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AF6C83" w:rsidRDefault="00783473" w:rsidP="009C66D5">
      <w:pPr>
        <w:jc w:val="center"/>
        <w:rPr>
          <w:rFonts w:ascii="IRBadr" w:hAnsi="IRBadr" w:cs="IRBadr"/>
          <w:rtl/>
        </w:rPr>
      </w:pPr>
      <w:r w:rsidRPr="00AF6C83">
        <w:rPr>
          <w:rFonts w:ascii="IRBadr" w:hAnsi="IRBadr" w:cs="IRBadr"/>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903053" w:rsidRPr="00236620" w:rsidRDefault="00903053" w:rsidP="00903053">
      <w:pPr>
        <w:autoSpaceDE w:val="0"/>
        <w:autoSpaceDN w:val="0"/>
        <w:adjustRightInd w:val="0"/>
        <w:spacing w:line="240" w:lineRule="auto"/>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903053" w:rsidRDefault="00903053" w:rsidP="00903053">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14011207</w:t>
      </w:r>
      <w:r w:rsidR="0032590F">
        <w:rPr>
          <w:rFonts w:ascii="IRBadr" w:hAnsi="IRBadr" w:cs="IRBadr"/>
          <w:noProof/>
          <w:webHidden/>
          <w:rtl/>
        </w:rPr>
        <w:fldChar w:fldCharType="begin"/>
      </w:r>
      <w:r w:rsidR="0032590F">
        <w:rPr>
          <w:rFonts w:ascii="IRBadr" w:hAnsi="IRBadr" w:cs="IRBadr"/>
          <w:noProof/>
          <w:webHidden/>
          <w:rtl/>
        </w:rPr>
        <w:instrText xml:space="preserve"> </w:instrText>
      </w:r>
      <w:r w:rsidR="0032590F">
        <w:rPr>
          <w:rFonts w:ascii="IRBadr" w:hAnsi="IRBadr" w:cs="IRBadr"/>
          <w:noProof/>
          <w:webHidden/>
        </w:rPr>
        <w:instrText>TOC</w:instrText>
      </w:r>
      <w:r w:rsidR="0032590F">
        <w:rPr>
          <w:rFonts w:ascii="IRBadr" w:hAnsi="IRBadr" w:cs="IRBadr"/>
          <w:noProof/>
          <w:webHidden/>
          <w:rtl/>
        </w:rPr>
        <w:instrText xml:space="preserve"> \</w:instrText>
      </w:r>
      <w:r w:rsidR="0032590F">
        <w:rPr>
          <w:rFonts w:ascii="IRBadr" w:hAnsi="IRBadr" w:cs="IRBadr"/>
          <w:noProof/>
          <w:webHidden/>
        </w:rPr>
        <w:instrText>o "1-9" \h \z \u</w:instrText>
      </w:r>
      <w:r w:rsidR="0032590F">
        <w:rPr>
          <w:rFonts w:ascii="IRBadr" w:hAnsi="IRBadr" w:cs="IRBadr"/>
          <w:noProof/>
          <w:webHidden/>
          <w:rtl/>
        </w:rPr>
        <w:instrText xml:space="preserve"> </w:instrText>
      </w:r>
      <w:r w:rsidR="0032590F">
        <w:rPr>
          <w:rFonts w:ascii="IRBadr" w:hAnsi="IRBadr" w:cs="IRBadr"/>
          <w:noProof/>
          <w:webHidden/>
          <w:rtl/>
        </w:rPr>
        <w:fldChar w:fldCharType="end"/>
      </w:r>
    </w:p>
    <w:p w:rsidR="00F343FB" w:rsidRPr="00AF6C83" w:rsidRDefault="00F842AD" w:rsidP="00203E9C">
      <w:pPr>
        <w:ind w:hanging="2"/>
        <w:rPr>
          <w:rFonts w:ascii="IRBadr" w:hAnsi="IRBadr" w:cs="IRBadr"/>
        </w:rPr>
      </w:pPr>
      <w:bookmarkStart w:id="0" w:name="_GoBack"/>
      <w:r w:rsidRPr="00D36B24">
        <w:rPr>
          <w:rStyle w:val="Emphasis"/>
          <w:rFonts w:ascii="IRBadr" w:hAnsi="IRBadr" w:cs="IRBadr"/>
          <w:b/>
          <w:bCs w:val="0"/>
          <w:color w:val="FF0000"/>
          <w:rtl/>
        </w:rPr>
        <w:t>موضوع</w:t>
      </w:r>
      <w:r w:rsidRPr="00D36B24">
        <w:rPr>
          <w:rStyle w:val="Emphasis"/>
          <w:rFonts w:ascii="IRBadr" w:hAnsi="IRBadr" w:cs="IRBadr"/>
          <w:color w:val="FF0000"/>
          <w:rtl/>
        </w:rPr>
        <w:t>:</w:t>
      </w:r>
      <w:r w:rsidR="00A6366F" w:rsidRPr="00D36B24">
        <w:rPr>
          <w:rFonts w:ascii="IRBadr" w:hAnsi="IRBadr" w:cs="IRBadr"/>
          <w:color w:val="FF0000"/>
          <w:rtl/>
        </w:rPr>
        <w:t xml:space="preserve"> </w:t>
      </w:r>
      <w:bookmarkStart w:id="1" w:name="BokSabj2_d"/>
      <w:bookmarkEnd w:id="1"/>
      <w:r w:rsidR="00025B70" w:rsidRPr="00D36B24">
        <w:rPr>
          <w:rFonts w:ascii="IRBadr" w:hAnsi="IRBadr" w:cs="IRBadr"/>
          <w:color w:val="FF0000"/>
          <w:rtl/>
        </w:rPr>
        <w:t xml:space="preserve"> </w:t>
      </w:r>
      <w:bookmarkEnd w:id="0"/>
      <w:r w:rsidR="00C14649">
        <w:rPr>
          <w:rFonts w:ascii="IRBadr" w:hAnsi="IRBadr" w:cs="IRBadr" w:hint="cs"/>
          <w:rtl/>
        </w:rPr>
        <w:t>شمول اشتراط نسبت به انعام</w:t>
      </w:r>
      <w:r w:rsidR="00386C11" w:rsidRPr="00AF6C83">
        <w:rPr>
          <w:rFonts w:ascii="IRBadr" w:hAnsi="IRBadr" w:cs="IRBadr"/>
          <w:rtl/>
        </w:rPr>
        <w:t>/</w:t>
      </w:r>
      <w:bookmarkStart w:id="2" w:name="BokSabj_d"/>
      <w:bookmarkEnd w:id="2"/>
      <w:r w:rsidR="00386C11" w:rsidRPr="00AF6C83">
        <w:rPr>
          <w:rFonts w:ascii="IRBadr" w:hAnsi="IRBadr" w:cs="IRBadr"/>
          <w:rtl/>
        </w:rPr>
        <w:t xml:space="preserve"> </w:t>
      </w:r>
      <w:r w:rsidR="00C14649">
        <w:rPr>
          <w:rFonts w:ascii="IRBadr" w:hAnsi="IRBadr" w:cs="IRBadr" w:hint="cs"/>
          <w:rtl/>
        </w:rPr>
        <w:t>اشتراط تمکّن از تصّرف</w:t>
      </w:r>
      <w:r w:rsidR="00386C11" w:rsidRPr="00AF6C83">
        <w:rPr>
          <w:rFonts w:ascii="IRBadr" w:hAnsi="IRBadr" w:cs="IRBadr"/>
          <w:rtl/>
        </w:rPr>
        <w:t>/</w:t>
      </w:r>
      <w:bookmarkStart w:id="3" w:name="Bokkolli"/>
      <w:bookmarkEnd w:id="3"/>
      <w:r w:rsidR="001B6799" w:rsidRPr="00AF6C83">
        <w:rPr>
          <w:rFonts w:ascii="IRBadr" w:hAnsi="IRBadr" w:cs="IRBadr"/>
          <w:rtl/>
        </w:rPr>
        <w:t xml:space="preserve"> </w:t>
      </w:r>
      <w:r w:rsidR="00C14649">
        <w:rPr>
          <w:rFonts w:ascii="IRBadr" w:hAnsi="IRBadr" w:cs="IRBadr" w:hint="cs"/>
          <w:rtl/>
        </w:rPr>
        <w:t>زکات</w:t>
      </w:r>
    </w:p>
    <w:p w:rsidR="008F5B4D" w:rsidRPr="00AF6C83" w:rsidRDefault="008F5B4D" w:rsidP="00203E9C">
      <w:pPr>
        <w:ind w:hanging="2"/>
        <w:rPr>
          <w:rStyle w:val="Emphasis"/>
          <w:rFonts w:ascii="IRBadr" w:hAnsi="IRBadr" w:cs="IRBadr"/>
          <w:b/>
          <w:bCs w:val="0"/>
          <w:rtl/>
        </w:rPr>
      </w:pPr>
      <w:r w:rsidRPr="00AF6C83">
        <w:rPr>
          <w:rStyle w:val="Emphasis"/>
          <w:rFonts w:ascii="IRBadr" w:hAnsi="IRBadr" w:cs="IRBadr"/>
          <w:b/>
          <w:bCs w:val="0"/>
          <w:rtl/>
        </w:rPr>
        <w:t>خلاصه مباحث گذشته:</w:t>
      </w:r>
    </w:p>
    <w:p w:rsidR="003A6148" w:rsidRPr="00AF6C83" w:rsidRDefault="00AF6C83" w:rsidP="00AF6C83">
      <w:pPr>
        <w:ind w:hanging="2"/>
        <w:rPr>
          <w:rFonts w:ascii="IRBadr" w:hAnsi="IRBadr" w:cs="IRBadr"/>
          <w:rtl/>
        </w:rPr>
      </w:pPr>
      <w:r w:rsidRPr="00AF6C83">
        <w:rPr>
          <w:rFonts w:ascii="IRBadr" w:hAnsi="IRBadr" w:cs="IRBadr"/>
          <w:rtl/>
        </w:rPr>
        <w:t>آیت الله هاشمی اشتراط تمکّن از تصرّف را مختصّ نقدین دانستند. سه روایت وجود دارد که مال در آنها به نحو عام اطلاق شده است که شامل غیر نقدین نیز می‌شود. آیت الله هاشمی از این سه روایت، فقط یک روایت را بیان کردند و در استدلال به آن مناقشه نمودند.</w:t>
      </w:r>
    </w:p>
    <w:p w:rsidR="00247D2F" w:rsidRPr="00AF6C83" w:rsidRDefault="00247D2F" w:rsidP="003A6148">
      <w:pPr>
        <w:pBdr>
          <w:bottom w:val="double" w:sz="6" w:space="1" w:color="auto"/>
        </w:pBdr>
        <w:rPr>
          <w:rFonts w:ascii="IRBadr" w:hAnsi="IRBadr" w:cs="IRBadr"/>
        </w:rPr>
      </w:pPr>
    </w:p>
    <w:p w:rsidR="008F5B4D" w:rsidRPr="00AF6C83" w:rsidRDefault="008F5B4D" w:rsidP="003A6148">
      <w:pPr>
        <w:rPr>
          <w:rFonts w:ascii="IRBadr" w:hAnsi="IRBadr" w:cs="IRBadr"/>
        </w:rPr>
      </w:pPr>
    </w:p>
    <w:p w:rsidR="006339B8" w:rsidRDefault="006339B8" w:rsidP="001D1E6E">
      <w:pPr>
        <w:pStyle w:val="Heading1"/>
        <w:ind w:left="454" w:firstLine="0"/>
        <w:rPr>
          <w:rtl/>
        </w:rPr>
      </w:pPr>
      <w:bookmarkStart w:id="4" w:name="_Toc129098447"/>
      <w:r>
        <w:rPr>
          <w:rFonts w:hint="cs"/>
          <w:rtl/>
        </w:rPr>
        <w:t>عموم تعلیل</w:t>
      </w:r>
      <w:r w:rsidR="000B132C">
        <w:rPr>
          <w:rFonts w:hint="cs"/>
          <w:rtl/>
        </w:rPr>
        <w:t xml:space="preserve"> وارد شده</w:t>
      </w:r>
      <w:r>
        <w:rPr>
          <w:rFonts w:hint="cs"/>
          <w:rtl/>
        </w:rPr>
        <w:t xml:space="preserve"> در روایت سدیر صیرفی</w:t>
      </w:r>
      <w:bookmarkEnd w:id="4"/>
    </w:p>
    <w:p w:rsidR="001A1EA5" w:rsidRDefault="00AF6C83" w:rsidP="006162A2">
      <w:pPr>
        <w:rPr>
          <w:rFonts w:ascii="IRBadr" w:hAnsi="IRBadr" w:cs="IRBadr"/>
        </w:rPr>
      </w:pPr>
      <w:r w:rsidRPr="00AF6C83">
        <w:rPr>
          <w:rFonts w:ascii="IRBadr" w:hAnsi="IRBadr" w:cs="IRBadr"/>
          <w:rtl/>
        </w:rPr>
        <w:t>آیت الله هاشمی در ادامه بحث</w:t>
      </w:r>
      <w:r>
        <w:rPr>
          <w:rFonts w:ascii="IRBadr" w:hAnsi="IRBadr" w:cs="IRBadr" w:hint="cs"/>
          <w:rtl/>
        </w:rPr>
        <w:t xml:space="preserve"> به روایت سدیر صیرفی می‌پردازند. ذیل این روایت تعلیلی وارد شده است که عمومیّت دارد. ایشان در صدد نفی عمومیّت تعلیل بر آمده‌اند. روایت سدیر:</w:t>
      </w:r>
    </w:p>
    <w:p w:rsidR="00AF6C83" w:rsidRDefault="00AF6C83" w:rsidP="006162A2">
      <w:pPr>
        <w:rPr>
          <w:rFonts w:ascii="IRBadr" w:hAnsi="IRBadr" w:cs="IRBadr"/>
          <w:color w:val="008000"/>
          <w:rtl/>
        </w:rPr>
      </w:pPr>
      <w:r w:rsidRPr="00AF6C83">
        <w:rPr>
          <w:rFonts w:ascii="IRBadr" w:hAnsi="IRBadr" w:cs="IRBadr" w:hint="eastAsia"/>
          <w:color w:val="008000"/>
          <w:rtl/>
        </w:rPr>
        <w:t>«</w:t>
      </w:r>
      <w:r w:rsidRPr="00AF6C83">
        <w:rPr>
          <w:rFonts w:ascii="IRBadr" w:hAnsi="IRBadr" w:cs="IRBadr" w:hint="cs"/>
          <w:color w:val="008000"/>
          <w:rtl/>
        </w:rPr>
        <w:t>مُحَمَّدُ</w:t>
      </w:r>
      <w:r w:rsidRPr="00AF6C83">
        <w:rPr>
          <w:rFonts w:ascii="IRBadr" w:hAnsi="IRBadr" w:cs="IRBadr"/>
          <w:color w:val="008000"/>
          <w:rtl/>
        </w:rPr>
        <w:t xml:space="preserve"> </w:t>
      </w:r>
      <w:r w:rsidRPr="00AF6C83">
        <w:rPr>
          <w:rFonts w:ascii="IRBadr" w:hAnsi="IRBadr" w:cs="IRBadr" w:hint="cs"/>
          <w:color w:val="008000"/>
          <w:rtl/>
        </w:rPr>
        <w:t>بْنُ</w:t>
      </w:r>
      <w:r w:rsidRPr="00AF6C83">
        <w:rPr>
          <w:rFonts w:ascii="IRBadr" w:hAnsi="IRBadr" w:cs="IRBadr"/>
          <w:color w:val="008000"/>
          <w:rtl/>
        </w:rPr>
        <w:t xml:space="preserve"> </w:t>
      </w:r>
      <w:r w:rsidRPr="00AF6C83">
        <w:rPr>
          <w:rFonts w:ascii="IRBadr" w:hAnsi="IRBadr" w:cs="IRBadr" w:hint="cs"/>
          <w:color w:val="008000"/>
          <w:rtl/>
        </w:rPr>
        <w:t>يَحْيَى</w:t>
      </w:r>
      <w:r w:rsidRPr="00AF6C83">
        <w:rPr>
          <w:rFonts w:ascii="IRBadr" w:hAnsi="IRBadr" w:cs="IRBadr"/>
          <w:color w:val="008000"/>
          <w:rtl/>
        </w:rPr>
        <w:t xml:space="preserve"> </w:t>
      </w:r>
      <w:r w:rsidRPr="00AF6C83">
        <w:rPr>
          <w:rFonts w:ascii="IRBadr" w:hAnsi="IRBadr" w:cs="IRBadr" w:hint="cs"/>
          <w:color w:val="008000"/>
          <w:rtl/>
        </w:rPr>
        <w:t>عَنْ</w:t>
      </w:r>
      <w:r w:rsidRPr="00AF6C83">
        <w:rPr>
          <w:rFonts w:ascii="IRBadr" w:hAnsi="IRBadr" w:cs="IRBadr"/>
          <w:color w:val="008000"/>
          <w:rtl/>
        </w:rPr>
        <w:t xml:space="preserve"> </w:t>
      </w:r>
      <w:r w:rsidRPr="00AF6C83">
        <w:rPr>
          <w:rFonts w:ascii="IRBadr" w:hAnsi="IRBadr" w:cs="IRBadr" w:hint="cs"/>
          <w:color w:val="008000"/>
          <w:rtl/>
        </w:rPr>
        <w:t>أَحْمَدَ</w:t>
      </w:r>
      <w:r w:rsidRPr="00AF6C83">
        <w:rPr>
          <w:rFonts w:ascii="IRBadr" w:hAnsi="IRBadr" w:cs="IRBadr"/>
          <w:color w:val="008000"/>
          <w:rtl/>
        </w:rPr>
        <w:t xml:space="preserve"> </w:t>
      </w:r>
      <w:r w:rsidRPr="00AF6C83">
        <w:rPr>
          <w:rFonts w:ascii="IRBadr" w:hAnsi="IRBadr" w:cs="IRBadr" w:hint="cs"/>
          <w:color w:val="008000"/>
          <w:rtl/>
        </w:rPr>
        <w:t>بْنِ</w:t>
      </w:r>
      <w:r w:rsidRPr="00AF6C83">
        <w:rPr>
          <w:rFonts w:ascii="IRBadr" w:hAnsi="IRBadr" w:cs="IRBadr"/>
          <w:color w:val="008000"/>
          <w:rtl/>
        </w:rPr>
        <w:t xml:space="preserve"> </w:t>
      </w:r>
      <w:r w:rsidRPr="00AF6C83">
        <w:rPr>
          <w:rFonts w:ascii="IRBadr" w:hAnsi="IRBadr" w:cs="IRBadr" w:hint="cs"/>
          <w:color w:val="008000"/>
          <w:rtl/>
        </w:rPr>
        <w:t>مُحَمَّدِ</w:t>
      </w:r>
      <w:r w:rsidRPr="00AF6C83">
        <w:rPr>
          <w:rFonts w:ascii="IRBadr" w:hAnsi="IRBadr" w:cs="IRBadr"/>
          <w:color w:val="008000"/>
          <w:rtl/>
        </w:rPr>
        <w:t xml:space="preserve"> </w:t>
      </w:r>
      <w:r w:rsidRPr="00AF6C83">
        <w:rPr>
          <w:rFonts w:ascii="IRBadr" w:hAnsi="IRBadr" w:cs="IRBadr" w:hint="cs"/>
          <w:color w:val="008000"/>
          <w:rtl/>
        </w:rPr>
        <w:t>بْنِ</w:t>
      </w:r>
      <w:r w:rsidRPr="00AF6C83">
        <w:rPr>
          <w:rFonts w:ascii="IRBadr" w:hAnsi="IRBadr" w:cs="IRBadr"/>
          <w:color w:val="008000"/>
          <w:rtl/>
        </w:rPr>
        <w:t xml:space="preserve"> </w:t>
      </w:r>
      <w:r w:rsidRPr="00AF6C83">
        <w:rPr>
          <w:rFonts w:ascii="IRBadr" w:hAnsi="IRBadr" w:cs="IRBadr" w:hint="cs"/>
          <w:color w:val="008000"/>
          <w:rtl/>
        </w:rPr>
        <w:t>عِيسَى</w:t>
      </w:r>
      <w:r w:rsidRPr="00AF6C83">
        <w:rPr>
          <w:rFonts w:ascii="IRBadr" w:hAnsi="IRBadr" w:cs="IRBadr"/>
          <w:color w:val="008000"/>
          <w:rtl/>
        </w:rPr>
        <w:t xml:space="preserve"> </w:t>
      </w:r>
      <w:r w:rsidRPr="00AF6C83">
        <w:rPr>
          <w:rFonts w:ascii="IRBadr" w:hAnsi="IRBadr" w:cs="IRBadr" w:hint="cs"/>
          <w:color w:val="008000"/>
          <w:rtl/>
        </w:rPr>
        <w:t>عَنِ</w:t>
      </w:r>
      <w:r w:rsidRPr="00AF6C83">
        <w:rPr>
          <w:rFonts w:ascii="IRBadr" w:hAnsi="IRBadr" w:cs="IRBadr"/>
          <w:color w:val="008000"/>
          <w:rtl/>
        </w:rPr>
        <w:t xml:space="preserve"> </w:t>
      </w:r>
      <w:r w:rsidRPr="00AF6C83">
        <w:rPr>
          <w:rFonts w:ascii="IRBadr" w:hAnsi="IRBadr" w:cs="IRBadr" w:hint="cs"/>
          <w:color w:val="008000"/>
          <w:rtl/>
        </w:rPr>
        <w:t>الْحَسَنِ</w:t>
      </w:r>
      <w:r w:rsidRPr="00AF6C83">
        <w:rPr>
          <w:rFonts w:ascii="IRBadr" w:hAnsi="IRBadr" w:cs="IRBadr"/>
          <w:color w:val="008000"/>
          <w:rtl/>
        </w:rPr>
        <w:t xml:space="preserve"> </w:t>
      </w:r>
      <w:r w:rsidRPr="00AF6C83">
        <w:rPr>
          <w:rFonts w:ascii="IRBadr" w:hAnsi="IRBadr" w:cs="IRBadr" w:hint="cs"/>
          <w:color w:val="008000"/>
          <w:rtl/>
        </w:rPr>
        <w:t>بْنِ</w:t>
      </w:r>
      <w:r w:rsidRPr="00AF6C83">
        <w:rPr>
          <w:rFonts w:ascii="IRBadr" w:hAnsi="IRBadr" w:cs="IRBadr"/>
          <w:color w:val="008000"/>
          <w:rtl/>
        </w:rPr>
        <w:t xml:space="preserve"> </w:t>
      </w:r>
      <w:r w:rsidRPr="00AF6C83">
        <w:rPr>
          <w:rFonts w:ascii="IRBadr" w:hAnsi="IRBadr" w:cs="IRBadr" w:hint="cs"/>
          <w:color w:val="008000"/>
          <w:rtl/>
        </w:rPr>
        <w:t>مَحْبُوبٍ</w:t>
      </w:r>
      <w:r w:rsidRPr="00AF6C83">
        <w:rPr>
          <w:rFonts w:ascii="IRBadr" w:hAnsi="IRBadr" w:cs="IRBadr"/>
          <w:color w:val="008000"/>
          <w:rtl/>
        </w:rPr>
        <w:t xml:space="preserve"> </w:t>
      </w:r>
      <w:r w:rsidRPr="00AF6C83">
        <w:rPr>
          <w:rFonts w:ascii="IRBadr" w:hAnsi="IRBadr" w:cs="IRBadr" w:hint="cs"/>
          <w:color w:val="008000"/>
          <w:rtl/>
        </w:rPr>
        <w:t>عَنِ</w:t>
      </w:r>
      <w:r w:rsidRPr="00AF6C83">
        <w:rPr>
          <w:rFonts w:ascii="IRBadr" w:hAnsi="IRBadr" w:cs="IRBadr"/>
          <w:color w:val="008000"/>
          <w:rtl/>
        </w:rPr>
        <w:t xml:space="preserve"> </w:t>
      </w:r>
      <w:r w:rsidRPr="00AF6C83">
        <w:rPr>
          <w:rFonts w:ascii="IRBadr" w:hAnsi="IRBadr" w:cs="IRBadr" w:hint="cs"/>
          <w:color w:val="008000"/>
          <w:rtl/>
        </w:rPr>
        <w:t>الْعَلَاءِ</w:t>
      </w:r>
      <w:r w:rsidRPr="00AF6C83">
        <w:rPr>
          <w:rFonts w:ascii="IRBadr" w:hAnsi="IRBadr" w:cs="IRBadr"/>
          <w:color w:val="008000"/>
          <w:rtl/>
        </w:rPr>
        <w:t xml:space="preserve"> </w:t>
      </w:r>
      <w:r w:rsidRPr="00AF6C83">
        <w:rPr>
          <w:rFonts w:ascii="IRBadr" w:hAnsi="IRBadr" w:cs="IRBadr" w:hint="cs"/>
          <w:color w:val="008000"/>
          <w:rtl/>
        </w:rPr>
        <w:t>بْنِ</w:t>
      </w:r>
      <w:r w:rsidRPr="00AF6C83">
        <w:rPr>
          <w:rFonts w:ascii="IRBadr" w:hAnsi="IRBadr" w:cs="IRBadr"/>
          <w:color w:val="008000"/>
          <w:rtl/>
        </w:rPr>
        <w:t xml:space="preserve"> </w:t>
      </w:r>
      <w:r w:rsidRPr="00AF6C83">
        <w:rPr>
          <w:rFonts w:ascii="IRBadr" w:hAnsi="IRBadr" w:cs="IRBadr" w:hint="cs"/>
          <w:color w:val="008000"/>
          <w:rtl/>
        </w:rPr>
        <w:t>رَزِينٍ</w:t>
      </w:r>
      <w:r w:rsidRPr="00AF6C83">
        <w:rPr>
          <w:rFonts w:ascii="IRBadr" w:hAnsi="IRBadr" w:cs="IRBadr"/>
          <w:color w:val="008000"/>
          <w:rtl/>
        </w:rPr>
        <w:t xml:space="preserve"> </w:t>
      </w:r>
      <w:r w:rsidRPr="00AF6C83">
        <w:rPr>
          <w:rFonts w:ascii="IRBadr" w:hAnsi="IRBadr" w:cs="IRBadr" w:hint="cs"/>
          <w:color w:val="008000"/>
          <w:rtl/>
        </w:rPr>
        <w:t>عَنْ</w:t>
      </w:r>
      <w:r w:rsidRPr="00AF6C83">
        <w:rPr>
          <w:rFonts w:ascii="IRBadr" w:hAnsi="IRBadr" w:cs="IRBadr"/>
          <w:color w:val="008000"/>
          <w:rtl/>
        </w:rPr>
        <w:t xml:space="preserve"> </w:t>
      </w:r>
      <w:r w:rsidRPr="00AF6C83">
        <w:rPr>
          <w:rFonts w:ascii="IRBadr" w:hAnsi="IRBadr" w:cs="IRBadr" w:hint="cs"/>
          <w:color w:val="008000"/>
          <w:rtl/>
        </w:rPr>
        <w:t>سَدِيرٍ</w:t>
      </w:r>
      <w:r w:rsidRPr="00AF6C83">
        <w:rPr>
          <w:rFonts w:ascii="IRBadr" w:hAnsi="IRBadr" w:cs="IRBadr"/>
          <w:color w:val="008000"/>
          <w:rtl/>
        </w:rPr>
        <w:t xml:space="preserve"> </w:t>
      </w:r>
      <w:r w:rsidRPr="00AF6C83">
        <w:rPr>
          <w:rFonts w:ascii="IRBadr" w:hAnsi="IRBadr" w:cs="IRBadr" w:hint="cs"/>
          <w:color w:val="008000"/>
          <w:rtl/>
        </w:rPr>
        <w:t>الصَّيْرَفِيِّ</w:t>
      </w:r>
      <w:r w:rsidRPr="00AF6C83">
        <w:rPr>
          <w:rFonts w:ascii="IRBadr" w:hAnsi="IRBadr" w:cs="IRBadr"/>
          <w:color w:val="008000"/>
          <w:rtl/>
        </w:rPr>
        <w:t xml:space="preserve"> </w:t>
      </w:r>
      <w:r w:rsidRPr="00AF6C83">
        <w:rPr>
          <w:rFonts w:ascii="IRBadr" w:hAnsi="IRBadr" w:cs="IRBadr" w:hint="cs"/>
          <w:color w:val="008000"/>
          <w:rtl/>
        </w:rPr>
        <w:t>قَالَ</w:t>
      </w:r>
      <w:r w:rsidRPr="00AF6C83">
        <w:rPr>
          <w:rFonts w:ascii="IRBadr" w:hAnsi="IRBadr" w:cs="IRBadr"/>
          <w:color w:val="008000"/>
          <w:rtl/>
        </w:rPr>
        <w:t xml:space="preserve">: </w:t>
      </w:r>
      <w:r w:rsidRPr="00AF6C83">
        <w:rPr>
          <w:rFonts w:ascii="IRBadr" w:hAnsi="IRBadr" w:cs="IRBadr" w:hint="cs"/>
          <w:color w:val="008000"/>
          <w:rtl/>
        </w:rPr>
        <w:t>قُلْتُ</w:t>
      </w:r>
      <w:r w:rsidRPr="00AF6C83">
        <w:rPr>
          <w:rFonts w:ascii="IRBadr" w:hAnsi="IRBadr" w:cs="IRBadr"/>
          <w:color w:val="008000"/>
          <w:rtl/>
        </w:rPr>
        <w:t xml:space="preserve"> </w:t>
      </w:r>
      <w:r w:rsidRPr="00AF6C83">
        <w:rPr>
          <w:rFonts w:ascii="IRBadr" w:hAnsi="IRBadr" w:cs="IRBadr" w:hint="cs"/>
          <w:color w:val="008000"/>
          <w:rtl/>
        </w:rPr>
        <w:t>لِأَبِي</w:t>
      </w:r>
      <w:r w:rsidRPr="00AF6C83">
        <w:rPr>
          <w:rFonts w:ascii="IRBadr" w:hAnsi="IRBadr" w:cs="IRBadr"/>
          <w:color w:val="008000"/>
          <w:rtl/>
        </w:rPr>
        <w:t xml:space="preserve"> </w:t>
      </w:r>
      <w:r w:rsidRPr="00AF6C83">
        <w:rPr>
          <w:rFonts w:ascii="IRBadr" w:hAnsi="IRBadr" w:cs="IRBadr" w:hint="cs"/>
          <w:color w:val="008000"/>
          <w:rtl/>
        </w:rPr>
        <w:t>جَعْفَرٍ</w:t>
      </w:r>
      <w:r w:rsidRPr="00AF6C83">
        <w:rPr>
          <w:rFonts w:ascii="IRBadr" w:hAnsi="IRBadr" w:cs="IRBadr"/>
          <w:color w:val="008000"/>
          <w:rtl/>
        </w:rPr>
        <w:t xml:space="preserve"> </w:t>
      </w:r>
      <w:r w:rsidRPr="00AF6C83">
        <w:rPr>
          <w:rFonts w:ascii="IRBadr" w:hAnsi="IRBadr" w:cs="IRBadr" w:hint="cs"/>
          <w:color w:val="008000"/>
          <w:rtl/>
        </w:rPr>
        <w:t>ع</w:t>
      </w:r>
      <w:r w:rsidRPr="00AF6C83">
        <w:rPr>
          <w:rFonts w:ascii="IRBadr" w:hAnsi="IRBadr" w:cs="IRBadr"/>
          <w:color w:val="008000"/>
          <w:rtl/>
        </w:rPr>
        <w:t xml:space="preserve"> </w:t>
      </w:r>
      <w:r w:rsidRPr="00AF6C83">
        <w:rPr>
          <w:rFonts w:ascii="IRBadr" w:hAnsi="IRBadr" w:cs="IRBadr" w:hint="cs"/>
          <w:color w:val="008000"/>
          <w:rtl/>
        </w:rPr>
        <w:t>مَا</w:t>
      </w:r>
      <w:r w:rsidRPr="00AF6C83">
        <w:rPr>
          <w:rFonts w:ascii="IRBadr" w:hAnsi="IRBadr" w:cs="IRBadr"/>
          <w:color w:val="008000"/>
          <w:rtl/>
        </w:rPr>
        <w:t xml:space="preserve"> </w:t>
      </w:r>
      <w:r w:rsidRPr="00AF6C83">
        <w:rPr>
          <w:rFonts w:ascii="IRBadr" w:hAnsi="IRBadr" w:cs="IRBadr" w:hint="cs"/>
          <w:color w:val="008000"/>
          <w:rtl/>
        </w:rPr>
        <w:t>تَقُولُ</w:t>
      </w:r>
      <w:r w:rsidRPr="00AF6C83">
        <w:rPr>
          <w:rFonts w:ascii="IRBadr" w:hAnsi="IRBadr" w:cs="IRBadr"/>
          <w:color w:val="008000"/>
          <w:rtl/>
        </w:rPr>
        <w:t xml:space="preserve"> </w:t>
      </w:r>
      <w:r w:rsidRPr="00AF6C83">
        <w:rPr>
          <w:rFonts w:ascii="IRBadr" w:hAnsi="IRBadr" w:cs="IRBadr" w:hint="cs"/>
          <w:color w:val="008000"/>
          <w:rtl/>
        </w:rPr>
        <w:t>فِي</w:t>
      </w:r>
      <w:r w:rsidRPr="00AF6C83">
        <w:rPr>
          <w:rFonts w:ascii="IRBadr" w:hAnsi="IRBadr" w:cs="IRBadr"/>
          <w:color w:val="008000"/>
          <w:rtl/>
        </w:rPr>
        <w:t xml:space="preserve"> </w:t>
      </w:r>
      <w:r w:rsidRPr="00AF6C83">
        <w:rPr>
          <w:rFonts w:ascii="IRBadr" w:hAnsi="IRBadr" w:cs="IRBadr" w:hint="cs"/>
          <w:color w:val="008000"/>
          <w:rtl/>
        </w:rPr>
        <w:t>رَجُلٍ</w:t>
      </w:r>
      <w:r w:rsidRPr="00AF6C83">
        <w:rPr>
          <w:rFonts w:ascii="IRBadr" w:hAnsi="IRBadr" w:cs="IRBadr"/>
          <w:color w:val="008000"/>
          <w:rtl/>
        </w:rPr>
        <w:t xml:space="preserve"> </w:t>
      </w:r>
      <w:r w:rsidRPr="00AF6C83">
        <w:rPr>
          <w:rFonts w:ascii="IRBadr" w:hAnsi="IRBadr" w:cs="IRBadr" w:hint="cs"/>
          <w:color w:val="008000"/>
          <w:rtl/>
        </w:rPr>
        <w:t>كَانَ</w:t>
      </w:r>
      <w:r w:rsidRPr="00AF6C83">
        <w:rPr>
          <w:rFonts w:ascii="IRBadr" w:hAnsi="IRBadr" w:cs="IRBadr"/>
          <w:color w:val="008000"/>
          <w:rtl/>
        </w:rPr>
        <w:t xml:space="preserve"> </w:t>
      </w:r>
      <w:r w:rsidRPr="00AF6C83">
        <w:rPr>
          <w:rFonts w:ascii="IRBadr" w:hAnsi="IRBadr" w:cs="IRBadr" w:hint="cs"/>
          <w:color w:val="008000"/>
          <w:rtl/>
        </w:rPr>
        <w:t>لَهُ</w:t>
      </w:r>
      <w:r w:rsidRPr="00AF6C83">
        <w:rPr>
          <w:rFonts w:ascii="IRBadr" w:hAnsi="IRBadr" w:cs="IRBadr"/>
          <w:color w:val="008000"/>
          <w:rtl/>
        </w:rPr>
        <w:t xml:space="preserve"> </w:t>
      </w:r>
      <w:r w:rsidRPr="00AF6C83">
        <w:rPr>
          <w:rFonts w:ascii="IRBadr" w:hAnsi="IRBadr" w:cs="IRBadr" w:hint="cs"/>
          <w:color w:val="008000"/>
          <w:rtl/>
        </w:rPr>
        <w:t>مَالٌ</w:t>
      </w:r>
      <w:r w:rsidRPr="00AF6C83">
        <w:rPr>
          <w:rFonts w:ascii="IRBadr" w:hAnsi="IRBadr" w:cs="IRBadr"/>
          <w:color w:val="008000"/>
          <w:rtl/>
        </w:rPr>
        <w:t xml:space="preserve"> </w:t>
      </w:r>
      <w:r w:rsidRPr="00AF6C83">
        <w:rPr>
          <w:rFonts w:ascii="IRBadr" w:hAnsi="IRBadr" w:cs="IRBadr" w:hint="cs"/>
          <w:color w:val="008000"/>
          <w:rtl/>
        </w:rPr>
        <w:t>فَانْطَلَقَ</w:t>
      </w:r>
      <w:r w:rsidRPr="00AF6C83">
        <w:rPr>
          <w:rFonts w:ascii="IRBadr" w:hAnsi="IRBadr" w:cs="IRBadr"/>
          <w:color w:val="008000"/>
          <w:rtl/>
        </w:rPr>
        <w:t xml:space="preserve"> </w:t>
      </w:r>
      <w:r w:rsidRPr="00AF6C83">
        <w:rPr>
          <w:rFonts w:ascii="IRBadr" w:hAnsi="IRBadr" w:cs="IRBadr" w:hint="cs"/>
          <w:color w:val="008000"/>
          <w:rtl/>
        </w:rPr>
        <w:t>بِهِ</w:t>
      </w:r>
      <w:r w:rsidRPr="00AF6C83">
        <w:rPr>
          <w:rFonts w:ascii="IRBadr" w:hAnsi="IRBadr" w:cs="IRBadr"/>
          <w:color w:val="008000"/>
          <w:rtl/>
        </w:rPr>
        <w:t xml:space="preserve"> </w:t>
      </w:r>
      <w:r w:rsidRPr="00AF6C83">
        <w:rPr>
          <w:rFonts w:ascii="IRBadr" w:hAnsi="IRBadr" w:cs="IRBadr" w:hint="cs"/>
          <w:color w:val="008000"/>
          <w:rtl/>
        </w:rPr>
        <w:t>فَدَفَنَهُ</w:t>
      </w:r>
      <w:r w:rsidRPr="00AF6C83">
        <w:rPr>
          <w:rFonts w:ascii="IRBadr" w:hAnsi="IRBadr" w:cs="IRBadr"/>
          <w:color w:val="008000"/>
          <w:rtl/>
        </w:rPr>
        <w:t xml:space="preserve"> </w:t>
      </w:r>
      <w:r w:rsidRPr="00AF6C83">
        <w:rPr>
          <w:rFonts w:ascii="IRBadr" w:hAnsi="IRBadr" w:cs="IRBadr" w:hint="cs"/>
          <w:color w:val="008000"/>
          <w:rtl/>
        </w:rPr>
        <w:t>فِي</w:t>
      </w:r>
      <w:r w:rsidRPr="00AF6C83">
        <w:rPr>
          <w:rFonts w:ascii="IRBadr" w:hAnsi="IRBadr" w:cs="IRBadr"/>
          <w:color w:val="008000"/>
          <w:rtl/>
        </w:rPr>
        <w:t xml:space="preserve"> </w:t>
      </w:r>
      <w:r w:rsidRPr="00AF6C83">
        <w:rPr>
          <w:rFonts w:ascii="IRBadr" w:hAnsi="IRBadr" w:cs="IRBadr" w:hint="cs"/>
          <w:color w:val="008000"/>
          <w:rtl/>
        </w:rPr>
        <w:t>مَوْضِعٍ</w:t>
      </w:r>
      <w:r w:rsidRPr="00AF6C83">
        <w:rPr>
          <w:rFonts w:ascii="IRBadr" w:hAnsi="IRBadr" w:cs="IRBadr"/>
          <w:color w:val="008000"/>
          <w:rtl/>
        </w:rPr>
        <w:t xml:space="preserve"> </w:t>
      </w:r>
      <w:r w:rsidRPr="00AF6C83">
        <w:rPr>
          <w:rFonts w:ascii="IRBadr" w:hAnsi="IRBadr" w:cs="IRBadr" w:hint="cs"/>
          <w:color w:val="008000"/>
          <w:rtl/>
        </w:rPr>
        <w:t>فَلَمَّا</w:t>
      </w:r>
      <w:r w:rsidRPr="00AF6C83">
        <w:rPr>
          <w:rFonts w:ascii="IRBadr" w:hAnsi="IRBadr" w:cs="IRBadr"/>
          <w:color w:val="008000"/>
          <w:rtl/>
        </w:rPr>
        <w:t xml:space="preserve"> </w:t>
      </w:r>
      <w:r w:rsidRPr="00AF6C83">
        <w:rPr>
          <w:rFonts w:ascii="IRBadr" w:hAnsi="IRBadr" w:cs="IRBadr" w:hint="cs"/>
          <w:color w:val="008000"/>
          <w:rtl/>
        </w:rPr>
        <w:t>حَالَ</w:t>
      </w:r>
      <w:r w:rsidRPr="00AF6C83">
        <w:rPr>
          <w:rFonts w:ascii="IRBadr" w:hAnsi="IRBadr" w:cs="IRBadr"/>
          <w:color w:val="008000"/>
          <w:rtl/>
        </w:rPr>
        <w:t xml:space="preserve"> </w:t>
      </w:r>
      <w:r w:rsidRPr="00AF6C83">
        <w:rPr>
          <w:rFonts w:ascii="IRBadr" w:hAnsi="IRBadr" w:cs="IRBadr" w:hint="cs"/>
          <w:color w:val="008000"/>
          <w:rtl/>
        </w:rPr>
        <w:t>عَلَيْهِ</w:t>
      </w:r>
      <w:r w:rsidRPr="00AF6C83">
        <w:rPr>
          <w:rFonts w:ascii="IRBadr" w:hAnsi="IRBadr" w:cs="IRBadr"/>
          <w:color w:val="008000"/>
          <w:rtl/>
        </w:rPr>
        <w:t xml:space="preserve"> </w:t>
      </w:r>
      <w:r w:rsidRPr="00AF6C83">
        <w:rPr>
          <w:rFonts w:ascii="IRBadr" w:hAnsi="IRBadr" w:cs="IRBadr" w:hint="cs"/>
          <w:color w:val="008000"/>
          <w:rtl/>
        </w:rPr>
        <w:t>الْحَوْلُ</w:t>
      </w:r>
      <w:r w:rsidRPr="00AF6C83">
        <w:rPr>
          <w:rFonts w:ascii="IRBadr" w:hAnsi="IRBadr" w:cs="IRBadr"/>
          <w:color w:val="008000"/>
          <w:rtl/>
        </w:rPr>
        <w:t xml:space="preserve"> </w:t>
      </w:r>
      <w:r w:rsidRPr="00AF6C83">
        <w:rPr>
          <w:rFonts w:ascii="IRBadr" w:hAnsi="IRBadr" w:cs="IRBadr" w:hint="cs"/>
          <w:color w:val="008000"/>
          <w:rtl/>
        </w:rPr>
        <w:t>ذَهَبَ</w:t>
      </w:r>
      <w:r w:rsidRPr="00AF6C83">
        <w:rPr>
          <w:rFonts w:ascii="IRBadr" w:hAnsi="IRBadr" w:cs="IRBadr"/>
          <w:color w:val="008000"/>
          <w:rtl/>
        </w:rPr>
        <w:t xml:space="preserve"> </w:t>
      </w:r>
      <w:r w:rsidRPr="00AF6C83">
        <w:rPr>
          <w:rFonts w:ascii="IRBadr" w:hAnsi="IRBadr" w:cs="IRBadr" w:hint="cs"/>
          <w:color w:val="008000"/>
          <w:rtl/>
        </w:rPr>
        <w:t>لِيُخْرِجَهُ</w:t>
      </w:r>
      <w:r w:rsidRPr="00AF6C83">
        <w:rPr>
          <w:rFonts w:ascii="IRBadr" w:hAnsi="IRBadr" w:cs="IRBadr"/>
          <w:color w:val="008000"/>
          <w:rtl/>
        </w:rPr>
        <w:t xml:space="preserve"> </w:t>
      </w:r>
      <w:r w:rsidRPr="00AF6C83">
        <w:rPr>
          <w:rFonts w:ascii="IRBadr" w:hAnsi="IRBadr" w:cs="IRBadr" w:hint="cs"/>
          <w:color w:val="008000"/>
          <w:rtl/>
        </w:rPr>
        <w:t>مِنْ</w:t>
      </w:r>
      <w:r w:rsidRPr="00AF6C83">
        <w:rPr>
          <w:rFonts w:ascii="IRBadr" w:hAnsi="IRBadr" w:cs="IRBadr"/>
          <w:color w:val="008000"/>
          <w:rtl/>
        </w:rPr>
        <w:t xml:space="preserve"> </w:t>
      </w:r>
      <w:r w:rsidRPr="00AF6C83">
        <w:rPr>
          <w:rFonts w:ascii="IRBadr" w:hAnsi="IRBadr" w:cs="IRBadr" w:hint="cs"/>
          <w:color w:val="008000"/>
          <w:rtl/>
        </w:rPr>
        <w:t>مَوْضِعِهِ</w:t>
      </w:r>
      <w:r w:rsidRPr="00AF6C83">
        <w:rPr>
          <w:rFonts w:ascii="IRBadr" w:hAnsi="IRBadr" w:cs="IRBadr"/>
          <w:color w:val="008000"/>
          <w:rtl/>
        </w:rPr>
        <w:t xml:space="preserve"> </w:t>
      </w:r>
      <w:r w:rsidRPr="00AF6C83">
        <w:rPr>
          <w:rFonts w:ascii="IRBadr" w:hAnsi="IRBadr" w:cs="IRBadr" w:hint="cs"/>
          <w:color w:val="008000"/>
          <w:rtl/>
        </w:rPr>
        <w:t>فَاحْتَفَرَ</w:t>
      </w:r>
      <w:r w:rsidRPr="00AF6C83">
        <w:rPr>
          <w:rFonts w:ascii="IRBadr" w:hAnsi="IRBadr" w:cs="IRBadr"/>
          <w:color w:val="008000"/>
          <w:rtl/>
        </w:rPr>
        <w:t xml:space="preserve"> </w:t>
      </w:r>
      <w:r w:rsidRPr="00AF6C83">
        <w:rPr>
          <w:rFonts w:ascii="IRBadr" w:hAnsi="IRBadr" w:cs="IRBadr" w:hint="cs"/>
          <w:color w:val="008000"/>
          <w:rtl/>
        </w:rPr>
        <w:t>الْمَوْضِعَ</w:t>
      </w:r>
      <w:r w:rsidRPr="00AF6C83">
        <w:rPr>
          <w:rFonts w:ascii="IRBadr" w:hAnsi="IRBadr" w:cs="IRBadr"/>
          <w:color w:val="008000"/>
          <w:rtl/>
        </w:rPr>
        <w:t xml:space="preserve"> </w:t>
      </w:r>
      <w:r w:rsidRPr="00AF6C83">
        <w:rPr>
          <w:rFonts w:ascii="IRBadr" w:hAnsi="IRBadr" w:cs="IRBadr" w:hint="cs"/>
          <w:color w:val="008000"/>
          <w:rtl/>
        </w:rPr>
        <w:t>الَّذِي</w:t>
      </w:r>
      <w:r w:rsidRPr="00AF6C83">
        <w:rPr>
          <w:rFonts w:ascii="IRBadr" w:hAnsi="IRBadr" w:cs="IRBadr"/>
          <w:color w:val="008000"/>
          <w:rtl/>
        </w:rPr>
        <w:t xml:space="preserve"> </w:t>
      </w:r>
      <w:r w:rsidRPr="00AF6C83">
        <w:rPr>
          <w:rFonts w:ascii="IRBadr" w:hAnsi="IRBadr" w:cs="IRBadr" w:hint="cs"/>
          <w:color w:val="008000"/>
          <w:rtl/>
        </w:rPr>
        <w:t>ظَنَّ</w:t>
      </w:r>
      <w:r w:rsidRPr="00AF6C83">
        <w:rPr>
          <w:rFonts w:ascii="IRBadr" w:hAnsi="IRBadr" w:cs="IRBadr"/>
          <w:color w:val="008000"/>
          <w:rtl/>
        </w:rPr>
        <w:t xml:space="preserve"> </w:t>
      </w:r>
      <w:r w:rsidRPr="00AF6C83">
        <w:rPr>
          <w:rFonts w:ascii="IRBadr" w:hAnsi="IRBadr" w:cs="IRBadr" w:hint="cs"/>
          <w:color w:val="008000"/>
          <w:rtl/>
        </w:rPr>
        <w:t>أَنَّ</w:t>
      </w:r>
      <w:r w:rsidRPr="00AF6C83">
        <w:rPr>
          <w:rFonts w:ascii="IRBadr" w:hAnsi="IRBadr" w:cs="IRBadr"/>
          <w:color w:val="008000"/>
          <w:rtl/>
        </w:rPr>
        <w:t xml:space="preserve"> </w:t>
      </w:r>
      <w:r w:rsidRPr="00AF6C83">
        <w:rPr>
          <w:rFonts w:ascii="IRBadr" w:hAnsi="IRBadr" w:cs="IRBadr" w:hint="cs"/>
          <w:color w:val="008000"/>
          <w:rtl/>
        </w:rPr>
        <w:t>الْمَالَ</w:t>
      </w:r>
      <w:r w:rsidRPr="00AF6C83">
        <w:rPr>
          <w:rFonts w:ascii="IRBadr" w:hAnsi="IRBadr" w:cs="IRBadr"/>
          <w:color w:val="008000"/>
          <w:rtl/>
        </w:rPr>
        <w:t xml:space="preserve"> </w:t>
      </w:r>
      <w:r w:rsidRPr="00AF6C83">
        <w:rPr>
          <w:rFonts w:ascii="IRBadr" w:hAnsi="IRBadr" w:cs="IRBadr" w:hint="cs"/>
          <w:color w:val="008000"/>
          <w:rtl/>
        </w:rPr>
        <w:t>فِيهِ</w:t>
      </w:r>
      <w:r w:rsidRPr="00AF6C83">
        <w:rPr>
          <w:rFonts w:ascii="IRBadr" w:hAnsi="IRBadr" w:cs="IRBadr"/>
          <w:color w:val="008000"/>
          <w:rtl/>
        </w:rPr>
        <w:t xml:space="preserve"> </w:t>
      </w:r>
      <w:r w:rsidRPr="00AF6C83">
        <w:rPr>
          <w:rFonts w:ascii="IRBadr" w:hAnsi="IRBadr" w:cs="IRBadr" w:hint="cs"/>
          <w:color w:val="008000"/>
          <w:rtl/>
        </w:rPr>
        <w:t>مَدْفُونٌ</w:t>
      </w:r>
      <w:r w:rsidRPr="00AF6C83">
        <w:rPr>
          <w:rFonts w:ascii="IRBadr" w:hAnsi="IRBadr" w:cs="IRBadr"/>
          <w:color w:val="008000"/>
          <w:rtl/>
        </w:rPr>
        <w:t xml:space="preserve"> </w:t>
      </w:r>
      <w:r w:rsidRPr="00AF6C83">
        <w:rPr>
          <w:rFonts w:ascii="IRBadr" w:hAnsi="IRBadr" w:cs="IRBadr" w:hint="cs"/>
          <w:color w:val="008000"/>
          <w:rtl/>
        </w:rPr>
        <w:t>فَلَمْ</w:t>
      </w:r>
      <w:r w:rsidRPr="00AF6C83">
        <w:rPr>
          <w:rFonts w:ascii="IRBadr" w:hAnsi="IRBadr" w:cs="IRBadr"/>
          <w:color w:val="008000"/>
          <w:rtl/>
        </w:rPr>
        <w:t xml:space="preserve"> </w:t>
      </w:r>
      <w:r w:rsidRPr="00AF6C83">
        <w:rPr>
          <w:rFonts w:ascii="IRBadr" w:hAnsi="IRBadr" w:cs="IRBadr" w:hint="cs"/>
          <w:color w:val="008000"/>
          <w:rtl/>
        </w:rPr>
        <w:t>يُصِبْهُ</w:t>
      </w:r>
      <w:r w:rsidRPr="00AF6C83">
        <w:rPr>
          <w:rFonts w:ascii="IRBadr" w:hAnsi="IRBadr" w:cs="IRBadr"/>
          <w:color w:val="008000"/>
          <w:rtl/>
        </w:rPr>
        <w:t xml:space="preserve"> </w:t>
      </w:r>
      <w:r w:rsidRPr="00AF6C83">
        <w:rPr>
          <w:rFonts w:ascii="IRBadr" w:hAnsi="IRBadr" w:cs="IRBadr" w:hint="cs"/>
          <w:color w:val="008000"/>
          <w:rtl/>
        </w:rPr>
        <w:t>فَمَكَثَ</w:t>
      </w:r>
      <w:r w:rsidRPr="00AF6C83">
        <w:rPr>
          <w:rFonts w:ascii="IRBadr" w:hAnsi="IRBadr" w:cs="IRBadr"/>
          <w:color w:val="008000"/>
          <w:rtl/>
        </w:rPr>
        <w:t xml:space="preserve"> </w:t>
      </w:r>
      <w:r w:rsidRPr="00AF6C83">
        <w:rPr>
          <w:rFonts w:ascii="IRBadr" w:hAnsi="IRBadr" w:cs="IRBadr" w:hint="cs"/>
          <w:color w:val="008000"/>
          <w:rtl/>
        </w:rPr>
        <w:t>بَعْدَ</w:t>
      </w:r>
      <w:r w:rsidRPr="00AF6C83">
        <w:rPr>
          <w:rFonts w:ascii="IRBadr" w:hAnsi="IRBadr" w:cs="IRBadr"/>
          <w:color w:val="008000"/>
          <w:rtl/>
        </w:rPr>
        <w:t xml:space="preserve"> </w:t>
      </w:r>
      <w:r w:rsidRPr="00AF6C83">
        <w:rPr>
          <w:rFonts w:ascii="IRBadr" w:hAnsi="IRBadr" w:cs="IRBadr" w:hint="cs"/>
          <w:color w:val="008000"/>
          <w:rtl/>
        </w:rPr>
        <w:t>ذَلِكَ</w:t>
      </w:r>
      <w:r w:rsidRPr="00AF6C83">
        <w:rPr>
          <w:rFonts w:ascii="IRBadr" w:hAnsi="IRBadr" w:cs="IRBadr"/>
          <w:color w:val="008000"/>
          <w:rtl/>
        </w:rPr>
        <w:t xml:space="preserve"> </w:t>
      </w:r>
      <w:r w:rsidRPr="00AF6C83">
        <w:rPr>
          <w:rFonts w:ascii="IRBadr" w:hAnsi="IRBadr" w:cs="IRBadr" w:hint="cs"/>
          <w:color w:val="008000"/>
          <w:rtl/>
        </w:rPr>
        <w:t>ثَلَاثَ</w:t>
      </w:r>
      <w:r w:rsidRPr="00AF6C83">
        <w:rPr>
          <w:rFonts w:ascii="IRBadr" w:hAnsi="IRBadr" w:cs="IRBadr"/>
          <w:color w:val="008000"/>
          <w:rtl/>
        </w:rPr>
        <w:t xml:space="preserve"> </w:t>
      </w:r>
      <w:r w:rsidRPr="00AF6C83">
        <w:rPr>
          <w:rFonts w:ascii="IRBadr" w:hAnsi="IRBadr" w:cs="IRBadr" w:hint="cs"/>
          <w:color w:val="008000"/>
          <w:rtl/>
        </w:rPr>
        <w:t>سِنِينَ</w:t>
      </w:r>
      <w:r w:rsidRPr="00AF6C83">
        <w:rPr>
          <w:rFonts w:ascii="IRBadr" w:hAnsi="IRBadr" w:cs="IRBadr"/>
          <w:color w:val="008000"/>
          <w:rtl/>
        </w:rPr>
        <w:t xml:space="preserve"> </w:t>
      </w:r>
      <w:r w:rsidRPr="00AF6C83">
        <w:rPr>
          <w:rFonts w:ascii="IRBadr" w:hAnsi="IRBadr" w:cs="IRBadr" w:hint="cs"/>
          <w:color w:val="008000"/>
          <w:rtl/>
        </w:rPr>
        <w:t>ثُمَّ</w:t>
      </w:r>
      <w:r w:rsidRPr="00AF6C83">
        <w:rPr>
          <w:rFonts w:ascii="IRBadr" w:hAnsi="IRBadr" w:cs="IRBadr"/>
          <w:color w:val="008000"/>
          <w:rtl/>
        </w:rPr>
        <w:t xml:space="preserve"> </w:t>
      </w:r>
      <w:r w:rsidRPr="00AF6C83">
        <w:rPr>
          <w:rFonts w:ascii="IRBadr" w:hAnsi="IRBadr" w:cs="IRBadr" w:hint="cs"/>
          <w:color w:val="008000"/>
          <w:rtl/>
        </w:rPr>
        <w:t>إِنَّهُ</w:t>
      </w:r>
      <w:r w:rsidRPr="00AF6C83">
        <w:rPr>
          <w:rFonts w:ascii="IRBadr" w:hAnsi="IRBadr" w:cs="IRBadr"/>
          <w:color w:val="008000"/>
          <w:rtl/>
        </w:rPr>
        <w:t xml:space="preserve"> </w:t>
      </w:r>
      <w:r w:rsidRPr="00AF6C83">
        <w:rPr>
          <w:rFonts w:ascii="IRBadr" w:hAnsi="IRBadr" w:cs="IRBadr" w:hint="cs"/>
          <w:color w:val="008000"/>
          <w:rtl/>
        </w:rPr>
        <w:t>احْتَفَرَ</w:t>
      </w:r>
      <w:r w:rsidRPr="00AF6C83">
        <w:rPr>
          <w:rFonts w:ascii="IRBadr" w:hAnsi="IRBadr" w:cs="IRBadr"/>
          <w:color w:val="008000"/>
          <w:rtl/>
        </w:rPr>
        <w:t xml:space="preserve"> </w:t>
      </w:r>
      <w:r w:rsidRPr="00AF6C83">
        <w:rPr>
          <w:rFonts w:ascii="IRBadr" w:hAnsi="IRBadr" w:cs="IRBadr" w:hint="cs"/>
          <w:color w:val="008000"/>
          <w:rtl/>
        </w:rPr>
        <w:t>الْمَوْضِعَ</w:t>
      </w:r>
      <w:r w:rsidRPr="00AF6C83">
        <w:rPr>
          <w:rFonts w:ascii="IRBadr" w:hAnsi="IRBadr" w:cs="IRBadr"/>
          <w:color w:val="008000"/>
          <w:rtl/>
        </w:rPr>
        <w:t xml:space="preserve"> </w:t>
      </w:r>
      <w:r w:rsidRPr="00AF6C83">
        <w:rPr>
          <w:rFonts w:ascii="IRBadr" w:hAnsi="IRBadr" w:cs="IRBadr" w:hint="cs"/>
          <w:color w:val="008000"/>
          <w:rtl/>
        </w:rPr>
        <w:t>الَّذِي</w:t>
      </w:r>
      <w:r w:rsidRPr="00AF6C83">
        <w:rPr>
          <w:rFonts w:ascii="IRBadr" w:hAnsi="IRBadr" w:cs="IRBadr"/>
          <w:color w:val="008000"/>
          <w:rtl/>
        </w:rPr>
        <w:t xml:space="preserve"> </w:t>
      </w:r>
      <w:r w:rsidRPr="00AF6C83">
        <w:rPr>
          <w:rFonts w:ascii="IRBadr" w:hAnsi="IRBadr" w:cs="IRBadr" w:hint="cs"/>
          <w:color w:val="008000"/>
          <w:rtl/>
        </w:rPr>
        <w:t>مِنْ</w:t>
      </w:r>
      <w:r w:rsidRPr="00AF6C83">
        <w:rPr>
          <w:rFonts w:ascii="IRBadr" w:hAnsi="IRBadr" w:cs="IRBadr"/>
          <w:color w:val="008000"/>
          <w:rtl/>
        </w:rPr>
        <w:t xml:space="preserve"> </w:t>
      </w:r>
      <w:r w:rsidRPr="00AF6C83">
        <w:rPr>
          <w:rFonts w:ascii="IRBadr" w:hAnsi="IRBadr" w:cs="IRBadr" w:hint="cs"/>
          <w:color w:val="008000"/>
          <w:rtl/>
        </w:rPr>
        <w:t>جَوَانِبِهِ</w:t>
      </w:r>
      <w:r w:rsidRPr="00AF6C83">
        <w:rPr>
          <w:rFonts w:ascii="IRBadr" w:hAnsi="IRBadr" w:cs="IRBadr"/>
          <w:color w:val="008000"/>
          <w:rtl/>
        </w:rPr>
        <w:t xml:space="preserve"> </w:t>
      </w:r>
      <w:r w:rsidRPr="00AF6C83">
        <w:rPr>
          <w:rFonts w:ascii="IRBadr" w:hAnsi="IRBadr" w:cs="IRBadr" w:hint="cs"/>
          <w:color w:val="008000"/>
          <w:rtl/>
        </w:rPr>
        <w:t>كُلِّهِ</w:t>
      </w:r>
      <w:r w:rsidRPr="00AF6C83">
        <w:rPr>
          <w:rFonts w:ascii="IRBadr" w:hAnsi="IRBadr" w:cs="IRBadr"/>
          <w:color w:val="008000"/>
          <w:rtl/>
        </w:rPr>
        <w:t xml:space="preserve"> </w:t>
      </w:r>
      <w:r w:rsidRPr="00AF6C83">
        <w:rPr>
          <w:rFonts w:ascii="IRBadr" w:hAnsi="IRBadr" w:cs="IRBadr" w:hint="cs"/>
          <w:color w:val="008000"/>
          <w:rtl/>
        </w:rPr>
        <w:t>فَوَقَعَ</w:t>
      </w:r>
      <w:r w:rsidRPr="00AF6C83">
        <w:rPr>
          <w:rFonts w:ascii="IRBadr" w:hAnsi="IRBadr" w:cs="IRBadr"/>
          <w:color w:val="008000"/>
          <w:rtl/>
        </w:rPr>
        <w:t xml:space="preserve"> </w:t>
      </w:r>
      <w:r w:rsidRPr="00AF6C83">
        <w:rPr>
          <w:rFonts w:ascii="IRBadr" w:hAnsi="IRBadr" w:cs="IRBadr" w:hint="cs"/>
          <w:color w:val="008000"/>
          <w:rtl/>
        </w:rPr>
        <w:t>عَلَى</w:t>
      </w:r>
      <w:r w:rsidRPr="00AF6C83">
        <w:rPr>
          <w:rFonts w:ascii="IRBadr" w:hAnsi="IRBadr" w:cs="IRBadr"/>
          <w:color w:val="008000"/>
          <w:rtl/>
        </w:rPr>
        <w:t xml:space="preserve"> </w:t>
      </w:r>
      <w:r w:rsidRPr="00AF6C83">
        <w:rPr>
          <w:rFonts w:ascii="IRBadr" w:hAnsi="IRBadr" w:cs="IRBadr" w:hint="cs"/>
          <w:color w:val="008000"/>
          <w:rtl/>
        </w:rPr>
        <w:t>الْمَالِ</w:t>
      </w:r>
      <w:r w:rsidRPr="00AF6C83">
        <w:rPr>
          <w:rFonts w:ascii="IRBadr" w:hAnsi="IRBadr" w:cs="IRBadr"/>
          <w:color w:val="008000"/>
          <w:rtl/>
        </w:rPr>
        <w:t xml:space="preserve"> </w:t>
      </w:r>
      <w:r w:rsidRPr="00AF6C83">
        <w:rPr>
          <w:rFonts w:ascii="IRBadr" w:hAnsi="IRBadr" w:cs="IRBadr" w:hint="cs"/>
          <w:color w:val="008000"/>
          <w:rtl/>
        </w:rPr>
        <w:t>بِعَيْنِهِ</w:t>
      </w:r>
      <w:r w:rsidRPr="00AF6C83">
        <w:rPr>
          <w:rFonts w:ascii="IRBadr" w:hAnsi="IRBadr" w:cs="IRBadr"/>
          <w:color w:val="008000"/>
          <w:rtl/>
        </w:rPr>
        <w:t xml:space="preserve"> </w:t>
      </w:r>
      <w:r w:rsidRPr="00AF6C83">
        <w:rPr>
          <w:rFonts w:ascii="IRBadr" w:hAnsi="IRBadr" w:cs="IRBadr" w:hint="cs"/>
          <w:color w:val="008000"/>
          <w:rtl/>
        </w:rPr>
        <w:t>كَيْفَ</w:t>
      </w:r>
      <w:r w:rsidRPr="00AF6C83">
        <w:rPr>
          <w:rFonts w:ascii="IRBadr" w:hAnsi="IRBadr" w:cs="IRBadr"/>
          <w:color w:val="008000"/>
          <w:rtl/>
        </w:rPr>
        <w:t xml:space="preserve"> </w:t>
      </w:r>
      <w:r w:rsidRPr="00AF6C83">
        <w:rPr>
          <w:rFonts w:ascii="IRBadr" w:hAnsi="IRBadr" w:cs="IRBadr" w:hint="cs"/>
          <w:color w:val="008000"/>
          <w:rtl/>
        </w:rPr>
        <w:t>يُزَكِّيهِ</w:t>
      </w:r>
      <w:r w:rsidRPr="00AF6C83">
        <w:rPr>
          <w:rFonts w:ascii="IRBadr" w:hAnsi="IRBadr" w:cs="IRBadr"/>
          <w:color w:val="008000"/>
          <w:rtl/>
        </w:rPr>
        <w:t xml:space="preserve"> </w:t>
      </w:r>
      <w:r w:rsidRPr="00AF6C83">
        <w:rPr>
          <w:rFonts w:ascii="IRBadr" w:hAnsi="IRBadr" w:cs="IRBadr" w:hint="cs"/>
          <w:color w:val="008000"/>
          <w:rtl/>
        </w:rPr>
        <w:t>قَالَ</w:t>
      </w:r>
      <w:r w:rsidRPr="00AF6C83">
        <w:rPr>
          <w:rFonts w:ascii="IRBadr" w:hAnsi="IRBadr" w:cs="IRBadr"/>
          <w:color w:val="008000"/>
          <w:rtl/>
        </w:rPr>
        <w:t xml:space="preserve"> </w:t>
      </w:r>
      <w:r w:rsidRPr="00AF6C83">
        <w:rPr>
          <w:rFonts w:ascii="IRBadr" w:hAnsi="IRBadr" w:cs="IRBadr" w:hint="cs"/>
          <w:color w:val="008000"/>
          <w:rtl/>
        </w:rPr>
        <w:t>يُزَكِّيهِ</w:t>
      </w:r>
      <w:r w:rsidRPr="00AF6C83">
        <w:rPr>
          <w:rFonts w:ascii="IRBadr" w:hAnsi="IRBadr" w:cs="IRBadr"/>
          <w:color w:val="008000"/>
          <w:rtl/>
        </w:rPr>
        <w:t xml:space="preserve"> </w:t>
      </w:r>
      <w:r w:rsidRPr="00AF6C83">
        <w:rPr>
          <w:rFonts w:ascii="IRBadr" w:hAnsi="IRBadr" w:cs="IRBadr" w:hint="cs"/>
          <w:color w:val="008000"/>
          <w:rtl/>
        </w:rPr>
        <w:t>لِسَنَةٍ</w:t>
      </w:r>
      <w:r w:rsidRPr="00AF6C83">
        <w:rPr>
          <w:rFonts w:ascii="IRBadr" w:hAnsi="IRBadr" w:cs="IRBadr"/>
          <w:color w:val="008000"/>
          <w:rtl/>
        </w:rPr>
        <w:t xml:space="preserve"> </w:t>
      </w:r>
      <w:r w:rsidRPr="00AF6C83">
        <w:rPr>
          <w:rFonts w:ascii="IRBadr" w:hAnsi="IRBadr" w:cs="IRBadr" w:hint="cs"/>
          <w:color w:val="008000"/>
          <w:rtl/>
        </w:rPr>
        <w:t>وَاحِدَةٍ</w:t>
      </w:r>
      <w:r w:rsidRPr="00AF6C83">
        <w:rPr>
          <w:rFonts w:ascii="IRBadr" w:hAnsi="IRBadr" w:cs="IRBadr"/>
          <w:color w:val="008000"/>
          <w:rtl/>
        </w:rPr>
        <w:t xml:space="preserve"> </w:t>
      </w:r>
      <w:r w:rsidRPr="0032590F">
        <w:rPr>
          <w:rFonts w:ascii="IRBadr" w:hAnsi="IRBadr" w:cs="IRBadr" w:hint="cs"/>
          <w:color w:val="FF0000"/>
          <w:rtl/>
        </w:rPr>
        <w:t>لِأَنَّهُ</w:t>
      </w:r>
      <w:r w:rsidRPr="0032590F">
        <w:rPr>
          <w:rFonts w:ascii="IRBadr" w:hAnsi="IRBadr" w:cs="IRBadr"/>
          <w:color w:val="FF0000"/>
          <w:rtl/>
        </w:rPr>
        <w:t xml:space="preserve"> </w:t>
      </w:r>
      <w:r w:rsidRPr="0032590F">
        <w:rPr>
          <w:rFonts w:ascii="IRBadr" w:hAnsi="IRBadr" w:cs="IRBadr" w:hint="cs"/>
          <w:color w:val="FF0000"/>
          <w:rtl/>
        </w:rPr>
        <w:t>كَانَ</w:t>
      </w:r>
      <w:r w:rsidRPr="0032590F">
        <w:rPr>
          <w:rFonts w:ascii="IRBadr" w:hAnsi="IRBadr" w:cs="IRBadr"/>
          <w:color w:val="FF0000"/>
          <w:rtl/>
        </w:rPr>
        <w:t xml:space="preserve"> </w:t>
      </w:r>
      <w:r w:rsidRPr="0032590F">
        <w:rPr>
          <w:rFonts w:ascii="IRBadr" w:hAnsi="IRBadr" w:cs="IRBadr" w:hint="cs"/>
          <w:color w:val="FF0000"/>
          <w:rtl/>
        </w:rPr>
        <w:t>غَائِباً</w:t>
      </w:r>
      <w:r w:rsidRPr="0032590F">
        <w:rPr>
          <w:rFonts w:ascii="IRBadr" w:hAnsi="IRBadr" w:cs="IRBadr"/>
          <w:color w:val="FF0000"/>
          <w:rtl/>
        </w:rPr>
        <w:t xml:space="preserve"> </w:t>
      </w:r>
      <w:r w:rsidRPr="0032590F">
        <w:rPr>
          <w:rFonts w:ascii="IRBadr" w:hAnsi="IRBadr" w:cs="IRBadr" w:hint="cs"/>
          <w:color w:val="FF0000"/>
          <w:rtl/>
        </w:rPr>
        <w:t>عَنْهُ</w:t>
      </w:r>
      <w:r w:rsidRPr="00C05640">
        <w:rPr>
          <w:rFonts w:ascii="IRBadr" w:hAnsi="IRBadr" w:cs="IRBadr"/>
          <w:color w:val="FF0000"/>
          <w:rtl/>
        </w:rPr>
        <w:t xml:space="preserve"> </w:t>
      </w:r>
      <w:r w:rsidRPr="00C05640">
        <w:rPr>
          <w:rFonts w:ascii="IRBadr" w:hAnsi="IRBadr" w:cs="IRBadr" w:hint="cs"/>
          <w:color w:val="FF0000"/>
          <w:rtl/>
        </w:rPr>
        <w:t>وَ</w:t>
      </w:r>
      <w:r w:rsidRPr="00C05640">
        <w:rPr>
          <w:rFonts w:ascii="IRBadr" w:hAnsi="IRBadr" w:cs="IRBadr"/>
          <w:color w:val="FF0000"/>
          <w:rtl/>
        </w:rPr>
        <w:t xml:space="preserve"> </w:t>
      </w:r>
      <w:r w:rsidRPr="00C05640">
        <w:rPr>
          <w:rFonts w:ascii="IRBadr" w:hAnsi="IRBadr" w:cs="IRBadr" w:hint="cs"/>
          <w:color w:val="FF0000"/>
          <w:rtl/>
        </w:rPr>
        <w:t>إِنْ</w:t>
      </w:r>
      <w:r w:rsidRPr="00C05640">
        <w:rPr>
          <w:rFonts w:ascii="IRBadr" w:hAnsi="IRBadr" w:cs="IRBadr"/>
          <w:color w:val="FF0000"/>
          <w:rtl/>
        </w:rPr>
        <w:t xml:space="preserve"> </w:t>
      </w:r>
      <w:r w:rsidRPr="00C05640">
        <w:rPr>
          <w:rFonts w:ascii="IRBadr" w:hAnsi="IRBadr" w:cs="IRBadr" w:hint="cs"/>
          <w:color w:val="FF0000"/>
          <w:rtl/>
        </w:rPr>
        <w:t>كَانَ</w:t>
      </w:r>
      <w:r w:rsidRPr="00C05640">
        <w:rPr>
          <w:rFonts w:ascii="IRBadr" w:hAnsi="IRBadr" w:cs="IRBadr"/>
          <w:color w:val="FF0000"/>
          <w:rtl/>
        </w:rPr>
        <w:t xml:space="preserve"> </w:t>
      </w:r>
      <w:r w:rsidRPr="00C05640">
        <w:rPr>
          <w:rFonts w:ascii="IRBadr" w:hAnsi="IRBadr" w:cs="IRBadr" w:hint="cs"/>
          <w:color w:val="FF0000"/>
          <w:rtl/>
        </w:rPr>
        <w:t>احْتَبَسَهُ</w:t>
      </w:r>
      <w:r w:rsidRPr="00C05640">
        <w:rPr>
          <w:rFonts w:ascii="IRBadr" w:hAnsi="IRBadr" w:cs="IRBadr"/>
          <w:color w:val="FF0000"/>
          <w:rtl/>
        </w:rPr>
        <w:t>.</w:t>
      </w:r>
      <w:r>
        <w:rPr>
          <w:rStyle w:val="FootnoteReference"/>
          <w:rFonts w:ascii="IRBadr" w:hAnsi="IRBadr" w:cs="IRBadr"/>
          <w:color w:val="008000"/>
          <w:rtl/>
        </w:rPr>
        <w:footnoteReference w:id="1"/>
      </w:r>
      <w:r w:rsidRPr="00AF6C83">
        <w:rPr>
          <w:rFonts w:ascii="IRBadr" w:hAnsi="IRBadr" w:cs="IRBadr"/>
          <w:color w:val="008000"/>
          <w:rtl/>
        </w:rPr>
        <w:t>»</w:t>
      </w:r>
    </w:p>
    <w:p w:rsidR="00AF6C83" w:rsidRDefault="00AF6C83" w:rsidP="006162A2">
      <w:pPr>
        <w:rPr>
          <w:rFonts w:ascii="IRBadr" w:hAnsi="IRBadr" w:cs="IRBadr"/>
          <w:rtl/>
        </w:rPr>
      </w:pPr>
      <w:r w:rsidRPr="00AF6C83">
        <w:rPr>
          <w:rFonts w:ascii="IRBadr" w:hAnsi="IRBadr" w:cs="IRBadr" w:hint="cs"/>
          <w:rtl/>
        </w:rPr>
        <w:t>آیت الله هاشمی بیان نموده‌اند:</w:t>
      </w:r>
    </w:p>
    <w:p w:rsidR="00AF6C83" w:rsidRDefault="00AF6C83" w:rsidP="006162A2">
      <w:pPr>
        <w:rPr>
          <w:rFonts w:ascii="IRBadr" w:hAnsi="IRBadr" w:cs="IRBadr"/>
          <w:color w:val="0000FF"/>
          <w:rtl/>
        </w:rPr>
      </w:pPr>
      <w:r w:rsidRPr="00AF6C83">
        <w:rPr>
          <w:rFonts w:ascii="IRBadr" w:hAnsi="IRBadr" w:cs="IRBadr" w:hint="cs"/>
          <w:color w:val="0000FF"/>
          <w:rtl/>
        </w:rPr>
        <w:t>«وقد</w:t>
      </w:r>
      <w:r w:rsidRPr="00AF6C83">
        <w:rPr>
          <w:rFonts w:ascii="IRBadr" w:hAnsi="IRBadr" w:cs="IRBadr"/>
          <w:color w:val="0000FF"/>
          <w:rtl/>
        </w:rPr>
        <w:t xml:space="preserve"> </w:t>
      </w:r>
      <w:r w:rsidRPr="00AF6C83">
        <w:rPr>
          <w:rFonts w:ascii="IRBadr" w:hAnsi="IRBadr" w:cs="IRBadr" w:hint="cs"/>
          <w:color w:val="0000FF"/>
          <w:rtl/>
        </w:rPr>
        <w:t>يتوهم</w:t>
      </w:r>
      <w:r w:rsidRPr="00AF6C83">
        <w:rPr>
          <w:rFonts w:ascii="IRBadr" w:hAnsi="IRBadr" w:cs="IRBadr"/>
          <w:color w:val="0000FF"/>
          <w:rtl/>
        </w:rPr>
        <w:t xml:space="preserve"> </w:t>
      </w:r>
      <w:r w:rsidRPr="00AF6C83">
        <w:rPr>
          <w:rFonts w:ascii="IRBadr" w:hAnsi="IRBadr" w:cs="IRBadr" w:hint="cs"/>
          <w:color w:val="0000FF"/>
          <w:rtl/>
        </w:rPr>
        <w:t>استفادة</w:t>
      </w:r>
      <w:r w:rsidRPr="00AF6C83">
        <w:rPr>
          <w:rFonts w:ascii="IRBadr" w:hAnsi="IRBadr" w:cs="IRBadr"/>
          <w:color w:val="0000FF"/>
          <w:rtl/>
        </w:rPr>
        <w:t xml:space="preserve"> </w:t>
      </w:r>
      <w:r w:rsidRPr="00AF6C83">
        <w:rPr>
          <w:rFonts w:ascii="IRBadr" w:hAnsi="IRBadr" w:cs="IRBadr" w:hint="cs"/>
          <w:color w:val="0000FF"/>
          <w:rtl/>
        </w:rPr>
        <w:t>الإطلاق</w:t>
      </w:r>
      <w:r w:rsidRPr="00AF6C83">
        <w:rPr>
          <w:rFonts w:ascii="IRBadr" w:hAnsi="IRBadr" w:cs="IRBadr"/>
          <w:color w:val="0000FF"/>
          <w:rtl/>
        </w:rPr>
        <w:t xml:space="preserve"> </w:t>
      </w:r>
      <w:r w:rsidRPr="00AF6C83">
        <w:rPr>
          <w:rFonts w:ascii="IRBadr" w:hAnsi="IRBadr" w:cs="IRBadr" w:hint="cs"/>
          <w:color w:val="0000FF"/>
          <w:rtl/>
        </w:rPr>
        <w:t>من</w:t>
      </w:r>
      <w:r w:rsidRPr="00AF6C83">
        <w:rPr>
          <w:rFonts w:ascii="IRBadr" w:hAnsi="IRBadr" w:cs="IRBadr"/>
          <w:color w:val="0000FF"/>
          <w:rtl/>
        </w:rPr>
        <w:t xml:space="preserve"> </w:t>
      </w:r>
      <w:r w:rsidRPr="00AF6C83">
        <w:rPr>
          <w:rFonts w:ascii="IRBadr" w:hAnsi="IRBadr" w:cs="IRBadr" w:hint="cs"/>
          <w:color w:val="0000FF"/>
          <w:rtl/>
        </w:rPr>
        <w:t>عموم</w:t>
      </w:r>
      <w:r w:rsidRPr="00AF6C83">
        <w:rPr>
          <w:rFonts w:ascii="IRBadr" w:hAnsi="IRBadr" w:cs="IRBadr"/>
          <w:color w:val="0000FF"/>
          <w:rtl/>
        </w:rPr>
        <w:t xml:space="preserve"> </w:t>
      </w:r>
      <w:r w:rsidRPr="00AF6C83">
        <w:rPr>
          <w:rFonts w:ascii="IRBadr" w:hAnsi="IRBadr" w:cs="IRBadr" w:hint="cs"/>
          <w:color w:val="0000FF"/>
          <w:rtl/>
        </w:rPr>
        <w:t>التعليل</w:t>
      </w:r>
      <w:r w:rsidRPr="00AF6C83">
        <w:rPr>
          <w:rFonts w:ascii="IRBadr" w:hAnsi="IRBadr" w:cs="IRBadr"/>
          <w:color w:val="0000FF"/>
          <w:rtl/>
        </w:rPr>
        <w:t xml:space="preserve"> </w:t>
      </w:r>
      <w:r w:rsidRPr="00AF6C83">
        <w:rPr>
          <w:rFonts w:ascii="IRBadr" w:hAnsi="IRBadr" w:cs="IRBadr" w:hint="cs"/>
          <w:color w:val="0000FF"/>
          <w:rtl/>
        </w:rPr>
        <w:t>في</w:t>
      </w:r>
      <w:r w:rsidRPr="00AF6C83">
        <w:rPr>
          <w:rFonts w:ascii="IRBadr" w:hAnsi="IRBadr" w:cs="IRBadr"/>
          <w:color w:val="0000FF"/>
          <w:rtl/>
        </w:rPr>
        <w:t xml:space="preserve"> </w:t>
      </w:r>
      <w:r w:rsidRPr="00AF6C83">
        <w:rPr>
          <w:rFonts w:ascii="IRBadr" w:hAnsi="IRBadr" w:cs="IRBadr" w:hint="cs"/>
          <w:color w:val="0000FF"/>
          <w:rtl/>
        </w:rPr>
        <w:t>ذيل</w:t>
      </w:r>
      <w:r w:rsidRPr="00AF6C83">
        <w:rPr>
          <w:rFonts w:ascii="IRBadr" w:hAnsi="IRBadr" w:cs="IRBadr"/>
          <w:color w:val="0000FF"/>
          <w:rtl/>
        </w:rPr>
        <w:t xml:space="preserve"> </w:t>
      </w:r>
      <w:r w:rsidRPr="00AF6C83">
        <w:rPr>
          <w:rFonts w:ascii="IRBadr" w:hAnsi="IRBadr" w:cs="IRBadr" w:hint="cs"/>
          <w:color w:val="0000FF"/>
          <w:rtl/>
        </w:rPr>
        <w:t>رواية</w:t>
      </w:r>
      <w:r w:rsidRPr="00AF6C83">
        <w:rPr>
          <w:rFonts w:ascii="IRBadr" w:hAnsi="IRBadr" w:cs="IRBadr"/>
          <w:color w:val="0000FF"/>
          <w:rtl/>
        </w:rPr>
        <w:t xml:space="preserve"> </w:t>
      </w:r>
      <w:r w:rsidRPr="00AF6C83">
        <w:rPr>
          <w:rFonts w:ascii="IRBadr" w:hAnsi="IRBadr" w:cs="IRBadr" w:hint="cs"/>
          <w:color w:val="0000FF"/>
          <w:rtl/>
        </w:rPr>
        <w:t>سدير</w:t>
      </w:r>
      <w:r w:rsidRPr="00AF6C83">
        <w:rPr>
          <w:rFonts w:ascii="IRBadr" w:hAnsi="IRBadr" w:cs="IRBadr"/>
          <w:color w:val="0000FF"/>
          <w:rtl/>
        </w:rPr>
        <w:t xml:space="preserve"> </w:t>
      </w:r>
      <w:r w:rsidRPr="00AF6C83">
        <w:rPr>
          <w:rFonts w:ascii="IRBadr" w:hAnsi="IRBadr" w:cs="IRBadr" w:hint="cs"/>
          <w:color w:val="0000FF"/>
          <w:rtl/>
        </w:rPr>
        <w:t>الصيرفي</w:t>
      </w:r>
      <w:r w:rsidRPr="00AF6C83">
        <w:rPr>
          <w:rFonts w:ascii="IRBadr" w:hAnsi="IRBadr" w:cs="IRBadr"/>
          <w:color w:val="0000FF"/>
          <w:rtl/>
        </w:rPr>
        <w:t xml:space="preserve">: </w:t>
      </w:r>
      <w:r w:rsidRPr="00AF6C83">
        <w:rPr>
          <w:rFonts w:ascii="IRBadr" w:hAnsi="IRBadr" w:cs="IRBadr" w:hint="cs"/>
          <w:color w:val="0000FF"/>
          <w:rtl/>
        </w:rPr>
        <w:t>«لأنّه</w:t>
      </w:r>
      <w:r w:rsidRPr="00AF6C83">
        <w:rPr>
          <w:rFonts w:ascii="IRBadr" w:hAnsi="IRBadr" w:cs="IRBadr"/>
          <w:color w:val="0000FF"/>
          <w:rtl/>
        </w:rPr>
        <w:t xml:space="preserve"> </w:t>
      </w:r>
      <w:r w:rsidRPr="00AF6C83">
        <w:rPr>
          <w:rFonts w:ascii="IRBadr" w:hAnsi="IRBadr" w:cs="IRBadr" w:hint="cs"/>
          <w:color w:val="0000FF"/>
          <w:rtl/>
        </w:rPr>
        <w:t>كان</w:t>
      </w:r>
      <w:r w:rsidRPr="00AF6C83">
        <w:rPr>
          <w:rFonts w:ascii="IRBadr" w:hAnsi="IRBadr" w:cs="IRBadr"/>
          <w:color w:val="0000FF"/>
          <w:rtl/>
        </w:rPr>
        <w:t xml:space="preserve"> </w:t>
      </w:r>
      <w:r w:rsidRPr="00AF6C83">
        <w:rPr>
          <w:rFonts w:ascii="IRBadr" w:hAnsi="IRBadr" w:cs="IRBadr" w:hint="cs"/>
          <w:color w:val="0000FF"/>
          <w:rtl/>
        </w:rPr>
        <w:t>غائباً</w:t>
      </w:r>
      <w:r w:rsidRPr="00AF6C83">
        <w:rPr>
          <w:rFonts w:ascii="IRBadr" w:hAnsi="IRBadr" w:cs="IRBadr"/>
          <w:color w:val="0000FF"/>
          <w:rtl/>
        </w:rPr>
        <w:t xml:space="preserve"> </w:t>
      </w:r>
      <w:r w:rsidRPr="00AF6C83">
        <w:rPr>
          <w:rFonts w:ascii="IRBadr" w:hAnsi="IRBadr" w:cs="IRBadr" w:hint="cs"/>
          <w:color w:val="0000FF"/>
          <w:rtl/>
        </w:rPr>
        <w:t>عنه</w:t>
      </w:r>
      <w:r w:rsidRPr="00AF6C83">
        <w:rPr>
          <w:rFonts w:ascii="IRBadr" w:hAnsi="IRBadr" w:cs="IRBadr"/>
          <w:color w:val="0000FF"/>
          <w:rtl/>
        </w:rPr>
        <w:t xml:space="preserve"> </w:t>
      </w:r>
      <w:r w:rsidRPr="00AF6C83">
        <w:rPr>
          <w:rFonts w:ascii="IRBadr" w:hAnsi="IRBadr" w:cs="IRBadr" w:hint="cs"/>
          <w:color w:val="0000FF"/>
          <w:rtl/>
        </w:rPr>
        <w:t>وإن</w:t>
      </w:r>
      <w:r w:rsidRPr="00AF6C83">
        <w:rPr>
          <w:rFonts w:ascii="IRBadr" w:hAnsi="IRBadr" w:cs="IRBadr"/>
          <w:color w:val="0000FF"/>
          <w:rtl/>
        </w:rPr>
        <w:t xml:space="preserve"> </w:t>
      </w:r>
      <w:r w:rsidRPr="00AF6C83">
        <w:rPr>
          <w:rFonts w:ascii="IRBadr" w:hAnsi="IRBadr" w:cs="IRBadr" w:hint="cs"/>
          <w:color w:val="0000FF"/>
          <w:rtl/>
        </w:rPr>
        <w:t>كان</w:t>
      </w:r>
      <w:r w:rsidRPr="00AF6C83">
        <w:rPr>
          <w:rFonts w:ascii="IRBadr" w:hAnsi="IRBadr" w:cs="IRBadr"/>
          <w:color w:val="0000FF"/>
          <w:rtl/>
        </w:rPr>
        <w:t xml:space="preserve"> </w:t>
      </w:r>
      <w:r w:rsidRPr="00AF6C83">
        <w:rPr>
          <w:rFonts w:ascii="IRBadr" w:hAnsi="IRBadr" w:cs="IRBadr" w:hint="cs"/>
          <w:color w:val="0000FF"/>
          <w:rtl/>
        </w:rPr>
        <w:t>احتبسه</w:t>
      </w:r>
      <w:r w:rsidRPr="00AF6C83">
        <w:rPr>
          <w:rFonts w:ascii="IRBadr" w:hAnsi="IRBadr" w:cs="IRBadr" w:hint="eastAsia"/>
          <w:color w:val="0000FF"/>
          <w:rtl/>
        </w:rPr>
        <w:t>»</w:t>
      </w:r>
      <w:r w:rsidRPr="00AF6C83">
        <w:rPr>
          <w:rFonts w:ascii="IRBadr" w:hAnsi="IRBadr" w:cs="IRBadr" w:hint="cs"/>
          <w:color w:val="0000FF"/>
          <w:rtl/>
        </w:rPr>
        <w:t>،</w:t>
      </w:r>
      <w:r w:rsidRPr="00AF6C83">
        <w:rPr>
          <w:rFonts w:ascii="IRBadr" w:hAnsi="IRBadr" w:cs="IRBadr"/>
          <w:color w:val="0000FF"/>
          <w:rtl/>
        </w:rPr>
        <w:t xml:space="preserve"> </w:t>
      </w:r>
      <w:r w:rsidRPr="00AF6C83">
        <w:rPr>
          <w:rFonts w:ascii="IRBadr" w:hAnsi="IRBadr" w:cs="IRBadr" w:hint="cs"/>
          <w:color w:val="0000FF"/>
          <w:rtl/>
        </w:rPr>
        <w:t>حيث</w:t>
      </w:r>
      <w:r w:rsidRPr="00AF6C83">
        <w:rPr>
          <w:rFonts w:ascii="IRBadr" w:hAnsi="IRBadr" w:cs="IRBadr"/>
          <w:color w:val="0000FF"/>
          <w:rtl/>
        </w:rPr>
        <w:t xml:space="preserve"> </w:t>
      </w:r>
      <w:r w:rsidRPr="00AF6C83">
        <w:rPr>
          <w:rFonts w:ascii="IRBadr" w:hAnsi="IRBadr" w:cs="IRBadr" w:hint="cs"/>
          <w:color w:val="0000FF"/>
          <w:rtl/>
        </w:rPr>
        <w:t>يقال</w:t>
      </w:r>
      <w:r w:rsidRPr="00AF6C83">
        <w:rPr>
          <w:rFonts w:ascii="IRBadr" w:hAnsi="IRBadr" w:cs="IRBadr"/>
          <w:color w:val="0000FF"/>
          <w:rtl/>
        </w:rPr>
        <w:t xml:space="preserve"> </w:t>
      </w:r>
      <w:r w:rsidRPr="00AF6C83">
        <w:rPr>
          <w:rFonts w:ascii="IRBadr" w:hAnsi="IRBadr" w:cs="IRBadr" w:hint="cs"/>
          <w:color w:val="0000FF"/>
          <w:rtl/>
        </w:rPr>
        <w:t>انّه</w:t>
      </w:r>
      <w:r w:rsidRPr="00AF6C83">
        <w:rPr>
          <w:rFonts w:ascii="IRBadr" w:hAnsi="IRBadr" w:cs="IRBadr"/>
          <w:color w:val="0000FF"/>
          <w:rtl/>
        </w:rPr>
        <w:t xml:space="preserve"> </w:t>
      </w:r>
      <w:r w:rsidRPr="00AF6C83">
        <w:rPr>
          <w:rFonts w:ascii="IRBadr" w:hAnsi="IRBadr" w:cs="IRBadr" w:hint="cs"/>
          <w:color w:val="0000FF"/>
          <w:rtl/>
        </w:rPr>
        <w:t>تعليل</w:t>
      </w:r>
      <w:r w:rsidRPr="00AF6C83">
        <w:rPr>
          <w:rFonts w:ascii="IRBadr" w:hAnsi="IRBadr" w:cs="IRBadr"/>
          <w:color w:val="0000FF"/>
          <w:rtl/>
        </w:rPr>
        <w:t xml:space="preserve"> </w:t>
      </w:r>
      <w:r w:rsidRPr="00AF6C83">
        <w:rPr>
          <w:rFonts w:ascii="IRBadr" w:hAnsi="IRBadr" w:cs="IRBadr" w:hint="cs"/>
          <w:color w:val="0000FF"/>
          <w:rtl/>
        </w:rPr>
        <w:t>للحكم‌</w:t>
      </w:r>
      <w:r>
        <w:rPr>
          <w:rFonts w:ascii="IRBadr" w:hAnsi="IRBadr" w:cs="IRBadr" w:hint="cs"/>
          <w:color w:val="0000FF"/>
          <w:rtl/>
        </w:rPr>
        <w:t xml:space="preserve">، </w:t>
      </w:r>
      <w:r w:rsidRPr="00AF6C83">
        <w:rPr>
          <w:rFonts w:ascii="IRBadr" w:hAnsi="IRBadr" w:cs="IRBadr" w:hint="cs"/>
          <w:color w:val="0000FF"/>
          <w:rtl/>
        </w:rPr>
        <w:t>وهو</w:t>
      </w:r>
      <w:r w:rsidRPr="00AF6C83">
        <w:rPr>
          <w:rFonts w:ascii="IRBadr" w:hAnsi="IRBadr" w:cs="IRBadr"/>
          <w:color w:val="0000FF"/>
          <w:rtl/>
        </w:rPr>
        <w:t xml:space="preserve"> </w:t>
      </w:r>
      <w:r w:rsidRPr="00AF6C83">
        <w:rPr>
          <w:rFonts w:ascii="IRBadr" w:hAnsi="IRBadr" w:cs="IRBadr" w:hint="cs"/>
          <w:color w:val="0000FF"/>
          <w:rtl/>
        </w:rPr>
        <w:t>ظاهر</w:t>
      </w:r>
      <w:r w:rsidRPr="00AF6C83">
        <w:rPr>
          <w:rFonts w:ascii="IRBadr" w:hAnsi="IRBadr" w:cs="IRBadr"/>
          <w:color w:val="0000FF"/>
          <w:rtl/>
        </w:rPr>
        <w:t xml:space="preserve"> </w:t>
      </w:r>
      <w:r w:rsidRPr="00AF6C83">
        <w:rPr>
          <w:rFonts w:ascii="IRBadr" w:hAnsi="IRBadr" w:cs="IRBadr" w:hint="cs"/>
          <w:color w:val="0000FF"/>
          <w:rtl/>
        </w:rPr>
        <w:t>في</w:t>
      </w:r>
      <w:r w:rsidRPr="00AF6C83">
        <w:rPr>
          <w:rFonts w:ascii="IRBadr" w:hAnsi="IRBadr" w:cs="IRBadr"/>
          <w:color w:val="0000FF"/>
          <w:rtl/>
        </w:rPr>
        <w:t xml:space="preserve"> </w:t>
      </w:r>
      <w:r w:rsidRPr="00AF6C83">
        <w:rPr>
          <w:rFonts w:ascii="IRBadr" w:hAnsi="IRBadr" w:cs="IRBadr" w:hint="cs"/>
          <w:color w:val="0000FF"/>
          <w:rtl/>
        </w:rPr>
        <w:t>التعميم</w:t>
      </w:r>
      <w:r w:rsidRPr="00AF6C83">
        <w:rPr>
          <w:rFonts w:ascii="IRBadr" w:hAnsi="IRBadr" w:cs="IRBadr"/>
          <w:color w:val="0000FF"/>
          <w:rtl/>
        </w:rPr>
        <w:t xml:space="preserve"> </w:t>
      </w:r>
      <w:r w:rsidRPr="00AF6C83">
        <w:rPr>
          <w:rFonts w:ascii="IRBadr" w:hAnsi="IRBadr" w:cs="IRBadr" w:hint="cs"/>
          <w:color w:val="0000FF"/>
          <w:rtl/>
        </w:rPr>
        <w:t>واعطاء</w:t>
      </w:r>
      <w:r w:rsidRPr="00AF6C83">
        <w:rPr>
          <w:rFonts w:ascii="IRBadr" w:hAnsi="IRBadr" w:cs="IRBadr"/>
          <w:color w:val="0000FF"/>
          <w:rtl/>
        </w:rPr>
        <w:t xml:space="preserve"> </w:t>
      </w:r>
      <w:r w:rsidRPr="00AF6C83">
        <w:rPr>
          <w:rFonts w:ascii="IRBadr" w:hAnsi="IRBadr" w:cs="IRBadr" w:hint="cs"/>
          <w:color w:val="0000FF"/>
          <w:rtl/>
        </w:rPr>
        <w:t>القاعدة</w:t>
      </w:r>
      <w:r w:rsidRPr="00AF6C83">
        <w:rPr>
          <w:rFonts w:ascii="IRBadr" w:hAnsi="IRBadr" w:cs="IRBadr"/>
          <w:color w:val="0000FF"/>
          <w:rtl/>
        </w:rPr>
        <w:t xml:space="preserve"> </w:t>
      </w:r>
      <w:r>
        <w:rPr>
          <w:rFonts w:ascii="IRBadr" w:hAnsi="IRBadr" w:cs="IRBadr" w:hint="cs"/>
          <w:color w:val="0000FF"/>
          <w:rtl/>
        </w:rPr>
        <w:t>الكلية</w:t>
      </w:r>
      <w:r w:rsidRPr="00AF6C83">
        <w:rPr>
          <w:rFonts w:ascii="IRBadr" w:hAnsi="IRBadr" w:cs="IRBadr" w:hint="cs"/>
          <w:color w:val="0000FF"/>
          <w:rtl/>
        </w:rPr>
        <w:t>.</w:t>
      </w:r>
      <w:r>
        <w:rPr>
          <w:rStyle w:val="FootnoteReference"/>
          <w:rFonts w:ascii="IRBadr" w:hAnsi="IRBadr" w:cs="IRBadr"/>
          <w:color w:val="0000FF"/>
          <w:rtl/>
        </w:rPr>
        <w:footnoteReference w:id="2"/>
      </w:r>
      <w:r w:rsidRPr="00AF6C83">
        <w:rPr>
          <w:rFonts w:ascii="IRBadr" w:hAnsi="IRBadr" w:cs="IRBadr" w:hint="cs"/>
          <w:color w:val="0000FF"/>
          <w:rtl/>
        </w:rPr>
        <w:t>»</w:t>
      </w:r>
    </w:p>
    <w:p w:rsidR="00581AE3" w:rsidRDefault="00841BA6" w:rsidP="00581AE3">
      <w:pPr>
        <w:rPr>
          <w:rFonts w:ascii="IRBadr" w:hAnsi="IRBadr" w:cs="IRBadr"/>
          <w:rtl/>
        </w:rPr>
      </w:pPr>
      <w:r w:rsidRPr="00841BA6">
        <w:rPr>
          <w:rFonts w:ascii="IRBadr" w:hAnsi="IRBadr" w:cs="IRBadr" w:hint="cs"/>
          <w:rtl/>
        </w:rPr>
        <w:t xml:space="preserve">در مباحث قبل ما در مورد عموم تعلیل، به تفصیل بحث نمودیم. </w:t>
      </w:r>
      <w:r w:rsidR="00581AE3">
        <w:rPr>
          <w:rFonts w:ascii="IRBadr" w:hAnsi="IRBadr" w:cs="IRBadr" w:hint="cs"/>
          <w:rtl/>
        </w:rPr>
        <w:t>در این مقام دو نکته قابل ذکر است:</w:t>
      </w:r>
    </w:p>
    <w:p w:rsidR="003B7E69" w:rsidRDefault="00AC2E57" w:rsidP="009219EF">
      <w:pPr>
        <w:pStyle w:val="Heading2"/>
        <w:rPr>
          <w:rtl/>
        </w:rPr>
      </w:pPr>
      <w:bookmarkStart w:id="5" w:name="_Toc129098448"/>
      <w:r w:rsidRPr="00AC2E57">
        <w:rPr>
          <w:rFonts w:hint="cs"/>
          <w:rtl/>
        </w:rPr>
        <w:t>نکته</w:t>
      </w:r>
      <w:r w:rsidRPr="00AC2E57">
        <w:rPr>
          <w:rtl/>
        </w:rPr>
        <w:t xml:space="preserve"> </w:t>
      </w:r>
      <w:r w:rsidRPr="00AC2E57">
        <w:rPr>
          <w:rFonts w:hint="cs"/>
          <w:rtl/>
        </w:rPr>
        <w:t>اول</w:t>
      </w:r>
      <w:r w:rsidRPr="00AC2E57">
        <w:rPr>
          <w:rtl/>
        </w:rPr>
        <w:t xml:space="preserve">: </w:t>
      </w:r>
      <w:r w:rsidR="003B7E69">
        <w:rPr>
          <w:rFonts w:hint="cs"/>
          <w:rtl/>
        </w:rPr>
        <w:t>مجموع قرائن دالّ بر کبرای مسأله</w:t>
      </w:r>
      <w:bookmarkEnd w:id="5"/>
    </w:p>
    <w:p w:rsidR="00581AE3" w:rsidRDefault="00581AE3" w:rsidP="008C16F1">
      <w:pPr>
        <w:rPr>
          <w:rFonts w:ascii="IRBadr" w:hAnsi="IRBadr" w:cs="IRBadr"/>
          <w:rtl/>
        </w:rPr>
      </w:pPr>
      <w:r>
        <w:rPr>
          <w:rFonts w:ascii="IRBadr" w:hAnsi="IRBadr" w:cs="IRBadr" w:hint="cs"/>
          <w:rtl/>
        </w:rPr>
        <w:t>تعلیل وارد شده در این روایت، اشاره به یک کبرای مطوی</w:t>
      </w:r>
      <w:r w:rsidR="008C16F1">
        <w:rPr>
          <w:rFonts w:ascii="IRBadr" w:hAnsi="IRBadr" w:cs="IRBadr" w:hint="cs"/>
          <w:rtl/>
        </w:rPr>
        <w:t>ّ</w:t>
      </w:r>
      <w:r>
        <w:rPr>
          <w:rFonts w:ascii="IRBadr" w:hAnsi="IRBadr" w:cs="IRBadr" w:hint="cs"/>
          <w:rtl/>
        </w:rPr>
        <w:t xml:space="preserve"> دارد که آن کبری، ملاک تعلّق زکات است. اینکه آن کبرای مطوی دارای چه گستره‌ای است، باید با توجه به مجموع روایات و همچنین نکات عقلائی و مباحثی که در بین عامه مطرح‌ بوده است، به دست آورد. بنابر این </w:t>
      </w:r>
      <w:r>
        <w:rPr>
          <w:rFonts w:ascii="IRBadr" w:hAnsi="IRBadr" w:cs="IRBadr" w:hint="cs"/>
          <w:rtl/>
        </w:rPr>
        <w:lastRenderedPageBreak/>
        <w:t>در ادامه بحث که از تناسبات حکم و موض</w:t>
      </w:r>
      <w:r w:rsidR="006339B8">
        <w:rPr>
          <w:rFonts w:ascii="IRBadr" w:hAnsi="IRBadr" w:cs="IRBadr" w:hint="cs"/>
          <w:rtl/>
        </w:rPr>
        <w:t>و</w:t>
      </w:r>
      <w:r>
        <w:rPr>
          <w:rFonts w:ascii="IRBadr" w:hAnsi="IRBadr" w:cs="IRBadr" w:hint="cs"/>
          <w:rtl/>
        </w:rPr>
        <w:t>ع بحث کردیم، آن نکات و قرائن را برای کشف کبرای کلّی بررسی می‌نماییم.</w:t>
      </w:r>
      <w:r w:rsidR="006339B8">
        <w:rPr>
          <w:rFonts w:ascii="IRBadr" w:hAnsi="IRBadr" w:cs="IRBadr" w:hint="cs"/>
          <w:rtl/>
        </w:rPr>
        <w:t xml:space="preserve"> اگر از </w:t>
      </w:r>
      <w:r w:rsidR="008C16F1">
        <w:rPr>
          <w:rFonts w:ascii="IRBadr" w:hAnsi="IRBadr" w:cs="IRBadr" w:hint="cs"/>
          <w:rtl/>
        </w:rPr>
        <w:t>م</w:t>
      </w:r>
      <w:r w:rsidR="006339B8">
        <w:rPr>
          <w:rFonts w:ascii="IRBadr" w:hAnsi="IRBadr" w:cs="IRBadr" w:hint="cs"/>
          <w:rtl/>
        </w:rPr>
        <w:t>ناسبات حکم و موضوع، تعمیم استفاده گردد، این تعمیم بر کبرای مطویّ نی</w:t>
      </w:r>
      <w:r w:rsidR="008C16F1">
        <w:rPr>
          <w:rFonts w:ascii="IRBadr" w:hAnsi="IRBadr" w:cs="IRBadr" w:hint="cs"/>
          <w:rtl/>
        </w:rPr>
        <w:t>ز</w:t>
      </w:r>
      <w:r w:rsidR="006339B8">
        <w:rPr>
          <w:rFonts w:ascii="IRBadr" w:hAnsi="IRBadr" w:cs="IRBadr" w:hint="cs"/>
          <w:rtl/>
        </w:rPr>
        <w:t xml:space="preserve"> مؤثّر است.</w:t>
      </w:r>
    </w:p>
    <w:p w:rsidR="006339B8" w:rsidRDefault="00AC2E57" w:rsidP="006E7219">
      <w:pPr>
        <w:pStyle w:val="Heading2"/>
        <w:rPr>
          <w:rtl/>
        </w:rPr>
      </w:pPr>
      <w:bookmarkStart w:id="6" w:name="_Toc129098449"/>
      <w:r w:rsidRPr="00AC2E57">
        <w:rPr>
          <w:rFonts w:hint="cs"/>
          <w:rtl/>
        </w:rPr>
        <w:t>نکته</w:t>
      </w:r>
      <w:r w:rsidRPr="00AC2E57">
        <w:rPr>
          <w:rtl/>
        </w:rPr>
        <w:t xml:space="preserve"> </w:t>
      </w:r>
      <w:r w:rsidRPr="00AC2E57">
        <w:rPr>
          <w:rFonts w:hint="cs"/>
          <w:rtl/>
        </w:rPr>
        <w:t>دوم</w:t>
      </w:r>
      <w:r w:rsidRPr="00AC2E57">
        <w:rPr>
          <w:rtl/>
        </w:rPr>
        <w:t xml:space="preserve">: </w:t>
      </w:r>
      <w:r w:rsidR="006E7219">
        <w:rPr>
          <w:rFonts w:hint="cs"/>
          <w:rtl/>
        </w:rPr>
        <w:t>قرینیّت</w:t>
      </w:r>
      <w:r w:rsidR="006339B8">
        <w:rPr>
          <w:rFonts w:hint="cs"/>
          <w:rtl/>
        </w:rPr>
        <w:t xml:space="preserve"> اقوال عامه</w:t>
      </w:r>
      <w:r w:rsidR="006E7219">
        <w:rPr>
          <w:rFonts w:hint="cs"/>
          <w:rtl/>
        </w:rPr>
        <w:t xml:space="preserve"> بر عمول تعلیل روایت سدیر</w:t>
      </w:r>
      <w:bookmarkEnd w:id="6"/>
    </w:p>
    <w:p w:rsidR="00E164E0" w:rsidRDefault="00B51314" w:rsidP="00AC2E57">
      <w:pPr>
        <w:rPr>
          <w:rFonts w:ascii="IRBadr" w:hAnsi="IRBadr" w:cs="IRBadr"/>
          <w:rtl/>
        </w:rPr>
      </w:pPr>
      <w:r>
        <w:rPr>
          <w:rFonts w:ascii="IRBadr" w:hAnsi="IRBadr" w:cs="IRBadr" w:hint="cs"/>
          <w:rtl/>
        </w:rPr>
        <w:t>بررسی اقوال و مبانی عامه در این بحث می‌تواند به فهم بهتر روایات و فضای صدور روایات کمک کند. از این جهت که اشتراط تمکّن از تصرّف</w:t>
      </w:r>
      <w:r w:rsidR="005B7747">
        <w:rPr>
          <w:rFonts w:ascii="IRBadr" w:hAnsi="IRBadr" w:cs="IRBadr" w:hint="cs"/>
          <w:rtl/>
        </w:rPr>
        <w:t xml:space="preserve"> در کلمات عامه نیز وارد شده است،</w:t>
      </w:r>
      <w:r>
        <w:rPr>
          <w:rFonts w:ascii="IRBadr" w:hAnsi="IRBadr" w:cs="IRBadr" w:hint="cs"/>
          <w:rtl/>
        </w:rPr>
        <w:t xml:space="preserve"> با بررسی اجمالی</w:t>
      </w:r>
      <w:r w:rsidR="00AC2E57">
        <w:rPr>
          <w:rFonts w:ascii="IRBadr" w:hAnsi="IRBadr" w:cs="IRBadr" w:hint="cs"/>
          <w:rtl/>
        </w:rPr>
        <w:t xml:space="preserve"> اقوال عامه، تفصیلی</w:t>
      </w:r>
      <w:r w:rsidR="005B7747">
        <w:rPr>
          <w:rFonts w:ascii="IRBadr" w:hAnsi="IRBadr" w:cs="IRBadr" w:hint="cs"/>
          <w:rtl/>
        </w:rPr>
        <w:t xml:space="preserve"> بین نقدین و غیر نقدین مشاهده نشد. همچنین تفصیل</w:t>
      </w:r>
      <w:r w:rsidR="00AC2E57">
        <w:rPr>
          <w:rFonts w:ascii="IRBadr" w:hAnsi="IRBadr" w:cs="IRBadr" w:hint="cs"/>
          <w:rtl/>
        </w:rPr>
        <w:t xml:space="preserve">ی بین ما یعتبر فیه الحول و غیر آن </w:t>
      </w:r>
      <w:r w:rsidR="005B7747">
        <w:rPr>
          <w:rFonts w:ascii="IRBadr" w:hAnsi="IRBadr" w:cs="IRBadr" w:hint="cs"/>
          <w:rtl/>
        </w:rPr>
        <w:t xml:space="preserve">نیز یافت نشد. </w:t>
      </w:r>
    </w:p>
    <w:p w:rsidR="006339B8" w:rsidRDefault="002F16D5" w:rsidP="00847EF9">
      <w:pPr>
        <w:rPr>
          <w:rFonts w:ascii="IRBadr" w:hAnsi="IRBadr" w:cs="IRBadr"/>
          <w:rtl/>
        </w:rPr>
      </w:pPr>
      <w:r>
        <w:rPr>
          <w:rFonts w:ascii="IRBadr" w:hAnsi="IRBadr" w:cs="IRBadr" w:hint="cs"/>
          <w:rtl/>
        </w:rPr>
        <w:t>ب</w:t>
      </w:r>
      <w:r w:rsidR="00847EF9">
        <w:rPr>
          <w:rFonts w:ascii="IRBadr" w:hAnsi="IRBadr" w:cs="IRBadr" w:hint="cs"/>
          <w:rtl/>
        </w:rPr>
        <w:t>نابر این</w:t>
      </w:r>
      <w:r>
        <w:rPr>
          <w:rFonts w:ascii="IRBadr" w:hAnsi="IRBadr" w:cs="IRBadr" w:hint="cs"/>
          <w:rtl/>
        </w:rPr>
        <w:t xml:space="preserve"> کلمات عامه</w:t>
      </w:r>
      <w:r w:rsidR="00847EF9">
        <w:rPr>
          <w:rFonts w:ascii="IRBadr" w:hAnsi="IRBadr" w:cs="IRBadr" w:hint="cs"/>
          <w:rtl/>
        </w:rPr>
        <w:t xml:space="preserve"> نیز قرینه است بر اینکه</w:t>
      </w:r>
      <w:r>
        <w:rPr>
          <w:rFonts w:ascii="IRBadr" w:hAnsi="IRBadr" w:cs="IRBadr" w:hint="cs"/>
          <w:rtl/>
        </w:rPr>
        <w:t xml:space="preserve"> آن کبرای کلی که </w:t>
      </w:r>
      <w:r w:rsidR="00AC2E57">
        <w:rPr>
          <w:rFonts w:ascii="IRBadr" w:hAnsi="IRBadr" w:cs="IRBadr" w:hint="cs"/>
          <w:rtl/>
        </w:rPr>
        <w:t xml:space="preserve">از </w:t>
      </w:r>
      <w:r>
        <w:rPr>
          <w:rFonts w:ascii="IRBadr" w:hAnsi="IRBadr" w:cs="IRBadr" w:hint="cs"/>
          <w:rtl/>
        </w:rPr>
        <w:t>روایت سدیر صیرفی استفاده</w:t>
      </w:r>
      <w:r w:rsidR="00847EF9">
        <w:rPr>
          <w:rFonts w:ascii="IRBadr" w:hAnsi="IRBadr" w:cs="IRBadr" w:hint="cs"/>
          <w:rtl/>
        </w:rPr>
        <w:t xml:space="preserve"> مانعیّت</w:t>
      </w:r>
      <w:r>
        <w:rPr>
          <w:rFonts w:ascii="IRBadr" w:hAnsi="IRBadr" w:cs="IRBadr" w:hint="cs"/>
          <w:rtl/>
        </w:rPr>
        <w:t xml:space="preserve"> غیبت </w:t>
      </w:r>
      <w:r w:rsidR="00847EF9">
        <w:rPr>
          <w:rFonts w:ascii="IRBadr" w:hAnsi="IRBadr" w:cs="IRBadr" w:hint="cs"/>
          <w:rtl/>
        </w:rPr>
        <w:t xml:space="preserve">از </w:t>
      </w:r>
      <w:r>
        <w:rPr>
          <w:rFonts w:ascii="IRBadr" w:hAnsi="IRBadr" w:cs="IRBadr" w:hint="cs"/>
          <w:rtl/>
        </w:rPr>
        <w:t xml:space="preserve">تعلّق زکات </w:t>
      </w:r>
      <w:r w:rsidR="00847EF9">
        <w:rPr>
          <w:rFonts w:ascii="IRBadr" w:hAnsi="IRBadr" w:cs="IRBadr" w:hint="cs"/>
          <w:rtl/>
        </w:rPr>
        <w:t xml:space="preserve">به طور مطلق </w:t>
      </w:r>
      <w:r>
        <w:rPr>
          <w:rFonts w:ascii="IRBadr" w:hAnsi="IRBadr" w:cs="IRBadr" w:hint="cs"/>
          <w:rtl/>
        </w:rPr>
        <w:t xml:space="preserve">است، نه اینکه </w:t>
      </w:r>
      <w:r w:rsidR="00AC2E57">
        <w:rPr>
          <w:rFonts w:ascii="IRBadr" w:hAnsi="IRBadr" w:cs="IRBadr" w:hint="cs"/>
          <w:rtl/>
        </w:rPr>
        <w:t>فقط در خصوص مورد روایت مانع از تعلّق زکات باشد</w:t>
      </w:r>
      <w:r>
        <w:rPr>
          <w:rFonts w:ascii="IRBadr" w:hAnsi="IRBadr" w:cs="IRBadr" w:hint="cs"/>
          <w:rtl/>
        </w:rPr>
        <w:t>.</w:t>
      </w:r>
      <w:r w:rsidR="00207053">
        <w:rPr>
          <w:rFonts w:ascii="IRBadr" w:hAnsi="IRBadr" w:cs="IRBadr" w:hint="cs"/>
          <w:rtl/>
        </w:rPr>
        <w:t xml:space="preserve"> بنابر این تعلیل ذیل روایت سدیر صیرفی نیز می‌تواند دلیل بر اطلاق اشتراط تمکّن از تصرّف نسبت به جمیع اصناف زکوی باشد. </w:t>
      </w:r>
    </w:p>
    <w:p w:rsidR="00847EF9" w:rsidRDefault="001D5CAB" w:rsidP="001D1E6E">
      <w:pPr>
        <w:pStyle w:val="Heading1"/>
        <w:ind w:left="454" w:firstLine="0"/>
        <w:rPr>
          <w:rtl/>
        </w:rPr>
      </w:pPr>
      <w:bookmarkStart w:id="7" w:name="_Toc129098450"/>
      <w:r>
        <w:rPr>
          <w:rFonts w:hint="cs"/>
          <w:rtl/>
        </w:rPr>
        <w:t>قرینیّت</w:t>
      </w:r>
      <w:r w:rsidR="00847EF9">
        <w:rPr>
          <w:rFonts w:hint="cs"/>
          <w:rtl/>
        </w:rPr>
        <w:t xml:space="preserve"> مباحث عامه </w:t>
      </w:r>
      <w:r>
        <w:rPr>
          <w:rFonts w:hint="cs"/>
          <w:rtl/>
        </w:rPr>
        <w:t>بر اطلاق</w:t>
      </w:r>
      <w:r w:rsidR="00847EF9">
        <w:rPr>
          <w:rFonts w:hint="cs"/>
          <w:rtl/>
        </w:rPr>
        <w:t xml:space="preserve"> اشتراط تمکّن از تصرّف</w:t>
      </w:r>
      <w:bookmarkEnd w:id="7"/>
    </w:p>
    <w:p w:rsidR="00847EF9" w:rsidRDefault="00847EF9" w:rsidP="00847EF9">
      <w:pPr>
        <w:rPr>
          <w:rFonts w:ascii="IRBadr" w:hAnsi="IRBadr" w:cs="IRBadr"/>
          <w:rtl/>
        </w:rPr>
      </w:pPr>
      <w:r>
        <w:rPr>
          <w:rFonts w:ascii="IRBadr" w:hAnsi="IRBadr" w:cs="IRBadr" w:hint="cs"/>
          <w:rtl/>
        </w:rPr>
        <w:t>عامه، دین را ملک ناقص شمرده‌اند لذا به طور مجزّا از آن بحث کرد‌ه‌اند. چرا که هم مقرض نسبت به دین حق دارد و هم مقترض. و همچنین مالی که اصلش وقف شده است را از موارد ملکیّت ناقص تلقّی نموده‌اند. و همچنین ثمار محبّسة الاصل را از این قبیل دانسته‌اند. یعنی ثماری که اصل آن تحبیس شده است. همچنین فرض اجاره را محلّ بحث قرار داده‌اند، یعنی در فرضی که مزرعه، مستأجر دارد، و موارد دیگری از این قبیل بین فقهای عامه محلّ بحث و اختلاف نظر قرار گرفته است. و از برخی فقهای عامه تفصیل در بعضی از این موارد نقل شده است، ولی با این وجود هیچ‌گونه تفصیلی بین نقدین و غیر نقدین و یا تفصیل بین ما یعتبر فیه الحول و ما لا یعتبر</w:t>
      </w:r>
      <w:r w:rsidR="001D5CAB">
        <w:rPr>
          <w:rFonts w:ascii="IRBadr" w:hAnsi="IRBadr" w:cs="IRBadr" w:hint="cs"/>
          <w:rtl/>
        </w:rPr>
        <w:t xml:space="preserve"> در کلمات عامه</w:t>
      </w:r>
      <w:r>
        <w:rPr>
          <w:rFonts w:ascii="IRBadr" w:hAnsi="IRBadr" w:cs="IRBadr" w:hint="cs"/>
          <w:rtl/>
        </w:rPr>
        <w:t xml:space="preserve"> یافت نمی‌شود.</w:t>
      </w:r>
    </w:p>
    <w:p w:rsidR="00847EF9" w:rsidRDefault="00847EF9" w:rsidP="00847EF9">
      <w:pPr>
        <w:rPr>
          <w:rFonts w:ascii="IRBadr" w:hAnsi="IRBadr" w:cs="IRBadr"/>
          <w:rtl/>
        </w:rPr>
      </w:pPr>
      <w:r>
        <w:rPr>
          <w:rFonts w:ascii="IRBadr" w:hAnsi="IRBadr" w:cs="IRBadr" w:hint="cs"/>
          <w:rtl/>
        </w:rPr>
        <w:t xml:space="preserve">بله عباراتی وجود دارد که ممکن است موهم این باشد که بین ما یعتبر فیه الحول و غیر آن تفصیل رخ داده است، ولی صراحت در این مسأله ندارد. مثلا در عبارات برخی عامه وارد شده است که مال غائب وقتی حاضر شد، حول از آن زمان محاسبه می‌گردد و نسبت به سالهایی که غائب بوده است زکات ندارد. در مقابل برخی گفته‌اند که نسبت به سالهایی که غائب بوده نیز زکات ثابت است. تنها چیزی که از عبارات عامه یافت شد، همین میزان بود. </w:t>
      </w:r>
    </w:p>
    <w:p w:rsidR="00847EF9" w:rsidRPr="00847EF9" w:rsidRDefault="00847EF9" w:rsidP="00847EF9">
      <w:pPr>
        <w:rPr>
          <w:rFonts w:ascii="IRBadr" w:hAnsi="IRBadr" w:cs="IRBadr"/>
          <w:rtl/>
        </w:rPr>
      </w:pPr>
      <w:r>
        <w:rPr>
          <w:rFonts w:ascii="IRBadr" w:hAnsi="IRBadr" w:cs="IRBadr" w:hint="cs"/>
          <w:rtl/>
        </w:rPr>
        <w:t xml:space="preserve">این عبارات دلالت بر مطلب خاصی ندارد. نهایت دلالتی که دارد، این مقدار است که در موضوعات دارای حول، ابتدای حول را زمانی می‌داند که مال به دست شخص برسد. تعلیلات و نکات عقلائی که در مطالب عامه آمده است، ارتباطی به اختصاص به نقدین یا اختصاص به ما یعتبر فیه الحول ندارد. استدلالاتی که در عبارات آنها آمده است، از این قبیل است که برخی گفته‌اند صرف ملکیّت کافی است، و در مقابل برخی قائل شده‌اند اشتراط تمکّن از تصرّف هم معتبر است، برخی هم مسأله تمامیّت ملک را مطرح کرده‌اند. از این تعلیلات و استدلالات، تفصیل بین غلّات و غیر غلّات و یا تفصیل بین نقدین و غیر نقدین استفاده نمی‌گردد. </w:t>
      </w:r>
    </w:p>
    <w:p w:rsidR="00E370A6" w:rsidRDefault="00E370A6" w:rsidP="00E370A6">
      <w:pPr>
        <w:pStyle w:val="Heading1"/>
        <w:rPr>
          <w:rtl/>
        </w:rPr>
      </w:pPr>
      <w:bookmarkStart w:id="8" w:name="_Toc129098451"/>
      <w:r>
        <w:rPr>
          <w:rFonts w:hint="cs"/>
          <w:rtl/>
        </w:rPr>
        <w:t>الغاء خصوصیّت با توجه به مناسبات حکم و موضوع</w:t>
      </w:r>
      <w:bookmarkEnd w:id="8"/>
    </w:p>
    <w:p w:rsidR="005D4EC0" w:rsidRDefault="00E370A6" w:rsidP="005D4EC0">
      <w:pPr>
        <w:rPr>
          <w:rFonts w:ascii="IRBadr" w:hAnsi="IRBadr" w:cs="IRBadr"/>
          <w:rtl/>
        </w:rPr>
      </w:pPr>
      <w:r w:rsidRPr="00E370A6">
        <w:rPr>
          <w:rFonts w:ascii="IRBadr" w:hAnsi="IRBadr" w:cs="IRBadr" w:hint="cs"/>
          <w:rtl/>
        </w:rPr>
        <w:t>روایت</w:t>
      </w:r>
      <w:r w:rsidR="005D4EC0">
        <w:rPr>
          <w:rFonts w:ascii="IRBadr" w:hAnsi="IRBadr" w:cs="IRBadr" w:hint="cs"/>
          <w:rtl/>
        </w:rPr>
        <w:t>ی</w:t>
      </w:r>
      <w:r w:rsidRPr="00E370A6">
        <w:rPr>
          <w:rFonts w:ascii="IRBadr" w:hAnsi="IRBadr" w:cs="IRBadr" w:hint="cs"/>
          <w:rtl/>
        </w:rPr>
        <w:t xml:space="preserve"> </w:t>
      </w:r>
      <w:r w:rsidR="005D4EC0">
        <w:rPr>
          <w:rFonts w:ascii="IRBadr" w:hAnsi="IRBadr" w:cs="IRBadr" w:hint="cs"/>
          <w:rtl/>
        </w:rPr>
        <w:t>در موضوع بحث، در جلسه قبل بیان شد:</w:t>
      </w:r>
    </w:p>
    <w:p w:rsidR="005D4EC0" w:rsidRPr="005D4EC0" w:rsidRDefault="005D4EC0" w:rsidP="005D4EC0">
      <w:pPr>
        <w:rPr>
          <w:rFonts w:ascii="IRBadr" w:hAnsi="IRBadr" w:cs="IRBadr"/>
          <w:color w:val="008000"/>
          <w:rtl/>
        </w:rPr>
      </w:pPr>
      <w:r w:rsidRPr="005D4EC0">
        <w:rPr>
          <w:rFonts w:ascii="IRBadr" w:hAnsi="IRBadr" w:cs="IRBadr" w:hint="eastAsia"/>
          <w:color w:val="008000"/>
          <w:rtl/>
        </w:rPr>
        <w:lastRenderedPageBreak/>
        <w:t>«</w:t>
      </w:r>
      <w:r w:rsidRPr="005D4EC0">
        <w:rPr>
          <w:rFonts w:ascii="IRBadr" w:hAnsi="IRBadr" w:cs="IRBadr" w:hint="cs"/>
          <w:color w:val="008000"/>
          <w:rtl/>
        </w:rPr>
        <w:t>عَلِيُّ</w:t>
      </w:r>
      <w:r w:rsidRPr="005D4EC0">
        <w:rPr>
          <w:rFonts w:ascii="IRBadr" w:hAnsi="IRBadr" w:cs="IRBadr"/>
          <w:color w:val="008000"/>
          <w:rtl/>
        </w:rPr>
        <w:t xml:space="preserve"> </w:t>
      </w:r>
      <w:r w:rsidRPr="005D4EC0">
        <w:rPr>
          <w:rFonts w:ascii="IRBadr" w:hAnsi="IRBadr" w:cs="IRBadr" w:hint="cs"/>
          <w:color w:val="008000"/>
          <w:rtl/>
        </w:rPr>
        <w:t>بْنُ</w:t>
      </w:r>
      <w:r w:rsidRPr="005D4EC0">
        <w:rPr>
          <w:rFonts w:ascii="IRBadr" w:hAnsi="IRBadr" w:cs="IRBadr"/>
          <w:color w:val="008000"/>
          <w:rtl/>
        </w:rPr>
        <w:t xml:space="preserve"> </w:t>
      </w:r>
      <w:r w:rsidRPr="005D4EC0">
        <w:rPr>
          <w:rFonts w:ascii="IRBadr" w:hAnsi="IRBadr" w:cs="IRBadr" w:hint="cs"/>
          <w:color w:val="008000"/>
          <w:rtl/>
        </w:rPr>
        <w:t>إِبْرَاهِيمَ</w:t>
      </w:r>
      <w:r w:rsidRPr="005D4EC0">
        <w:rPr>
          <w:rFonts w:ascii="IRBadr" w:hAnsi="IRBadr" w:cs="IRBadr"/>
          <w:color w:val="008000"/>
          <w:rtl/>
        </w:rPr>
        <w:t xml:space="preserve"> </w:t>
      </w:r>
      <w:r w:rsidRPr="005D4EC0">
        <w:rPr>
          <w:rFonts w:ascii="IRBadr" w:hAnsi="IRBadr" w:cs="IRBadr" w:hint="cs"/>
          <w:color w:val="008000"/>
          <w:rtl/>
        </w:rPr>
        <w:t>عَنْ</w:t>
      </w:r>
      <w:r w:rsidRPr="005D4EC0">
        <w:rPr>
          <w:rFonts w:ascii="IRBadr" w:hAnsi="IRBadr" w:cs="IRBadr"/>
          <w:color w:val="008000"/>
          <w:rtl/>
        </w:rPr>
        <w:t xml:space="preserve"> </w:t>
      </w:r>
      <w:r w:rsidRPr="005D4EC0">
        <w:rPr>
          <w:rFonts w:ascii="IRBadr" w:hAnsi="IRBadr" w:cs="IRBadr" w:hint="cs"/>
          <w:color w:val="008000"/>
          <w:rtl/>
        </w:rPr>
        <w:t>أَبِيهِ</w:t>
      </w:r>
      <w:r w:rsidRPr="005D4EC0">
        <w:rPr>
          <w:rFonts w:ascii="IRBadr" w:hAnsi="IRBadr" w:cs="IRBadr"/>
          <w:color w:val="008000"/>
          <w:rtl/>
        </w:rPr>
        <w:t xml:space="preserve"> </w:t>
      </w:r>
      <w:r w:rsidRPr="005D4EC0">
        <w:rPr>
          <w:rFonts w:ascii="IRBadr" w:hAnsi="IRBadr" w:cs="IRBadr" w:hint="cs"/>
          <w:color w:val="008000"/>
          <w:rtl/>
        </w:rPr>
        <w:t>عَنْ</w:t>
      </w:r>
      <w:r w:rsidRPr="005D4EC0">
        <w:rPr>
          <w:rFonts w:ascii="IRBadr" w:hAnsi="IRBadr" w:cs="IRBadr"/>
          <w:color w:val="008000"/>
          <w:rtl/>
        </w:rPr>
        <w:t xml:space="preserve"> </w:t>
      </w:r>
      <w:r w:rsidRPr="005D4EC0">
        <w:rPr>
          <w:rFonts w:ascii="IRBadr" w:hAnsi="IRBadr" w:cs="IRBadr" w:hint="cs"/>
          <w:color w:val="008000"/>
          <w:rtl/>
        </w:rPr>
        <w:t>حَمَّادٍ</w:t>
      </w:r>
      <w:r w:rsidRPr="005D4EC0">
        <w:rPr>
          <w:rFonts w:ascii="IRBadr" w:hAnsi="IRBadr" w:cs="IRBadr"/>
          <w:color w:val="008000"/>
          <w:rtl/>
        </w:rPr>
        <w:t xml:space="preserve"> </w:t>
      </w:r>
      <w:r w:rsidRPr="005D4EC0">
        <w:rPr>
          <w:rFonts w:ascii="IRBadr" w:hAnsi="IRBadr" w:cs="IRBadr" w:hint="cs"/>
          <w:color w:val="008000"/>
          <w:rtl/>
        </w:rPr>
        <w:t>عَنْ</w:t>
      </w:r>
      <w:r w:rsidRPr="005D4EC0">
        <w:rPr>
          <w:rFonts w:ascii="IRBadr" w:hAnsi="IRBadr" w:cs="IRBadr"/>
          <w:color w:val="008000"/>
          <w:rtl/>
        </w:rPr>
        <w:t xml:space="preserve"> </w:t>
      </w:r>
      <w:r w:rsidRPr="005D4EC0">
        <w:rPr>
          <w:rFonts w:ascii="IRBadr" w:hAnsi="IRBadr" w:cs="IRBadr" w:hint="cs"/>
          <w:color w:val="008000"/>
          <w:rtl/>
        </w:rPr>
        <w:t>حَرِيزٍ</w:t>
      </w:r>
      <w:r w:rsidRPr="005D4EC0">
        <w:rPr>
          <w:rFonts w:ascii="IRBadr" w:hAnsi="IRBadr" w:cs="IRBadr"/>
          <w:color w:val="008000"/>
          <w:rtl/>
        </w:rPr>
        <w:t xml:space="preserve"> </w:t>
      </w:r>
      <w:r w:rsidRPr="005D4EC0">
        <w:rPr>
          <w:rFonts w:ascii="IRBadr" w:hAnsi="IRBadr" w:cs="IRBadr" w:hint="cs"/>
          <w:color w:val="008000"/>
          <w:rtl/>
        </w:rPr>
        <w:t>عَنْ</w:t>
      </w:r>
      <w:r w:rsidRPr="005D4EC0">
        <w:rPr>
          <w:rFonts w:ascii="IRBadr" w:hAnsi="IRBadr" w:cs="IRBadr"/>
          <w:color w:val="008000"/>
          <w:rtl/>
        </w:rPr>
        <w:t xml:space="preserve"> </w:t>
      </w:r>
      <w:r w:rsidRPr="005D4EC0">
        <w:rPr>
          <w:rFonts w:ascii="IRBadr" w:hAnsi="IRBadr" w:cs="IRBadr" w:hint="cs"/>
          <w:color w:val="008000"/>
          <w:rtl/>
        </w:rPr>
        <w:t>زُرَارَةَ</w:t>
      </w:r>
      <w:r w:rsidRPr="005D4EC0">
        <w:rPr>
          <w:rFonts w:ascii="IRBadr" w:hAnsi="IRBadr" w:cs="IRBadr"/>
          <w:color w:val="008000"/>
          <w:rtl/>
        </w:rPr>
        <w:t xml:space="preserve"> </w:t>
      </w:r>
      <w:r w:rsidRPr="005D4EC0">
        <w:rPr>
          <w:rFonts w:ascii="IRBadr" w:hAnsi="IRBadr" w:cs="IRBadr" w:hint="cs"/>
          <w:color w:val="008000"/>
          <w:rtl/>
        </w:rPr>
        <w:t>قَالَ</w:t>
      </w:r>
      <w:r w:rsidRPr="005D4EC0">
        <w:rPr>
          <w:rFonts w:ascii="IRBadr" w:hAnsi="IRBadr" w:cs="IRBadr"/>
          <w:color w:val="008000"/>
          <w:rtl/>
        </w:rPr>
        <w:t xml:space="preserve">: </w:t>
      </w:r>
      <w:r w:rsidRPr="005D4EC0">
        <w:rPr>
          <w:rFonts w:ascii="IRBadr" w:hAnsi="IRBadr" w:cs="IRBadr" w:hint="cs"/>
          <w:color w:val="008000"/>
          <w:rtl/>
        </w:rPr>
        <w:t>قُلْتُ</w:t>
      </w:r>
      <w:r w:rsidRPr="005D4EC0">
        <w:rPr>
          <w:rFonts w:ascii="IRBadr" w:hAnsi="IRBadr" w:cs="IRBadr"/>
          <w:color w:val="008000"/>
          <w:rtl/>
        </w:rPr>
        <w:t xml:space="preserve"> </w:t>
      </w:r>
      <w:r w:rsidRPr="005D4EC0">
        <w:rPr>
          <w:rFonts w:ascii="IRBadr" w:hAnsi="IRBadr" w:cs="IRBadr" w:hint="cs"/>
          <w:color w:val="008000"/>
          <w:rtl/>
        </w:rPr>
        <w:t>لِأَبِي</w:t>
      </w:r>
      <w:r w:rsidRPr="005D4EC0">
        <w:rPr>
          <w:rFonts w:ascii="IRBadr" w:hAnsi="IRBadr" w:cs="IRBadr"/>
          <w:color w:val="008000"/>
          <w:rtl/>
        </w:rPr>
        <w:t xml:space="preserve"> </w:t>
      </w:r>
      <w:r w:rsidRPr="005D4EC0">
        <w:rPr>
          <w:rFonts w:ascii="IRBadr" w:hAnsi="IRBadr" w:cs="IRBadr" w:hint="cs"/>
          <w:color w:val="008000"/>
          <w:rtl/>
        </w:rPr>
        <w:t>عَبْدِ</w:t>
      </w:r>
      <w:r w:rsidRPr="005D4EC0">
        <w:rPr>
          <w:rFonts w:ascii="IRBadr" w:hAnsi="IRBadr" w:cs="IRBadr"/>
          <w:color w:val="008000"/>
          <w:rtl/>
        </w:rPr>
        <w:t xml:space="preserve"> </w:t>
      </w:r>
      <w:r w:rsidRPr="005D4EC0">
        <w:rPr>
          <w:rFonts w:ascii="IRBadr" w:hAnsi="IRBadr" w:cs="IRBadr" w:hint="cs"/>
          <w:color w:val="008000"/>
          <w:rtl/>
        </w:rPr>
        <w:t>اللَّهِ</w:t>
      </w:r>
      <w:r w:rsidRPr="005D4EC0">
        <w:rPr>
          <w:rFonts w:ascii="IRBadr" w:hAnsi="IRBadr" w:cs="IRBadr"/>
          <w:color w:val="008000"/>
          <w:rtl/>
        </w:rPr>
        <w:t xml:space="preserve"> </w:t>
      </w:r>
      <w:r w:rsidRPr="005D4EC0">
        <w:rPr>
          <w:rFonts w:ascii="IRBadr" w:hAnsi="IRBadr" w:cs="IRBadr" w:hint="cs"/>
          <w:color w:val="008000"/>
          <w:rtl/>
        </w:rPr>
        <w:t>ع</w:t>
      </w:r>
      <w:r w:rsidRPr="005D4EC0">
        <w:rPr>
          <w:rFonts w:ascii="IRBadr" w:hAnsi="IRBadr" w:cs="IRBadr"/>
          <w:color w:val="008000"/>
          <w:rtl/>
        </w:rPr>
        <w:t xml:space="preserve"> </w:t>
      </w:r>
      <w:r w:rsidRPr="005D4EC0">
        <w:rPr>
          <w:rFonts w:ascii="IRBadr" w:hAnsi="IRBadr" w:cs="IRBadr" w:hint="cs"/>
          <w:color w:val="008000"/>
          <w:rtl/>
        </w:rPr>
        <w:t>رَجُلٌ</w:t>
      </w:r>
      <w:r w:rsidRPr="005D4EC0">
        <w:rPr>
          <w:rFonts w:ascii="IRBadr" w:hAnsi="IRBadr" w:cs="IRBadr"/>
          <w:color w:val="008000"/>
          <w:rtl/>
        </w:rPr>
        <w:t xml:space="preserve"> </w:t>
      </w:r>
      <w:r w:rsidRPr="005D4EC0">
        <w:rPr>
          <w:rFonts w:ascii="IRBadr" w:hAnsi="IRBadr" w:cs="IRBadr" w:hint="cs"/>
          <w:color w:val="008000"/>
          <w:rtl/>
        </w:rPr>
        <w:t>دَفَعَ</w:t>
      </w:r>
      <w:r w:rsidRPr="005D4EC0">
        <w:rPr>
          <w:rFonts w:ascii="IRBadr" w:hAnsi="IRBadr" w:cs="IRBadr"/>
          <w:color w:val="008000"/>
          <w:rtl/>
        </w:rPr>
        <w:t xml:space="preserve"> </w:t>
      </w:r>
      <w:r w:rsidRPr="005D4EC0">
        <w:rPr>
          <w:rFonts w:ascii="IRBadr" w:hAnsi="IRBadr" w:cs="IRBadr" w:hint="cs"/>
          <w:color w:val="008000"/>
          <w:rtl/>
        </w:rPr>
        <w:t>إِلَى</w:t>
      </w:r>
      <w:r w:rsidRPr="005D4EC0">
        <w:rPr>
          <w:rFonts w:ascii="IRBadr" w:hAnsi="IRBadr" w:cs="IRBadr"/>
          <w:color w:val="008000"/>
          <w:rtl/>
        </w:rPr>
        <w:t xml:space="preserve"> </w:t>
      </w:r>
      <w:r w:rsidRPr="005D4EC0">
        <w:rPr>
          <w:rFonts w:ascii="IRBadr" w:hAnsi="IRBadr" w:cs="IRBadr" w:hint="cs"/>
          <w:color w:val="008000"/>
          <w:rtl/>
        </w:rPr>
        <w:t>رَجُلٍ</w:t>
      </w:r>
      <w:r w:rsidRPr="005D4EC0">
        <w:rPr>
          <w:rFonts w:ascii="IRBadr" w:hAnsi="IRBadr" w:cs="IRBadr"/>
          <w:color w:val="008000"/>
          <w:rtl/>
        </w:rPr>
        <w:t xml:space="preserve"> </w:t>
      </w:r>
      <w:r w:rsidRPr="005D4EC0">
        <w:rPr>
          <w:rFonts w:ascii="IRBadr" w:hAnsi="IRBadr" w:cs="IRBadr" w:hint="cs"/>
          <w:color w:val="008000"/>
          <w:rtl/>
        </w:rPr>
        <w:t>مَالًا</w:t>
      </w:r>
      <w:r w:rsidRPr="005D4EC0">
        <w:rPr>
          <w:rFonts w:ascii="IRBadr" w:hAnsi="IRBadr" w:cs="IRBadr"/>
          <w:color w:val="008000"/>
          <w:rtl/>
        </w:rPr>
        <w:t xml:space="preserve"> </w:t>
      </w:r>
      <w:r w:rsidRPr="005D4EC0">
        <w:rPr>
          <w:rFonts w:ascii="IRBadr" w:hAnsi="IRBadr" w:cs="IRBadr" w:hint="cs"/>
          <w:color w:val="008000"/>
          <w:rtl/>
        </w:rPr>
        <w:t>قَرْضاً</w:t>
      </w:r>
      <w:r w:rsidRPr="005D4EC0">
        <w:rPr>
          <w:rFonts w:ascii="IRBadr" w:hAnsi="IRBadr" w:cs="IRBadr"/>
          <w:color w:val="008000"/>
          <w:rtl/>
        </w:rPr>
        <w:t xml:space="preserve"> </w:t>
      </w:r>
      <w:r w:rsidRPr="005D4EC0">
        <w:rPr>
          <w:rFonts w:ascii="IRBadr" w:hAnsi="IRBadr" w:cs="IRBadr" w:hint="cs"/>
          <w:color w:val="008000"/>
          <w:rtl/>
        </w:rPr>
        <w:t>عَلَى</w:t>
      </w:r>
      <w:r w:rsidRPr="005D4EC0">
        <w:rPr>
          <w:rFonts w:ascii="IRBadr" w:hAnsi="IRBadr" w:cs="IRBadr"/>
          <w:color w:val="008000"/>
          <w:rtl/>
        </w:rPr>
        <w:t xml:space="preserve"> </w:t>
      </w:r>
      <w:r w:rsidRPr="005D4EC0">
        <w:rPr>
          <w:rFonts w:ascii="IRBadr" w:hAnsi="IRBadr" w:cs="IRBadr" w:hint="cs"/>
          <w:color w:val="008000"/>
          <w:rtl/>
        </w:rPr>
        <w:t>مَنْ</w:t>
      </w:r>
      <w:r w:rsidRPr="005D4EC0">
        <w:rPr>
          <w:rFonts w:ascii="IRBadr" w:hAnsi="IRBadr" w:cs="IRBadr"/>
          <w:color w:val="008000"/>
          <w:rtl/>
        </w:rPr>
        <w:t xml:space="preserve"> </w:t>
      </w:r>
      <w:r w:rsidRPr="005D4EC0">
        <w:rPr>
          <w:rFonts w:ascii="IRBadr" w:hAnsi="IRBadr" w:cs="IRBadr" w:hint="cs"/>
          <w:color w:val="008000"/>
          <w:rtl/>
        </w:rPr>
        <w:t>زَكَاتُهُ</w:t>
      </w:r>
      <w:r w:rsidRPr="005D4EC0">
        <w:rPr>
          <w:rFonts w:ascii="IRBadr" w:hAnsi="IRBadr" w:cs="IRBadr"/>
          <w:color w:val="008000"/>
          <w:rtl/>
        </w:rPr>
        <w:t xml:space="preserve"> </w:t>
      </w:r>
      <w:r w:rsidRPr="005D4EC0">
        <w:rPr>
          <w:rFonts w:ascii="IRBadr" w:hAnsi="IRBadr" w:cs="IRBadr" w:hint="cs"/>
          <w:color w:val="008000"/>
          <w:rtl/>
        </w:rPr>
        <w:t>عَلَى</w:t>
      </w:r>
      <w:r w:rsidRPr="005D4EC0">
        <w:rPr>
          <w:rFonts w:ascii="IRBadr" w:hAnsi="IRBadr" w:cs="IRBadr"/>
          <w:color w:val="008000"/>
          <w:rtl/>
        </w:rPr>
        <w:t xml:space="preserve"> </w:t>
      </w:r>
      <w:r w:rsidRPr="005D4EC0">
        <w:rPr>
          <w:rFonts w:ascii="IRBadr" w:hAnsi="IRBadr" w:cs="IRBadr" w:hint="cs"/>
          <w:color w:val="008000"/>
          <w:rtl/>
        </w:rPr>
        <w:t>الْمُقْرِضِ</w:t>
      </w:r>
      <w:r w:rsidRPr="005D4EC0">
        <w:rPr>
          <w:rFonts w:ascii="IRBadr" w:hAnsi="IRBadr" w:cs="IRBadr"/>
          <w:color w:val="008000"/>
          <w:rtl/>
        </w:rPr>
        <w:t xml:space="preserve"> </w:t>
      </w:r>
      <w:r w:rsidRPr="005D4EC0">
        <w:rPr>
          <w:rFonts w:ascii="IRBadr" w:hAnsi="IRBadr" w:cs="IRBadr" w:hint="cs"/>
          <w:color w:val="008000"/>
          <w:rtl/>
        </w:rPr>
        <w:t>أَوْ</w:t>
      </w:r>
      <w:r w:rsidRPr="005D4EC0">
        <w:rPr>
          <w:rFonts w:ascii="IRBadr" w:hAnsi="IRBadr" w:cs="IRBadr"/>
          <w:color w:val="008000"/>
          <w:rtl/>
        </w:rPr>
        <w:t xml:space="preserve"> </w:t>
      </w:r>
      <w:r w:rsidRPr="005D4EC0">
        <w:rPr>
          <w:rFonts w:ascii="IRBadr" w:hAnsi="IRBadr" w:cs="IRBadr" w:hint="cs"/>
          <w:color w:val="008000"/>
          <w:rtl/>
        </w:rPr>
        <w:t>عَلَى</w:t>
      </w:r>
      <w:r w:rsidRPr="005D4EC0">
        <w:rPr>
          <w:rFonts w:ascii="IRBadr" w:hAnsi="IRBadr" w:cs="IRBadr"/>
          <w:color w:val="008000"/>
          <w:rtl/>
        </w:rPr>
        <w:t xml:space="preserve"> </w:t>
      </w:r>
      <w:r w:rsidRPr="005D4EC0">
        <w:rPr>
          <w:rFonts w:ascii="IRBadr" w:hAnsi="IRBadr" w:cs="IRBadr" w:hint="cs"/>
          <w:color w:val="008000"/>
          <w:rtl/>
        </w:rPr>
        <w:t>الْمُقْتَرِضِ</w:t>
      </w:r>
      <w:r w:rsidRPr="005D4EC0">
        <w:rPr>
          <w:rFonts w:ascii="IRBadr" w:hAnsi="IRBadr" w:cs="IRBadr"/>
          <w:color w:val="008000"/>
          <w:rtl/>
        </w:rPr>
        <w:t xml:space="preserve"> </w:t>
      </w:r>
      <w:r w:rsidRPr="005D4EC0">
        <w:rPr>
          <w:rFonts w:ascii="IRBadr" w:hAnsi="IRBadr" w:cs="IRBadr" w:hint="cs"/>
          <w:color w:val="008000"/>
          <w:rtl/>
        </w:rPr>
        <w:t>قَالَ</w:t>
      </w:r>
      <w:r w:rsidRPr="005D4EC0">
        <w:rPr>
          <w:rFonts w:ascii="IRBadr" w:hAnsi="IRBadr" w:cs="IRBadr"/>
          <w:color w:val="008000"/>
          <w:rtl/>
        </w:rPr>
        <w:t xml:space="preserve"> </w:t>
      </w:r>
      <w:r w:rsidRPr="005D4EC0">
        <w:rPr>
          <w:rFonts w:ascii="IRBadr" w:hAnsi="IRBadr" w:cs="IRBadr" w:hint="cs"/>
          <w:color w:val="008000"/>
          <w:rtl/>
        </w:rPr>
        <w:t>لَا</w:t>
      </w:r>
      <w:r w:rsidRPr="005D4EC0">
        <w:rPr>
          <w:rFonts w:ascii="IRBadr" w:hAnsi="IRBadr" w:cs="IRBadr"/>
          <w:color w:val="008000"/>
          <w:rtl/>
        </w:rPr>
        <w:t xml:space="preserve"> </w:t>
      </w:r>
      <w:r w:rsidRPr="005D4EC0">
        <w:rPr>
          <w:rFonts w:ascii="IRBadr" w:hAnsi="IRBadr" w:cs="IRBadr" w:hint="cs"/>
          <w:color w:val="008000"/>
          <w:rtl/>
        </w:rPr>
        <w:t>بَلْ</w:t>
      </w:r>
      <w:r w:rsidRPr="005D4EC0">
        <w:rPr>
          <w:rFonts w:ascii="IRBadr" w:hAnsi="IRBadr" w:cs="IRBadr"/>
          <w:color w:val="008000"/>
          <w:rtl/>
        </w:rPr>
        <w:t xml:space="preserve"> </w:t>
      </w:r>
      <w:r w:rsidRPr="005D4EC0">
        <w:rPr>
          <w:rFonts w:ascii="IRBadr" w:hAnsi="IRBadr" w:cs="IRBadr" w:hint="cs"/>
          <w:color w:val="008000"/>
          <w:rtl/>
        </w:rPr>
        <w:t>زَكَاتُهَا</w:t>
      </w:r>
      <w:r w:rsidRPr="005D4EC0">
        <w:rPr>
          <w:rFonts w:ascii="IRBadr" w:hAnsi="IRBadr" w:cs="IRBadr"/>
          <w:color w:val="008000"/>
          <w:rtl/>
        </w:rPr>
        <w:t xml:space="preserve"> </w:t>
      </w:r>
      <w:r w:rsidRPr="005D4EC0">
        <w:rPr>
          <w:rFonts w:ascii="IRBadr" w:hAnsi="IRBadr" w:cs="IRBadr" w:hint="cs"/>
          <w:color w:val="008000"/>
          <w:rtl/>
        </w:rPr>
        <w:t>إِنْ</w:t>
      </w:r>
      <w:r w:rsidRPr="005D4EC0">
        <w:rPr>
          <w:rFonts w:ascii="IRBadr" w:hAnsi="IRBadr" w:cs="IRBadr"/>
          <w:color w:val="008000"/>
          <w:rtl/>
        </w:rPr>
        <w:t xml:space="preserve"> </w:t>
      </w:r>
      <w:r w:rsidRPr="005D4EC0">
        <w:rPr>
          <w:rFonts w:ascii="IRBadr" w:hAnsi="IRBadr" w:cs="IRBadr" w:hint="cs"/>
          <w:color w:val="008000"/>
          <w:rtl/>
        </w:rPr>
        <w:t>كَانَتْ</w:t>
      </w:r>
      <w:r w:rsidRPr="005D4EC0">
        <w:rPr>
          <w:rFonts w:ascii="IRBadr" w:hAnsi="IRBadr" w:cs="IRBadr"/>
          <w:color w:val="008000"/>
          <w:rtl/>
        </w:rPr>
        <w:t xml:space="preserve"> </w:t>
      </w:r>
      <w:r w:rsidRPr="005D4EC0">
        <w:rPr>
          <w:rFonts w:ascii="IRBadr" w:hAnsi="IRBadr" w:cs="IRBadr" w:hint="cs"/>
          <w:color w:val="008000"/>
          <w:rtl/>
        </w:rPr>
        <w:t>مَوْضُوعَةً</w:t>
      </w:r>
      <w:r w:rsidRPr="005D4EC0">
        <w:rPr>
          <w:rFonts w:ascii="IRBadr" w:hAnsi="IRBadr" w:cs="IRBadr"/>
          <w:color w:val="008000"/>
          <w:rtl/>
        </w:rPr>
        <w:t xml:space="preserve"> </w:t>
      </w:r>
      <w:r w:rsidRPr="005D4EC0">
        <w:rPr>
          <w:rFonts w:ascii="IRBadr" w:hAnsi="IRBadr" w:cs="IRBadr" w:hint="cs"/>
          <w:color w:val="008000"/>
          <w:rtl/>
        </w:rPr>
        <w:t>عِنْدَهُ</w:t>
      </w:r>
      <w:r w:rsidRPr="005D4EC0">
        <w:rPr>
          <w:rFonts w:ascii="IRBadr" w:hAnsi="IRBadr" w:cs="IRBadr"/>
          <w:color w:val="008000"/>
          <w:rtl/>
        </w:rPr>
        <w:t xml:space="preserve"> </w:t>
      </w:r>
      <w:r w:rsidRPr="005D4EC0">
        <w:rPr>
          <w:rFonts w:ascii="IRBadr" w:hAnsi="IRBadr" w:cs="IRBadr" w:hint="cs"/>
          <w:color w:val="008000"/>
          <w:rtl/>
        </w:rPr>
        <w:t>حَوْلًا</w:t>
      </w:r>
      <w:r w:rsidRPr="005D4EC0">
        <w:rPr>
          <w:rFonts w:ascii="IRBadr" w:hAnsi="IRBadr" w:cs="IRBadr"/>
          <w:color w:val="008000"/>
          <w:rtl/>
        </w:rPr>
        <w:t xml:space="preserve"> </w:t>
      </w:r>
      <w:r w:rsidRPr="005D4EC0">
        <w:rPr>
          <w:rFonts w:ascii="IRBadr" w:hAnsi="IRBadr" w:cs="IRBadr" w:hint="cs"/>
          <w:color w:val="008000"/>
          <w:rtl/>
        </w:rPr>
        <w:t>عَلَى</w:t>
      </w:r>
      <w:r w:rsidRPr="005D4EC0">
        <w:rPr>
          <w:rFonts w:ascii="IRBadr" w:hAnsi="IRBadr" w:cs="IRBadr"/>
          <w:color w:val="008000"/>
          <w:rtl/>
        </w:rPr>
        <w:t xml:space="preserve"> </w:t>
      </w:r>
      <w:r w:rsidRPr="005D4EC0">
        <w:rPr>
          <w:rFonts w:ascii="IRBadr" w:hAnsi="IRBadr" w:cs="IRBadr" w:hint="cs"/>
          <w:color w:val="008000"/>
          <w:rtl/>
        </w:rPr>
        <w:t>الْمُقْتَرِضِ</w:t>
      </w:r>
      <w:r w:rsidRPr="005D4EC0">
        <w:rPr>
          <w:rFonts w:ascii="IRBadr" w:hAnsi="IRBadr" w:cs="IRBadr"/>
          <w:color w:val="008000"/>
          <w:rtl/>
        </w:rPr>
        <w:t xml:space="preserve"> </w:t>
      </w:r>
      <w:r w:rsidRPr="005D4EC0">
        <w:rPr>
          <w:rFonts w:ascii="IRBadr" w:hAnsi="IRBadr" w:cs="IRBadr" w:hint="cs"/>
          <w:color w:val="008000"/>
          <w:rtl/>
        </w:rPr>
        <w:t>قَالَ</w:t>
      </w:r>
      <w:r w:rsidRPr="005D4EC0">
        <w:rPr>
          <w:rFonts w:ascii="IRBadr" w:hAnsi="IRBadr" w:cs="IRBadr"/>
          <w:color w:val="008000"/>
          <w:rtl/>
        </w:rPr>
        <w:t xml:space="preserve"> </w:t>
      </w:r>
      <w:r w:rsidRPr="005D4EC0">
        <w:rPr>
          <w:rFonts w:ascii="IRBadr" w:hAnsi="IRBadr" w:cs="IRBadr" w:hint="cs"/>
          <w:color w:val="008000"/>
          <w:rtl/>
        </w:rPr>
        <w:t>قُلْتُ</w:t>
      </w:r>
      <w:r w:rsidRPr="005D4EC0">
        <w:rPr>
          <w:rFonts w:ascii="IRBadr" w:hAnsi="IRBadr" w:cs="IRBadr"/>
          <w:color w:val="008000"/>
          <w:rtl/>
        </w:rPr>
        <w:t xml:space="preserve"> </w:t>
      </w:r>
      <w:r w:rsidRPr="005D4EC0">
        <w:rPr>
          <w:rFonts w:ascii="IRBadr" w:hAnsi="IRBadr" w:cs="IRBadr" w:hint="cs"/>
          <w:color w:val="008000"/>
          <w:rtl/>
        </w:rPr>
        <w:t>فَلَيْسَ</w:t>
      </w:r>
      <w:r w:rsidRPr="005D4EC0">
        <w:rPr>
          <w:rFonts w:ascii="IRBadr" w:hAnsi="IRBadr" w:cs="IRBadr"/>
          <w:color w:val="008000"/>
          <w:rtl/>
        </w:rPr>
        <w:t xml:space="preserve"> </w:t>
      </w:r>
      <w:r w:rsidRPr="005D4EC0">
        <w:rPr>
          <w:rFonts w:ascii="IRBadr" w:hAnsi="IRBadr" w:cs="IRBadr" w:hint="cs"/>
          <w:color w:val="008000"/>
          <w:rtl/>
        </w:rPr>
        <w:t>عَلَى</w:t>
      </w:r>
      <w:r w:rsidRPr="005D4EC0">
        <w:rPr>
          <w:rFonts w:ascii="IRBadr" w:hAnsi="IRBadr" w:cs="IRBadr"/>
          <w:color w:val="008000"/>
          <w:rtl/>
        </w:rPr>
        <w:t xml:space="preserve"> </w:t>
      </w:r>
      <w:r w:rsidRPr="005D4EC0">
        <w:rPr>
          <w:rFonts w:ascii="IRBadr" w:hAnsi="IRBadr" w:cs="IRBadr" w:hint="cs"/>
          <w:color w:val="008000"/>
          <w:rtl/>
        </w:rPr>
        <w:t>الْمُقْرِضِ</w:t>
      </w:r>
      <w:r w:rsidRPr="005D4EC0">
        <w:rPr>
          <w:rFonts w:ascii="IRBadr" w:hAnsi="IRBadr" w:cs="IRBadr"/>
          <w:color w:val="008000"/>
          <w:rtl/>
        </w:rPr>
        <w:t xml:space="preserve"> </w:t>
      </w:r>
      <w:r w:rsidRPr="005D4EC0">
        <w:rPr>
          <w:rFonts w:ascii="IRBadr" w:hAnsi="IRBadr" w:cs="IRBadr" w:hint="cs"/>
          <w:color w:val="008000"/>
          <w:rtl/>
        </w:rPr>
        <w:t>زَكَاتُهَا</w:t>
      </w:r>
      <w:r w:rsidRPr="005D4EC0">
        <w:rPr>
          <w:rFonts w:ascii="IRBadr" w:hAnsi="IRBadr" w:cs="IRBadr"/>
          <w:color w:val="008000"/>
          <w:rtl/>
        </w:rPr>
        <w:t xml:space="preserve"> </w:t>
      </w:r>
      <w:r w:rsidRPr="005D4EC0">
        <w:rPr>
          <w:rFonts w:ascii="IRBadr" w:hAnsi="IRBadr" w:cs="IRBadr" w:hint="cs"/>
          <w:color w:val="008000"/>
          <w:rtl/>
        </w:rPr>
        <w:t>قَالَ</w:t>
      </w:r>
      <w:r w:rsidRPr="005D4EC0">
        <w:rPr>
          <w:rFonts w:ascii="IRBadr" w:hAnsi="IRBadr" w:cs="IRBadr"/>
          <w:color w:val="008000"/>
          <w:rtl/>
        </w:rPr>
        <w:t xml:space="preserve"> </w:t>
      </w:r>
      <w:r w:rsidRPr="005D4EC0">
        <w:rPr>
          <w:rFonts w:ascii="IRBadr" w:hAnsi="IRBadr" w:cs="IRBadr" w:hint="cs"/>
          <w:color w:val="008000"/>
          <w:rtl/>
        </w:rPr>
        <w:t>لَا</w:t>
      </w:r>
      <w:r w:rsidRPr="005D4EC0">
        <w:rPr>
          <w:rFonts w:ascii="IRBadr" w:hAnsi="IRBadr" w:cs="IRBadr"/>
          <w:color w:val="008000"/>
          <w:rtl/>
        </w:rPr>
        <w:t xml:space="preserve"> </w:t>
      </w:r>
      <w:r w:rsidRPr="005D4EC0">
        <w:rPr>
          <w:rFonts w:ascii="IRBadr" w:hAnsi="IRBadr" w:cs="IRBadr" w:hint="cs"/>
          <w:color w:val="008000"/>
          <w:rtl/>
        </w:rPr>
        <w:t>يُزَكَّى</w:t>
      </w:r>
      <w:r w:rsidRPr="005D4EC0">
        <w:rPr>
          <w:rFonts w:ascii="IRBadr" w:hAnsi="IRBadr" w:cs="IRBadr"/>
          <w:color w:val="008000"/>
          <w:rtl/>
        </w:rPr>
        <w:t xml:space="preserve"> </w:t>
      </w:r>
      <w:r w:rsidRPr="005D4EC0">
        <w:rPr>
          <w:rFonts w:ascii="IRBadr" w:hAnsi="IRBadr" w:cs="IRBadr" w:hint="cs"/>
          <w:color w:val="008000"/>
          <w:rtl/>
        </w:rPr>
        <w:t>الْمَالُ</w:t>
      </w:r>
      <w:r w:rsidRPr="005D4EC0">
        <w:rPr>
          <w:rFonts w:ascii="IRBadr" w:hAnsi="IRBadr" w:cs="IRBadr"/>
          <w:color w:val="008000"/>
          <w:rtl/>
        </w:rPr>
        <w:t xml:space="preserve"> </w:t>
      </w:r>
      <w:r w:rsidRPr="005D4EC0">
        <w:rPr>
          <w:rFonts w:ascii="IRBadr" w:hAnsi="IRBadr" w:cs="IRBadr" w:hint="cs"/>
          <w:color w:val="008000"/>
          <w:rtl/>
        </w:rPr>
        <w:t>مِنْ</w:t>
      </w:r>
      <w:r w:rsidRPr="005D4EC0">
        <w:rPr>
          <w:rFonts w:ascii="IRBadr" w:hAnsi="IRBadr" w:cs="IRBadr"/>
          <w:color w:val="008000"/>
          <w:rtl/>
        </w:rPr>
        <w:t xml:space="preserve"> </w:t>
      </w:r>
      <w:r w:rsidRPr="005D4EC0">
        <w:rPr>
          <w:rFonts w:ascii="IRBadr" w:hAnsi="IRBadr" w:cs="IRBadr" w:hint="cs"/>
          <w:color w:val="008000"/>
          <w:rtl/>
        </w:rPr>
        <w:t>وَجْهَيْنِ</w:t>
      </w:r>
      <w:r w:rsidRPr="005D4EC0">
        <w:rPr>
          <w:rFonts w:ascii="IRBadr" w:hAnsi="IRBadr" w:cs="IRBadr"/>
          <w:color w:val="008000"/>
          <w:rtl/>
        </w:rPr>
        <w:t xml:space="preserve"> </w:t>
      </w:r>
      <w:r w:rsidRPr="005D4EC0">
        <w:rPr>
          <w:rFonts w:ascii="IRBadr" w:hAnsi="IRBadr" w:cs="IRBadr" w:hint="cs"/>
          <w:color w:val="008000"/>
          <w:rtl/>
        </w:rPr>
        <w:t>فِي</w:t>
      </w:r>
      <w:r w:rsidRPr="005D4EC0">
        <w:rPr>
          <w:rFonts w:ascii="IRBadr" w:hAnsi="IRBadr" w:cs="IRBadr"/>
          <w:color w:val="008000"/>
          <w:rtl/>
        </w:rPr>
        <w:t xml:space="preserve"> </w:t>
      </w:r>
      <w:r w:rsidRPr="005D4EC0">
        <w:rPr>
          <w:rFonts w:ascii="IRBadr" w:hAnsi="IRBadr" w:cs="IRBadr" w:hint="cs"/>
          <w:color w:val="008000"/>
          <w:rtl/>
        </w:rPr>
        <w:t>عَامٍ</w:t>
      </w:r>
      <w:r w:rsidRPr="005D4EC0">
        <w:rPr>
          <w:rFonts w:ascii="IRBadr" w:hAnsi="IRBadr" w:cs="IRBadr"/>
          <w:color w:val="008000"/>
          <w:rtl/>
        </w:rPr>
        <w:t xml:space="preserve"> </w:t>
      </w:r>
      <w:r w:rsidRPr="005D4EC0">
        <w:rPr>
          <w:rFonts w:ascii="IRBadr" w:hAnsi="IRBadr" w:cs="IRBadr" w:hint="cs"/>
          <w:color w:val="008000"/>
          <w:rtl/>
        </w:rPr>
        <w:t>وَاحِدٍ</w:t>
      </w:r>
      <w:r w:rsidRPr="005D4EC0">
        <w:rPr>
          <w:rFonts w:ascii="IRBadr" w:hAnsi="IRBadr" w:cs="IRBadr"/>
          <w:color w:val="008000"/>
          <w:rtl/>
        </w:rPr>
        <w:t xml:space="preserve"> </w:t>
      </w:r>
      <w:r w:rsidRPr="005D4EC0">
        <w:rPr>
          <w:rFonts w:ascii="IRBadr" w:hAnsi="IRBadr" w:cs="IRBadr" w:hint="cs"/>
          <w:color w:val="008000"/>
          <w:rtl/>
        </w:rPr>
        <w:t>وَ</w:t>
      </w:r>
      <w:r w:rsidRPr="005D4EC0">
        <w:rPr>
          <w:rFonts w:ascii="IRBadr" w:hAnsi="IRBadr" w:cs="IRBadr"/>
          <w:color w:val="008000"/>
          <w:rtl/>
        </w:rPr>
        <w:t xml:space="preserve"> </w:t>
      </w:r>
      <w:r w:rsidRPr="005D4EC0">
        <w:rPr>
          <w:rFonts w:ascii="IRBadr" w:hAnsi="IRBadr" w:cs="IRBadr" w:hint="cs"/>
          <w:color w:val="008000"/>
          <w:rtl/>
        </w:rPr>
        <w:t>لَيْسَ</w:t>
      </w:r>
      <w:r w:rsidRPr="005D4EC0">
        <w:rPr>
          <w:rFonts w:ascii="IRBadr" w:hAnsi="IRBadr" w:cs="IRBadr"/>
          <w:color w:val="008000"/>
          <w:rtl/>
        </w:rPr>
        <w:t xml:space="preserve"> </w:t>
      </w:r>
      <w:r w:rsidRPr="005D4EC0">
        <w:rPr>
          <w:rFonts w:ascii="IRBadr" w:hAnsi="IRBadr" w:cs="IRBadr" w:hint="cs"/>
          <w:color w:val="008000"/>
          <w:rtl/>
        </w:rPr>
        <w:t>عَلَى</w:t>
      </w:r>
      <w:r w:rsidRPr="005D4EC0">
        <w:rPr>
          <w:rFonts w:ascii="IRBadr" w:hAnsi="IRBadr" w:cs="IRBadr"/>
          <w:color w:val="008000"/>
          <w:rtl/>
        </w:rPr>
        <w:t xml:space="preserve"> </w:t>
      </w:r>
      <w:r w:rsidRPr="005D4EC0">
        <w:rPr>
          <w:rFonts w:ascii="IRBadr" w:hAnsi="IRBadr" w:cs="IRBadr" w:hint="cs"/>
          <w:color w:val="008000"/>
          <w:rtl/>
        </w:rPr>
        <w:t>الدَّافِعِ</w:t>
      </w:r>
      <w:r w:rsidRPr="005D4EC0">
        <w:rPr>
          <w:rFonts w:ascii="IRBadr" w:hAnsi="IRBadr" w:cs="IRBadr"/>
          <w:color w:val="008000"/>
          <w:rtl/>
        </w:rPr>
        <w:t xml:space="preserve"> </w:t>
      </w:r>
      <w:r w:rsidRPr="005D4EC0">
        <w:rPr>
          <w:rFonts w:ascii="IRBadr" w:hAnsi="IRBadr" w:cs="IRBadr" w:hint="cs"/>
          <w:color w:val="008000"/>
          <w:rtl/>
        </w:rPr>
        <w:t>شَيْ‏ءٌ</w:t>
      </w:r>
      <w:r w:rsidRPr="005D4EC0">
        <w:rPr>
          <w:rFonts w:ascii="IRBadr" w:hAnsi="IRBadr" w:cs="IRBadr"/>
          <w:color w:val="008000"/>
          <w:rtl/>
        </w:rPr>
        <w:t xml:space="preserve"> </w:t>
      </w:r>
      <w:r w:rsidRPr="005D4EC0">
        <w:rPr>
          <w:rFonts w:ascii="IRBadr" w:hAnsi="IRBadr" w:cs="IRBadr" w:hint="cs"/>
          <w:color w:val="008000"/>
          <w:rtl/>
        </w:rPr>
        <w:t>لِأَنَّهُ</w:t>
      </w:r>
      <w:r w:rsidRPr="005D4EC0">
        <w:rPr>
          <w:rFonts w:ascii="IRBadr" w:hAnsi="IRBadr" w:cs="IRBadr"/>
          <w:color w:val="008000"/>
          <w:rtl/>
        </w:rPr>
        <w:t xml:space="preserve"> </w:t>
      </w:r>
      <w:r w:rsidRPr="005D4EC0">
        <w:rPr>
          <w:rFonts w:ascii="IRBadr" w:hAnsi="IRBadr" w:cs="IRBadr" w:hint="cs"/>
          <w:color w:val="008000"/>
          <w:rtl/>
        </w:rPr>
        <w:t>لَيْسَ</w:t>
      </w:r>
      <w:r w:rsidRPr="005D4EC0">
        <w:rPr>
          <w:rFonts w:ascii="IRBadr" w:hAnsi="IRBadr" w:cs="IRBadr"/>
          <w:color w:val="008000"/>
          <w:rtl/>
        </w:rPr>
        <w:t xml:space="preserve"> </w:t>
      </w:r>
      <w:r w:rsidRPr="005D4EC0">
        <w:rPr>
          <w:rFonts w:ascii="IRBadr" w:hAnsi="IRBadr" w:cs="IRBadr" w:hint="cs"/>
          <w:color w:val="008000"/>
          <w:rtl/>
        </w:rPr>
        <w:t>فِي</w:t>
      </w:r>
      <w:r w:rsidRPr="005D4EC0">
        <w:rPr>
          <w:rFonts w:ascii="IRBadr" w:hAnsi="IRBadr" w:cs="IRBadr"/>
          <w:color w:val="008000"/>
          <w:rtl/>
        </w:rPr>
        <w:t xml:space="preserve"> </w:t>
      </w:r>
      <w:r w:rsidRPr="005D4EC0">
        <w:rPr>
          <w:rFonts w:ascii="IRBadr" w:hAnsi="IRBadr" w:cs="IRBadr" w:hint="cs"/>
          <w:color w:val="008000"/>
          <w:rtl/>
        </w:rPr>
        <w:t>يَدِهِ</w:t>
      </w:r>
      <w:r w:rsidRPr="005D4EC0">
        <w:rPr>
          <w:rFonts w:ascii="IRBadr" w:hAnsi="IRBadr" w:cs="IRBadr"/>
          <w:color w:val="008000"/>
          <w:rtl/>
        </w:rPr>
        <w:t xml:space="preserve"> </w:t>
      </w:r>
      <w:r w:rsidRPr="005D4EC0">
        <w:rPr>
          <w:rFonts w:ascii="IRBadr" w:hAnsi="IRBadr" w:cs="IRBadr" w:hint="cs"/>
          <w:color w:val="008000"/>
          <w:rtl/>
        </w:rPr>
        <w:t>شَيْ‏ءٌ</w:t>
      </w:r>
      <w:r w:rsidRPr="005D4EC0">
        <w:rPr>
          <w:rFonts w:ascii="IRBadr" w:hAnsi="IRBadr" w:cs="IRBadr"/>
          <w:color w:val="008000"/>
          <w:rtl/>
        </w:rPr>
        <w:t xml:space="preserve"> </w:t>
      </w:r>
      <w:r w:rsidRPr="005D4EC0">
        <w:rPr>
          <w:rFonts w:ascii="IRBadr" w:hAnsi="IRBadr" w:cs="IRBadr" w:hint="cs"/>
          <w:color w:val="008000"/>
          <w:rtl/>
        </w:rPr>
        <w:t>إِنَّمَا</w:t>
      </w:r>
      <w:r w:rsidRPr="005D4EC0">
        <w:rPr>
          <w:rFonts w:ascii="IRBadr" w:hAnsi="IRBadr" w:cs="IRBadr"/>
          <w:color w:val="008000"/>
          <w:rtl/>
        </w:rPr>
        <w:t xml:space="preserve"> </w:t>
      </w:r>
      <w:r w:rsidRPr="005D4EC0">
        <w:rPr>
          <w:rFonts w:ascii="IRBadr" w:hAnsi="IRBadr" w:cs="IRBadr" w:hint="cs"/>
          <w:color w:val="008000"/>
          <w:rtl/>
        </w:rPr>
        <w:t>الْمَالُ</w:t>
      </w:r>
      <w:r w:rsidRPr="005D4EC0">
        <w:rPr>
          <w:rFonts w:ascii="IRBadr" w:hAnsi="IRBadr" w:cs="IRBadr"/>
          <w:color w:val="008000"/>
          <w:rtl/>
        </w:rPr>
        <w:t xml:space="preserve"> </w:t>
      </w:r>
      <w:r w:rsidRPr="005D4EC0">
        <w:rPr>
          <w:rFonts w:ascii="IRBadr" w:hAnsi="IRBadr" w:cs="IRBadr" w:hint="cs"/>
          <w:color w:val="008000"/>
          <w:rtl/>
        </w:rPr>
        <w:t>فِي</w:t>
      </w:r>
      <w:r w:rsidRPr="005D4EC0">
        <w:rPr>
          <w:rFonts w:ascii="IRBadr" w:hAnsi="IRBadr" w:cs="IRBadr"/>
          <w:color w:val="008000"/>
          <w:rtl/>
        </w:rPr>
        <w:t xml:space="preserve"> </w:t>
      </w:r>
      <w:r w:rsidRPr="005D4EC0">
        <w:rPr>
          <w:rFonts w:ascii="IRBadr" w:hAnsi="IRBadr" w:cs="IRBadr" w:hint="cs"/>
          <w:color w:val="008000"/>
          <w:rtl/>
        </w:rPr>
        <w:t>يَدِ</w:t>
      </w:r>
      <w:r w:rsidRPr="005D4EC0">
        <w:rPr>
          <w:rFonts w:ascii="IRBadr" w:hAnsi="IRBadr" w:cs="IRBadr"/>
          <w:color w:val="008000"/>
          <w:rtl/>
        </w:rPr>
        <w:t xml:space="preserve"> </w:t>
      </w:r>
      <w:r w:rsidRPr="005D4EC0">
        <w:rPr>
          <w:rFonts w:ascii="IRBadr" w:hAnsi="IRBadr" w:cs="IRBadr" w:hint="cs"/>
          <w:color w:val="008000"/>
          <w:rtl/>
        </w:rPr>
        <w:t>الْآخِذِ</w:t>
      </w:r>
      <w:r w:rsidRPr="005D4EC0">
        <w:rPr>
          <w:rFonts w:ascii="IRBadr" w:hAnsi="IRBadr" w:cs="IRBadr"/>
          <w:color w:val="008000"/>
          <w:rtl/>
        </w:rPr>
        <w:t xml:space="preserve"> </w:t>
      </w:r>
      <w:r w:rsidRPr="005D4EC0">
        <w:rPr>
          <w:rFonts w:ascii="IRBadr" w:hAnsi="IRBadr" w:cs="IRBadr" w:hint="cs"/>
          <w:color w:val="008000"/>
          <w:rtl/>
        </w:rPr>
        <w:t>فَمَنْ</w:t>
      </w:r>
      <w:r w:rsidRPr="005D4EC0">
        <w:rPr>
          <w:rFonts w:ascii="IRBadr" w:hAnsi="IRBadr" w:cs="IRBadr"/>
          <w:color w:val="008000"/>
          <w:rtl/>
        </w:rPr>
        <w:t xml:space="preserve"> </w:t>
      </w:r>
      <w:r w:rsidRPr="005D4EC0">
        <w:rPr>
          <w:rFonts w:ascii="IRBadr" w:hAnsi="IRBadr" w:cs="IRBadr" w:hint="cs"/>
          <w:color w:val="008000"/>
          <w:rtl/>
        </w:rPr>
        <w:t>كَانَ</w:t>
      </w:r>
      <w:r w:rsidRPr="005D4EC0">
        <w:rPr>
          <w:rFonts w:ascii="IRBadr" w:hAnsi="IRBadr" w:cs="IRBadr"/>
          <w:color w:val="008000"/>
          <w:rtl/>
        </w:rPr>
        <w:t xml:space="preserve"> </w:t>
      </w:r>
      <w:r w:rsidRPr="005D4EC0">
        <w:rPr>
          <w:rFonts w:ascii="IRBadr" w:hAnsi="IRBadr" w:cs="IRBadr" w:hint="cs"/>
          <w:color w:val="008000"/>
          <w:rtl/>
        </w:rPr>
        <w:t>الْمَالُ</w:t>
      </w:r>
      <w:r w:rsidRPr="005D4EC0">
        <w:rPr>
          <w:rFonts w:ascii="IRBadr" w:hAnsi="IRBadr" w:cs="IRBadr"/>
          <w:color w:val="008000"/>
          <w:rtl/>
        </w:rPr>
        <w:t xml:space="preserve"> </w:t>
      </w:r>
      <w:r w:rsidRPr="005D4EC0">
        <w:rPr>
          <w:rFonts w:ascii="IRBadr" w:hAnsi="IRBadr" w:cs="IRBadr" w:hint="cs"/>
          <w:color w:val="008000"/>
          <w:rtl/>
        </w:rPr>
        <w:t>فِي</w:t>
      </w:r>
      <w:r w:rsidRPr="005D4EC0">
        <w:rPr>
          <w:rFonts w:ascii="IRBadr" w:hAnsi="IRBadr" w:cs="IRBadr"/>
          <w:color w:val="008000"/>
          <w:rtl/>
        </w:rPr>
        <w:t xml:space="preserve"> </w:t>
      </w:r>
      <w:r w:rsidRPr="005D4EC0">
        <w:rPr>
          <w:rFonts w:ascii="IRBadr" w:hAnsi="IRBadr" w:cs="IRBadr" w:hint="cs"/>
          <w:color w:val="008000"/>
          <w:rtl/>
        </w:rPr>
        <w:t>يَدِهِ</w:t>
      </w:r>
      <w:r w:rsidRPr="005D4EC0">
        <w:rPr>
          <w:rFonts w:ascii="IRBadr" w:hAnsi="IRBadr" w:cs="IRBadr"/>
          <w:color w:val="008000"/>
          <w:rtl/>
        </w:rPr>
        <w:t xml:space="preserve"> </w:t>
      </w:r>
      <w:r w:rsidRPr="005D4EC0">
        <w:rPr>
          <w:rFonts w:ascii="IRBadr" w:hAnsi="IRBadr" w:cs="IRBadr" w:hint="cs"/>
          <w:color w:val="008000"/>
          <w:rtl/>
        </w:rPr>
        <w:t>زَكَّاهُ</w:t>
      </w:r>
      <w:r w:rsidRPr="005D4EC0">
        <w:rPr>
          <w:rFonts w:ascii="IRBadr" w:hAnsi="IRBadr" w:cs="IRBadr"/>
          <w:color w:val="008000"/>
          <w:rtl/>
        </w:rPr>
        <w:t xml:space="preserve"> </w:t>
      </w:r>
      <w:r w:rsidRPr="005D4EC0">
        <w:rPr>
          <w:rFonts w:ascii="IRBadr" w:hAnsi="IRBadr" w:cs="IRBadr" w:hint="cs"/>
          <w:color w:val="008000"/>
          <w:rtl/>
        </w:rPr>
        <w:t>قَالَ</w:t>
      </w:r>
      <w:r w:rsidRPr="005D4EC0">
        <w:rPr>
          <w:rFonts w:ascii="IRBadr" w:hAnsi="IRBadr" w:cs="IRBadr"/>
          <w:color w:val="008000"/>
          <w:rtl/>
        </w:rPr>
        <w:t xml:space="preserve"> </w:t>
      </w:r>
      <w:r w:rsidRPr="005D4EC0">
        <w:rPr>
          <w:rFonts w:ascii="IRBadr" w:hAnsi="IRBadr" w:cs="IRBadr" w:hint="cs"/>
          <w:color w:val="008000"/>
          <w:rtl/>
        </w:rPr>
        <w:t>قُلْتُ</w:t>
      </w:r>
      <w:r w:rsidRPr="005D4EC0">
        <w:rPr>
          <w:rFonts w:ascii="IRBadr" w:hAnsi="IRBadr" w:cs="IRBadr"/>
          <w:color w:val="008000"/>
          <w:rtl/>
        </w:rPr>
        <w:t xml:space="preserve"> </w:t>
      </w:r>
      <w:r w:rsidRPr="005D4EC0">
        <w:rPr>
          <w:rFonts w:ascii="IRBadr" w:hAnsi="IRBadr" w:cs="IRBadr" w:hint="cs"/>
          <w:color w:val="008000"/>
          <w:rtl/>
        </w:rPr>
        <w:t>أَ</w:t>
      </w:r>
      <w:r w:rsidRPr="005D4EC0">
        <w:rPr>
          <w:rFonts w:ascii="IRBadr" w:hAnsi="IRBadr" w:cs="IRBadr"/>
          <w:color w:val="008000"/>
          <w:rtl/>
        </w:rPr>
        <w:t xml:space="preserve"> </w:t>
      </w:r>
      <w:r w:rsidRPr="005D4EC0">
        <w:rPr>
          <w:rFonts w:ascii="IRBadr" w:hAnsi="IRBadr" w:cs="IRBadr" w:hint="cs"/>
          <w:color w:val="008000"/>
          <w:rtl/>
        </w:rPr>
        <w:t>فَيُزَكِّي</w:t>
      </w:r>
      <w:r w:rsidRPr="005D4EC0">
        <w:rPr>
          <w:rFonts w:ascii="IRBadr" w:hAnsi="IRBadr" w:cs="IRBadr"/>
          <w:color w:val="008000"/>
          <w:rtl/>
        </w:rPr>
        <w:t xml:space="preserve"> </w:t>
      </w:r>
      <w:r w:rsidRPr="005D4EC0">
        <w:rPr>
          <w:rFonts w:ascii="IRBadr" w:hAnsi="IRBadr" w:cs="IRBadr" w:hint="cs"/>
          <w:color w:val="008000"/>
          <w:rtl/>
        </w:rPr>
        <w:t>مَالَ</w:t>
      </w:r>
      <w:r w:rsidRPr="005D4EC0">
        <w:rPr>
          <w:rFonts w:ascii="IRBadr" w:hAnsi="IRBadr" w:cs="IRBadr"/>
          <w:color w:val="008000"/>
          <w:rtl/>
        </w:rPr>
        <w:t xml:space="preserve"> </w:t>
      </w:r>
      <w:r w:rsidRPr="005D4EC0">
        <w:rPr>
          <w:rFonts w:ascii="IRBadr" w:hAnsi="IRBadr" w:cs="IRBadr" w:hint="cs"/>
          <w:color w:val="008000"/>
          <w:rtl/>
        </w:rPr>
        <w:t>غَيْرِهِ</w:t>
      </w:r>
      <w:r w:rsidRPr="005D4EC0">
        <w:rPr>
          <w:rFonts w:ascii="IRBadr" w:hAnsi="IRBadr" w:cs="IRBadr"/>
          <w:color w:val="008000"/>
          <w:rtl/>
        </w:rPr>
        <w:t xml:space="preserve"> </w:t>
      </w:r>
      <w:r w:rsidRPr="005D4EC0">
        <w:rPr>
          <w:rFonts w:ascii="IRBadr" w:hAnsi="IRBadr" w:cs="IRBadr" w:hint="cs"/>
          <w:color w:val="008000"/>
          <w:rtl/>
        </w:rPr>
        <w:t>مِنْ</w:t>
      </w:r>
      <w:r w:rsidRPr="005D4EC0">
        <w:rPr>
          <w:rFonts w:ascii="IRBadr" w:hAnsi="IRBadr" w:cs="IRBadr"/>
          <w:color w:val="008000"/>
          <w:rtl/>
        </w:rPr>
        <w:t xml:space="preserve"> </w:t>
      </w:r>
      <w:r w:rsidRPr="005D4EC0">
        <w:rPr>
          <w:rFonts w:ascii="IRBadr" w:hAnsi="IRBadr" w:cs="IRBadr" w:hint="cs"/>
          <w:color w:val="008000"/>
          <w:rtl/>
        </w:rPr>
        <w:t>مَالِهِ</w:t>
      </w:r>
      <w:r w:rsidRPr="005D4EC0">
        <w:rPr>
          <w:rFonts w:ascii="IRBadr" w:hAnsi="IRBadr" w:cs="IRBadr"/>
          <w:color w:val="008000"/>
          <w:rtl/>
        </w:rPr>
        <w:t xml:space="preserve"> </w:t>
      </w:r>
      <w:r w:rsidRPr="005D4EC0">
        <w:rPr>
          <w:rFonts w:ascii="IRBadr" w:hAnsi="IRBadr" w:cs="IRBadr" w:hint="cs"/>
          <w:color w:val="008000"/>
          <w:rtl/>
        </w:rPr>
        <w:t>فَقَالَ</w:t>
      </w:r>
      <w:r w:rsidRPr="005D4EC0">
        <w:rPr>
          <w:rFonts w:ascii="IRBadr" w:hAnsi="IRBadr" w:cs="IRBadr"/>
          <w:color w:val="008000"/>
          <w:rtl/>
        </w:rPr>
        <w:t xml:space="preserve"> </w:t>
      </w:r>
      <w:r w:rsidRPr="005D4EC0">
        <w:rPr>
          <w:rFonts w:ascii="IRBadr" w:hAnsi="IRBadr" w:cs="IRBadr" w:hint="cs"/>
          <w:color w:val="008000"/>
          <w:rtl/>
        </w:rPr>
        <w:t>إِنَّهُ</w:t>
      </w:r>
      <w:r w:rsidRPr="005D4EC0">
        <w:rPr>
          <w:rFonts w:ascii="IRBadr" w:hAnsi="IRBadr" w:cs="IRBadr"/>
          <w:color w:val="008000"/>
          <w:rtl/>
        </w:rPr>
        <w:t xml:space="preserve"> </w:t>
      </w:r>
      <w:r w:rsidRPr="005D4EC0">
        <w:rPr>
          <w:rFonts w:ascii="IRBadr" w:hAnsi="IRBadr" w:cs="IRBadr" w:hint="cs"/>
          <w:color w:val="008000"/>
          <w:rtl/>
        </w:rPr>
        <w:t>مَالُهُ</w:t>
      </w:r>
      <w:r w:rsidRPr="005D4EC0">
        <w:rPr>
          <w:rFonts w:ascii="IRBadr" w:hAnsi="IRBadr" w:cs="IRBadr"/>
          <w:color w:val="008000"/>
          <w:rtl/>
        </w:rPr>
        <w:t xml:space="preserve"> </w:t>
      </w:r>
      <w:r w:rsidRPr="005D4EC0">
        <w:rPr>
          <w:rFonts w:ascii="IRBadr" w:hAnsi="IRBadr" w:cs="IRBadr" w:hint="cs"/>
          <w:color w:val="008000"/>
          <w:rtl/>
        </w:rPr>
        <w:t>مَا</w:t>
      </w:r>
      <w:r w:rsidRPr="005D4EC0">
        <w:rPr>
          <w:rFonts w:ascii="IRBadr" w:hAnsi="IRBadr" w:cs="IRBadr"/>
          <w:color w:val="008000"/>
          <w:rtl/>
        </w:rPr>
        <w:t xml:space="preserve"> </w:t>
      </w:r>
      <w:r w:rsidRPr="005D4EC0">
        <w:rPr>
          <w:rFonts w:ascii="IRBadr" w:hAnsi="IRBadr" w:cs="IRBadr" w:hint="cs"/>
          <w:color w:val="008000"/>
          <w:rtl/>
        </w:rPr>
        <w:t>دَامَ</w:t>
      </w:r>
      <w:r w:rsidRPr="005D4EC0">
        <w:rPr>
          <w:rFonts w:ascii="IRBadr" w:hAnsi="IRBadr" w:cs="IRBadr"/>
          <w:color w:val="008000"/>
          <w:rtl/>
        </w:rPr>
        <w:t xml:space="preserve"> </w:t>
      </w:r>
      <w:r w:rsidRPr="005D4EC0">
        <w:rPr>
          <w:rFonts w:ascii="IRBadr" w:hAnsi="IRBadr" w:cs="IRBadr" w:hint="cs"/>
          <w:color w:val="008000"/>
          <w:rtl/>
        </w:rPr>
        <w:t>فِي</w:t>
      </w:r>
      <w:r w:rsidRPr="005D4EC0">
        <w:rPr>
          <w:rFonts w:ascii="IRBadr" w:hAnsi="IRBadr" w:cs="IRBadr"/>
          <w:color w:val="008000"/>
          <w:rtl/>
        </w:rPr>
        <w:t xml:space="preserve"> </w:t>
      </w:r>
      <w:r w:rsidRPr="005D4EC0">
        <w:rPr>
          <w:rFonts w:ascii="IRBadr" w:hAnsi="IRBadr" w:cs="IRBadr" w:hint="cs"/>
          <w:color w:val="008000"/>
          <w:rtl/>
        </w:rPr>
        <w:t>يَدِهِ</w:t>
      </w:r>
      <w:r w:rsidRPr="005D4EC0">
        <w:rPr>
          <w:rFonts w:ascii="IRBadr" w:hAnsi="IRBadr" w:cs="IRBadr"/>
          <w:color w:val="008000"/>
          <w:rtl/>
        </w:rPr>
        <w:t xml:space="preserve"> </w:t>
      </w:r>
      <w:r w:rsidRPr="005D4EC0">
        <w:rPr>
          <w:rFonts w:ascii="IRBadr" w:hAnsi="IRBadr" w:cs="IRBadr" w:hint="cs"/>
          <w:color w:val="008000"/>
          <w:rtl/>
        </w:rPr>
        <w:t>وَ</w:t>
      </w:r>
      <w:r w:rsidRPr="005D4EC0">
        <w:rPr>
          <w:rFonts w:ascii="IRBadr" w:hAnsi="IRBadr" w:cs="IRBadr"/>
          <w:color w:val="008000"/>
          <w:rtl/>
        </w:rPr>
        <w:t xml:space="preserve"> </w:t>
      </w:r>
      <w:r w:rsidRPr="005D4EC0">
        <w:rPr>
          <w:rFonts w:ascii="IRBadr" w:hAnsi="IRBadr" w:cs="IRBadr" w:hint="cs"/>
          <w:color w:val="008000"/>
          <w:rtl/>
        </w:rPr>
        <w:t>لَيْسَ</w:t>
      </w:r>
      <w:r w:rsidRPr="005D4EC0">
        <w:rPr>
          <w:rFonts w:ascii="IRBadr" w:hAnsi="IRBadr" w:cs="IRBadr"/>
          <w:color w:val="008000"/>
          <w:rtl/>
        </w:rPr>
        <w:t xml:space="preserve"> </w:t>
      </w:r>
      <w:r w:rsidRPr="005D4EC0">
        <w:rPr>
          <w:rFonts w:ascii="IRBadr" w:hAnsi="IRBadr" w:cs="IRBadr" w:hint="cs"/>
          <w:color w:val="008000"/>
          <w:rtl/>
        </w:rPr>
        <w:t>ذَلِكَ</w:t>
      </w:r>
      <w:r w:rsidRPr="005D4EC0">
        <w:rPr>
          <w:rFonts w:ascii="IRBadr" w:hAnsi="IRBadr" w:cs="IRBadr"/>
          <w:color w:val="008000"/>
          <w:rtl/>
        </w:rPr>
        <w:t xml:space="preserve"> </w:t>
      </w:r>
      <w:r w:rsidRPr="005D4EC0">
        <w:rPr>
          <w:rFonts w:ascii="IRBadr" w:hAnsi="IRBadr" w:cs="IRBadr" w:hint="cs"/>
          <w:color w:val="008000"/>
          <w:rtl/>
        </w:rPr>
        <w:t>الْمَالُ</w:t>
      </w:r>
      <w:r w:rsidRPr="005D4EC0">
        <w:rPr>
          <w:rFonts w:ascii="IRBadr" w:hAnsi="IRBadr" w:cs="IRBadr"/>
          <w:color w:val="008000"/>
          <w:rtl/>
        </w:rPr>
        <w:t xml:space="preserve"> </w:t>
      </w:r>
      <w:r w:rsidRPr="005D4EC0">
        <w:rPr>
          <w:rFonts w:ascii="IRBadr" w:hAnsi="IRBadr" w:cs="IRBadr" w:hint="cs"/>
          <w:color w:val="008000"/>
          <w:rtl/>
        </w:rPr>
        <w:t>لِأَحَدٍ</w:t>
      </w:r>
      <w:r w:rsidRPr="005D4EC0">
        <w:rPr>
          <w:rFonts w:ascii="IRBadr" w:hAnsi="IRBadr" w:cs="IRBadr"/>
          <w:color w:val="008000"/>
          <w:rtl/>
        </w:rPr>
        <w:t xml:space="preserve"> </w:t>
      </w:r>
      <w:r w:rsidRPr="005D4EC0">
        <w:rPr>
          <w:rFonts w:ascii="IRBadr" w:hAnsi="IRBadr" w:cs="IRBadr" w:hint="cs"/>
          <w:color w:val="008000"/>
          <w:rtl/>
        </w:rPr>
        <w:t>غَيْرِهِ</w:t>
      </w:r>
      <w:r w:rsidRPr="005D4EC0">
        <w:rPr>
          <w:rFonts w:ascii="IRBadr" w:hAnsi="IRBadr" w:cs="IRBadr"/>
          <w:color w:val="008000"/>
          <w:rtl/>
        </w:rPr>
        <w:t xml:space="preserve"> </w:t>
      </w:r>
      <w:r w:rsidRPr="005D4EC0">
        <w:rPr>
          <w:rFonts w:ascii="IRBadr" w:hAnsi="IRBadr" w:cs="IRBadr" w:hint="cs"/>
          <w:color w:val="008000"/>
          <w:rtl/>
        </w:rPr>
        <w:t>ثُمَّ</w:t>
      </w:r>
      <w:r w:rsidRPr="005D4EC0">
        <w:rPr>
          <w:rFonts w:ascii="IRBadr" w:hAnsi="IRBadr" w:cs="IRBadr"/>
          <w:color w:val="008000"/>
          <w:rtl/>
        </w:rPr>
        <w:t xml:space="preserve"> </w:t>
      </w:r>
      <w:r w:rsidRPr="005D4EC0">
        <w:rPr>
          <w:rFonts w:ascii="IRBadr" w:hAnsi="IRBadr" w:cs="IRBadr" w:hint="cs"/>
          <w:color w:val="008000"/>
          <w:rtl/>
        </w:rPr>
        <w:t>قَالَ</w:t>
      </w:r>
      <w:r w:rsidRPr="005D4EC0">
        <w:rPr>
          <w:rFonts w:ascii="IRBadr" w:hAnsi="IRBadr" w:cs="IRBadr"/>
          <w:color w:val="008000"/>
          <w:rtl/>
        </w:rPr>
        <w:t xml:space="preserve"> </w:t>
      </w:r>
      <w:r w:rsidRPr="005D4EC0">
        <w:rPr>
          <w:rFonts w:ascii="IRBadr" w:hAnsi="IRBadr" w:cs="IRBadr" w:hint="cs"/>
          <w:color w:val="008000"/>
          <w:rtl/>
        </w:rPr>
        <w:t>يَا</w:t>
      </w:r>
      <w:r w:rsidRPr="005D4EC0">
        <w:rPr>
          <w:rFonts w:ascii="IRBadr" w:hAnsi="IRBadr" w:cs="IRBadr"/>
          <w:color w:val="008000"/>
          <w:rtl/>
        </w:rPr>
        <w:t xml:space="preserve"> </w:t>
      </w:r>
      <w:r w:rsidRPr="005D4EC0">
        <w:rPr>
          <w:rFonts w:ascii="IRBadr" w:hAnsi="IRBadr" w:cs="IRBadr" w:hint="cs"/>
          <w:color w:val="008000"/>
          <w:rtl/>
        </w:rPr>
        <w:t>زُرَارَةُ</w:t>
      </w:r>
      <w:r w:rsidRPr="005D4EC0">
        <w:rPr>
          <w:rFonts w:ascii="IRBadr" w:hAnsi="IRBadr" w:cs="IRBadr"/>
          <w:color w:val="008000"/>
          <w:rtl/>
        </w:rPr>
        <w:t xml:space="preserve"> </w:t>
      </w:r>
      <w:r w:rsidRPr="005D4EC0">
        <w:rPr>
          <w:rFonts w:ascii="IRBadr" w:hAnsi="IRBadr" w:cs="IRBadr" w:hint="cs"/>
          <w:color w:val="008000"/>
          <w:rtl/>
        </w:rPr>
        <w:t>أَ</w:t>
      </w:r>
      <w:r w:rsidRPr="005D4EC0">
        <w:rPr>
          <w:rFonts w:ascii="IRBadr" w:hAnsi="IRBadr" w:cs="IRBadr"/>
          <w:color w:val="008000"/>
          <w:rtl/>
        </w:rPr>
        <w:t xml:space="preserve"> </w:t>
      </w:r>
      <w:r w:rsidRPr="005D4EC0">
        <w:rPr>
          <w:rFonts w:ascii="IRBadr" w:hAnsi="IRBadr" w:cs="IRBadr" w:hint="cs"/>
          <w:color w:val="008000"/>
          <w:rtl/>
        </w:rPr>
        <w:t>رَأَيْتَ</w:t>
      </w:r>
      <w:r w:rsidRPr="005D4EC0">
        <w:rPr>
          <w:rFonts w:ascii="IRBadr" w:hAnsi="IRBadr" w:cs="IRBadr"/>
          <w:color w:val="008000"/>
          <w:rtl/>
        </w:rPr>
        <w:t xml:space="preserve"> </w:t>
      </w:r>
      <w:r w:rsidRPr="005D4EC0">
        <w:rPr>
          <w:rFonts w:ascii="IRBadr" w:hAnsi="IRBadr" w:cs="IRBadr" w:hint="cs"/>
          <w:color w:val="008000"/>
          <w:rtl/>
        </w:rPr>
        <w:t>وَضِيعَةَ</w:t>
      </w:r>
      <w:r w:rsidRPr="005D4EC0">
        <w:rPr>
          <w:rFonts w:ascii="IRBadr" w:hAnsi="IRBadr" w:cs="IRBadr"/>
          <w:color w:val="008000"/>
          <w:rtl/>
        </w:rPr>
        <w:t xml:space="preserve"> </w:t>
      </w:r>
      <w:r w:rsidRPr="005D4EC0">
        <w:rPr>
          <w:rFonts w:ascii="IRBadr" w:hAnsi="IRBadr" w:cs="IRBadr" w:hint="cs"/>
          <w:color w:val="008000"/>
          <w:rtl/>
        </w:rPr>
        <w:t>ذَلِكَ</w:t>
      </w:r>
      <w:r w:rsidRPr="005D4EC0">
        <w:rPr>
          <w:rFonts w:ascii="IRBadr" w:hAnsi="IRBadr" w:cs="IRBadr"/>
          <w:color w:val="008000"/>
          <w:rtl/>
        </w:rPr>
        <w:t xml:space="preserve"> </w:t>
      </w:r>
      <w:r w:rsidRPr="005D4EC0">
        <w:rPr>
          <w:rFonts w:ascii="IRBadr" w:hAnsi="IRBadr" w:cs="IRBadr" w:hint="cs"/>
          <w:color w:val="008000"/>
          <w:rtl/>
        </w:rPr>
        <w:t>الْمَالِ</w:t>
      </w:r>
      <w:r w:rsidRPr="005D4EC0">
        <w:rPr>
          <w:rFonts w:ascii="IRBadr" w:hAnsi="IRBadr" w:cs="IRBadr"/>
          <w:color w:val="008000"/>
          <w:rtl/>
        </w:rPr>
        <w:t xml:space="preserve"> </w:t>
      </w:r>
      <w:r w:rsidRPr="005D4EC0">
        <w:rPr>
          <w:rFonts w:ascii="IRBadr" w:hAnsi="IRBadr" w:cs="IRBadr" w:hint="cs"/>
          <w:color w:val="008000"/>
          <w:rtl/>
        </w:rPr>
        <w:t>وَ</w:t>
      </w:r>
      <w:r w:rsidRPr="005D4EC0">
        <w:rPr>
          <w:rFonts w:ascii="IRBadr" w:hAnsi="IRBadr" w:cs="IRBadr"/>
          <w:color w:val="008000"/>
          <w:rtl/>
        </w:rPr>
        <w:t xml:space="preserve"> </w:t>
      </w:r>
      <w:r w:rsidRPr="005D4EC0">
        <w:rPr>
          <w:rFonts w:ascii="IRBadr" w:hAnsi="IRBadr" w:cs="IRBadr" w:hint="cs"/>
          <w:color w:val="008000"/>
          <w:rtl/>
        </w:rPr>
        <w:t>رِبْحَهُ</w:t>
      </w:r>
      <w:r w:rsidRPr="005D4EC0">
        <w:rPr>
          <w:rFonts w:ascii="IRBadr" w:hAnsi="IRBadr" w:cs="IRBadr"/>
          <w:color w:val="008000"/>
          <w:rtl/>
        </w:rPr>
        <w:t xml:space="preserve"> </w:t>
      </w:r>
      <w:r w:rsidRPr="005D4EC0">
        <w:rPr>
          <w:rFonts w:ascii="IRBadr" w:hAnsi="IRBadr" w:cs="IRBadr" w:hint="cs"/>
          <w:color w:val="008000"/>
          <w:rtl/>
        </w:rPr>
        <w:t>لِمَنْ</w:t>
      </w:r>
      <w:r w:rsidRPr="005D4EC0">
        <w:rPr>
          <w:rFonts w:ascii="IRBadr" w:hAnsi="IRBadr" w:cs="IRBadr"/>
          <w:color w:val="008000"/>
          <w:rtl/>
        </w:rPr>
        <w:t xml:space="preserve"> </w:t>
      </w:r>
      <w:r w:rsidRPr="005D4EC0">
        <w:rPr>
          <w:rFonts w:ascii="IRBadr" w:hAnsi="IRBadr" w:cs="IRBadr" w:hint="cs"/>
          <w:color w:val="008000"/>
          <w:rtl/>
        </w:rPr>
        <w:t>هُوَ</w:t>
      </w:r>
      <w:r w:rsidRPr="005D4EC0">
        <w:rPr>
          <w:rFonts w:ascii="IRBadr" w:hAnsi="IRBadr" w:cs="IRBadr"/>
          <w:color w:val="008000"/>
          <w:rtl/>
        </w:rPr>
        <w:t xml:space="preserve"> </w:t>
      </w:r>
      <w:r w:rsidRPr="005D4EC0">
        <w:rPr>
          <w:rFonts w:ascii="IRBadr" w:hAnsi="IRBadr" w:cs="IRBadr" w:hint="cs"/>
          <w:color w:val="008000"/>
          <w:rtl/>
        </w:rPr>
        <w:t>وَ</w:t>
      </w:r>
      <w:r w:rsidRPr="005D4EC0">
        <w:rPr>
          <w:rFonts w:ascii="IRBadr" w:hAnsi="IRBadr" w:cs="IRBadr"/>
          <w:color w:val="008000"/>
          <w:rtl/>
        </w:rPr>
        <w:t xml:space="preserve"> </w:t>
      </w:r>
      <w:r w:rsidRPr="005D4EC0">
        <w:rPr>
          <w:rFonts w:ascii="IRBadr" w:hAnsi="IRBadr" w:cs="IRBadr" w:hint="cs"/>
          <w:color w:val="008000"/>
          <w:rtl/>
        </w:rPr>
        <w:t>عَلَى</w:t>
      </w:r>
      <w:r w:rsidRPr="005D4EC0">
        <w:rPr>
          <w:rFonts w:ascii="IRBadr" w:hAnsi="IRBadr" w:cs="IRBadr"/>
          <w:color w:val="008000"/>
          <w:rtl/>
        </w:rPr>
        <w:t xml:space="preserve"> </w:t>
      </w:r>
      <w:r w:rsidRPr="005D4EC0">
        <w:rPr>
          <w:rFonts w:ascii="IRBadr" w:hAnsi="IRBadr" w:cs="IRBadr" w:hint="cs"/>
          <w:color w:val="008000"/>
          <w:rtl/>
        </w:rPr>
        <w:t>مَنْ</w:t>
      </w:r>
      <w:r w:rsidRPr="005D4EC0">
        <w:rPr>
          <w:rFonts w:ascii="IRBadr" w:hAnsi="IRBadr" w:cs="IRBadr"/>
          <w:color w:val="008000"/>
          <w:rtl/>
        </w:rPr>
        <w:t xml:space="preserve"> </w:t>
      </w:r>
      <w:r w:rsidRPr="005D4EC0">
        <w:rPr>
          <w:rFonts w:ascii="IRBadr" w:hAnsi="IRBadr" w:cs="IRBadr" w:hint="cs"/>
          <w:color w:val="008000"/>
          <w:rtl/>
        </w:rPr>
        <w:t>قُلْتُ</w:t>
      </w:r>
      <w:r w:rsidRPr="005D4EC0">
        <w:rPr>
          <w:rFonts w:ascii="IRBadr" w:hAnsi="IRBadr" w:cs="IRBadr"/>
          <w:color w:val="008000"/>
          <w:rtl/>
        </w:rPr>
        <w:t xml:space="preserve"> </w:t>
      </w:r>
      <w:r w:rsidRPr="005D4EC0">
        <w:rPr>
          <w:rFonts w:ascii="IRBadr" w:hAnsi="IRBadr" w:cs="IRBadr" w:hint="cs"/>
          <w:color w:val="008000"/>
          <w:rtl/>
        </w:rPr>
        <w:t>لِلْمُقْتَرِضِ</w:t>
      </w:r>
      <w:r w:rsidRPr="005D4EC0">
        <w:rPr>
          <w:rFonts w:ascii="IRBadr" w:hAnsi="IRBadr" w:cs="IRBadr"/>
          <w:color w:val="008000"/>
          <w:rtl/>
        </w:rPr>
        <w:t xml:space="preserve"> </w:t>
      </w:r>
      <w:r w:rsidRPr="005D4EC0">
        <w:rPr>
          <w:rFonts w:ascii="IRBadr" w:hAnsi="IRBadr" w:cs="IRBadr" w:hint="cs"/>
          <w:color w:val="008000"/>
          <w:rtl/>
        </w:rPr>
        <w:t>قَالَ</w:t>
      </w:r>
      <w:r w:rsidRPr="005D4EC0">
        <w:rPr>
          <w:rFonts w:ascii="IRBadr" w:hAnsi="IRBadr" w:cs="IRBadr"/>
          <w:color w:val="008000"/>
          <w:rtl/>
        </w:rPr>
        <w:t xml:space="preserve"> </w:t>
      </w:r>
      <w:r w:rsidRPr="005D4EC0">
        <w:rPr>
          <w:rFonts w:ascii="IRBadr" w:hAnsi="IRBadr" w:cs="IRBadr" w:hint="cs"/>
          <w:color w:val="008000"/>
          <w:rtl/>
        </w:rPr>
        <w:t>فَلَهُ</w:t>
      </w:r>
      <w:r w:rsidRPr="005D4EC0">
        <w:rPr>
          <w:rFonts w:ascii="IRBadr" w:hAnsi="IRBadr" w:cs="IRBadr"/>
          <w:color w:val="008000"/>
          <w:rtl/>
        </w:rPr>
        <w:t xml:space="preserve"> </w:t>
      </w:r>
      <w:r w:rsidRPr="005D4EC0">
        <w:rPr>
          <w:rFonts w:ascii="IRBadr" w:hAnsi="IRBadr" w:cs="IRBadr" w:hint="cs"/>
          <w:color w:val="008000"/>
          <w:rtl/>
        </w:rPr>
        <w:t>الْفَضْلُ</w:t>
      </w:r>
      <w:r w:rsidRPr="005D4EC0">
        <w:rPr>
          <w:rFonts w:ascii="IRBadr" w:hAnsi="IRBadr" w:cs="IRBadr"/>
          <w:color w:val="008000"/>
          <w:rtl/>
        </w:rPr>
        <w:t xml:space="preserve"> </w:t>
      </w:r>
      <w:r w:rsidRPr="005D4EC0">
        <w:rPr>
          <w:rFonts w:ascii="IRBadr" w:hAnsi="IRBadr" w:cs="IRBadr" w:hint="cs"/>
          <w:color w:val="008000"/>
          <w:rtl/>
        </w:rPr>
        <w:t>وَ</w:t>
      </w:r>
      <w:r w:rsidRPr="005D4EC0">
        <w:rPr>
          <w:rFonts w:ascii="IRBadr" w:hAnsi="IRBadr" w:cs="IRBadr"/>
          <w:color w:val="008000"/>
          <w:rtl/>
        </w:rPr>
        <w:t xml:space="preserve"> </w:t>
      </w:r>
      <w:r w:rsidRPr="005D4EC0">
        <w:rPr>
          <w:rFonts w:ascii="IRBadr" w:hAnsi="IRBadr" w:cs="IRBadr" w:hint="cs"/>
          <w:color w:val="008000"/>
          <w:rtl/>
        </w:rPr>
        <w:t>عَلَيْهِ</w:t>
      </w:r>
      <w:r w:rsidRPr="005D4EC0">
        <w:rPr>
          <w:rFonts w:ascii="IRBadr" w:hAnsi="IRBadr" w:cs="IRBadr"/>
          <w:color w:val="008000"/>
          <w:rtl/>
        </w:rPr>
        <w:t xml:space="preserve"> </w:t>
      </w:r>
      <w:r w:rsidRPr="005D4EC0">
        <w:rPr>
          <w:rFonts w:ascii="IRBadr" w:hAnsi="IRBadr" w:cs="IRBadr" w:hint="cs"/>
          <w:color w:val="008000"/>
          <w:rtl/>
        </w:rPr>
        <w:t>النُّقْصَانُ</w:t>
      </w:r>
      <w:r w:rsidRPr="005D4EC0">
        <w:rPr>
          <w:rFonts w:ascii="IRBadr" w:hAnsi="IRBadr" w:cs="IRBadr"/>
          <w:color w:val="008000"/>
          <w:rtl/>
        </w:rPr>
        <w:t xml:space="preserve"> </w:t>
      </w:r>
      <w:r w:rsidRPr="005D4EC0">
        <w:rPr>
          <w:rFonts w:ascii="IRBadr" w:hAnsi="IRBadr" w:cs="IRBadr" w:hint="cs"/>
          <w:color w:val="008000"/>
          <w:rtl/>
        </w:rPr>
        <w:t>وَ</w:t>
      </w:r>
      <w:r w:rsidRPr="005D4EC0">
        <w:rPr>
          <w:rFonts w:ascii="IRBadr" w:hAnsi="IRBadr" w:cs="IRBadr"/>
          <w:color w:val="008000"/>
          <w:rtl/>
        </w:rPr>
        <w:t xml:space="preserve"> </w:t>
      </w:r>
      <w:r w:rsidRPr="005D4EC0">
        <w:rPr>
          <w:rFonts w:ascii="IRBadr" w:hAnsi="IRBadr" w:cs="IRBadr" w:hint="cs"/>
          <w:color w:val="008000"/>
          <w:rtl/>
        </w:rPr>
        <w:t>لَهُ</w:t>
      </w:r>
      <w:r w:rsidRPr="005D4EC0">
        <w:rPr>
          <w:rFonts w:ascii="IRBadr" w:hAnsi="IRBadr" w:cs="IRBadr"/>
          <w:color w:val="008000"/>
          <w:rtl/>
        </w:rPr>
        <w:t xml:space="preserve"> </w:t>
      </w:r>
      <w:r w:rsidRPr="005D4EC0">
        <w:rPr>
          <w:rFonts w:ascii="IRBadr" w:hAnsi="IRBadr" w:cs="IRBadr" w:hint="cs"/>
          <w:color w:val="008000"/>
          <w:rtl/>
        </w:rPr>
        <w:t>أَنْ</w:t>
      </w:r>
      <w:r w:rsidRPr="005D4EC0">
        <w:rPr>
          <w:rFonts w:ascii="IRBadr" w:hAnsi="IRBadr" w:cs="IRBadr"/>
          <w:color w:val="008000"/>
          <w:rtl/>
        </w:rPr>
        <w:t xml:space="preserve"> </w:t>
      </w:r>
      <w:r w:rsidRPr="005D4EC0">
        <w:rPr>
          <w:rFonts w:ascii="IRBadr" w:hAnsi="IRBadr" w:cs="IRBadr" w:hint="cs"/>
          <w:color w:val="008000"/>
          <w:rtl/>
        </w:rPr>
        <w:t>يَنْكِحَ</w:t>
      </w:r>
      <w:r w:rsidRPr="005D4EC0">
        <w:rPr>
          <w:rFonts w:ascii="IRBadr" w:hAnsi="IRBadr" w:cs="IRBadr"/>
          <w:color w:val="008000"/>
          <w:rtl/>
        </w:rPr>
        <w:t xml:space="preserve"> </w:t>
      </w:r>
      <w:r w:rsidRPr="005D4EC0">
        <w:rPr>
          <w:rFonts w:ascii="IRBadr" w:hAnsi="IRBadr" w:cs="IRBadr" w:hint="cs"/>
          <w:color w:val="008000"/>
          <w:rtl/>
        </w:rPr>
        <w:t>وَ</w:t>
      </w:r>
      <w:r w:rsidRPr="005D4EC0">
        <w:rPr>
          <w:rFonts w:ascii="IRBadr" w:hAnsi="IRBadr" w:cs="IRBadr"/>
          <w:color w:val="008000"/>
          <w:rtl/>
        </w:rPr>
        <w:t xml:space="preserve"> </w:t>
      </w:r>
      <w:r w:rsidRPr="005D4EC0">
        <w:rPr>
          <w:rFonts w:ascii="IRBadr" w:hAnsi="IRBadr" w:cs="IRBadr" w:hint="cs"/>
          <w:color w:val="008000"/>
          <w:rtl/>
        </w:rPr>
        <w:t>يَلْبَسَ</w:t>
      </w:r>
      <w:r w:rsidRPr="005D4EC0">
        <w:rPr>
          <w:rFonts w:ascii="IRBadr" w:hAnsi="IRBadr" w:cs="IRBadr"/>
          <w:color w:val="008000"/>
          <w:rtl/>
        </w:rPr>
        <w:t xml:space="preserve"> </w:t>
      </w:r>
      <w:r w:rsidRPr="005D4EC0">
        <w:rPr>
          <w:rFonts w:ascii="IRBadr" w:hAnsi="IRBadr" w:cs="IRBadr" w:hint="cs"/>
          <w:color w:val="008000"/>
          <w:rtl/>
        </w:rPr>
        <w:t>مِنْهُ</w:t>
      </w:r>
      <w:r w:rsidRPr="005D4EC0">
        <w:rPr>
          <w:rFonts w:ascii="IRBadr" w:hAnsi="IRBadr" w:cs="IRBadr"/>
          <w:color w:val="008000"/>
          <w:rtl/>
        </w:rPr>
        <w:t xml:space="preserve"> </w:t>
      </w:r>
      <w:r w:rsidRPr="005D4EC0">
        <w:rPr>
          <w:rFonts w:ascii="IRBadr" w:hAnsi="IRBadr" w:cs="IRBadr" w:hint="cs"/>
          <w:color w:val="008000"/>
          <w:rtl/>
        </w:rPr>
        <w:t>وَ</w:t>
      </w:r>
      <w:r w:rsidRPr="005D4EC0">
        <w:rPr>
          <w:rFonts w:ascii="IRBadr" w:hAnsi="IRBadr" w:cs="IRBadr"/>
          <w:color w:val="008000"/>
          <w:rtl/>
        </w:rPr>
        <w:t xml:space="preserve"> </w:t>
      </w:r>
      <w:r w:rsidRPr="005D4EC0">
        <w:rPr>
          <w:rFonts w:ascii="IRBadr" w:hAnsi="IRBadr" w:cs="IRBadr" w:hint="cs"/>
          <w:color w:val="008000"/>
          <w:rtl/>
        </w:rPr>
        <w:t>يَأْكُلَ</w:t>
      </w:r>
      <w:r w:rsidRPr="005D4EC0">
        <w:rPr>
          <w:rFonts w:ascii="IRBadr" w:hAnsi="IRBadr" w:cs="IRBadr"/>
          <w:color w:val="008000"/>
          <w:rtl/>
        </w:rPr>
        <w:t xml:space="preserve"> </w:t>
      </w:r>
      <w:r w:rsidRPr="005D4EC0">
        <w:rPr>
          <w:rFonts w:ascii="IRBadr" w:hAnsi="IRBadr" w:cs="IRBadr" w:hint="cs"/>
          <w:color w:val="008000"/>
          <w:rtl/>
        </w:rPr>
        <w:t>مِنْهُ</w:t>
      </w:r>
      <w:r w:rsidRPr="005D4EC0">
        <w:rPr>
          <w:rFonts w:ascii="IRBadr" w:hAnsi="IRBadr" w:cs="IRBadr"/>
          <w:color w:val="008000"/>
          <w:rtl/>
        </w:rPr>
        <w:t xml:space="preserve"> </w:t>
      </w:r>
      <w:r w:rsidRPr="005D4EC0">
        <w:rPr>
          <w:rFonts w:ascii="IRBadr" w:hAnsi="IRBadr" w:cs="IRBadr" w:hint="cs"/>
          <w:color w:val="008000"/>
          <w:rtl/>
        </w:rPr>
        <w:t>وَ</w:t>
      </w:r>
      <w:r w:rsidRPr="005D4EC0">
        <w:rPr>
          <w:rFonts w:ascii="IRBadr" w:hAnsi="IRBadr" w:cs="IRBadr"/>
          <w:color w:val="008000"/>
          <w:rtl/>
        </w:rPr>
        <w:t xml:space="preserve"> </w:t>
      </w:r>
      <w:r w:rsidRPr="005D4EC0">
        <w:rPr>
          <w:rFonts w:ascii="IRBadr" w:hAnsi="IRBadr" w:cs="IRBadr" w:hint="cs"/>
          <w:color w:val="008000"/>
          <w:rtl/>
        </w:rPr>
        <w:t>لَا</w:t>
      </w:r>
      <w:r w:rsidRPr="005D4EC0">
        <w:rPr>
          <w:rFonts w:ascii="IRBadr" w:hAnsi="IRBadr" w:cs="IRBadr"/>
          <w:color w:val="008000"/>
          <w:rtl/>
        </w:rPr>
        <w:t xml:space="preserve"> </w:t>
      </w:r>
      <w:r w:rsidRPr="005D4EC0">
        <w:rPr>
          <w:rFonts w:ascii="IRBadr" w:hAnsi="IRBadr" w:cs="IRBadr" w:hint="cs"/>
          <w:color w:val="008000"/>
          <w:rtl/>
        </w:rPr>
        <w:t>يَنْبَغِي</w:t>
      </w:r>
      <w:r w:rsidRPr="005D4EC0">
        <w:rPr>
          <w:rFonts w:ascii="IRBadr" w:hAnsi="IRBadr" w:cs="IRBadr"/>
          <w:color w:val="008000"/>
          <w:rtl/>
        </w:rPr>
        <w:t xml:space="preserve"> </w:t>
      </w:r>
      <w:r w:rsidRPr="005D4EC0">
        <w:rPr>
          <w:rFonts w:ascii="IRBadr" w:hAnsi="IRBadr" w:cs="IRBadr" w:hint="cs"/>
          <w:color w:val="008000"/>
          <w:rtl/>
        </w:rPr>
        <w:t>لَهُ</w:t>
      </w:r>
      <w:r w:rsidRPr="005D4EC0">
        <w:rPr>
          <w:rFonts w:ascii="IRBadr" w:hAnsi="IRBadr" w:cs="IRBadr"/>
          <w:color w:val="008000"/>
          <w:rtl/>
        </w:rPr>
        <w:t xml:space="preserve"> </w:t>
      </w:r>
      <w:r w:rsidRPr="005D4EC0">
        <w:rPr>
          <w:rFonts w:ascii="IRBadr" w:hAnsi="IRBadr" w:cs="IRBadr" w:hint="cs"/>
          <w:color w:val="008000"/>
          <w:rtl/>
        </w:rPr>
        <w:t>أَنْ</w:t>
      </w:r>
      <w:r w:rsidRPr="005D4EC0">
        <w:rPr>
          <w:rFonts w:ascii="IRBadr" w:hAnsi="IRBadr" w:cs="IRBadr"/>
          <w:color w:val="008000"/>
          <w:rtl/>
        </w:rPr>
        <w:t xml:space="preserve"> </w:t>
      </w:r>
      <w:r w:rsidRPr="005D4EC0">
        <w:rPr>
          <w:rFonts w:ascii="IRBadr" w:hAnsi="IRBadr" w:cs="IRBadr" w:hint="cs"/>
          <w:color w:val="008000"/>
          <w:rtl/>
        </w:rPr>
        <w:t>يُزَكِّيَهُ</w:t>
      </w:r>
      <w:r w:rsidRPr="005D4EC0">
        <w:rPr>
          <w:rFonts w:ascii="IRBadr" w:hAnsi="IRBadr" w:cs="IRBadr"/>
          <w:color w:val="008000"/>
          <w:rtl/>
        </w:rPr>
        <w:t xml:space="preserve"> </w:t>
      </w:r>
      <w:r w:rsidRPr="005D4EC0">
        <w:rPr>
          <w:rFonts w:ascii="IRBadr" w:hAnsi="IRBadr" w:cs="IRBadr" w:hint="cs"/>
          <w:color w:val="008000"/>
          <w:rtl/>
        </w:rPr>
        <w:t>بَلْ</w:t>
      </w:r>
      <w:r w:rsidRPr="005D4EC0">
        <w:rPr>
          <w:rFonts w:ascii="IRBadr" w:hAnsi="IRBadr" w:cs="IRBadr"/>
          <w:color w:val="008000"/>
          <w:rtl/>
        </w:rPr>
        <w:t xml:space="preserve"> </w:t>
      </w:r>
      <w:r w:rsidRPr="005D4EC0">
        <w:rPr>
          <w:rFonts w:ascii="IRBadr" w:hAnsi="IRBadr" w:cs="IRBadr" w:hint="cs"/>
          <w:color w:val="008000"/>
          <w:rtl/>
        </w:rPr>
        <w:t>يُزَكِّيهِ</w:t>
      </w:r>
      <w:r w:rsidRPr="005D4EC0">
        <w:rPr>
          <w:rFonts w:ascii="IRBadr" w:hAnsi="IRBadr" w:cs="IRBadr"/>
          <w:color w:val="008000"/>
          <w:rtl/>
        </w:rPr>
        <w:t xml:space="preserve"> </w:t>
      </w:r>
      <w:r w:rsidRPr="005D4EC0">
        <w:rPr>
          <w:rFonts w:ascii="IRBadr" w:hAnsi="IRBadr" w:cs="IRBadr" w:hint="cs"/>
          <w:color w:val="008000"/>
          <w:rtl/>
        </w:rPr>
        <w:t>فَإِنَّهُ</w:t>
      </w:r>
      <w:r w:rsidRPr="005D4EC0">
        <w:rPr>
          <w:rFonts w:ascii="IRBadr" w:hAnsi="IRBadr" w:cs="IRBadr"/>
          <w:color w:val="008000"/>
          <w:rtl/>
        </w:rPr>
        <w:t xml:space="preserve"> </w:t>
      </w:r>
      <w:r w:rsidRPr="005D4EC0">
        <w:rPr>
          <w:rFonts w:ascii="IRBadr" w:hAnsi="IRBadr" w:cs="IRBadr" w:hint="cs"/>
          <w:color w:val="008000"/>
          <w:rtl/>
        </w:rPr>
        <w:t>عَلَيْهِ</w:t>
      </w:r>
      <w:r w:rsidRPr="005D4EC0">
        <w:rPr>
          <w:rFonts w:ascii="IRBadr" w:hAnsi="IRBadr" w:cs="IRBadr"/>
          <w:color w:val="008000"/>
          <w:rtl/>
        </w:rPr>
        <w:t>.</w:t>
      </w:r>
      <w:r w:rsidR="00DA2F35">
        <w:rPr>
          <w:rStyle w:val="FootnoteReference"/>
          <w:rFonts w:ascii="IRBadr" w:hAnsi="IRBadr" w:cs="IRBadr"/>
          <w:color w:val="008000"/>
          <w:rtl/>
        </w:rPr>
        <w:footnoteReference w:id="3"/>
      </w:r>
      <w:r w:rsidRPr="005D4EC0">
        <w:rPr>
          <w:rFonts w:ascii="IRBadr" w:hAnsi="IRBadr" w:cs="IRBadr"/>
          <w:color w:val="008000"/>
          <w:rtl/>
        </w:rPr>
        <w:t>»</w:t>
      </w:r>
      <w:r>
        <w:rPr>
          <w:rFonts w:ascii="IRBadr" w:hAnsi="IRBadr" w:cs="IRBadr"/>
          <w:color w:val="008000"/>
          <w:rtl/>
        </w:rPr>
        <w:t xml:space="preserve"> </w:t>
      </w:r>
    </w:p>
    <w:p w:rsidR="00620B02" w:rsidRDefault="005D4EC0" w:rsidP="005D4EC0">
      <w:pPr>
        <w:rPr>
          <w:rFonts w:ascii="IRBadr" w:hAnsi="IRBadr" w:cs="IRBadr"/>
          <w:rtl/>
        </w:rPr>
      </w:pPr>
      <w:r>
        <w:rPr>
          <w:rFonts w:ascii="IRBadr" w:hAnsi="IRBadr" w:cs="IRBadr" w:hint="cs"/>
          <w:rtl/>
        </w:rPr>
        <w:t>از این روایت زراره</w:t>
      </w:r>
      <w:r w:rsidR="00E370A6">
        <w:rPr>
          <w:rFonts w:ascii="IRBadr" w:hAnsi="IRBadr" w:cs="IRBadr" w:hint="cs"/>
          <w:rtl/>
        </w:rPr>
        <w:t xml:space="preserve"> استفاده می‌شود که آنچه موضوع زکات است، صرف ملکیّت نیست بلکه ملکیّت باید به نحوی باشد که همراه ب</w:t>
      </w:r>
      <w:r>
        <w:rPr>
          <w:rFonts w:ascii="IRBadr" w:hAnsi="IRBadr" w:cs="IRBadr" w:hint="cs"/>
          <w:rtl/>
        </w:rPr>
        <w:t>ا تمکّن از تصرّف باشد. حضرت در ذیل ای</w:t>
      </w:r>
      <w:r w:rsidR="00E370A6">
        <w:rPr>
          <w:rFonts w:ascii="IRBadr" w:hAnsi="IRBadr" w:cs="IRBadr" w:hint="cs"/>
          <w:rtl/>
        </w:rPr>
        <w:t xml:space="preserve">ن روایت به </w:t>
      </w:r>
      <w:r>
        <w:rPr>
          <w:rFonts w:ascii="IRBadr" w:hAnsi="IRBadr" w:cs="IRBadr" w:hint="cs"/>
          <w:rtl/>
        </w:rPr>
        <w:t>یک</w:t>
      </w:r>
      <w:r w:rsidR="00E370A6">
        <w:rPr>
          <w:rFonts w:ascii="IRBadr" w:hAnsi="IRBadr" w:cs="IRBadr" w:hint="cs"/>
          <w:rtl/>
        </w:rPr>
        <w:t xml:space="preserve"> نکته عقلائی استشهاد فرمودند که: «من کان له الغنم، فعلیه الغرم». </w:t>
      </w:r>
      <w:r w:rsidR="008C7E2F">
        <w:rPr>
          <w:rFonts w:ascii="IRBadr" w:hAnsi="IRBadr" w:cs="IRBadr" w:hint="cs"/>
          <w:rtl/>
        </w:rPr>
        <w:t xml:space="preserve">مناسبات حکم و موضوع را با استفاده از فهمی که از روایت برداشت می‌شود، می‌توان به دست آورد. چرا که ما به ملاکات احکام دسترسی نداریم. بعضی از احکام، از این جهت که دارای ملاکات عقلایی است، این ملاکات به ما کمک می‌کند که فهم بهتری از روایات به دست آوریم. توسعه و تضییق روایات با توجه به این مناطات عقلایی ممکن است. و همچنین از مناطاتی که از ادله شرعی استفاده می‌گردد. </w:t>
      </w:r>
    </w:p>
    <w:p w:rsidR="00E370A6" w:rsidRDefault="008C7E2F" w:rsidP="00163B1F">
      <w:pPr>
        <w:rPr>
          <w:rFonts w:ascii="IRBadr" w:hAnsi="IRBadr" w:cs="IRBadr"/>
          <w:rtl/>
        </w:rPr>
      </w:pPr>
      <w:r>
        <w:rPr>
          <w:rFonts w:ascii="IRBadr" w:hAnsi="IRBadr" w:cs="IRBadr" w:hint="cs"/>
          <w:rtl/>
        </w:rPr>
        <w:t xml:space="preserve">در مانحن فیه، مناطات را از ادله شرعیه به دست می‌آوریم. از روایت زرارة استفاده می‌گردد که زکات، مالیاتی است که در مقابل بهره‌وری جعل شده است. فلذا در جایی که بهره‌وری از مال وجود ندارد، زکات هم منتفی است. </w:t>
      </w:r>
      <w:r w:rsidR="005D4EC0">
        <w:rPr>
          <w:rFonts w:ascii="IRBadr" w:hAnsi="IRBadr" w:cs="IRBadr" w:hint="cs"/>
          <w:rtl/>
        </w:rPr>
        <w:t xml:space="preserve">ما </w:t>
      </w:r>
      <w:r w:rsidR="00163B1F">
        <w:rPr>
          <w:rFonts w:ascii="IRBadr" w:hAnsi="IRBadr" w:cs="IRBadr" w:hint="cs"/>
          <w:rtl/>
        </w:rPr>
        <w:t xml:space="preserve">امکان بهره‌وری </w:t>
      </w:r>
      <w:r w:rsidR="005D4EC0">
        <w:rPr>
          <w:rFonts w:ascii="IRBadr" w:hAnsi="IRBadr" w:cs="IRBadr" w:hint="cs"/>
          <w:rtl/>
        </w:rPr>
        <w:t>را به عنوان یک شرط تعبّدی خاص مطرح نمی‌کنیم،</w:t>
      </w:r>
      <w:r>
        <w:rPr>
          <w:rFonts w:ascii="IRBadr" w:hAnsi="IRBadr" w:cs="IRBadr" w:hint="cs"/>
          <w:rtl/>
        </w:rPr>
        <w:t xml:space="preserve"> بلکه این مناطات عقلایی، از خود روایات به دست آمده است. و قیاس مصطلح نیست که باطل باشد.</w:t>
      </w:r>
      <w:r w:rsidR="00C93C09">
        <w:rPr>
          <w:rFonts w:ascii="IRBadr" w:hAnsi="IRBadr" w:cs="IRBadr" w:hint="cs"/>
          <w:rtl/>
        </w:rPr>
        <w:t xml:space="preserve"> در نتیجه:</w:t>
      </w:r>
      <w:r>
        <w:rPr>
          <w:rFonts w:ascii="IRBadr" w:hAnsi="IRBadr" w:cs="IRBadr" w:hint="cs"/>
          <w:rtl/>
        </w:rPr>
        <w:t xml:space="preserve"> </w:t>
      </w:r>
      <w:r w:rsidR="00C93C09">
        <w:rPr>
          <w:rFonts w:ascii="IRBadr" w:hAnsi="IRBadr" w:cs="IRBadr" w:hint="cs"/>
          <w:rtl/>
        </w:rPr>
        <w:t>با توجه به این مناطی که از روایت زرارة به دست آوردیم می‌توان از</w:t>
      </w:r>
      <w:r w:rsidR="00163B1F">
        <w:rPr>
          <w:rFonts w:ascii="IRBadr" w:hAnsi="IRBadr" w:cs="IRBadr" w:hint="cs"/>
          <w:rtl/>
        </w:rPr>
        <w:t xml:space="preserve"> روایات این باب </w:t>
      </w:r>
      <w:r w:rsidR="00163B1F">
        <w:rPr>
          <w:rFonts w:ascii="IRBadr" w:hAnsi="IRBadr" w:cs="IRBadr"/>
          <w:rtl/>
        </w:rPr>
        <w:t>–</w:t>
      </w:r>
      <w:r w:rsidR="00163B1F">
        <w:rPr>
          <w:rFonts w:ascii="IRBadr" w:hAnsi="IRBadr" w:cs="IRBadr" w:hint="cs"/>
          <w:rtl/>
        </w:rPr>
        <w:t>علی الخصوص از</w:t>
      </w:r>
      <w:r w:rsidR="00C93C09">
        <w:rPr>
          <w:rFonts w:ascii="IRBadr" w:hAnsi="IRBadr" w:cs="IRBadr" w:hint="cs"/>
          <w:rtl/>
        </w:rPr>
        <w:t xml:space="preserve"> روایت سدیر</w:t>
      </w:r>
      <w:r w:rsidR="00163B1F">
        <w:rPr>
          <w:rFonts w:ascii="IRBadr" w:hAnsi="IRBadr" w:cs="IRBadr" w:hint="cs"/>
          <w:rtl/>
        </w:rPr>
        <w:t>-</w:t>
      </w:r>
      <w:r w:rsidR="00C93C09">
        <w:rPr>
          <w:rFonts w:ascii="IRBadr" w:hAnsi="IRBadr" w:cs="IRBadr" w:hint="cs"/>
          <w:rtl/>
        </w:rPr>
        <w:t xml:space="preserve"> نیز الغاء خصوصیّت نمود و بیان کرد که به مناسبات حکم و موضوع، می‌توان تعمیم اش</w:t>
      </w:r>
      <w:r w:rsidR="00163B1F">
        <w:rPr>
          <w:rFonts w:ascii="IRBadr" w:hAnsi="IRBadr" w:cs="IRBadr" w:hint="cs"/>
          <w:rtl/>
        </w:rPr>
        <w:t>تراط نسبت به جمیع اصناف زکوی را از برخی روایات، به دست آورد و اختصاص روایات به مورد خودش را نفی نمود.</w:t>
      </w:r>
    </w:p>
    <w:p w:rsidR="00BE4104" w:rsidRDefault="00BE4104" w:rsidP="00BE4104">
      <w:pPr>
        <w:pStyle w:val="Heading1"/>
        <w:rPr>
          <w:rtl/>
        </w:rPr>
      </w:pPr>
      <w:bookmarkStart w:id="9" w:name="_Toc129098452"/>
      <w:r>
        <w:rPr>
          <w:rFonts w:hint="cs"/>
          <w:rtl/>
        </w:rPr>
        <w:t xml:space="preserve">نفی اشتراط </w:t>
      </w:r>
      <w:r w:rsidR="00314C80">
        <w:rPr>
          <w:rFonts w:hint="cs"/>
          <w:rtl/>
        </w:rPr>
        <w:t>«</w:t>
      </w:r>
      <w:r>
        <w:rPr>
          <w:rFonts w:hint="cs"/>
          <w:rtl/>
        </w:rPr>
        <w:t>تمکّن از تصرّف</w:t>
      </w:r>
      <w:r w:rsidR="00314C80">
        <w:rPr>
          <w:rFonts w:hint="cs"/>
          <w:rtl/>
        </w:rPr>
        <w:t>»</w:t>
      </w:r>
      <w:r>
        <w:rPr>
          <w:rFonts w:hint="cs"/>
          <w:rtl/>
        </w:rPr>
        <w:t xml:space="preserve"> نسبت به انعام در کلام آیت الله هاشمی</w:t>
      </w:r>
      <w:bookmarkEnd w:id="9"/>
    </w:p>
    <w:p w:rsidR="00A25057" w:rsidRDefault="001D1E6E" w:rsidP="005B44E4">
      <w:pPr>
        <w:rPr>
          <w:rFonts w:ascii="IRBadr" w:hAnsi="IRBadr" w:cs="IRBadr"/>
          <w:rtl/>
        </w:rPr>
      </w:pPr>
      <w:r>
        <w:rPr>
          <w:rFonts w:ascii="IRBadr" w:hAnsi="IRBadr" w:cs="IRBadr" w:hint="cs"/>
          <w:rtl/>
        </w:rPr>
        <w:t xml:space="preserve">آیت الله هاشمی در ادامه بحث مطالبی در مورد اشتراط تمکّن از تصرّف در زکات انعام ارائه می‌دهند. </w:t>
      </w:r>
      <w:r w:rsidR="000809A8">
        <w:rPr>
          <w:rFonts w:ascii="IRBadr" w:hAnsi="IRBadr" w:cs="IRBadr" w:hint="cs"/>
          <w:rtl/>
        </w:rPr>
        <w:t>ایشان می‌فرم</w:t>
      </w:r>
      <w:r w:rsidR="00BA51FB">
        <w:rPr>
          <w:rFonts w:ascii="IRBadr" w:hAnsi="IRBadr" w:cs="IRBadr" w:hint="cs"/>
          <w:rtl/>
        </w:rPr>
        <w:t>ایند: با توجه به اینکه هیچ روایتی</w:t>
      </w:r>
      <w:r w:rsidR="000809A8">
        <w:rPr>
          <w:rFonts w:ascii="IRBadr" w:hAnsi="IRBadr" w:cs="IRBadr" w:hint="cs"/>
          <w:rtl/>
        </w:rPr>
        <w:t xml:space="preserve"> به نحو مطلق </w:t>
      </w:r>
      <w:r w:rsidR="00BA51FB">
        <w:rPr>
          <w:rFonts w:ascii="IRBadr" w:hAnsi="IRBadr" w:cs="IRBadr" w:hint="cs"/>
          <w:rtl/>
        </w:rPr>
        <w:t>دلالت</w:t>
      </w:r>
      <w:r w:rsidR="000809A8">
        <w:rPr>
          <w:rFonts w:ascii="IRBadr" w:hAnsi="IRBadr" w:cs="IRBadr" w:hint="cs"/>
          <w:rtl/>
        </w:rPr>
        <w:t xml:space="preserve"> بر اشتراط ندارد،</w:t>
      </w:r>
      <w:r w:rsidR="00BA51FB">
        <w:rPr>
          <w:rFonts w:ascii="IRBadr" w:hAnsi="IRBadr" w:cs="IRBadr" w:hint="cs"/>
          <w:rtl/>
        </w:rPr>
        <w:t xml:space="preserve"> به طوری که شامل جمیع اصناف زکوی </w:t>
      </w:r>
      <w:r w:rsidR="00BA51FB">
        <w:rPr>
          <w:rFonts w:ascii="IRBadr" w:hAnsi="IRBadr" w:cs="IRBadr"/>
          <w:rtl/>
        </w:rPr>
        <w:t>–</w:t>
      </w:r>
      <w:r w:rsidR="00BA51FB">
        <w:rPr>
          <w:rFonts w:ascii="IRBadr" w:hAnsi="IRBadr" w:cs="IRBadr" w:hint="cs"/>
          <w:rtl/>
        </w:rPr>
        <w:t>از جمله انعام- گردد،</w:t>
      </w:r>
      <w:r w:rsidR="000809A8">
        <w:rPr>
          <w:rFonts w:ascii="IRBadr" w:hAnsi="IRBadr" w:cs="IRBadr" w:hint="cs"/>
          <w:rtl/>
        </w:rPr>
        <w:t xml:space="preserve"> در مورد ز</w:t>
      </w:r>
      <w:r w:rsidR="005D29F1">
        <w:rPr>
          <w:rFonts w:ascii="IRBadr" w:hAnsi="IRBadr" w:cs="IRBadr" w:hint="cs"/>
          <w:rtl/>
        </w:rPr>
        <w:t>کات انعام باید جداگانه بحث کنیم. در غلّات از این جهت که حول معتبر نیست،</w:t>
      </w:r>
      <w:r w:rsidR="005B44E4">
        <w:rPr>
          <w:rFonts w:ascii="IRBadr" w:hAnsi="IRBadr" w:cs="IRBadr" w:hint="cs"/>
          <w:rtl/>
        </w:rPr>
        <w:t xml:space="preserve"> و از طرفی در برخی روایات اعتبار حول بیان شده است،</w:t>
      </w:r>
      <w:r w:rsidR="005D29F1">
        <w:rPr>
          <w:rFonts w:ascii="IRBadr" w:hAnsi="IRBadr" w:cs="IRBadr" w:hint="cs"/>
          <w:rtl/>
        </w:rPr>
        <w:t xml:space="preserve"> اثبات عدم شمول روایات نسبت به غلّات آسان‌تر است.</w:t>
      </w:r>
      <w:r w:rsidR="005B44E4">
        <w:rPr>
          <w:rFonts w:ascii="IRBadr" w:hAnsi="IRBadr" w:cs="IRBadr" w:hint="cs"/>
          <w:rtl/>
        </w:rPr>
        <w:t xml:space="preserve"> </w:t>
      </w:r>
      <w:r w:rsidR="005D29F1">
        <w:rPr>
          <w:rFonts w:ascii="IRBadr" w:hAnsi="IRBadr" w:cs="IRBadr" w:hint="cs"/>
          <w:rtl/>
        </w:rPr>
        <w:t>ولی در انعام این اش</w:t>
      </w:r>
      <w:r w:rsidR="00BA51FB">
        <w:rPr>
          <w:rFonts w:ascii="IRBadr" w:hAnsi="IRBadr" w:cs="IRBadr" w:hint="cs"/>
          <w:rtl/>
        </w:rPr>
        <w:t xml:space="preserve">کال وجود ندارد. </w:t>
      </w:r>
      <w:r w:rsidR="005B44E4">
        <w:rPr>
          <w:rFonts w:ascii="IRBadr" w:hAnsi="IRBadr" w:cs="IRBadr" w:hint="cs"/>
          <w:rtl/>
        </w:rPr>
        <w:t xml:space="preserve">لذا اطلاق روایات شامل انعام می‌شود. </w:t>
      </w:r>
      <w:r w:rsidR="00BA51FB">
        <w:rPr>
          <w:rFonts w:ascii="IRBadr" w:hAnsi="IRBadr" w:cs="IRBadr" w:hint="cs"/>
          <w:rtl/>
        </w:rPr>
        <w:t>عبارت ایشان به این شرح است:</w:t>
      </w:r>
    </w:p>
    <w:p w:rsidR="00A25057" w:rsidRPr="00A25057" w:rsidRDefault="00A25057" w:rsidP="00A25057">
      <w:pPr>
        <w:rPr>
          <w:rFonts w:ascii="IRBadr" w:hAnsi="IRBadr" w:cs="IRBadr"/>
          <w:color w:val="0000FF"/>
          <w:rtl/>
        </w:rPr>
      </w:pPr>
      <w:r w:rsidRPr="00A25057">
        <w:rPr>
          <w:rFonts w:ascii="IRBadr" w:hAnsi="IRBadr" w:cs="IRBadr" w:hint="cs"/>
          <w:color w:val="0000FF"/>
          <w:rtl/>
        </w:rPr>
        <w:t>«لأنّها</w:t>
      </w:r>
      <w:r w:rsidRPr="00A25057">
        <w:rPr>
          <w:rFonts w:ascii="IRBadr" w:hAnsi="IRBadr" w:cs="IRBadr"/>
          <w:color w:val="0000FF"/>
          <w:rtl/>
        </w:rPr>
        <w:t xml:space="preserve"> </w:t>
      </w:r>
      <w:r w:rsidRPr="00A25057">
        <w:rPr>
          <w:rFonts w:ascii="IRBadr" w:hAnsi="IRBadr" w:cs="IRBadr" w:hint="cs"/>
          <w:color w:val="0000FF"/>
          <w:rtl/>
        </w:rPr>
        <w:t>أيضاً</w:t>
      </w:r>
      <w:r w:rsidRPr="00A25057">
        <w:rPr>
          <w:rFonts w:ascii="IRBadr" w:hAnsi="IRBadr" w:cs="IRBadr"/>
          <w:color w:val="0000FF"/>
          <w:rtl/>
        </w:rPr>
        <w:t xml:space="preserve"> </w:t>
      </w:r>
      <w:r w:rsidRPr="00A25057">
        <w:rPr>
          <w:rFonts w:ascii="IRBadr" w:hAnsi="IRBadr" w:cs="IRBadr" w:hint="cs"/>
          <w:color w:val="0000FF"/>
          <w:rtl/>
        </w:rPr>
        <w:t>يشترط</w:t>
      </w:r>
      <w:r w:rsidRPr="00A25057">
        <w:rPr>
          <w:rFonts w:ascii="IRBadr" w:hAnsi="IRBadr" w:cs="IRBadr"/>
          <w:color w:val="0000FF"/>
          <w:rtl/>
        </w:rPr>
        <w:t xml:space="preserve"> </w:t>
      </w:r>
      <w:r w:rsidRPr="00A25057">
        <w:rPr>
          <w:rFonts w:ascii="IRBadr" w:hAnsi="IRBadr" w:cs="IRBadr" w:hint="cs"/>
          <w:color w:val="0000FF"/>
          <w:rtl/>
        </w:rPr>
        <w:t>فيها</w:t>
      </w:r>
      <w:r w:rsidRPr="00A25057">
        <w:rPr>
          <w:rFonts w:ascii="IRBadr" w:hAnsi="IRBadr" w:cs="IRBadr"/>
          <w:color w:val="0000FF"/>
          <w:rtl/>
        </w:rPr>
        <w:t xml:space="preserve"> </w:t>
      </w:r>
      <w:r w:rsidRPr="00A25057">
        <w:rPr>
          <w:rFonts w:ascii="IRBadr" w:hAnsi="IRBadr" w:cs="IRBadr" w:hint="cs"/>
          <w:color w:val="0000FF"/>
          <w:rtl/>
        </w:rPr>
        <w:t>الحول،</w:t>
      </w:r>
      <w:r w:rsidRPr="00A25057">
        <w:rPr>
          <w:rFonts w:ascii="IRBadr" w:hAnsi="IRBadr" w:cs="IRBadr"/>
          <w:color w:val="0000FF"/>
          <w:rtl/>
        </w:rPr>
        <w:t xml:space="preserve"> </w:t>
      </w:r>
      <w:r w:rsidRPr="00A25057">
        <w:rPr>
          <w:rFonts w:ascii="IRBadr" w:hAnsi="IRBadr" w:cs="IRBadr" w:hint="cs"/>
          <w:color w:val="0000FF"/>
          <w:rtl/>
        </w:rPr>
        <w:t>فما</w:t>
      </w:r>
      <w:r w:rsidRPr="00A25057">
        <w:rPr>
          <w:rFonts w:ascii="IRBadr" w:hAnsi="IRBadr" w:cs="IRBadr"/>
          <w:color w:val="0000FF"/>
          <w:rtl/>
        </w:rPr>
        <w:t xml:space="preserve"> </w:t>
      </w:r>
      <w:r w:rsidRPr="00A25057">
        <w:rPr>
          <w:rFonts w:ascii="IRBadr" w:hAnsi="IRBadr" w:cs="IRBadr" w:hint="cs"/>
          <w:color w:val="0000FF"/>
          <w:rtl/>
        </w:rPr>
        <w:t>ورد</w:t>
      </w:r>
      <w:r w:rsidRPr="00A25057">
        <w:rPr>
          <w:rFonts w:ascii="IRBadr" w:hAnsi="IRBadr" w:cs="IRBadr"/>
          <w:color w:val="0000FF"/>
          <w:rtl/>
        </w:rPr>
        <w:t xml:space="preserve"> </w:t>
      </w:r>
      <w:r w:rsidRPr="00A25057">
        <w:rPr>
          <w:rFonts w:ascii="IRBadr" w:hAnsi="IRBadr" w:cs="IRBadr" w:hint="cs"/>
          <w:color w:val="0000FF"/>
          <w:rtl/>
        </w:rPr>
        <w:t>في</w:t>
      </w:r>
      <w:r w:rsidRPr="00A25057">
        <w:rPr>
          <w:rFonts w:ascii="IRBadr" w:hAnsi="IRBadr" w:cs="IRBadr"/>
          <w:color w:val="0000FF"/>
          <w:rtl/>
        </w:rPr>
        <w:t xml:space="preserve"> </w:t>
      </w:r>
      <w:r w:rsidRPr="00A25057">
        <w:rPr>
          <w:rFonts w:ascii="IRBadr" w:hAnsi="IRBadr" w:cs="IRBadr" w:hint="cs"/>
          <w:color w:val="0000FF"/>
          <w:rtl/>
        </w:rPr>
        <w:t>هذه</w:t>
      </w:r>
      <w:r w:rsidRPr="00A25057">
        <w:rPr>
          <w:rFonts w:ascii="IRBadr" w:hAnsi="IRBadr" w:cs="IRBadr"/>
          <w:color w:val="0000FF"/>
          <w:rtl/>
        </w:rPr>
        <w:t xml:space="preserve"> </w:t>
      </w:r>
      <w:r w:rsidRPr="00A25057">
        <w:rPr>
          <w:rFonts w:ascii="IRBadr" w:hAnsi="IRBadr" w:cs="IRBadr" w:hint="cs"/>
          <w:color w:val="0000FF"/>
          <w:rtl/>
        </w:rPr>
        <w:t>الروايات</w:t>
      </w:r>
      <w:r w:rsidRPr="00A25057">
        <w:rPr>
          <w:rFonts w:ascii="IRBadr" w:hAnsi="IRBadr" w:cs="IRBadr"/>
          <w:color w:val="0000FF"/>
          <w:rtl/>
        </w:rPr>
        <w:t xml:space="preserve"> </w:t>
      </w:r>
      <w:r w:rsidRPr="00A25057">
        <w:rPr>
          <w:rFonts w:ascii="IRBadr" w:hAnsi="IRBadr" w:cs="IRBadr" w:hint="cs"/>
          <w:color w:val="0000FF"/>
          <w:rtl/>
        </w:rPr>
        <w:t>من</w:t>
      </w:r>
      <w:r w:rsidRPr="00A25057">
        <w:rPr>
          <w:rFonts w:ascii="IRBadr" w:hAnsi="IRBadr" w:cs="IRBadr"/>
          <w:color w:val="0000FF"/>
          <w:rtl/>
        </w:rPr>
        <w:t xml:space="preserve"> </w:t>
      </w:r>
      <w:r w:rsidRPr="00A25057">
        <w:rPr>
          <w:rFonts w:ascii="IRBadr" w:hAnsi="IRBadr" w:cs="IRBadr" w:hint="cs"/>
          <w:color w:val="0000FF"/>
          <w:rtl/>
        </w:rPr>
        <w:t>بقاء</w:t>
      </w:r>
      <w:r w:rsidRPr="00A25057">
        <w:rPr>
          <w:rFonts w:ascii="IRBadr" w:hAnsi="IRBadr" w:cs="IRBadr"/>
          <w:color w:val="0000FF"/>
          <w:rtl/>
        </w:rPr>
        <w:t xml:space="preserve"> </w:t>
      </w:r>
      <w:r w:rsidRPr="00A25057">
        <w:rPr>
          <w:rFonts w:ascii="IRBadr" w:hAnsi="IRBadr" w:cs="IRBadr" w:hint="cs"/>
          <w:color w:val="0000FF"/>
          <w:rtl/>
        </w:rPr>
        <w:t>المال</w:t>
      </w:r>
      <w:r w:rsidRPr="00A25057">
        <w:rPr>
          <w:rFonts w:ascii="IRBadr" w:hAnsi="IRBadr" w:cs="IRBadr"/>
          <w:color w:val="0000FF"/>
          <w:rtl/>
        </w:rPr>
        <w:t xml:space="preserve"> </w:t>
      </w:r>
      <w:r w:rsidRPr="00A25057">
        <w:rPr>
          <w:rFonts w:ascii="IRBadr" w:hAnsi="IRBadr" w:cs="IRBadr" w:hint="cs"/>
          <w:color w:val="0000FF"/>
          <w:rtl/>
        </w:rPr>
        <w:t>حولًا</w:t>
      </w:r>
      <w:r w:rsidRPr="00A25057">
        <w:rPr>
          <w:rFonts w:ascii="IRBadr" w:hAnsi="IRBadr" w:cs="IRBadr"/>
          <w:color w:val="0000FF"/>
          <w:rtl/>
        </w:rPr>
        <w:t xml:space="preserve"> </w:t>
      </w:r>
      <w:r w:rsidRPr="00A25057">
        <w:rPr>
          <w:rFonts w:ascii="IRBadr" w:hAnsi="IRBadr" w:cs="IRBadr" w:hint="cs"/>
          <w:color w:val="0000FF"/>
          <w:rtl/>
        </w:rPr>
        <w:t>في</w:t>
      </w:r>
      <w:r w:rsidRPr="00A25057">
        <w:rPr>
          <w:rFonts w:ascii="IRBadr" w:hAnsi="IRBadr" w:cs="IRBadr"/>
          <w:color w:val="0000FF"/>
          <w:rtl/>
        </w:rPr>
        <w:t xml:space="preserve"> </w:t>
      </w:r>
      <w:r w:rsidRPr="00A25057">
        <w:rPr>
          <w:rFonts w:ascii="IRBadr" w:hAnsi="IRBadr" w:cs="IRBadr" w:hint="cs"/>
          <w:color w:val="0000FF"/>
          <w:rtl/>
        </w:rPr>
        <w:t>يد</w:t>
      </w:r>
      <w:r w:rsidRPr="00A25057">
        <w:rPr>
          <w:rFonts w:ascii="IRBadr" w:hAnsi="IRBadr" w:cs="IRBadr"/>
          <w:color w:val="0000FF"/>
          <w:rtl/>
        </w:rPr>
        <w:t xml:space="preserve"> </w:t>
      </w:r>
      <w:r w:rsidRPr="00A25057">
        <w:rPr>
          <w:rFonts w:ascii="IRBadr" w:hAnsi="IRBadr" w:cs="IRBadr" w:hint="cs"/>
          <w:color w:val="0000FF"/>
          <w:rtl/>
        </w:rPr>
        <w:t>المالك</w:t>
      </w:r>
      <w:r w:rsidRPr="00A25057">
        <w:rPr>
          <w:rFonts w:ascii="IRBadr" w:hAnsi="IRBadr" w:cs="IRBadr"/>
          <w:color w:val="0000FF"/>
          <w:rtl/>
        </w:rPr>
        <w:t xml:space="preserve"> </w:t>
      </w:r>
      <w:r w:rsidRPr="00A25057">
        <w:rPr>
          <w:rFonts w:ascii="IRBadr" w:hAnsi="IRBadr" w:cs="IRBadr" w:hint="cs"/>
          <w:color w:val="0000FF"/>
          <w:rtl/>
        </w:rPr>
        <w:t>يمكن</w:t>
      </w:r>
      <w:r w:rsidRPr="00A25057">
        <w:rPr>
          <w:rFonts w:ascii="IRBadr" w:hAnsi="IRBadr" w:cs="IRBadr"/>
          <w:color w:val="0000FF"/>
          <w:rtl/>
        </w:rPr>
        <w:t xml:space="preserve"> </w:t>
      </w:r>
      <w:r w:rsidRPr="00A25057">
        <w:rPr>
          <w:rFonts w:ascii="IRBadr" w:hAnsi="IRBadr" w:cs="IRBadr" w:hint="cs"/>
          <w:color w:val="0000FF"/>
          <w:rtl/>
        </w:rPr>
        <w:t>أن</w:t>
      </w:r>
      <w:r w:rsidRPr="00A25057">
        <w:rPr>
          <w:rFonts w:ascii="IRBadr" w:hAnsi="IRBadr" w:cs="IRBadr"/>
          <w:color w:val="0000FF"/>
          <w:rtl/>
        </w:rPr>
        <w:t xml:space="preserve"> </w:t>
      </w:r>
      <w:r w:rsidRPr="00A25057">
        <w:rPr>
          <w:rFonts w:ascii="IRBadr" w:hAnsi="IRBadr" w:cs="IRBadr" w:hint="cs"/>
          <w:color w:val="0000FF"/>
          <w:rtl/>
        </w:rPr>
        <w:t>يشمل</w:t>
      </w:r>
      <w:r w:rsidRPr="00A25057">
        <w:rPr>
          <w:rFonts w:ascii="IRBadr" w:hAnsi="IRBadr" w:cs="IRBadr"/>
          <w:color w:val="0000FF"/>
          <w:rtl/>
        </w:rPr>
        <w:t xml:space="preserve"> </w:t>
      </w:r>
      <w:r w:rsidRPr="00A25057">
        <w:rPr>
          <w:rFonts w:ascii="IRBadr" w:hAnsi="IRBadr" w:cs="IRBadr" w:hint="cs"/>
          <w:color w:val="0000FF"/>
          <w:rtl/>
        </w:rPr>
        <w:t>الأنعام</w:t>
      </w:r>
      <w:r w:rsidRPr="00A25057">
        <w:rPr>
          <w:rFonts w:ascii="IRBadr" w:hAnsi="IRBadr" w:cs="IRBadr"/>
          <w:color w:val="0000FF"/>
          <w:rtl/>
        </w:rPr>
        <w:t xml:space="preserve"> </w:t>
      </w:r>
      <w:r w:rsidRPr="00A25057">
        <w:rPr>
          <w:rFonts w:ascii="IRBadr" w:hAnsi="IRBadr" w:cs="IRBadr" w:hint="cs"/>
          <w:color w:val="0000FF"/>
          <w:rtl/>
        </w:rPr>
        <w:t>أيضاً،</w:t>
      </w:r>
      <w:r w:rsidRPr="00A25057">
        <w:rPr>
          <w:rFonts w:ascii="IRBadr" w:hAnsi="IRBadr" w:cs="IRBadr"/>
          <w:color w:val="0000FF"/>
          <w:rtl/>
        </w:rPr>
        <w:t xml:space="preserve"> </w:t>
      </w:r>
      <w:r w:rsidRPr="00A25057">
        <w:rPr>
          <w:rFonts w:ascii="IRBadr" w:hAnsi="IRBadr" w:cs="IRBadr" w:hint="cs"/>
          <w:color w:val="0000FF"/>
          <w:rtl/>
        </w:rPr>
        <w:t>خصوصاً</w:t>
      </w:r>
      <w:r w:rsidRPr="00A25057">
        <w:rPr>
          <w:rFonts w:ascii="IRBadr" w:hAnsi="IRBadr" w:cs="IRBadr"/>
          <w:color w:val="0000FF"/>
          <w:rtl/>
        </w:rPr>
        <w:t xml:space="preserve"> </w:t>
      </w:r>
      <w:r w:rsidRPr="00A25057">
        <w:rPr>
          <w:rFonts w:ascii="IRBadr" w:hAnsi="IRBadr" w:cs="IRBadr" w:hint="cs"/>
          <w:color w:val="0000FF"/>
          <w:rtl/>
        </w:rPr>
        <w:t>ما</w:t>
      </w:r>
      <w:r w:rsidRPr="00A25057">
        <w:rPr>
          <w:rFonts w:ascii="IRBadr" w:hAnsi="IRBadr" w:cs="IRBadr"/>
          <w:color w:val="0000FF"/>
          <w:rtl/>
        </w:rPr>
        <w:t xml:space="preserve"> </w:t>
      </w:r>
      <w:r w:rsidRPr="00A25057">
        <w:rPr>
          <w:rFonts w:ascii="IRBadr" w:hAnsi="IRBadr" w:cs="IRBadr" w:hint="cs"/>
          <w:color w:val="0000FF"/>
          <w:rtl/>
        </w:rPr>
        <w:t>ورد</w:t>
      </w:r>
      <w:r w:rsidRPr="00A25057">
        <w:rPr>
          <w:rFonts w:ascii="IRBadr" w:hAnsi="IRBadr" w:cs="IRBadr"/>
          <w:color w:val="0000FF"/>
          <w:rtl/>
        </w:rPr>
        <w:t xml:space="preserve"> </w:t>
      </w:r>
      <w:r w:rsidRPr="00A25057">
        <w:rPr>
          <w:rFonts w:ascii="IRBadr" w:hAnsi="IRBadr" w:cs="IRBadr" w:hint="cs"/>
          <w:color w:val="0000FF"/>
          <w:rtl/>
        </w:rPr>
        <w:t>فيها</w:t>
      </w:r>
      <w:r w:rsidRPr="00A25057">
        <w:rPr>
          <w:rFonts w:ascii="IRBadr" w:hAnsi="IRBadr" w:cs="IRBadr"/>
          <w:color w:val="0000FF"/>
          <w:rtl/>
        </w:rPr>
        <w:t xml:space="preserve"> </w:t>
      </w:r>
      <w:r w:rsidRPr="00A25057">
        <w:rPr>
          <w:rFonts w:ascii="IRBadr" w:hAnsi="IRBadr" w:cs="IRBadr" w:hint="cs"/>
          <w:color w:val="0000FF"/>
          <w:rtl/>
        </w:rPr>
        <w:t>التعليل،</w:t>
      </w:r>
      <w:r w:rsidRPr="00A25057">
        <w:rPr>
          <w:rFonts w:ascii="IRBadr" w:hAnsi="IRBadr" w:cs="IRBadr"/>
          <w:color w:val="0000FF"/>
          <w:rtl/>
        </w:rPr>
        <w:t xml:space="preserve"> </w:t>
      </w:r>
      <w:r w:rsidRPr="00A25057">
        <w:rPr>
          <w:rFonts w:ascii="IRBadr" w:hAnsi="IRBadr" w:cs="IRBadr" w:hint="cs"/>
          <w:color w:val="0000FF"/>
          <w:rtl/>
        </w:rPr>
        <w:t>فيتمسّك</w:t>
      </w:r>
      <w:r w:rsidRPr="00A25057">
        <w:rPr>
          <w:rFonts w:ascii="IRBadr" w:hAnsi="IRBadr" w:cs="IRBadr"/>
          <w:color w:val="0000FF"/>
          <w:rtl/>
        </w:rPr>
        <w:t xml:space="preserve"> </w:t>
      </w:r>
      <w:r w:rsidRPr="00A25057">
        <w:rPr>
          <w:rFonts w:ascii="IRBadr" w:hAnsi="IRBadr" w:cs="IRBadr" w:hint="cs"/>
          <w:color w:val="0000FF"/>
          <w:rtl/>
        </w:rPr>
        <w:t>باطلاقه،</w:t>
      </w:r>
      <w:r w:rsidRPr="00A25057">
        <w:rPr>
          <w:rFonts w:ascii="IRBadr" w:hAnsi="IRBadr" w:cs="IRBadr"/>
          <w:color w:val="0000FF"/>
          <w:rtl/>
        </w:rPr>
        <w:t xml:space="preserve"> </w:t>
      </w:r>
      <w:r w:rsidRPr="00A25057">
        <w:rPr>
          <w:rFonts w:ascii="IRBadr" w:hAnsi="IRBadr" w:cs="IRBadr" w:hint="cs"/>
          <w:color w:val="0000FF"/>
          <w:rtl/>
        </w:rPr>
        <w:t>فيثبت</w:t>
      </w:r>
      <w:r w:rsidRPr="00A25057">
        <w:rPr>
          <w:rFonts w:ascii="IRBadr" w:hAnsi="IRBadr" w:cs="IRBadr"/>
          <w:color w:val="0000FF"/>
          <w:rtl/>
        </w:rPr>
        <w:t xml:space="preserve"> </w:t>
      </w:r>
      <w:r w:rsidRPr="00A25057">
        <w:rPr>
          <w:rFonts w:ascii="IRBadr" w:hAnsi="IRBadr" w:cs="IRBadr" w:hint="cs"/>
          <w:color w:val="0000FF"/>
          <w:rtl/>
        </w:rPr>
        <w:t>شرطية</w:t>
      </w:r>
      <w:r w:rsidRPr="00A25057">
        <w:rPr>
          <w:rFonts w:ascii="IRBadr" w:hAnsi="IRBadr" w:cs="IRBadr"/>
          <w:color w:val="0000FF"/>
          <w:rtl/>
        </w:rPr>
        <w:t xml:space="preserve"> </w:t>
      </w:r>
      <w:r w:rsidRPr="00A25057">
        <w:rPr>
          <w:rFonts w:ascii="IRBadr" w:hAnsi="IRBadr" w:cs="IRBadr" w:hint="cs"/>
          <w:color w:val="0000FF"/>
          <w:rtl/>
        </w:rPr>
        <w:t>التمكن</w:t>
      </w:r>
      <w:r w:rsidRPr="00A25057">
        <w:rPr>
          <w:rFonts w:ascii="IRBadr" w:hAnsi="IRBadr" w:cs="IRBadr"/>
          <w:color w:val="0000FF"/>
          <w:rtl/>
        </w:rPr>
        <w:t xml:space="preserve"> </w:t>
      </w:r>
      <w:r w:rsidRPr="00A25057">
        <w:rPr>
          <w:rFonts w:ascii="IRBadr" w:hAnsi="IRBadr" w:cs="IRBadr" w:hint="cs"/>
          <w:color w:val="0000FF"/>
          <w:rtl/>
        </w:rPr>
        <w:t>من</w:t>
      </w:r>
      <w:r w:rsidRPr="00A25057">
        <w:rPr>
          <w:rFonts w:ascii="IRBadr" w:hAnsi="IRBadr" w:cs="IRBadr"/>
          <w:color w:val="0000FF"/>
          <w:rtl/>
        </w:rPr>
        <w:t xml:space="preserve"> </w:t>
      </w:r>
      <w:r w:rsidRPr="00A25057">
        <w:rPr>
          <w:rFonts w:ascii="IRBadr" w:hAnsi="IRBadr" w:cs="IRBadr" w:hint="cs"/>
          <w:color w:val="0000FF"/>
          <w:rtl/>
        </w:rPr>
        <w:t>التصرّف</w:t>
      </w:r>
      <w:r w:rsidRPr="00A25057">
        <w:rPr>
          <w:rFonts w:ascii="IRBadr" w:hAnsi="IRBadr" w:cs="IRBadr"/>
          <w:color w:val="0000FF"/>
          <w:rtl/>
        </w:rPr>
        <w:t xml:space="preserve"> </w:t>
      </w:r>
      <w:r w:rsidRPr="00A25057">
        <w:rPr>
          <w:rFonts w:ascii="IRBadr" w:hAnsi="IRBadr" w:cs="IRBadr" w:hint="cs"/>
          <w:color w:val="0000FF"/>
          <w:rtl/>
        </w:rPr>
        <w:t>تمام</w:t>
      </w:r>
      <w:r w:rsidRPr="00A25057">
        <w:rPr>
          <w:rFonts w:ascii="IRBadr" w:hAnsi="IRBadr" w:cs="IRBadr"/>
          <w:color w:val="0000FF"/>
          <w:rtl/>
        </w:rPr>
        <w:t xml:space="preserve"> </w:t>
      </w:r>
      <w:r w:rsidRPr="00A25057">
        <w:rPr>
          <w:rFonts w:ascii="IRBadr" w:hAnsi="IRBadr" w:cs="IRBadr" w:hint="cs"/>
          <w:color w:val="0000FF"/>
          <w:rtl/>
        </w:rPr>
        <w:t>الحول</w:t>
      </w:r>
      <w:r w:rsidRPr="00A25057">
        <w:rPr>
          <w:rFonts w:ascii="IRBadr" w:hAnsi="IRBadr" w:cs="IRBadr"/>
          <w:color w:val="0000FF"/>
          <w:rtl/>
        </w:rPr>
        <w:t xml:space="preserve"> </w:t>
      </w:r>
      <w:r w:rsidRPr="00A25057">
        <w:rPr>
          <w:rFonts w:ascii="IRBadr" w:hAnsi="IRBadr" w:cs="IRBadr" w:hint="cs"/>
          <w:color w:val="0000FF"/>
          <w:rtl/>
        </w:rPr>
        <w:t>في</w:t>
      </w:r>
      <w:r w:rsidRPr="00A25057">
        <w:rPr>
          <w:rFonts w:ascii="IRBadr" w:hAnsi="IRBadr" w:cs="IRBadr"/>
          <w:color w:val="0000FF"/>
          <w:rtl/>
        </w:rPr>
        <w:t xml:space="preserve"> </w:t>
      </w:r>
      <w:r w:rsidRPr="00A25057">
        <w:rPr>
          <w:rFonts w:ascii="IRBadr" w:hAnsi="IRBadr" w:cs="IRBadr" w:hint="cs"/>
          <w:color w:val="0000FF"/>
          <w:rtl/>
        </w:rPr>
        <w:t>زكاة</w:t>
      </w:r>
      <w:r w:rsidRPr="00A25057">
        <w:rPr>
          <w:rFonts w:ascii="IRBadr" w:hAnsi="IRBadr" w:cs="IRBadr"/>
          <w:color w:val="0000FF"/>
          <w:rtl/>
        </w:rPr>
        <w:t xml:space="preserve"> </w:t>
      </w:r>
      <w:r w:rsidRPr="00A25057">
        <w:rPr>
          <w:rFonts w:ascii="IRBadr" w:hAnsi="IRBadr" w:cs="IRBadr" w:hint="cs"/>
          <w:color w:val="0000FF"/>
          <w:rtl/>
        </w:rPr>
        <w:t>الأنعام</w:t>
      </w:r>
      <w:r w:rsidRPr="00A25057">
        <w:rPr>
          <w:rFonts w:ascii="IRBadr" w:hAnsi="IRBadr" w:cs="IRBadr"/>
          <w:color w:val="0000FF"/>
          <w:rtl/>
        </w:rPr>
        <w:t xml:space="preserve"> </w:t>
      </w:r>
      <w:r w:rsidRPr="00A25057">
        <w:rPr>
          <w:rFonts w:ascii="IRBadr" w:hAnsi="IRBadr" w:cs="IRBadr" w:hint="cs"/>
          <w:color w:val="0000FF"/>
          <w:rtl/>
        </w:rPr>
        <w:t>أيضاً</w:t>
      </w:r>
      <w:r w:rsidRPr="00A25057">
        <w:rPr>
          <w:rFonts w:ascii="IRBadr" w:hAnsi="IRBadr" w:cs="IRBadr"/>
          <w:color w:val="0000FF"/>
          <w:rtl/>
        </w:rPr>
        <w:t>.</w:t>
      </w:r>
      <w:r w:rsidR="00252122">
        <w:rPr>
          <w:rStyle w:val="FootnoteReference"/>
          <w:rFonts w:ascii="IRBadr" w:hAnsi="IRBadr" w:cs="IRBadr"/>
          <w:color w:val="0000FF"/>
          <w:rtl/>
        </w:rPr>
        <w:footnoteReference w:id="4"/>
      </w:r>
      <w:r w:rsidRPr="00A25057">
        <w:rPr>
          <w:rFonts w:ascii="IRBadr" w:hAnsi="IRBadr" w:cs="IRBadr" w:hint="cs"/>
          <w:color w:val="0000FF"/>
          <w:rtl/>
        </w:rPr>
        <w:t>»</w:t>
      </w:r>
    </w:p>
    <w:p w:rsidR="00A25057" w:rsidRPr="00A25057" w:rsidRDefault="00A25057" w:rsidP="00A25057">
      <w:pPr>
        <w:rPr>
          <w:rFonts w:ascii="IRBadr" w:hAnsi="IRBadr" w:cs="IRBadr"/>
          <w:rtl/>
        </w:rPr>
      </w:pPr>
      <w:r>
        <w:rPr>
          <w:rFonts w:ascii="IRBadr" w:hAnsi="IRBadr" w:cs="IRBadr" w:hint="cs"/>
          <w:rtl/>
        </w:rPr>
        <w:t xml:space="preserve">با این حال در مورد انعام هم ایشان اطلاق روایات را نمی‌پذیرد و بیان می‌کند: </w:t>
      </w:r>
    </w:p>
    <w:p w:rsidR="00606E91" w:rsidRDefault="00A25057" w:rsidP="00A25057">
      <w:pPr>
        <w:rPr>
          <w:rFonts w:ascii="IRBadr" w:hAnsi="IRBadr" w:cs="IRBadr"/>
          <w:color w:val="0000FF"/>
          <w:rtl/>
        </w:rPr>
      </w:pPr>
      <w:r w:rsidRPr="00A25057">
        <w:rPr>
          <w:rFonts w:ascii="IRBadr" w:hAnsi="IRBadr" w:cs="IRBadr" w:hint="cs"/>
          <w:color w:val="0000FF"/>
          <w:rtl/>
        </w:rPr>
        <w:t>«إلّاأنّ</w:t>
      </w:r>
      <w:r w:rsidRPr="00A25057">
        <w:rPr>
          <w:rFonts w:ascii="IRBadr" w:hAnsi="IRBadr" w:cs="IRBadr"/>
          <w:color w:val="0000FF"/>
          <w:rtl/>
        </w:rPr>
        <w:t xml:space="preserve"> </w:t>
      </w:r>
      <w:r w:rsidRPr="00A25057">
        <w:rPr>
          <w:rFonts w:ascii="IRBadr" w:hAnsi="IRBadr" w:cs="IRBadr" w:hint="cs"/>
          <w:color w:val="0000FF"/>
          <w:rtl/>
        </w:rPr>
        <w:t>هذا</w:t>
      </w:r>
      <w:r w:rsidRPr="00A25057">
        <w:rPr>
          <w:rFonts w:ascii="IRBadr" w:hAnsi="IRBadr" w:cs="IRBadr"/>
          <w:color w:val="0000FF"/>
          <w:rtl/>
        </w:rPr>
        <w:t xml:space="preserve"> </w:t>
      </w:r>
      <w:r w:rsidRPr="00A25057">
        <w:rPr>
          <w:rFonts w:ascii="IRBadr" w:hAnsi="IRBadr" w:cs="IRBadr" w:hint="cs"/>
          <w:color w:val="0000FF"/>
          <w:rtl/>
        </w:rPr>
        <w:t>الإطلاق</w:t>
      </w:r>
      <w:r w:rsidRPr="00A25057">
        <w:rPr>
          <w:rFonts w:ascii="IRBadr" w:hAnsi="IRBadr" w:cs="IRBadr"/>
          <w:color w:val="0000FF"/>
          <w:rtl/>
        </w:rPr>
        <w:t xml:space="preserve"> </w:t>
      </w:r>
      <w:r w:rsidRPr="00A25057">
        <w:rPr>
          <w:rFonts w:ascii="IRBadr" w:hAnsi="IRBadr" w:cs="IRBadr" w:hint="cs"/>
          <w:color w:val="0000FF"/>
          <w:rtl/>
        </w:rPr>
        <w:t>أيضاً</w:t>
      </w:r>
      <w:r w:rsidRPr="00A25057">
        <w:rPr>
          <w:rFonts w:ascii="IRBadr" w:hAnsi="IRBadr" w:cs="IRBadr"/>
          <w:color w:val="0000FF"/>
          <w:rtl/>
        </w:rPr>
        <w:t xml:space="preserve"> </w:t>
      </w:r>
      <w:r w:rsidRPr="00A25057">
        <w:rPr>
          <w:rFonts w:ascii="IRBadr" w:hAnsi="IRBadr" w:cs="IRBadr" w:hint="cs"/>
          <w:color w:val="0000FF"/>
          <w:rtl/>
        </w:rPr>
        <w:t>غير</w:t>
      </w:r>
      <w:r w:rsidRPr="00A25057">
        <w:rPr>
          <w:rFonts w:ascii="IRBadr" w:hAnsi="IRBadr" w:cs="IRBadr"/>
          <w:color w:val="0000FF"/>
          <w:rtl/>
        </w:rPr>
        <w:t xml:space="preserve"> </w:t>
      </w:r>
      <w:r w:rsidRPr="00A25057">
        <w:rPr>
          <w:rFonts w:ascii="IRBadr" w:hAnsi="IRBadr" w:cs="IRBadr" w:hint="cs"/>
          <w:color w:val="0000FF"/>
          <w:rtl/>
        </w:rPr>
        <w:t>ظاهر</w:t>
      </w:r>
      <w:r w:rsidRPr="00A25057">
        <w:rPr>
          <w:rFonts w:ascii="IRBadr" w:hAnsi="IRBadr" w:cs="IRBadr"/>
          <w:color w:val="0000FF"/>
          <w:rtl/>
        </w:rPr>
        <w:t>:</w:t>
      </w:r>
      <w:r w:rsidRPr="00A25057">
        <w:rPr>
          <w:rFonts w:ascii="IRBadr" w:hAnsi="IRBadr" w:cs="IRBadr" w:hint="cs"/>
          <w:color w:val="0000FF"/>
          <w:rtl/>
        </w:rPr>
        <w:t xml:space="preserve"> </w:t>
      </w:r>
    </w:p>
    <w:p w:rsidR="00606E91" w:rsidRDefault="00A25057" w:rsidP="00A25057">
      <w:pPr>
        <w:rPr>
          <w:rtl/>
        </w:rPr>
      </w:pPr>
      <w:r w:rsidRPr="00A25057">
        <w:rPr>
          <w:rFonts w:ascii="IRBadr" w:hAnsi="IRBadr" w:cs="IRBadr" w:hint="cs"/>
          <w:color w:val="0000FF"/>
          <w:rtl/>
        </w:rPr>
        <w:t>أوّلًا</w:t>
      </w:r>
      <w:r w:rsidRPr="00A25057">
        <w:rPr>
          <w:rFonts w:ascii="IRBadr" w:hAnsi="IRBadr" w:cs="IRBadr"/>
          <w:color w:val="0000FF"/>
          <w:rtl/>
        </w:rPr>
        <w:t xml:space="preserve">- </w:t>
      </w:r>
      <w:r w:rsidRPr="00A25057">
        <w:rPr>
          <w:rFonts w:ascii="IRBadr" w:hAnsi="IRBadr" w:cs="IRBadr" w:hint="cs"/>
          <w:color w:val="0000FF"/>
          <w:rtl/>
        </w:rPr>
        <w:t>لما</w:t>
      </w:r>
      <w:r w:rsidRPr="00A25057">
        <w:rPr>
          <w:rFonts w:ascii="IRBadr" w:hAnsi="IRBadr" w:cs="IRBadr"/>
          <w:color w:val="0000FF"/>
          <w:rtl/>
        </w:rPr>
        <w:t xml:space="preserve"> </w:t>
      </w:r>
      <w:r w:rsidRPr="00A25057">
        <w:rPr>
          <w:rFonts w:ascii="IRBadr" w:hAnsi="IRBadr" w:cs="IRBadr" w:hint="cs"/>
          <w:color w:val="0000FF"/>
          <w:rtl/>
        </w:rPr>
        <w:t>ذكرناه</w:t>
      </w:r>
      <w:r w:rsidRPr="00A25057">
        <w:rPr>
          <w:rFonts w:ascii="IRBadr" w:hAnsi="IRBadr" w:cs="IRBadr"/>
          <w:color w:val="0000FF"/>
          <w:rtl/>
        </w:rPr>
        <w:t xml:space="preserve"> </w:t>
      </w:r>
      <w:r w:rsidRPr="00A25057">
        <w:rPr>
          <w:rFonts w:ascii="IRBadr" w:hAnsi="IRBadr" w:cs="IRBadr" w:hint="cs"/>
          <w:color w:val="0000FF"/>
          <w:rtl/>
        </w:rPr>
        <w:t>من</w:t>
      </w:r>
      <w:r w:rsidRPr="00A25057">
        <w:rPr>
          <w:rFonts w:ascii="IRBadr" w:hAnsi="IRBadr" w:cs="IRBadr"/>
          <w:color w:val="0000FF"/>
          <w:rtl/>
        </w:rPr>
        <w:t xml:space="preserve"> </w:t>
      </w:r>
      <w:r w:rsidRPr="00A25057">
        <w:rPr>
          <w:rFonts w:ascii="IRBadr" w:hAnsi="IRBadr" w:cs="IRBadr" w:hint="cs"/>
          <w:color w:val="0000FF"/>
          <w:rtl/>
        </w:rPr>
        <w:t>أنّ</w:t>
      </w:r>
      <w:r w:rsidRPr="00A25057">
        <w:rPr>
          <w:rFonts w:ascii="IRBadr" w:hAnsi="IRBadr" w:cs="IRBadr"/>
          <w:color w:val="0000FF"/>
          <w:rtl/>
        </w:rPr>
        <w:t xml:space="preserve"> </w:t>
      </w:r>
      <w:r w:rsidRPr="00A25057">
        <w:rPr>
          <w:rFonts w:ascii="IRBadr" w:hAnsi="IRBadr" w:cs="IRBadr" w:hint="cs"/>
          <w:color w:val="0000FF"/>
          <w:rtl/>
        </w:rPr>
        <w:t>نظر</w:t>
      </w:r>
      <w:r w:rsidRPr="00A25057">
        <w:rPr>
          <w:rFonts w:ascii="IRBadr" w:hAnsi="IRBadr" w:cs="IRBadr"/>
          <w:color w:val="0000FF"/>
          <w:rtl/>
        </w:rPr>
        <w:t xml:space="preserve"> </w:t>
      </w:r>
      <w:r w:rsidRPr="00A25057">
        <w:rPr>
          <w:rFonts w:ascii="IRBadr" w:hAnsi="IRBadr" w:cs="IRBadr" w:hint="cs"/>
          <w:color w:val="0000FF"/>
          <w:rtl/>
        </w:rPr>
        <w:t>هذه</w:t>
      </w:r>
      <w:r w:rsidRPr="00A25057">
        <w:rPr>
          <w:rFonts w:ascii="IRBadr" w:hAnsi="IRBadr" w:cs="IRBadr"/>
          <w:color w:val="0000FF"/>
          <w:rtl/>
        </w:rPr>
        <w:t xml:space="preserve"> </w:t>
      </w:r>
      <w:r w:rsidRPr="00A25057">
        <w:rPr>
          <w:rFonts w:ascii="IRBadr" w:hAnsi="IRBadr" w:cs="IRBadr" w:hint="cs"/>
          <w:color w:val="0000FF"/>
          <w:rtl/>
        </w:rPr>
        <w:t>الروايات</w:t>
      </w:r>
      <w:r w:rsidRPr="00A25057">
        <w:rPr>
          <w:rFonts w:ascii="IRBadr" w:hAnsi="IRBadr" w:cs="IRBadr"/>
          <w:color w:val="0000FF"/>
          <w:rtl/>
        </w:rPr>
        <w:t xml:space="preserve"> </w:t>
      </w:r>
      <w:r w:rsidRPr="00A25057">
        <w:rPr>
          <w:rFonts w:ascii="IRBadr" w:hAnsi="IRBadr" w:cs="IRBadr" w:hint="cs"/>
          <w:color w:val="0000FF"/>
          <w:rtl/>
        </w:rPr>
        <w:t>إلى</w:t>
      </w:r>
      <w:r w:rsidRPr="00A25057">
        <w:rPr>
          <w:rFonts w:ascii="IRBadr" w:hAnsi="IRBadr" w:cs="IRBadr"/>
          <w:color w:val="0000FF"/>
          <w:rtl/>
        </w:rPr>
        <w:t xml:space="preserve"> </w:t>
      </w:r>
      <w:r w:rsidRPr="00A25057">
        <w:rPr>
          <w:rFonts w:ascii="IRBadr" w:hAnsi="IRBadr" w:cs="IRBadr" w:hint="cs"/>
          <w:color w:val="0000FF"/>
          <w:rtl/>
        </w:rPr>
        <w:t>زكاة</w:t>
      </w:r>
      <w:r w:rsidRPr="00A25057">
        <w:rPr>
          <w:rFonts w:ascii="IRBadr" w:hAnsi="IRBadr" w:cs="IRBadr"/>
          <w:color w:val="0000FF"/>
          <w:rtl/>
        </w:rPr>
        <w:t xml:space="preserve"> </w:t>
      </w:r>
      <w:r w:rsidRPr="00A25057">
        <w:rPr>
          <w:rFonts w:ascii="IRBadr" w:hAnsi="IRBadr" w:cs="IRBadr" w:hint="cs"/>
          <w:color w:val="0000FF"/>
          <w:rtl/>
        </w:rPr>
        <w:t>المال</w:t>
      </w:r>
      <w:r w:rsidRPr="00A25057">
        <w:rPr>
          <w:rFonts w:ascii="IRBadr" w:hAnsi="IRBadr" w:cs="IRBadr"/>
          <w:color w:val="0000FF"/>
          <w:rtl/>
        </w:rPr>
        <w:t xml:space="preserve"> </w:t>
      </w:r>
      <w:r w:rsidRPr="00A25057">
        <w:rPr>
          <w:rFonts w:ascii="IRBadr" w:hAnsi="IRBadr" w:cs="IRBadr" w:hint="cs"/>
          <w:color w:val="0000FF"/>
          <w:rtl/>
        </w:rPr>
        <w:t>بما</w:t>
      </w:r>
      <w:r w:rsidRPr="00A25057">
        <w:rPr>
          <w:rFonts w:ascii="IRBadr" w:hAnsi="IRBadr" w:cs="IRBadr"/>
          <w:color w:val="0000FF"/>
          <w:rtl/>
        </w:rPr>
        <w:t xml:space="preserve"> </w:t>
      </w:r>
      <w:r w:rsidRPr="00A25057">
        <w:rPr>
          <w:rFonts w:ascii="IRBadr" w:hAnsi="IRBadr" w:cs="IRBadr" w:hint="cs"/>
          <w:color w:val="0000FF"/>
          <w:rtl/>
        </w:rPr>
        <w:t>هو</w:t>
      </w:r>
      <w:r w:rsidRPr="00A25057">
        <w:rPr>
          <w:rFonts w:ascii="IRBadr" w:hAnsi="IRBadr" w:cs="IRBadr"/>
          <w:color w:val="0000FF"/>
          <w:rtl/>
        </w:rPr>
        <w:t xml:space="preserve"> </w:t>
      </w:r>
      <w:r>
        <w:rPr>
          <w:rFonts w:ascii="IRBadr" w:hAnsi="IRBadr" w:cs="IRBadr" w:hint="cs"/>
          <w:color w:val="0000FF"/>
          <w:rtl/>
        </w:rPr>
        <w:t>مال</w:t>
      </w:r>
      <w:r w:rsidR="00854202">
        <w:rPr>
          <w:rFonts w:ascii="IRBadr" w:hAnsi="IRBadr" w:cs="IRBadr" w:hint="cs"/>
          <w:color w:val="0000FF"/>
          <w:rtl/>
        </w:rPr>
        <w:t>....</w:t>
      </w:r>
      <w:r w:rsidR="00854202" w:rsidRPr="00854202">
        <w:rPr>
          <w:rFonts w:hint="cs"/>
          <w:rtl/>
        </w:rPr>
        <w:t xml:space="preserve"> </w:t>
      </w:r>
    </w:p>
    <w:p w:rsidR="00A25057" w:rsidRDefault="00854202" w:rsidP="00A25057">
      <w:pPr>
        <w:rPr>
          <w:rFonts w:ascii="IRBadr" w:hAnsi="IRBadr" w:cs="IRBadr"/>
          <w:color w:val="0000FF"/>
          <w:rtl/>
        </w:rPr>
      </w:pPr>
      <w:r w:rsidRPr="00854202">
        <w:rPr>
          <w:rFonts w:ascii="IRBadr" w:hAnsi="IRBadr" w:cs="IRBadr" w:hint="cs"/>
          <w:color w:val="0000FF"/>
          <w:rtl/>
        </w:rPr>
        <w:t>وثانياً</w:t>
      </w:r>
      <w:r w:rsidRPr="00854202">
        <w:rPr>
          <w:rFonts w:ascii="IRBadr" w:hAnsi="IRBadr" w:cs="IRBadr"/>
          <w:color w:val="0000FF"/>
          <w:rtl/>
        </w:rPr>
        <w:t xml:space="preserve">- </w:t>
      </w:r>
      <w:r w:rsidRPr="00854202">
        <w:rPr>
          <w:rFonts w:ascii="IRBadr" w:hAnsi="IRBadr" w:cs="IRBadr" w:hint="cs"/>
          <w:color w:val="0000FF"/>
          <w:rtl/>
        </w:rPr>
        <w:t>ممّا</w:t>
      </w:r>
      <w:r w:rsidRPr="00854202">
        <w:rPr>
          <w:rFonts w:ascii="IRBadr" w:hAnsi="IRBadr" w:cs="IRBadr"/>
          <w:color w:val="0000FF"/>
          <w:rtl/>
        </w:rPr>
        <w:t xml:space="preserve"> </w:t>
      </w:r>
      <w:r w:rsidRPr="00854202">
        <w:rPr>
          <w:rFonts w:ascii="IRBadr" w:hAnsi="IRBadr" w:cs="IRBadr" w:hint="cs"/>
          <w:color w:val="0000FF"/>
          <w:rtl/>
        </w:rPr>
        <w:t>يؤيّد</w:t>
      </w:r>
      <w:r w:rsidRPr="00854202">
        <w:rPr>
          <w:rFonts w:ascii="IRBadr" w:hAnsi="IRBadr" w:cs="IRBadr"/>
          <w:color w:val="0000FF"/>
          <w:rtl/>
        </w:rPr>
        <w:t xml:space="preserve"> </w:t>
      </w:r>
      <w:r w:rsidRPr="00854202">
        <w:rPr>
          <w:rFonts w:ascii="IRBadr" w:hAnsi="IRBadr" w:cs="IRBadr" w:hint="cs"/>
          <w:color w:val="0000FF"/>
          <w:rtl/>
        </w:rPr>
        <w:t>بل</w:t>
      </w:r>
      <w:r w:rsidRPr="00854202">
        <w:rPr>
          <w:rFonts w:ascii="IRBadr" w:hAnsi="IRBadr" w:cs="IRBadr"/>
          <w:color w:val="0000FF"/>
          <w:rtl/>
        </w:rPr>
        <w:t xml:space="preserve"> </w:t>
      </w:r>
      <w:r w:rsidRPr="00854202">
        <w:rPr>
          <w:rFonts w:ascii="IRBadr" w:hAnsi="IRBadr" w:cs="IRBadr" w:hint="cs"/>
          <w:color w:val="0000FF"/>
          <w:rtl/>
        </w:rPr>
        <w:t>يشهد</w:t>
      </w:r>
      <w:r w:rsidRPr="00854202">
        <w:rPr>
          <w:rFonts w:ascii="IRBadr" w:hAnsi="IRBadr" w:cs="IRBadr"/>
          <w:color w:val="0000FF"/>
          <w:rtl/>
        </w:rPr>
        <w:t xml:space="preserve"> </w:t>
      </w:r>
      <w:r w:rsidRPr="00854202">
        <w:rPr>
          <w:rFonts w:ascii="IRBadr" w:hAnsi="IRBadr" w:cs="IRBadr" w:hint="cs"/>
          <w:color w:val="0000FF"/>
          <w:rtl/>
        </w:rPr>
        <w:t>على</w:t>
      </w:r>
      <w:r w:rsidRPr="00854202">
        <w:rPr>
          <w:rFonts w:ascii="IRBadr" w:hAnsi="IRBadr" w:cs="IRBadr"/>
          <w:color w:val="0000FF"/>
          <w:rtl/>
        </w:rPr>
        <w:t xml:space="preserve"> </w:t>
      </w:r>
      <w:r w:rsidRPr="00854202">
        <w:rPr>
          <w:rFonts w:ascii="IRBadr" w:hAnsi="IRBadr" w:cs="IRBadr" w:hint="cs"/>
          <w:color w:val="0000FF"/>
          <w:rtl/>
        </w:rPr>
        <w:t>ما</w:t>
      </w:r>
      <w:r w:rsidRPr="00854202">
        <w:rPr>
          <w:rFonts w:ascii="IRBadr" w:hAnsi="IRBadr" w:cs="IRBadr"/>
          <w:color w:val="0000FF"/>
          <w:rtl/>
        </w:rPr>
        <w:t xml:space="preserve"> </w:t>
      </w:r>
      <w:r w:rsidRPr="00854202">
        <w:rPr>
          <w:rFonts w:ascii="IRBadr" w:hAnsi="IRBadr" w:cs="IRBadr" w:hint="cs"/>
          <w:color w:val="0000FF"/>
          <w:rtl/>
        </w:rPr>
        <w:t>ذكرناه</w:t>
      </w:r>
      <w:r w:rsidRPr="00854202">
        <w:rPr>
          <w:rFonts w:ascii="IRBadr" w:hAnsi="IRBadr" w:cs="IRBadr"/>
          <w:color w:val="0000FF"/>
          <w:rtl/>
        </w:rPr>
        <w:t xml:space="preserve"> </w:t>
      </w:r>
      <w:r w:rsidRPr="00854202">
        <w:rPr>
          <w:rFonts w:ascii="IRBadr" w:hAnsi="IRBadr" w:cs="IRBadr" w:hint="cs"/>
          <w:color w:val="0000FF"/>
          <w:rtl/>
        </w:rPr>
        <w:t>مراجعة</w:t>
      </w:r>
      <w:r w:rsidRPr="00854202">
        <w:rPr>
          <w:rFonts w:ascii="IRBadr" w:hAnsi="IRBadr" w:cs="IRBadr"/>
          <w:color w:val="0000FF"/>
          <w:rtl/>
        </w:rPr>
        <w:t xml:space="preserve"> </w:t>
      </w:r>
      <w:r w:rsidRPr="00854202">
        <w:rPr>
          <w:rFonts w:ascii="IRBadr" w:hAnsi="IRBadr" w:cs="IRBadr" w:hint="cs"/>
          <w:color w:val="0000FF"/>
          <w:rtl/>
        </w:rPr>
        <w:t>ألسنة</w:t>
      </w:r>
      <w:r w:rsidRPr="00854202">
        <w:rPr>
          <w:rFonts w:ascii="IRBadr" w:hAnsi="IRBadr" w:cs="IRBadr"/>
          <w:color w:val="0000FF"/>
          <w:rtl/>
        </w:rPr>
        <w:t xml:space="preserve"> </w:t>
      </w:r>
      <w:r w:rsidRPr="00854202">
        <w:rPr>
          <w:rFonts w:ascii="IRBadr" w:hAnsi="IRBadr" w:cs="IRBadr" w:hint="cs"/>
          <w:color w:val="0000FF"/>
          <w:rtl/>
        </w:rPr>
        <w:t>روايات</w:t>
      </w:r>
      <w:r w:rsidRPr="00854202">
        <w:rPr>
          <w:rFonts w:ascii="IRBadr" w:hAnsi="IRBadr" w:cs="IRBadr"/>
          <w:color w:val="0000FF"/>
          <w:rtl/>
        </w:rPr>
        <w:t xml:space="preserve"> </w:t>
      </w:r>
      <w:r w:rsidRPr="00854202">
        <w:rPr>
          <w:rFonts w:ascii="IRBadr" w:hAnsi="IRBadr" w:cs="IRBadr" w:hint="cs"/>
          <w:color w:val="0000FF"/>
          <w:rtl/>
        </w:rPr>
        <w:t>زكاة</w:t>
      </w:r>
      <w:r w:rsidRPr="00854202">
        <w:rPr>
          <w:rFonts w:ascii="IRBadr" w:hAnsi="IRBadr" w:cs="IRBadr"/>
          <w:color w:val="0000FF"/>
          <w:rtl/>
        </w:rPr>
        <w:t xml:space="preserve"> </w:t>
      </w:r>
      <w:r w:rsidRPr="00854202">
        <w:rPr>
          <w:rFonts w:ascii="IRBadr" w:hAnsi="IRBadr" w:cs="IRBadr" w:hint="cs"/>
          <w:color w:val="0000FF"/>
          <w:rtl/>
        </w:rPr>
        <w:t>الأنعام،</w:t>
      </w:r>
      <w:r w:rsidRPr="00854202">
        <w:rPr>
          <w:rFonts w:ascii="IRBadr" w:hAnsi="IRBadr" w:cs="IRBadr"/>
          <w:color w:val="0000FF"/>
          <w:rtl/>
        </w:rPr>
        <w:t xml:space="preserve"> </w:t>
      </w:r>
      <w:r w:rsidRPr="00854202">
        <w:rPr>
          <w:rFonts w:ascii="IRBadr" w:hAnsi="IRBadr" w:cs="IRBadr" w:hint="cs"/>
          <w:color w:val="0000FF"/>
          <w:rtl/>
        </w:rPr>
        <w:t>حيث</w:t>
      </w:r>
      <w:r w:rsidRPr="00854202">
        <w:rPr>
          <w:rFonts w:ascii="IRBadr" w:hAnsi="IRBadr" w:cs="IRBadr"/>
          <w:color w:val="0000FF"/>
          <w:rtl/>
        </w:rPr>
        <w:t xml:space="preserve"> </w:t>
      </w:r>
      <w:r w:rsidRPr="00854202">
        <w:rPr>
          <w:rFonts w:ascii="IRBadr" w:hAnsi="IRBadr" w:cs="IRBadr" w:hint="cs"/>
          <w:color w:val="0000FF"/>
          <w:rtl/>
        </w:rPr>
        <w:t>يظهر</w:t>
      </w:r>
      <w:r w:rsidRPr="00854202">
        <w:rPr>
          <w:rFonts w:ascii="IRBadr" w:hAnsi="IRBadr" w:cs="IRBadr"/>
          <w:color w:val="0000FF"/>
          <w:rtl/>
        </w:rPr>
        <w:t xml:space="preserve"> </w:t>
      </w:r>
      <w:r w:rsidRPr="00854202">
        <w:rPr>
          <w:rFonts w:ascii="IRBadr" w:hAnsi="IRBadr" w:cs="IRBadr" w:hint="cs"/>
          <w:color w:val="0000FF"/>
          <w:rtl/>
        </w:rPr>
        <w:t>منها</w:t>
      </w:r>
      <w:r w:rsidRPr="00854202">
        <w:rPr>
          <w:rFonts w:ascii="IRBadr" w:hAnsi="IRBadr" w:cs="IRBadr"/>
          <w:color w:val="0000FF"/>
          <w:rtl/>
        </w:rPr>
        <w:t xml:space="preserve"> </w:t>
      </w:r>
      <w:r w:rsidRPr="00854202">
        <w:rPr>
          <w:rFonts w:ascii="IRBadr" w:hAnsi="IRBadr" w:cs="IRBadr" w:hint="cs"/>
          <w:color w:val="0000FF"/>
          <w:rtl/>
        </w:rPr>
        <w:t>أنّ</w:t>
      </w:r>
      <w:r w:rsidRPr="00854202">
        <w:rPr>
          <w:rFonts w:ascii="IRBadr" w:hAnsi="IRBadr" w:cs="IRBadr"/>
          <w:color w:val="0000FF"/>
          <w:rtl/>
        </w:rPr>
        <w:t xml:space="preserve"> </w:t>
      </w:r>
      <w:r w:rsidRPr="00854202">
        <w:rPr>
          <w:rFonts w:ascii="IRBadr" w:hAnsi="IRBadr" w:cs="IRBadr" w:hint="cs"/>
          <w:color w:val="0000FF"/>
          <w:rtl/>
        </w:rPr>
        <w:t>التعبير</w:t>
      </w:r>
      <w:r w:rsidRPr="00854202">
        <w:rPr>
          <w:rFonts w:ascii="IRBadr" w:hAnsi="IRBadr" w:cs="IRBadr"/>
          <w:color w:val="0000FF"/>
          <w:rtl/>
        </w:rPr>
        <w:t xml:space="preserve"> </w:t>
      </w:r>
      <w:r w:rsidRPr="00854202">
        <w:rPr>
          <w:rFonts w:ascii="IRBadr" w:hAnsi="IRBadr" w:cs="IRBadr" w:hint="cs"/>
          <w:color w:val="0000FF"/>
          <w:rtl/>
        </w:rPr>
        <w:t>عن</w:t>
      </w:r>
      <w:r w:rsidRPr="00854202">
        <w:rPr>
          <w:rFonts w:ascii="IRBadr" w:hAnsi="IRBadr" w:cs="IRBadr"/>
          <w:color w:val="0000FF"/>
          <w:rtl/>
        </w:rPr>
        <w:t xml:space="preserve"> </w:t>
      </w:r>
      <w:r w:rsidRPr="00854202">
        <w:rPr>
          <w:rFonts w:ascii="IRBadr" w:hAnsi="IRBadr" w:cs="IRBadr" w:hint="cs"/>
          <w:color w:val="0000FF"/>
          <w:rtl/>
        </w:rPr>
        <w:t>موضوع</w:t>
      </w:r>
      <w:r w:rsidRPr="00854202">
        <w:rPr>
          <w:rFonts w:ascii="IRBadr" w:hAnsi="IRBadr" w:cs="IRBadr"/>
          <w:color w:val="0000FF"/>
          <w:rtl/>
        </w:rPr>
        <w:t xml:space="preserve"> </w:t>
      </w:r>
      <w:r w:rsidRPr="00854202">
        <w:rPr>
          <w:rFonts w:ascii="IRBadr" w:hAnsi="IRBadr" w:cs="IRBadr" w:hint="cs"/>
          <w:color w:val="0000FF"/>
          <w:rtl/>
        </w:rPr>
        <w:t>زكاة</w:t>
      </w:r>
      <w:r w:rsidRPr="00854202">
        <w:rPr>
          <w:rFonts w:ascii="IRBadr" w:hAnsi="IRBadr" w:cs="IRBadr"/>
          <w:color w:val="0000FF"/>
          <w:rtl/>
        </w:rPr>
        <w:t xml:space="preserve"> </w:t>
      </w:r>
      <w:r w:rsidRPr="00854202">
        <w:rPr>
          <w:rFonts w:ascii="IRBadr" w:hAnsi="IRBadr" w:cs="IRBadr" w:hint="cs"/>
          <w:color w:val="0000FF"/>
          <w:rtl/>
        </w:rPr>
        <w:t>الأنعام</w:t>
      </w:r>
      <w:r w:rsidRPr="00854202">
        <w:rPr>
          <w:rFonts w:ascii="IRBadr" w:hAnsi="IRBadr" w:cs="IRBadr"/>
          <w:color w:val="0000FF"/>
          <w:rtl/>
        </w:rPr>
        <w:t xml:space="preserve"> </w:t>
      </w:r>
      <w:r w:rsidRPr="00854202">
        <w:rPr>
          <w:rFonts w:ascii="IRBadr" w:hAnsi="IRBadr" w:cs="IRBadr" w:hint="cs"/>
          <w:color w:val="0000FF"/>
          <w:rtl/>
        </w:rPr>
        <w:t>ليس</w:t>
      </w:r>
      <w:r w:rsidRPr="00854202">
        <w:rPr>
          <w:rFonts w:ascii="IRBadr" w:hAnsi="IRBadr" w:cs="IRBadr"/>
          <w:color w:val="0000FF"/>
          <w:rtl/>
        </w:rPr>
        <w:t xml:space="preserve"> </w:t>
      </w:r>
      <w:r w:rsidRPr="00854202">
        <w:rPr>
          <w:rFonts w:ascii="IRBadr" w:hAnsi="IRBadr" w:cs="IRBadr" w:hint="cs"/>
          <w:color w:val="0000FF"/>
          <w:rtl/>
        </w:rPr>
        <w:t>بعنوان</w:t>
      </w:r>
      <w:r w:rsidRPr="00854202">
        <w:rPr>
          <w:rFonts w:ascii="IRBadr" w:hAnsi="IRBadr" w:cs="IRBadr"/>
          <w:color w:val="0000FF"/>
          <w:rtl/>
        </w:rPr>
        <w:t xml:space="preserve"> </w:t>
      </w:r>
      <w:r w:rsidRPr="00854202">
        <w:rPr>
          <w:rFonts w:ascii="IRBadr" w:hAnsi="IRBadr" w:cs="IRBadr" w:hint="cs"/>
          <w:color w:val="0000FF"/>
          <w:rtl/>
        </w:rPr>
        <w:t>المال،</w:t>
      </w:r>
      <w:r w:rsidRPr="00854202">
        <w:rPr>
          <w:rFonts w:ascii="IRBadr" w:hAnsi="IRBadr" w:cs="IRBadr"/>
          <w:color w:val="0000FF"/>
          <w:rtl/>
        </w:rPr>
        <w:t xml:space="preserve"> </w:t>
      </w:r>
      <w:r w:rsidRPr="00854202">
        <w:rPr>
          <w:rFonts w:ascii="IRBadr" w:hAnsi="IRBadr" w:cs="IRBadr" w:hint="cs"/>
          <w:color w:val="0000FF"/>
          <w:rtl/>
        </w:rPr>
        <w:t>بل</w:t>
      </w:r>
      <w:r w:rsidRPr="00854202">
        <w:rPr>
          <w:rFonts w:ascii="IRBadr" w:hAnsi="IRBadr" w:cs="IRBadr"/>
          <w:color w:val="0000FF"/>
          <w:rtl/>
        </w:rPr>
        <w:t xml:space="preserve"> </w:t>
      </w:r>
      <w:r w:rsidRPr="00854202">
        <w:rPr>
          <w:rFonts w:ascii="IRBadr" w:hAnsi="IRBadr" w:cs="IRBadr" w:hint="cs"/>
          <w:color w:val="0000FF"/>
          <w:rtl/>
        </w:rPr>
        <w:t>بعنوان</w:t>
      </w:r>
      <w:r w:rsidRPr="00854202">
        <w:rPr>
          <w:rFonts w:ascii="IRBadr" w:hAnsi="IRBadr" w:cs="IRBadr"/>
          <w:color w:val="0000FF"/>
          <w:rtl/>
        </w:rPr>
        <w:t xml:space="preserve"> </w:t>
      </w:r>
      <w:r w:rsidRPr="00854202">
        <w:rPr>
          <w:rFonts w:ascii="IRBadr" w:hAnsi="IRBadr" w:cs="IRBadr" w:hint="cs"/>
          <w:color w:val="0000FF"/>
          <w:rtl/>
        </w:rPr>
        <w:t>الأنعام</w:t>
      </w:r>
      <w:r w:rsidRPr="00854202">
        <w:rPr>
          <w:rFonts w:ascii="IRBadr" w:hAnsi="IRBadr" w:cs="IRBadr"/>
          <w:color w:val="0000FF"/>
          <w:rtl/>
        </w:rPr>
        <w:t xml:space="preserve"> </w:t>
      </w:r>
      <w:r w:rsidRPr="00854202">
        <w:rPr>
          <w:rFonts w:ascii="IRBadr" w:hAnsi="IRBadr" w:cs="IRBadr" w:hint="cs"/>
          <w:color w:val="0000FF"/>
          <w:rtl/>
        </w:rPr>
        <w:t>أو</w:t>
      </w:r>
      <w:r w:rsidRPr="00854202">
        <w:rPr>
          <w:rFonts w:ascii="IRBadr" w:hAnsi="IRBadr" w:cs="IRBadr"/>
          <w:color w:val="0000FF"/>
          <w:rtl/>
        </w:rPr>
        <w:t xml:space="preserve"> </w:t>
      </w:r>
      <w:r w:rsidRPr="00854202">
        <w:rPr>
          <w:rFonts w:ascii="IRBadr" w:hAnsi="IRBadr" w:cs="IRBadr" w:hint="cs"/>
          <w:color w:val="0000FF"/>
          <w:rtl/>
        </w:rPr>
        <w:t>انّه</w:t>
      </w:r>
      <w:r w:rsidRPr="00854202">
        <w:rPr>
          <w:rFonts w:ascii="IRBadr" w:hAnsi="IRBadr" w:cs="IRBadr"/>
          <w:color w:val="0000FF"/>
          <w:rtl/>
        </w:rPr>
        <w:t xml:space="preserve"> </w:t>
      </w:r>
      <w:r w:rsidRPr="00854202">
        <w:rPr>
          <w:rFonts w:ascii="IRBadr" w:hAnsi="IRBadr" w:cs="IRBadr" w:hint="cs"/>
          <w:color w:val="0000FF"/>
          <w:rtl/>
        </w:rPr>
        <w:t>مشير</w:t>
      </w:r>
      <w:r w:rsidRPr="00854202">
        <w:rPr>
          <w:rFonts w:ascii="IRBadr" w:hAnsi="IRBadr" w:cs="IRBadr"/>
          <w:color w:val="0000FF"/>
          <w:rtl/>
        </w:rPr>
        <w:t xml:space="preserve"> </w:t>
      </w:r>
      <w:r w:rsidRPr="00854202">
        <w:rPr>
          <w:rFonts w:ascii="IRBadr" w:hAnsi="IRBadr" w:cs="IRBadr" w:hint="cs"/>
          <w:color w:val="0000FF"/>
          <w:rtl/>
        </w:rPr>
        <w:t>إلى</w:t>
      </w:r>
      <w:r w:rsidRPr="00854202">
        <w:rPr>
          <w:rFonts w:ascii="IRBadr" w:hAnsi="IRBadr" w:cs="IRBadr"/>
          <w:color w:val="0000FF"/>
          <w:rtl/>
        </w:rPr>
        <w:t xml:space="preserve"> </w:t>
      </w:r>
      <w:r w:rsidRPr="00854202">
        <w:rPr>
          <w:rFonts w:ascii="IRBadr" w:hAnsi="IRBadr" w:cs="IRBadr" w:hint="cs"/>
          <w:color w:val="0000FF"/>
          <w:rtl/>
        </w:rPr>
        <w:t>الإبل</w:t>
      </w:r>
      <w:r w:rsidRPr="00854202">
        <w:rPr>
          <w:rFonts w:ascii="IRBadr" w:hAnsi="IRBadr" w:cs="IRBadr"/>
          <w:color w:val="0000FF"/>
          <w:rtl/>
        </w:rPr>
        <w:t xml:space="preserve"> </w:t>
      </w:r>
      <w:r w:rsidRPr="00854202">
        <w:rPr>
          <w:rFonts w:ascii="IRBadr" w:hAnsi="IRBadr" w:cs="IRBadr" w:hint="cs"/>
          <w:color w:val="0000FF"/>
          <w:rtl/>
        </w:rPr>
        <w:t>والبقر</w:t>
      </w:r>
      <w:r w:rsidRPr="00854202">
        <w:rPr>
          <w:rFonts w:ascii="IRBadr" w:hAnsi="IRBadr" w:cs="IRBadr"/>
          <w:color w:val="0000FF"/>
          <w:rtl/>
        </w:rPr>
        <w:t xml:space="preserve"> </w:t>
      </w:r>
      <w:r w:rsidRPr="00854202">
        <w:rPr>
          <w:rFonts w:ascii="IRBadr" w:hAnsi="IRBadr" w:cs="IRBadr" w:hint="cs"/>
          <w:color w:val="0000FF"/>
          <w:rtl/>
        </w:rPr>
        <w:t>والغنم،</w:t>
      </w:r>
      <w:r w:rsidRPr="00854202">
        <w:rPr>
          <w:rFonts w:ascii="IRBadr" w:hAnsi="IRBadr" w:cs="IRBadr"/>
          <w:color w:val="0000FF"/>
          <w:rtl/>
        </w:rPr>
        <w:t xml:space="preserve"> </w:t>
      </w:r>
      <w:r w:rsidRPr="00854202">
        <w:rPr>
          <w:rFonts w:ascii="IRBadr" w:hAnsi="IRBadr" w:cs="IRBadr" w:hint="cs"/>
          <w:color w:val="0000FF"/>
          <w:rtl/>
        </w:rPr>
        <w:t>وهي</w:t>
      </w:r>
      <w:r w:rsidRPr="00854202">
        <w:rPr>
          <w:rFonts w:ascii="IRBadr" w:hAnsi="IRBadr" w:cs="IRBadr"/>
          <w:color w:val="0000FF"/>
          <w:rtl/>
        </w:rPr>
        <w:t xml:space="preserve"> </w:t>
      </w:r>
      <w:r w:rsidRPr="00854202">
        <w:rPr>
          <w:rFonts w:ascii="IRBadr" w:hAnsi="IRBadr" w:cs="IRBadr" w:hint="cs"/>
          <w:color w:val="0000FF"/>
          <w:rtl/>
        </w:rPr>
        <w:t>عناوين</w:t>
      </w:r>
      <w:r w:rsidRPr="00854202">
        <w:rPr>
          <w:rFonts w:ascii="IRBadr" w:hAnsi="IRBadr" w:cs="IRBadr"/>
          <w:color w:val="0000FF"/>
          <w:rtl/>
        </w:rPr>
        <w:t xml:space="preserve"> </w:t>
      </w:r>
      <w:r w:rsidRPr="00854202">
        <w:rPr>
          <w:rFonts w:ascii="IRBadr" w:hAnsi="IRBadr" w:cs="IRBadr" w:hint="cs"/>
          <w:color w:val="0000FF"/>
          <w:rtl/>
        </w:rPr>
        <w:t>في</w:t>
      </w:r>
      <w:r w:rsidRPr="00854202">
        <w:rPr>
          <w:rFonts w:ascii="IRBadr" w:hAnsi="IRBadr" w:cs="IRBadr"/>
          <w:color w:val="0000FF"/>
          <w:rtl/>
        </w:rPr>
        <w:t xml:space="preserve"> </w:t>
      </w:r>
      <w:r w:rsidRPr="00854202">
        <w:rPr>
          <w:rFonts w:ascii="IRBadr" w:hAnsi="IRBadr" w:cs="IRBadr" w:hint="cs"/>
          <w:color w:val="0000FF"/>
          <w:rtl/>
        </w:rPr>
        <w:t>قبال</w:t>
      </w:r>
      <w:r w:rsidRPr="00854202">
        <w:rPr>
          <w:rFonts w:ascii="IRBadr" w:hAnsi="IRBadr" w:cs="IRBadr"/>
          <w:color w:val="0000FF"/>
          <w:rtl/>
        </w:rPr>
        <w:t xml:space="preserve"> </w:t>
      </w:r>
      <w:r w:rsidRPr="00854202">
        <w:rPr>
          <w:rFonts w:ascii="IRBadr" w:hAnsi="IRBadr" w:cs="IRBadr" w:hint="cs"/>
          <w:color w:val="0000FF"/>
          <w:rtl/>
        </w:rPr>
        <w:t>عنوان</w:t>
      </w:r>
      <w:r w:rsidRPr="00854202">
        <w:rPr>
          <w:rFonts w:ascii="IRBadr" w:hAnsi="IRBadr" w:cs="IRBadr"/>
          <w:color w:val="0000FF"/>
          <w:rtl/>
        </w:rPr>
        <w:t xml:space="preserve"> </w:t>
      </w:r>
      <w:r w:rsidRPr="00854202">
        <w:rPr>
          <w:rFonts w:ascii="IRBadr" w:hAnsi="IRBadr" w:cs="IRBadr" w:hint="cs"/>
          <w:color w:val="0000FF"/>
          <w:rtl/>
        </w:rPr>
        <w:t>المال،</w:t>
      </w:r>
      <w:r w:rsidRPr="00854202">
        <w:rPr>
          <w:rFonts w:ascii="IRBadr" w:hAnsi="IRBadr" w:cs="IRBadr"/>
          <w:color w:val="0000FF"/>
          <w:rtl/>
        </w:rPr>
        <w:t xml:space="preserve"> </w:t>
      </w:r>
      <w:r w:rsidRPr="00854202">
        <w:rPr>
          <w:rFonts w:ascii="IRBadr" w:hAnsi="IRBadr" w:cs="IRBadr" w:hint="cs"/>
          <w:color w:val="0000FF"/>
          <w:rtl/>
        </w:rPr>
        <w:t>فلو</w:t>
      </w:r>
      <w:r w:rsidRPr="00854202">
        <w:rPr>
          <w:rFonts w:ascii="IRBadr" w:hAnsi="IRBadr" w:cs="IRBadr"/>
          <w:color w:val="0000FF"/>
          <w:rtl/>
        </w:rPr>
        <w:t xml:space="preserve"> </w:t>
      </w:r>
      <w:r w:rsidRPr="00854202">
        <w:rPr>
          <w:rFonts w:ascii="IRBadr" w:hAnsi="IRBadr" w:cs="IRBadr" w:hint="cs"/>
          <w:color w:val="0000FF"/>
          <w:rtl/>
        </w:rPr>
        <w:t>كان</w:t>
      </w:r>
      <w:r w:rsidRPr="00854202">
        <w:rPr>
          <w:rFonts w:ascii="IRBadr" w:hAnsi="IRBadr" w:cs="IRBadr"/>
          <w:color w:val="0000FF"/>
          <w:rtl/>
        </w:rPr>
        <w:t xml:space="preserve"> </w:t>
      </w:r>
      <w:r w:rsidRPr="00854202">
        <w:rPr>
          <w:rFonts w:ascii="IRBadr" w:hAnsi="IRBadr" w:cs="IRBadr" w:hint="cs"/>
          <w:color w:val="0000FF"/>
          <w:rtl/>
        </w:rPr>
        <w:t>النظر</w:t>
      </w:r>
      <w:r w:rsidRPr="00854202">
        <w:rPr>
          <w:rFonts w:ascii="IRBadr" w:hAnsi="IRBadr" w:cs="IRBadr"/>
          <w:color w:val="0000FF"/>
          <w:rtl/>
        </w:rPr>
        <w:t xml:space="preserve"> </w:t>
      </w:r>
      <w:r w:rsidRPr="00854202">
        <w:rPr>
          <w:rFonts w:ascii="IRBadr" w:hAnsi="IRBadr" w:cs="IRBadr" w:hint="cs"/>
          <w:color w:val="0000FF"/>
          <w:rtl/>
        </w:rPr>
        <w:t>في</w:t>
      </w:r>
      <w:r w:rsidRPr="00854202">
        <w:rPr>
          <w:rFonts w:ascii="IRBadr" w:hAnsi="IRBadr" w:cs="IRBadr"/>
          <w:color w:val="0000FF"/>
          <w:rtl/>
        </w:rPr>
        <w:t xml:space="preserve"> </w:t>
      </w:r>
      <w:r w:rsidRPr="00854202">
        <w:rPr>
          <w:rFonts w:ascii="IRBadr" w:hAnsi="IRBadr" w:cs="IRBadr" w:hint="cs"/>
          <w:color w:val="0000FF"/>
          <w:rtl/>
        </w:rPr>
        <w:t>روايتنا</w:t>
      </w:r>
      <w:r w:rsidRPr="00854202">
        <w:rPr>
          <w:rFonts w:ascii="IRBadr" w:hAnsi="IRBadr" w:cs="IRBadr"/>
          <w:color w:val="0000FF"/>
          <w:rtl/>
        </w:rPr>
        <w:t xml:space="preserve"> </w:t>
      </w:r>
      <w:r w:rsidRPr="00854202">
        <w:rPr>
          <w:rFonts w:ascii="IRBadr" w:hAnsi="IRBadr" w:cs="IRBadr" w:hint="cs"/>
          <w:color w:val="0000FF"/>
          <w:rtl/>
        </w:rPr>
        <w:t>أيضاً</w:t>
      </w:r>
      <w:r w:rsidRPr="00854202">
        <w:rPr>
          <w:rFonts w:ascii="IRBadr" w:hAnsi="IRBadr" w:cs="IRBadr"/>
          <w:color w:val="0000FF"/>
          <w:rtl/>
        </w:rPr>
        <w:t xml:space="preserve"> </w:t>
      </w:r>
      <w:r w:rsidRPr="00854202">
        <w:rPr>
          <w:rFonts w:ascii="IRBadr" w:hAnsi="IRBadr" w:cs="IRBadr" w:hint="cs"/>
          <w:color w:val="0000FF"/>
          <w:rtl/>
        </w:rPr>
        <w:t>إلى</w:t>
      </w:r>
      <w:r w:rsidRPr="00854202">
        <w:rPr>
          <w:rFonts w:ascii="IRBadr" w:hAnsi="IRBadr" w:cs="IRBadr"/>
          <w:color w:val="0000FF"/>
          <w:rtl/>
        </w:rPr>
        <w:t xml:space="preserve"> </w:t>
      </w:r>
      <w:r w:rsidRPr="00854202">
        <w:rPr>
          <w:rFonts w:ascii="IRBadr" w:hAnsi="IRBadr" w:cs="IRBadr" w:hint="cs"/>
          <w:color w:val="0000FF"/>
          <w:rtl/>
        </w:rPr>
        <w:t>ذلك</w:t>
      </w:r>
      <w:r w:rsidRPr="00854202">
        <w:rPr>
          <w:rFonts w:ascii="IRBadr" w:hAnsi="IRBadr" w:cs="IRBadr"/>
          <w:color w:val="0000FF"/>
          <w:rtl/>
        </w:rPr>
        <w:t xml:space="preserve"> </w:t>
      </w:r>
      <w:r w:rsidRPr="00854202">
        <w:rPr>
          <w:rFonts w:ascii="IRBadr" w:hAnsi="IRBadr" w:cs="IRBadr" w:hint="cs"/>
          <w:color w:val="0000FF"/>
          <w:rtl/>
        </w:rPr>
        <w:t>كان</w:t>
      </w:r>
      <w:r w:rsidRPr="00854202">
        <w:rPr>
          <w:rFonts w:ascii="IRBadr" w:hAnsi="IRBadr" w:cs="IRBadr"/>
          <w:color w:val="0000FF"/>
          <w:rtl/>
        </w:rPr>
        <w:t xml:space="preserve"> </w:t>
      </w:r>
      <w:r w:rsidRPr="00854202">
        <w:rPr>
          <w:rFonts w:ascii="IRBadr" w:hAnsi="IRBadr" w:cs="IRBadr" w:hint="cs"/>
          <w:color w:val="0000FF"/>
          <w:rtl/>
        </w:rPr>
        <w:t>يناسب</w:t>
      </w:r>
      <w:r w:rsidRPr="00854202">
        <w:rPr>
          <w:rFonts w:ascii="IRBadr" w:hAnsi="IRBadr" w:cs="IRBadr"/>
          <w:color w:val="0000FF"/>
          <w:rtl/>
        </w:rPr>
        <w:t xml:space="preserve"> </w:t>
      </w:r>
      <w:r w:rsidRPr="00854202">
        <w:rPr>
          <w:rFonts w:ascii="IRBadr" w:hAnsi="IRBadr" w:cs="IRBadr" w:hint="cs"/>
          <w:color w:val="0000FF"/>
          <w:rtl/>
        </w:rPr>
        <w:t>الإشارة</w:t>
      </w:r>
      <w:r w:rsidRPr="00854202">
        <w:rPr>
          <w:rFonts w:ascii="IRBadr" w:hAnsi="IRBadr" w:cs="IRBadr"/>
          <w:color w:val="0000FF"/>
          <w:rtl/>
        </w:rPr>
        <w:t xml:space="preserve"> </w:t>
      </w:r>
      <w:r w:rsidRPr="00854202">
        <w:rPr>
          <w:rFonts w:ascii="IRBadr" w:hAnsi="IRBadr" w:cs="IRBadr" w:hint="cs"/>
          <w:color w:val="0000FF"/>
          <w:rtl/>
        </w:rPr>
        <w:t>إلى‌</w:t>
      </w:r>
      <w:r>
        <w:rPr>
          <w:rFonts w:ascii="IRBadr" w:hAnsi="IRBadr" w:cs="IRBadr" w:hint="cs"/>
          <w:color w:val="0000FF"/>
          <w:rtl/>
        </w:rPr>
        <w:t xml:space="preserve"> </w:t>
      </w:r>
      <w:r w:rsidRPr="00854202">
        <w:rPr>
          <w:rFonts w:ascii="IRBadr" w:hAnsi="IRBadr" w:cs="IRBadr" w:hint="cs"/>
          <w:color w:val="0000FF"/>
          <w:rtl/>
        </w:rPr>
        <w:t>ذلك</w:t>
      </w:r>
      <w:r w:rsidRPr="00854202">
        <w:rPr>
          <w:rFonts w:ascii="IRBadr" w:hAnsi="IRBadr" w:cs="IRBadr"/>
          <w:color w:val="0000FF"/>
          <w:rtl/>
        </w:rPr>
        <w:t xml:space="preserve"> </w:t>
      </w:r>
      <w:r w:rsidRPr="00854202">
        <w:rPr>
          <w:rFonts w:ascii="IRBadr" w:hAnsi="IRBadr" w:cs="IRBadr" w:hint="cs"/>
          <w:color w:val="0000FF"/>
          <w:rtl/>
        </w:rPr>
        <w:t>في</w:t>
      </w:r>
      <w:r w:rsidRPr="00854202">
        <w:rPr>
          <w:rFonts w:ascii="IRBadr" w:hAnsi="IRBadr" w:cs="IRBadr"/>
          <w:color w:val="0000FF"/>
          <w:rtl/>
        </w:rPr>
        <w:t xml:space="preserve"> </w:t>
      </w:r>
      <w:r w:rsidRPr="00854202">
        <w:rPr>
          <w:rFonts w:ascii="IRBadr" w:hAnsi="IRBadr" w:cs="IRBadr" w:hint="cs"/>
          <w:color w:val="0000FF"/>
          <w:rtl/>
        </w:rPr>
        <w:t>شي‌ء</w:t>
      </w:r>
      <w:r w:rsidRPr="00854202">
        <w:rPr>
          <w:rFonts w:ascii="IRBadr" w:hAnsi="IRBadr" w:cs="IRBadr"/>
          <w:color w:val="0000FF"/>
          <w:rtl/>
        </w:rPr>
        <w:t xml:space="preserve"> </w:t>
      </w:r>
      <w:r w:rsidRPr="00854202">
        <w:rPr>
          <w:rFonts w:ascii="IRBadr" w:hAnsi="IRBadr" w:cs="IRBadr" w:hint="cs"/>
          <w:color w:val="0000FF"/>
          <w:rtl/>
        </w:rPr>
        <w:t>منها،</w:t>
      </w:r>
      <w:r w:rsidRPr="00854202">
        <w:rPr>
          <w:rFonts w:ascii="IRBadr" w:hAnsi="IRBadr" w:cs="IRBadr"/>
          <w:color w:val="0000FF"/>
          <w:rtl/>
        </w:rPr>
        <w:t xml:space="preserve"> </w:t>
      </w:r>
      <w:r w:rsidRPr="00854202">
        <w:rPr>
          <w:rFonts w:ascii="IRBadr" w:hAnsi="IRBadr" w:cs="IRBadr" w:hint="cs"/>
          <w:color w:val="0000FF"/>
          <w:rtl/>
        </w:rPr>
        <w:t>أو</w:t>
      </w:r>
      <w:r w:rsidRPr="00854202">
        <w:rPr>
          <w:rFonts w:ascii="IRBadr" w:hAnsi="IRBadr" w:cs="IRBadr"/>
          <w:color w:val="0000FF"/>
          <w:rtl/>
        </w:rPr>
        <w:t xml:space="preserve"> </w:t>
      </w:r>
      <w:r w:rsidRPr="00854202">
        <w:rPr>
          <w:rFonts w:ascii="IRBadr" w:hAnsi="IRBadr" w:cs="IRBadr" w:hint="cs"/>
          <w:color w:val="0000FF"/>
          <w:rtl/>
        </w:rPr>
        <w:t>إلى</w:t>
      </w:r>
      <w:r w:rsidRPr="00854202">
        <w:rPr>
          <w:rFonts w:ascii="IRBadr" w:hAnsi="IRBadr" w:cs="IRBadr"/>
          <w:color w:val="0000FF"/>
          <w:rtl/>
        </w:rPr>
        <w:t xml:space="preserve"> </w:t>
      </w:r>
      <w:r w:rsidRPr="00854202">
        <w:rPr>
          <w:rFonts w:ascii="IRBadr" w:hAnsi="IRBadr" w:cs="IRBadr" w:hint="cs"/>
          <w:color w:val="0000FF"/>
          <w:rtl/>
        </w:rPr>
        <w:t>الشروط</w:t>
      </w:r>
      <w:r w:rsidRPr="00854202">
        <w:rPr>
          <w:rFonts w:ascii="IRBadr" w:hAnsi="IRBadr" w:cs="IRBadr"/>
          <w:color w:val="0000FF"/>
          <w:rtl/>
        </w:rPr>
        <w:t xml:space="preserve"> </w:t>
      </w:r>
      <w:r w:rsidRPr="00854202">
        <w:rPr>
          <w:rFonts w:ascii="IRBadr" w:hAnsi="IRBadr" w:cs="IRBadr" w:hint="cs"/>
          <w:color w:val="0000FF"/>
          <w:rtl/>
        </w:rPr>
        <w:t>الاخرى</w:t>
      </w:r>
      <w:r w:rsidRPr="00854202">
        <w:rPr>
          <w:rFonts w:ascii="IRBadr" w:hAnsi="IRBadr" w:cs="IRBadr"/>
          <w:color w:val="0000FF"/>
          <w:rtl/>
        </w:rPr>
        <w:t xml:space="preserve"> </w:t>
      </w:r>
      <w:r w:rsidRPr="00854202">
        <w:rPr>
          <w:rFonts w:ascii="IRBadr" w:hAnsi="IRBadr" w:cs="IRBadr" w:hint="cs"/>
          <w:color w:val="0000FF"/>
          <w:rtl/>
        </w:rPr>
        <w:t>اللازمة</w:t>
      </w:r>
      <w:r w:rsidRPr="00854202">
        <w:rPr>
          <w:rFonts w:ascii="IRBadr" w:hAnsi="IRBadr" w:cs="IRBadr"/>
          <w:color w:val="0000FF"/>
          <w:rtl/>
        </w:rPr>
        <w:t xml:space="preserve"> </w:t>
      </w:r>
      <w:r w:rsidRPr="00854202">
        <w:rPr>
          <w:rFonts w:ascii="IRBadr" w:hAnsi="IRBadr" w:cs="IRBadr" w:hint="cs"/>
          <w:color w:val="0000FF"/>
          <w:rtl/>
        </w:rPr>
        <w:t>فيها،</w:t>
      </w:r>
      <w:r w:rsidRPr="00854202">
        <w:rPr>
          <w:rFonts w:ascii="IRBadr" w:hAnsi="IRBadr" w:cs="IRBadr"/>
          <w:color w:val="0000FF"/>
          <w:rtl/>
        </w:rPr>
        <w:t xml:space="preserve"> </w:t>
      </w:r>
      <w:r w:rsidRPr="00854202">
        <w:rPr>
          <w:rFonts w:ascii="IRBadr" w:hAnsi="IRBadr" w:cs="IRBadr" w:hint="cs"/>
          <w:color w:val="0000FF"/>
          <w:rtl/>
        </w:rPr>
        <w:t>من</w:t>
      </w:r>
      <w:r w:rsidRPr="00854202">
        <w:rPr>
          <w:rFonts w:ascii="IRBadr" w:hAnsi="IRBadr" w:cs="IRBadr"/>
          <w:color w:val="0000FF"/>
          <w:rtl/>
        </w:rPr>
        <w:t xml:space="preserve"> </w:t>
      </w:r>
      <w:r w:rsidRPr="00854202">
        <w:rPr>
          <w:rFonts w:ascii="IRBadr" w:hAnsi="IRBadr" w:cs="IRBadr" w:hint="cs"/>
          <w:color w:val="0000FF"/>
          <w:rtl/>
        </w:rPr>
        <w:t>قبيل</w:t>
      </w:r>
      <w:r w:rsidRPr="00854202">
        <w:rPr>
          <w:rFonts w:ascii="IRBadr" w:hAnsi="IRBadr" w:cs="IRBadr"/>
          <w:color w:val="0000FF"/>
          <w:rtl/>
        </w:rPr>
        <w:t xml:space="preserve"> </w:t>
      </w:r>
      <w:r w:rsidRPr="00854202">
        <w:rPr>
          <w:rFonts w:ascii="IRBadr" w:hAnsi="IRBadr" w:cs="IRBadr" w:hint="cs"/>
          <w:color w:val="0000FF"/>
          <w:rtl/>
        </w:rPr>
        <w:t>كونها</w:t>
      </w:r>
      <w:r w:rsidRPr="00854202">
        <w:rPr>
          <w:rFonts w:ascii="IRBadr" w:hAnsi="IRBadr" w:cs="IRBadr"/>
          <w:color w:val="0000FF"/>
          <w:rtl/>
        </w:rPr>
        <w:t xml:space="preserve"> </w:t>
      </w:r>
      <w:r w:rsidRPr="00854202">
        <w:rPr>
          <w:rFonts w:ascii="IRBadr" w:hAnsi="IRBadr" w:cs="IRBadr" w:hint="cs"/>
          <w:color w:val="0000FF"/>
          <w:rtl/>
        </w:rPr>
        <w:t>سائمة</w:t>
      </w:r>
      <w:r w:rsidRPr="00854202">
        <w:rPr>
          <w:rFonts w:ascii="IRBadr" w:hAnsi="IRBadr" w:cs="IRBadr"/>
          <w:color w:val="0000FF"/>
          <w:rtl/>
        </w:rPr>
        <w:t xml:space="preserve"> </w:t>
      </w:r>
      <w:r w:rsidRPr="00854202">
        <w:rPr>
          <w:rFonts w:ascii="IRBadr" w:hAnsi="IRBadr" w:cs="IRBadr" w:hint="cs"/>
          <w:color w:val="0000FF"/>
          <w:rtl/>
        </w:rPr>
        <w:t>أو</w:t>
      </w:r>
      <w:r w:rsidRPr="00854202">
        <w:rPr>
          <w:rFonts w:ascii="IRBadr" w:hAnsi="IRBadr" w:cs="IRBadr"/>
          <w:color w:val="0000FF"/>
          <w:rtl/>
        </w:rPr>
        <w:t xml:space="preserve"> </w:t>
      </w:r>
      <w:r w:rsidRPr="00854202">
        <w:rPr>
          <w:rFonts w:ascii="IRBadr" w:hAnsi="IRBadr" w:cs="IRBadr" w:hint="cs"/>
          <w:color w:val="0000FF"/>
          <w:rtl/>
        </w:rPr>
        <w:t>كونها</w:t>
      </w:r>
      <w:r w:rsidRPr="00854202">
        <w:rPr>
          <w:rFonts w:ascii="IRBadr" w:hAnsi="IRBadr" w:cs="IRBadr"/>
          <w:color w:val="0000FF"/>
          <w:rtl/>
        </w:rPr>
        <w:t xml:space="preserve"> </w:t>
      </w:r>
      <w:r w:rsidRPr="00854202">
        <w:rPr>
          <w:rFonts w:ascii="IRBadr" w:hAnsi="IRBadr" w:cs="IRBadr" w:hint="cs"/>
          <w:color w:val="0000FF"/>
          <w:rtl/>
        </w:rPr>
        <w:t>بسنّ</w:t>
      </w:r>
      <w:r w:rsidRPr="00854202">
        <w:rPr>
          <w:rFonts w:ascii="IRBadr" w:hAnsi="IRBadr" w:cs="IRBadr"/>
          <w:color w:val="0000FF"/>
          <w:rtl/>
        </w:rPr>
        <w:t xml:space="preserve"> </w:t>
      </w:r>
      <w:r w:rsidRPr="00854202">
        <w:rPr>
          <w:rFonts w:ascii="IRBadr" w:hAnsi="IRBadr" w:cs="IRBadr" w:hint="cs"/>
          <w:color w:val="0000FF"/>
          <w:rtl/>
        </w:rPr>
        <w:t>معيّن</w:t>
      </w:r>
      <w:r w:rsidRPr="00854202">
        <w:rPr>
          <w:rFonts w:ascii="IRBadr" w:hAnsi="IRBadr" w:cs="IRBadr"/>
          <w:color w:val="0000FF"/>
          <w:rtl/>
        </w:rPr>
        <w:t xml:space="preserve"> </w:t>
      </w:r>
      <w:r w:rsidRPr="00854202">
        <w:rPr>
          <w:rFonts w:ascii="IRBadr" w:hAnsi="IRBadr" w:cs="IRBadr" w:hint="cs"/>
          <w:color w:val="0000FF"/>
          <w:rtl/>
        </w:rPr>
        <w:t>أو</w:t>
      </w:r>
      <w:r w:rsidRPr="00854202">
        <w:rPr>
          <w:rFonts w:ascii="IRBadr" w:hAnsi="IRBadr" w:cs="IRBadr"/>
          <w:color w:val="0000FF"/>
          <w:rtl/>
        </w:rPr>
        <w:t xml:space="preserve"> </w:t>
      </w:r>
      <w:r w:rsidRPr="00854202">
        <w:rPr>
          <w:rFonts w:ascii="IRBadr" w:hAnsi="IRBadr" w:cs="IRBadr" w:hint="cs"/>
          <w:color w:val="0000FF"/>
          <w:rtl/>
        </w:rPr>
        <w:t>غير</w:t>
      </w:r>
      <w:r w:rsidRPr="00854202">
        <w:rPr>
          <w:rFonts w:ascii="IRBadr" w:hAnsi="IRBadr" w:cs="IRBadr"/>
          <w:color w:val="0000FF"/>
          <w:rtl/>
        </w:rPr>
        <w:t xml:space="preserve"> </w:t>
      </w:r>
      <w:r w:rsidRPr="00854202">
        <w:rPr>
          <w:rFonts w:ascii="IRBadr" w:hAnsi="IRBadr" w:cs="IRBadr" w:hint="cs"/>
          <w:color w:val="0000FF"/>
          <w:rtl/>
        </w:rPr>
        <w:t>ذلك،</w:t>
      </w:r>
      <w:r w:rsidRPr="00854202">
        <w:rPr>
          <w:rFonts w:ascii="IRBadr" w:hAnsi="IRBadr" w:cs="IRBadr"/>
          <w:color w:val="0000FF"/>
          <w:rtl/>
        </w:rPr>
        <w:t xml:space="preserve"> </w:t>
      </w:r>
      <w:r w:rsidRPr="00854202">
        <w:rPr>
          <w:rFonts w:ascii="IRBadr" w:hAnsi="IRBadr" w:cs="IRBadr" w:hint="cs"/>
          <w:color w:val="0000FF"/>
          <w:rtl/>
        </w:rPr>
        <w:t>كما</w:t>
      </w:r>
      <w:r w:rsidRPr="00854202">
        <w:rPr>
          <w:rFonts w:ascii="IRBadr" w:hAnsi="IRBadr" w:cs="IRBadr"/>
          <w:color w:val="0000FF"/>
          <w:rtl/>
        </w:rPr>
        <w:t xml:space="preserve"> </w:t>
      </w:r>
      <w:r w:rsidRPr="00854202">
        <w:rPr>
          <w:rFonts w:ascii="IRBadr" w:hAnsi="IRBadr" w:cs="IRBadr" w:hint="cs"/>
          <w:color w:val="0000FF"/>
          <w:rtl/>
        </w:rPr>
        <w:t>أنّه</w:t>
      </w:r>
      <w:r w:rsidRPr="00854202">
        <w:rPr>
          <w:rFonts w:ascii="IRBadr" w:hAnsi="IRBadr" w:cs="IRBadr"/>
          <w:color w:val="0000FF"/>
          <w:rtl/>
        </w:rPr>
        <w:t xml:space="preserve"> </w:t>
      </w:r>
      <w:r w:rsidRPr="00854202">
        <w:rPr>
          <w:rFonts w:ascii="IRBadr" w:hAnsi="IRBadr" w:cs="IRBadr" w:hint="cs"/>
          <w:color w:val="0000FF"/>
          <w:rtl/>
        </w:rPr>
        <w:t>لم</w:t>
      </w:r>
      <w:r w:rsidRPr="00854202">
        <w:rPr>
          <w:rFonts w:ascii="IRBadr" w:hAnsi="IRBadr" w:cs="IRBadr"/>
          <w:color w:val="0000FF"/>
          <w:rtl/>
        </w:rPr>
        <w:t xml:space="preserve"> </w:t>
      </w:r>
      <w:r w:rsidRPr="00854202">
        <w:rPr>
          <w:rFonts w:ascii="IRBadr" w:hAnsi="IRBadr" w:cs="IRBadr" w:hint="cs"/>
          <w:color w:val="0000FF"/>
          <w:rtl/>
        </w:rPr>
        <w:t>يرد</w:t>
      </w:r>
      <w:r w:rsidRPr="00854202">
        <w:rPr>
          <w:rFonts w:ascii="IRBadr" w:hAnsi="IRBadr" w:cs="IRBadr"/>
          <w:color w:val="0000FF"/>
          <w:rtl/>
        </w:rPr>
        <w:t xml:space="preserve"> </w:t>
      </w:r>
      <w:r w:rsidRPr="00854202">
        <w:rPr>
          <w:rFonts w:ascii="IRBadr" w:hAnsi="IRBadr" w:cs="IRBadr" w:hint="cs"/>
          <w:color w:val="0000FF"/>
          <w:rtl/>
        </w:rPr>
        <w:t>في</w:t>
      </w:r>
      <w:r w:rsidRPr="00854202">
        <w:rPr>
          <w:rFonts w:ascii="IRBadr" w:hAnsi="IRBadr" w:cs="IRBadr"/>
          <w:color w:val="0000FF"/>
          <w:rtl/>
        </w:rPr>
        <w:t xml:space="preserve"> </w:t>
      </w:r>
      <w:r w:rsidRPr="00854202">
        <w:rPr>
          <w:rFonts w:ascii="IRBadr" w:hAnsi="IRBadr" w:cs="IRBadr" w:hint="cs"/>
          <w:color w:val="0000FF"/>
          <w:rtl/>
        </w:rPr>
        <w:t>شي‌ء</w:t>
      </w:r>
      <w:r w:rsidRPr="00854202">
        <w:rPr>
          <w:rFonts w:ascii="IRBadr" w:hAnsi="IRBadr" w:cs="IRBadr"/>
          <w:color w:val="0000FF"/>
          <w:rtl/>
        </w:rPr>
        <w:t xml:space="preserve"> </w:t>
      </w:r>
      <w:r w:rsidRPr="00854202">
        <w:rPr>
          <w:rFonts w:ascii="IRBadr" w:hAnsi="IRBadr" w:cs="IRBadr" w:hint="cs"/>
          <w:color w:val="0000FF"/>
          <w:rtl/>
        </w:rPr>
        <w:t>من</w:t>
      </w:r>
      <w:r w:rsidRPr="00854202">
        <w:rPr>
          <w:rFonts w:ascii="IRBadr" w:hAnsi="IRBadr" w:cs="IRBadr"/>
          <w:color w:val="0000FF"/>
          <w:rtl/>
        </w:rPr>
        <w:t xml:space="preserve"> </w:t>
      </w:r>
      <w:r w:rsidRPr="00854202">
        <w:rPr>
          <w:rFonts w:ascii="IRBadr" w:hAnsi="IRBadr" w:cs="IRBadr" w:hint="cs"/>
          <w:color w:val="0000FF"/>
          <w:rtl/>
        </w:rPr>
        <w:t>روايات</w:t>
      </w:r>
      <w:r w:rsidRPr="00854202">
        <w:rPr>
          <w:rFonts w:ascii="IRBadr" w:hAnsi="IRBadr" w:cs="IRBadr"/>
          <w:color w:val="0000FF"/>
          <w:rtl/>
        </w:rPr>
        <w:t xml:space="preserve"> </w:t>
      </w:r>
      <w:r w:rsidRPr="00854202">
        <w:rPr>
          <w:rFonts w:ascii="IRBadr" w:hAnsi="IRBadr" w:cs="IRBadr" w:hint="cs"/>
          <w:color w:val="0000FF"/>
          <w:rtl/>
        </w:rPr>
        <w:t>زكاة</w:t>
      </w:r>
      <w:r w:rsidRPr="00854202">
        <w:rPr>
          <w:rFonts w:ascii="IRBadr" w:hAnsi="IRBadr" w:cs="IRBadr"/>
          <w:color w:val="0000FF"/>
          <w:rtl/>
        </w:rPr>
        <w:t xml:space="preserve"> </w:t>
      </w:r>
      <w:r w:rsidRPr="00854202">
        <w:rPr>
          <w:rFonts w:ascii="IRBadr" w:hAnsi="IRBadr" w:cs="IRBadr" w:hint="cs"/>
          <w:color w:val="0000FF"/>
          <w:rtl/>
        </w:rPr>
        <w:t>الأنعام</w:t>
      </w:r>
      <w:r w:rsidRPr="00854202">
        <w:rPr>
          <w:rFonts w:ascii="IRBadr" w:hAnsi="IRBadr" w:cs="IRBadr"/>
          <w:color w:val="0000FF"/>
          <w:rtl/>
        </w:rPr>
        <w:t xml:space="preserve"> </w:t>
      </w:r>
      <w:r w:rsidRPr="00854202">
        <w:rPr>
          <w:rFonts w:ascii="IRBadr" w:hAnsi="IRBadr" w:cs="IRBadr" w:hint="cs"/>
          <w:color w:val="0000FF"/>
          <w:rtl/>
        </w:rPr>
        <w:t>أيّة</w:t>
      </w:r>
      <w:r w:rsidRPr="00854202">
        <w:rPr>
          <w:rFonts w:ascii="IRBadr" w:hAnsi="IRBadr" w:cs="IRBadr"/>
          <w:color w:val="0000FF"/>
          <w:rtl/>
        </w:rPr>
        <w:t xml:space="preserve"> </w:t>
      </w:r>
      <w:r w:rsidRPr="00854202">
        <w:rPr>
          <w:rFonts w:ascii="IRBadr" w:hAnsi="IRBadr" w:cs="IRBadr" w:hint="cs"/>
          <w:color w:val="0000FF"/>
          <w:rtl/>
        </w:rPr>
        <w:t>إشارة</w:t>
      </w:r>
      <w:r w:rsidRPr="00854202">
        <w:rPr>
          <w:rFonts w:ascii="IRBadr" w:hAnsi="IRBadr" w:cs="IRBadr"/>
          <w:color w:val="0000FF"/>
          <w:rtl/>
        </w:rPr>
        <w:t xml:space="preserve"> </w:t>
      </w:r>
      <w:r w:rsidRPr="00854202">
        <w:rPr>
          <w:rFonts w:ascii="IRBadr" w:hAnsi="IRBadr" w:cs="IRBadr" w:hint="cs"/>
          <w:color w:val="0000FF"/>
          <w:rtl/>
        </w:rPr>
        <w:t>إلى</w:t>
      </w:r>
      <w:r w:rsidRPr="00854202">
        <w:rPr>
          <w:rFonts w:ascii="IRBadr" w:hAnsi="IRBadr" w:cs="IRBadr"/>
          <w:color w:val="0000FF"/>
          <w:rtl/>
        </w:rPr>
        <w:t xml:space="preserve"> </w:t>
      </w:r>
      <w:r w:rsidRPr="00854202">
        <w:rPr>
          <w:rFonts w:ascii="IRBadr" w:hAnsi="IRBadr" w:cs="IRBadr" w:hint="cs"/>
          <w:color w:val="0000FF"/>
          <w:rtl/>
        </w:rPr>
        <w:t>شرطية</w:t>
      </w:r>
      <w:r w:rsidRPr="00854202">
        <w:rPr>
          <w:rFonts w:ascii="IRBadr" w:hAnsi="IRBadr" w:cs="IRBadr"/>
          <w:color w:val="0000FF"/>
          <w:rtl/>
        </w:rPr>
        <w:t xml:space="preserve"> </w:t>
      </w:r>
      <w:r w:rsidRPr="00854202">
        <w:rPr>
          <w:rFonts w:ascii="IRBadr" w:hAnsi="IRBadr" w:cs="IRBadr" w:hint="cs"/>
          <w:color w:val="0000FF"/>
          <w:rtl/>
        </w:rPr>
        <w:t>التمكن</w:t>
      </w:r>
      <w:r w:rsidRPr="00854202">
        <w:rPr>
          <w:rFonts w:ascii="IRBadr" w:hAnsi="IRBadr" w:cs="IRBadr"/>
          <w:color w:val="0000FF"/>
          <w:rtl/>
        </w:rPr>
        <w:t xml:space="preserve"> </w:t>
      </w:r>
      <w:r w:rsidRPr="00854202">
        <w:rPr>
          <w:rFonts w:ascii="IRBadr" w:hAnsi="IRBadr" w:cs="IRBadr" w:hint="cs"/>
          <w:color w:val="0000FF"/>
          <w:rtl/>
        </w:rPr>
        <w:t>من</w:t>
      </w:r>
      <w:r w:rsidRPr="00854202">
        <w:rPr>
          <w:rFonts w:ascii="IRBadr" w:hAnsi="IRBadr" w:cs="IRBadr"/>
          <w:color w:val="0000FF"/>
          <w:rtl/>
        </w:rPr>
        <w:t xml:space="preserve"> </w:t>
      </w:r>
      <w:r w:rsidRPr="00854202">
        <w:rPr>
          <w:rFonts w:ascii="IRBadr" w:hAnsi="IRBadr" w:cs="IRBadr" w:hint="cs"/>
          <w:color w:val="0000FF"/>
          <w:rtl/>
        </w:rPr>
        <w:t>التصرّف،</w:t>
      </w:r>
      <w:r w:rsidRPr="00854202">
        <w:rPr>
          <w:rFonts w:ascii="IRBadr" w:hAnsi="IRBadr" w:cs="IRBadr"/>
          <w:color w:val="0000FF"/>
          <w:rtl/>
        </w:rPr>
        <w:t xml:space="preserve"> </w:t>
      </w:r>
      <w:r w:rsidRPr="00854202">
        <w:rPr>
          <w:rFonts w:ascii="IRBadr" w:hAnsi="IRBadr" w:cs="IRBadr" w:hint="cs"/>
          <w:color w:val="0000FF"/>
          <w:rtl/>
        </w:rPr>
        <w:t>وإنّما</w:t>
      </w:r>
      <w:r w:rsidRPr="00854202">
        <w:rPr>
          <w:rFonts w:ascii="IRBadr" w:hAnsi="IRBadr" w:cs="IRBadr"/>
          <w:color w:val="0000FF"/>
          <w:rtl/>
        </w:rPr>
        <w:t xml:space="preserve"> </w:t>
      </w:r>
      <w:r w:rsidRPr="00854202">
        <w:rPr>
          <w:rFonts w:ascii="IRBadr" w:hAnsi="IRBadr" w:cs="IRBadr" w:hint="cs"/>
          <w:color w:val="0000FF"/>
          <w:rtl/>
        </w:rPr>
        <w:t>اقتصر</w:t>
      </w:r>
      <w:r w:rsidRPr="00854202">
        <w:rPr>
          <w:rFonts w:ascii="IRBadr" w:hAnsi="IRBadr" w:cs="IRBadr"/>
          <w:color w:val="0000FF"/>
          <w:rtl/>
        </w:rPr>
        <w:t xml:space="preserve"> </w:t>
      </w:r>
      <w:r w:rsidRPr="00854202">
        <w:rPr>
          <w:rFonts w:ascii="IRBadr" w:hAnsi="IRBadr" w:cs="IRBadr" w:hint="cs"/>
          <w:color w:val="0000FF"/>
          <w:rtl/>
        </w:rPr>
        <w:t>فيها</w:t>
      </w:r>
      <w:r w:rsidRPr="00854202">
        <w:rPr>
          <w:rFonts w:ascii="IRBadr" w:hAnsi="IRBadr" w:cs="IRBadr"/>
          <w:color w:val="0000FF"/>
          <w:rtl/>
        </w:rPr>
        <w:t xml:space="preserve"> </w:t>
      </w:r>
      <w:r w:rsidRPr="00854202">
        <w:rPr>
          <w:rFonts w:ascii="IRBadr" w:hAnsi="IRBadr" w:cs="IRBadr" w:hint="cs"/>
          <w:color w:val="0000FF"/>
          <w:rtl/>
        </w:rPr>
        <w:t>على</w:t>
      </w:r>
      <w:r w:rsidRPr="00854202">
        <w:rPr>
          <w:rFonts w:ascii="IRBadr" w:hAnsi="IRBadr" w:cs="IRBadr"/>
          <w:color w:val="0000FF"/>
          <w:rtl/>
        </w:rPr>
        <w:t xml:space="preserve"> </w:t>
      </w:r>
      <w:r w:rsidRPr="00854202">
        <w:rPr>
          <w:rFonts w:ascii="IRBadr" w:hAnsi="IRBadr" w:cs="IRBadr" w:hint="cs"/>
          <w:color w:val="0000FF"/>
          <w:rtl/>
        </w:rPr>
        <w:t>ذكر</w:t>
      </w:r>
      <w:r w:rsidRPr="00854202">
        <w:rPr>
          <w:rFonts w:ascii="IRBadr" w:hAnsi="IRBadr" w:cs="IRBadr"/>
          <w:color w:val="0000FF"/>
          <w:rtl/>
        </w:rPr>
        <w:t xml:space="preserve"> </w:t>
      </w:r>
      <w:r w:rsidRPr="00854202">
        <w:rPr>
          <w:rFonts w:ascii="IRBadr" w:hAnsi="IRBadr" w:cs="IRBadr" w:hint="cs"/>
          <w:color w:val="0000FF"/>
          <w:rtl/>
        </w:rPr>
        <w:t>السوم</w:t>
      </w:r>
      <w:r w:rsidRPr="00854202">
        <w:rPr>
          <w:rFonts w:ascii="IRBadr" w:hAnsi="IRBadr" w:cs="IRBadr"/>
          <w:color w:val="0000FF"/>
          <w:rtl/>
        </w:rPr>
        <w:t xml:space="preserve"> </w:t>
      </w:r>
      <w:r w:rsidRPr="00854202">
        <w:rPr>
          <w:rFonts w:ascii="IRBadr" w:hAnsi="IRBadr" w:cs="IRBadr" w:hint="cs"/>
          <w:color w:val="0000FF"/>
          <w:rtl/>
        </w:rPr>
        <w:t>والنصاب</w:t>
      </w:r>
      <w:r w:rsidRPr="00854202">
        <w:rPr>
          <w:rFonts w:ascii="IRBadr" w:hAnsi="IRBadr" w:cs="IRBadr"/>
          <w:color w:val="0000FF"/>
          <w:rtl/>
        </w:rPr>
        <w:t xml:space="preserve"> </w:t>
      </w:r>
      <w:r w:rsidRPr="00854202">
        <w:rPr>
          <w:rFonts w:ascii="IRBadr" w:hAnsi="IRBadr" w:cs="IRBadr" w:hint="cs"/>
          <w:color w:val="0000FF"/>
          <w:rtl/>
        </w:rPr>
        <w:t>والحول،</w:t>
      </w:r>
      <w:r w:rsidRPr="00854202">
        <w:rPr>
          <w:rFonts w:ascii="IRBadr" w:hAnsi="IRBadr" w:cs="IRBadr"/>
          <w:color w:val="0000FF"/>
          <w:rtl/>
        </w:rPr>
        <w:t xml:space="preserve"> </w:t>
      </w:r>
      <w:r w:rsidRPr="00854202">
        <w:rPr>
          <w:rFonts w:ascii="IRBadr" w:hAnsi="IRBadr" w:cs="IRBadr" w:hint="cs"/>
          <w:color w:val="0000FF"/>
          <w:rtl/>
        </w:rPr>
        <w:t>أي</w:t>
      </w:r>
      <w:r w:rsidRPr="00854202">
        <w:rPr>
          <w:rFonts w:ascii="IRBadr" w:hAnsi="IRBadr" w:cs="IRBadr"/>
          <w:color w:val="0000FF"/>
          <w:rtl/>
        </w:rPr>
        <w:t xml:space="preserve"> </w:t>
      </w:r>
      <w:r w:rsidRPr="00854202">
        <w:rPr>
          <w:rFonts w:ascii="IRBadr" w:hAnsi="IRBadr" w:cs="IRBadr" w:hint="cs"/>
          <w:color w:val="0000FF"/>
          <w:rtl/>
        </w:rPr>
        <w:t>أن</w:t>
      </w:r>
      <w:r w:rsidRPr="00854202">
        <w:rPr>
          <w:rFonts w:ascii="IRBadr" w:hAnsi="IRBadr" w:cs="IRBadr"/>
          <w:color w:val="0000FF"/>
          <w:rtl/>
        </w:rPr>
        <w:t xml:space="preserve"> </w:t>
      </w:r>
      <w:r w:rsidRPr="00854202">
        <w:rPr>
          <w:rFonts w:ascii="IRBadr" w:hAnsi="IRBadr" w:cs="IRBadr" w:hint="cs"/>
          <w:color w:val="0000FF"/>
          <w:rtl/>
        </w:rPr>
        <w:t>يملك</w:t>
      </w:r>
      <w:r w:rsidRPr="00854202">
        <w:rPr>
          <w:rFonts w:ascii="IRBadr" w:hAnsi="IRBadr" w:cs="IRBadr"/>
          <w:color w:val="0000FF"/>
          <w:rtl/>
        </w:rPr>
        <w:t xml:space="preserve"> </w:t>
      </w:r>
      <w:r w:rsidRPr="00854202">
        <w:rPr>
          <w:rFonts w:ascii="IRBadr" w:hAnsi="IRBadr" w:cs="IRBadr" w:hint="cs"/>
          <w:color w:val="0000FF"/>
          <w:rtl/>
        </w:rPr>
        <w:t>النصاب</w:t>
      </w:r>
      <w:r w:rsidRPr="00854202">
        <w:rPr>
          <w:rFonts w:ascii="IRBadr" w:hAnsi="IRBadr" w:cs="IRBadr"/>
          <w:color w:val="0000FF"/>
          <w:rtl/>
        </w:rPr>
        <w:t xml:space="preserve"> </w:t>
      </w:r>
      <w:r w:rsidRPr="00854202">
        <w:rPr>
          <w:rFonts w:ascii="IRBadr" w:hAnsi="IRBadr" w:cs="IRBadr" w:hint="cs"/>
          <w:color w:val="0000FF"/>
          <w:rtl/>
        </w:rPr>
        <w:t>حولًا</w:t>
      </w:r>
      <w:r w:rsidRPr="00854202">
        <w:rPr>
          <w:rFonts w:ascii="IRBadr" w:hAnsi="IRBadr" w:cs="IRBadr"/>
          <w:color w:val="0000FF"/>
          <w:rtl/>
        </w:rPr>
        <w:t xml:space="preserve"> </w:t>
      </w:r>
      <w:r w:rsidRPr="00854202">
        <w:rPr>
          <w:rFonts w:ascii="IRBadr" w:hAnsi="IRBadr" w:cs="IRBadr" w:hint="cs"/>
          <w:color w:val="0000FF"/>
          <w:rtl/>
        </w:rPr>
        <w:t>كاملًا</w:t>
      </w:r>
      <w:r w:rsidRPr="00854202">
        <w:rPr>
          <w:rFonts w:ascii="IRBadr" w:hAnsi="IRBadr" w:cs="IRBadr"/>
          <w:color w:val="0000FF"/>
          <w:rtl/>
        </w:rPr>
        <w:t xml:space="preserve">. </w:t>
      </w:r>
      <w:r w:rsidRPr="00854202">
        <w:rPr>
          <w:rFonts w:ascii="IRBadr" w:hAnsi="IRBadr" w:cs="IRBadr" w:hint="cs"/>
          <w:color w:val="0000FF"/>
          <w:rtl/>
        </w:rPr>
        <w:t>فالإطلاق</w:t>
      </w:r>
      <w:r w:rsidRPr="00854202">
        <w:rPr>
          <w:rFonts w:ascii="IRBadr" w:hAnsi="IRBadr" w:cs="IRBadr"/>
          <w:color w:val="0000FF"/>
          <w:rtl/>
        </w:rPr>
        <w:t xml:space="preserve"> </w:t>
      </w:r>
      <w:r w:rsidRPr="00854202">
        <w:rPr>
          <w:rFonts w:ascii="IRBadr" w:hAnsi="IRBadr" w:cs="IRBadr" w:hint="cs"/>
          <w:color w:val="0000FF"/>
          <w:rtl/>
        </w:rPr>
        <w:t>المذكور</w:t>
      </w:r>
      <w:r w:rsidRPr="00854202">
        <w:rPr>
          <w:rFonts w:ascii="IRBadr" w:hAnsi="IRBadr" w:cs="IRBadr"/>
          <w:color w:val="0000FF"/>
          <w:rtl/>
        </w:rPr>
        <w:t xml:space="preserve"> </w:t>
      </w:r>
      <w:r w:rsidRPr="00854202">
        <w:rPr>
          <w:rFonts w:ascii="IRBadr" w:hAnsi="IRBadr" w:cs="IRBadr" w:hint="cs"/>
          <w:color w:val="0000FF"/>
          <w:rtl/>
        </w:rPr>
        <w:t>إن</w:t>
      </w:r>
      <w:r w:rsidRPr="00854202">
        <w:rPr>
          <w:rFonts w:ascii="IRBadr" w:hAnsi="IRBadr" w:cs="IRBadr"/>
          <w:color w:val="0000FF"/>
          <w:rtl/>
        </w:rPr>
        <w:t xml:space="preserve"> </w:t>
      </w:r>
      <w:r w:rsidRPr="00854202">
        <w:rPr>
          <w:rFonts w:ascii="IRBadr" w:hAnsi="IRBadr" w:cs="IRBadr" w:hint="cs"/>
          <w:color w:val="0000FF"/>
          <w:rtl/>
        </w:rPr>
        <w:t>لم</w:t>
      </w:r>
      <w:r w:rsidRPr="00854202">
        <w:rPr>
          <w:rFonts w:ascii="IRBadr" w:hAnsi="IRBadr" w:cs="IRBadr"/>
          <w:color w:val="0000FF"/>
          <w:rtl/>
        </w:rPr>
        <w:t xml:space="preserve"> </w:t>
      </w:r>
      <w:r w:rsidRPr="00854202">
        <w:rPr>
          <w:rFonts w:ascii="IRBadr" w:hAnsi="IRBadr" w:cs="IRBadr" w:hint="cs"/>
          <w:color w:val="0000FF"/>
          <w:rtl/>
        </w:rPr>
        <w:t>يطمئن</w:t>
      </w:r>
      <w:r w:rsidRPr="00854202">
        <w:rPr>
          <w:rFonts w:ascii="IRBadr" w:hAnsi="IRBadr" w:cs="IRBadr"/>
          <w:color w:val="0000FF"/>
          <w:rtl/>
        </w:rPr>
        <w:t xml:space="preserve"> </w:t>
      </w:r>
      <w:r w:rsidRPr="00854202">
        <w:rPr>
          <w:rFonts w:ascii="IRBadr" w:hAnsi="IRBadr" w:cs="IRBadr" w:hint="cs"/>
          <w:color w:val="0000FF"/>
          <w:rtl/>
        </w:rPr>
        <w:t>بعدمه</w:t>
      </w:r>
      <w:r w:rsidRPr="00854202">
        <w:rPr>
          <w:rFonts w:ascii="IRBadr" w:hAnsi="IRBadr" w:cs="IRBadr"/>
          <w:color w:val="0000FF"/>
          <w:rtl/>
        </w:rPr>
        <w:t xml:space="preserve"> </w:t>
      </w:r>
      <w:r w:rsidRPr="00854202">
        <w:rPr>
          <w:rFonts w:ascii="IRBadr" w:hAnsi="IRBadr" w:cs="IRBadr" w:hint="cs"/>
          <w:color w:val="0000FF"/>
          <w:rtl/>
        </w:rPr>
        <w:t>لا</w:t>
      </w:r>
      <w:r w:rsidRPr="00854202">
        <w:rPr>
          <w:rFonts w:ascii="IRBadr" w:hAnsi="IRBadr" w:cs="IRBadr"/>
          <w:color w:val="0000FF"/>
          <w:rtl/>
        </w:rPr>
        <w:t xml:space="preserve"> </w:t>
      </w:r>
      <w:r w:rsidRPr="00854202">
        <w:rPr>
          <w:rFonts w:ascii="IRBadr" w:hAnsi="IRBadr" w:cs="IRBadr" w:hint="cs"/>
          <w:color w:val="0000FF"/>
          <w:rtl/>
        </w:rPr>
        <w:t>أقل</w:t>
      </w:r>
      <w:r w:rsidRPr="00854202">
        <w:rPr>
          <w:rFonts w:ascii="IRBadr" w:hAnsi="IRBadr" w:cs="IRBadr"/>
          <w:color w:val="0000FF"/>
          <w:rtl/>
        </w:rPr>
        <w:t xml:space="preserve"> </w:t>
      </w:r>
      <w:r w:rsidRPr="00854202">
        <w:rPr>
          <w:rFonts w:ascii="IRBadr" w:hAnsi="IRBadr" w:cs="IRBadr" w:hint="cs"/>
          <w:color w:val="0000FF"/>
          <w:rtl/>
        </w:rPr>
        <w:t>من</w:t>
      </w:r>
      <w:r w:rsidRPr="00854202">
        <w:rPr>
          <w:rFonts w:ascii="IRBadr" w:hAnsi="IRBadr" w:cs="IRBadr"/>
          <w:color w:val="0000FF"/>
          <w:rtl/>
        </w:rPr>
        <w:t xml:space="preserve"> </w:t>
      </w:r>
      <w:r w:rsidRPr="00854202">
        <w:rPr>
          <w:rFonts w:ascii="IRBadr" w:hAnsi="IRBadr" w:cs="IRBadr" w:hint="cs"/>
          <w:color w:val="0000FF"/>
          <w:rtl/>
        </w:rPr>
        <w:t>الإجمال</w:t>
      </w:r>
      <w:r w:rsidRPr="00854202">
        <w:rPr>
          <w:rFonts w:ascii="IRBadr" w:hAnsi="IRBadr" w:cs="IRBadr"/>
          <w:color w:val="0000FF"/>
          <w:rtl/>
        </w:rPr>
        <w:t xml:space="preserve"> </w:t>
      </w:r>
      <w:r w:rsidRPr="00854202">
        <w:rPr>
          <w:rFonts w:ascii="IRBadr" w:hAnsi="IRBadr" w:cs="IRBadr" w:hint="cs"/>
          <w:color w:val="0000FF"/>
          <w:rtl/>
        </w:rPr>
        <w:t>في</w:t>
      </w:r>
      <w:r w:rsidRPr="00854202">
        <w:rPr>
          <w:rFonts w:ascii="IRBadr" w:hAnsi="IRBadr" w:cs="IRBadr"/>
          <w:color w:val="0000FF"/>
          <w:rtl/>
        </w:rPr>
        <w:t xml:space="preserve"> </w:t>
      </w:r>
      <w:r w:rsidRPr="00854202">
        <w:rPr>
          <w:rFonts w:ascii="IRBadr" w:hAnsi="IRBadr" w:cs="IRBadr" w:hint="cs"/>
          <w:color w:val="0000FF"/>
          <w:rtl/>
        </w:rPr>
        <w:t>الروايات</w:t>
      </w:r>
      <w:r w:rsidRPr="00854202">
        <w:rPr>
          <w:rFonts w:ascii="IRBadr" w:hAnsi="IRBadr" w:cs="IRBadr"/>
          <w:color w:val="0000FF"/>
          <w:rtl/>
        </w:rPr>
        <w:t xml:space="preserve"> </w:t>
      </w:r>
      <w:r w:rsidRPr="00854202">
        <w:rPr>
          <w:rFonts w:ascii="IRBadr" w:hAnsi="IRBadr" w:cs="IRBadr" w:hint="cs"/>
          <w:color w:val="0000FF"/>
          <w:rtl/>
        </w:rPr>
        <w:t>الخاصة،</w:t>
      </w:r>
      <w:r w:rsidRPr="00854202">
        <w:rPr>
          <w:rFonts w:ascii="IRBadr" w:hAnsi="IRBadr" w:cs="IRBadr"/>
          <w:color w:val="0000FF"/>
          <w:rtl/>
        </w:rPr>
        <w:t xml:space="preserve"> </w:t>
      </w:r>
      <w:r w:rsidRPr="00854202">
        <w:rPr>
          <w:rFonts w:ascii="IRBadr" w:hAnsi="IRBadr" w:cs="IRBadr" w:hint="cs"/>
          <w:color w:val="0000FF"/>
          <w:rtl/>
        </w:rPr>
        <w:t>فيكون</w:t>
      </w:r>
      <w:r w:rsidRPr="00854202">
        <w:rPr>
          <w:rFonts w:ascii="IRBadr" w:hAnsi="IRBadr" w:cs="IRBadr"/>
          <w:color w:val="0000FF"/>
          <w:rtl/>
        </w:rPr>
        <w:t xml:space="preserve"> </w:t>
      </w:r>
      <w:r w:rsidRPr="00854202">
        <w:rPr>
          <w:rFonts w:ascii="IRBadr" w:hAnsi="IRBadr" w:cs="IRBadr" w:hint="cs"/>
          <w:color w:val="0000FF"/>
          <w:rtl/>
        </w:rPr>
        <w:t>المرجع</w:t>
      </w:r>
      <w:r w:rsidRPr="00854202">
        <w:rPr>
          <w:rFonts w:ascii="IRBadr" w:hAnsi="IRBadr" w:cs="IRBadr"/>
          <w:color w:val="0000FF"/>
          <w:rtl/>
        </w:rPr>
        <w:t xml:space="preserve"> </w:t>
      </w:r>
      <w:r w:rsidRPr="00854202">
        <w:rPr>
          <w:rFonts w:ascii="IRBadr" w:hAnsi="IRBadr" w:cs="IRBadr" w:hint="cs"/>
          <w:color w:val="0000FF"/>
          <w:rtl/>
        </w:rPr>
        <w:t>عمومات</w:t>
      </w:r>
      <w:r w:rsidRPr="00854202">
        <w:rPr>
          <w:rFonts w:ascii="IRBadr" w:hAnsi="IRBadr" w:cs="IRBadr"/>
          <w:color w:val="0000FF"/>
          <w:rtl/>
        </w:rPr>
        <w:t xml:space="preserve"> </w:t>
      </w:r>
      <w:r w:rsidRPr="00854202">
        <w:rPr>
          <w:rFonts w:ascii="IRBadr" w:hAnsi="IRBadr" w:cs="IRBadr" w:hint="cs"/>
          <w:color w:val="0000FF"/>
          <w:rtl/>
        </w:rPr>
        <w:t>الزكاة،</w:t>
      </w:r>
      <w:r w:rsidRPr="00854202">
        <w:rPr>
          <w:rFonts w:ascii="IRBadr" w:hAnsi="IRBadr" w:cs="IRBadr"/>
          <w:color w:val="0000FF"/>
          <w:rtl/>
        </w:rPr>
        <w:t xml:space="preserve"> </w:t>
      </w:r>
      <w:r w:rsidRPr="00854202">
        <w:rPr>
          <w:rFonts w:ascii="IRBadr" w:hAnsi="IRBadr" w:cs="IRBadr" w:hint="cs"/>
          <w:color w:val="0000FF"/>
          <w:rtl/>
        </w:rPr>
        <w:t>ولا</w:t>
      </w:r>
      <w:r w:rsidRPr="00854202">
        <w:rPr>
          <w:rFonts w:ascii="IRBadr" w:hAnsi="IRBadr" w:cs="IRBadr"/>
          <w:color w:val="0000FF"/>
          <w:rtl/>
        </w:rPr>
        <w:t xml:space="preserve"> </w:t>
      </w:r>
      <w:r w:rsidRPr="00854202">
        <w:rPr>
          <w:rFonts w:ascii="IRBadr" w:hAnsi="IRBadr" w:cs="IRBadr" w:hint="cs"/>
          <w:color w:val="0000FF"/>
          <w:rtl/>
        </w:rPr>
        <w:t>أقل</w:t>
      </w:r>
      <w:r w:rsidRPr="00854202">
        <w:rPr>
          <w:rFonts w:ascii="IRBadr" w:hAnsi="IRBadr" w:cs="IRBadr"/>
          <w:color w:val="0000FF"/>
          <w:rtl/>
        </w:rPr>
        <w:t xml:space="preserve"> </w:t>
      </w:r>
      <w:r w:rsidRPr="00854202">
        <w:rPr>
          <w:rFonts w:ascii="IRBadr" w:hAnsi="IRBadr" w:cs="IRBadr" w:hint="cs"/>
          <w:color w:val="0000FF"/>
          <w:rtl/>
        </w:rPr>
        <w:t>من</w:t>
      </w:r>
      <w:r w:rsidRPr="00854202">
        <w:rPr>
          <w:rFonts w:ascii="IRBadr" w:hAnsi="IRBadr" w:cs="IRBadr"/>
          <w:color w:val="0000FF"/>
          <w:rtl/>
        </w:rPr>
        <w:t xml:space="preserve"> </w:t>
      </w:r>
      <w:r w:rsidRPr="00854202">
        <w:rPr>
          <w:rFonts w:ascii="IRBadr" w:hAnsi="IRBadr" w:cs="IRBadr" w:hint="cs"/>
          <w:color w:val="0000FF"/>
          <w:rtl/>
        </w:rPr>
        <w:t>الاحتياط</w:t>
      </w:r>
      <w:r w:rsidRPr="00854202">
        <w:rPr>
          <w:rFonts w:ascii="IRBadr" w:hAnsi="IRBadr" w:cs="IRBadr"/>
          <w:color w:val="0000FF"/>
          <w:rtl/>
        </w:rPr>
        <w:t>.</w:t>
      </w:r>
      <w:r w:rsidR="00252122">
        <w:rPr>
          <w:rStyle w:val="FootnoteReference"/>
          <w:rFonts w:ascii="IRBadr" w:hAnsi="IRBadr" w:cs="IRBadr"/>
          <w:color w:val="0000FF"/>
          <w:rtl/>
        </w:rPr>
        <w:footnoteReference w:id="5"/>
      </w:r>
      <w:r w:rsidR="00A25057" w:rsidRPr="00A25057">
        <w:rPr>
          <w:rFonts w:ascii="IRBadr" w:hAnsi="IRBadr" w:cs="IRBadr" w:hint="cs"/>
          <w:color w:val="0000FF"/>
          <w:rtl/>
        </w:rPr>
        <w:t>»</w:t>
      </w:r>
      <w:r>
        <w:rPr>
          <w:rFonts w:ascii="IRBadr" w:hAnsi="IRBadr" w:cs="IRBadr" w:hint="cs"/>
          <w:color w:val="0000FF"/>
          <w:rtl/>
        </w:rPr>
        <w:t xml:space="preserve"> </w:t>
      </w:r>
    </w:p>
    <w:p w:rsidR="00252122" w:rsidRDefault="00252122" w:rsidP="009219EF">
      <w:pPr>
        <w:rPr>
          <w:rFonts w:ascii="IRBadr" w:hAnsi="IRBadr" w:cs="IRBadr"/>
          <w:rtl/>
        </w:rPr>
      </w:pPr>
      <w:r w:rsidRPr="00252122">
        <w:rPr>
          <w:rFonts w:ascii="IRBadr" w:hAnsi="IRBadr" w:cs="IRBadr" w:hint="cs"/>
          <w:rtl/>
        </w:rPr>
        <w:t xml:space="preserve">ایشان دو استدلال بر مطلب اقامه نموده‌اند. </w:t>
      </w:r>
      <w:r w:rsidR="00615E4E">
        <w:rPr>
          <w:rFonts w:ascii="IRBadr" w:hAnsi="IRBadr" w:cs="IRBadr" w:hint="cs"/>
          <w:rtl/>
        </w:rPr>
        <w:t>در رابطه با استدلال اول ایشان، در ضمن مباحث قبل به تفصیل بحث نمودیم و مجدّدا متعرّض آن نمی‌شویم. نظر ایشان در استدلال اول به همان مساله انصراف مال به نقدین در روایات است که ما آن را نپذیرفتیم.</w:t>
      </w:r>
      <w:r w:rsidR="00606E91">
        <w:rPr>
          <w:rFonts w:ascii="IRBadr" w:hAnsi="IRBadr" w:cs="IRBadr" w:hint="cs"/>
          <w:rtl/>
        </w:rPr>
        <w:t xml:space="preserve"> اما استدلال دوم </w:t>
      </w:r>
      <w:r w:rsidR="009219EF">
        <w:rPr>
          <w:rFonts w:ascii="IRBadr" w:hAnsi="IRBadr" w:cs="IRBadr" w:hint="cs"/>
          <w:rtl/>
        </w:rPr>
        <w:t>ایشان:</w:t>
      </w:r>
    </w:p>
    <w:p w:rsidR="00BA51FB" w:rsidRDefault="00BA51FB" w:rsidP="009219EF">
      <w:pPr>
        <w:pStyle w:val="Heading1"/>
        <w:ind w:firstLine="0"/>
        <w:rPr>
          <w:rtl/>
        </w:rPr>
      </w:pPr>
      <w:bookmarkStart w:id="10" w:name="_Toc129098453"/>
      <w:r>
        <w:rPr>
          <w:rFonts w:hint="cs"/>
          <w:rtl/>
        </w:rPr>
        <w:t>نقد و بررسی کلام آیت الله هاشمی</w:t>
      </w:r>
      <w:bookmarkEnd w:id="10"/>
    </w:p>
    <w:p w:rsidR="009219EF" w:rsidRPr="009219EF" w:rsidRDefault="009219EF" w:rsidP="009219EF">
      <w:pPr>
        <w:rPr>
          <w:rFonts w:ascii="IRBadr" w:hAnsi="IRBadr" w:cs="IRBadr"/>
          <w:rtl/>
        </w:rPr>
      </w:pPr>
      <w:r>
        <w:rPr>
          <w:rFonts w:ascii="IRBadr" w:hAnsi="IRBadr" w:cs="IRBadr" w:hint="cs"/>
          <w:rtl/>
        </w:rPr>
        <w:t>استدلال دوم آیت الله هاشمی مشتمل بر چند مطلب است که یک یک بررسی می‌نماییم.</w:t>
      </w:r>
    </w:p>
    <w:p w:rsidR="009219EF" w:rsidRPr="009219EF" w:rsidRDefault="009219EF" w:rsidP="009219EF">
      <w:pPr>
        <w:pStyle w:val="Heading2"/>
        <w:rPr>
          <w:rtl/>
        </w:rPr>
      </w:pPr>
      <w:bookmarkStart w:id="11" w:name="_Toc129098454"/>
      <w:r w:rsidRPr="009219EF">
        <w:rPr>
          <w:rFonts w:hint="cs"/>
          <w:rtl/>
        </w:rPr>
        <w:t>مطلب</w:t>
      </w:r>
      <w:r w:rsidR="00606E91" w:rsidRPr="009219EF">
        <w:rPr>
          <w:rFonts w:hint="cs"/>
          <w:rtl/>
        </w:rPr>
        <w:t xml:space="preserve"> اول:</w:t>
      </w:r>
      <w:r w:rsidRPr="009219EF">
        <w:rPr>
          <w:rFonts w:hint="cs"/>
          <w:rtl/>
        </w:rPr>
        <w:t xml:space="preserve"> </w:t>
      </w:r>
      <w:r w:rsidR="001069BF">
        <w:rPr>
          <w:rFonts w:hint="cs"/>
          <w:rtl/>
        </w:rPr>
        <w:t xml:space="preserve">اشکال در </w:t>
      </w:r>
      <w:r w:rsidRPr="009219EF">
        <w:rPr>
          <w:rFonts w:hint="cs"/>
          <w:rtl/>
        </w:rPr>
        <w:t>شمول روایات دال بر اشتراط نسبت به انعام</w:t>
      </w:r>
      <w:bookmarkEnd w:id="11"/>
    </w:p>
    <w:p w:rsidR="00615E4E" w:rsidRDefault="00E47DD4" w:rsidP="00606E91">
      <w:pPr>
        <w:rPr>
          <w:rFonts w:ascii="IRBadr" w:hAnsi="IRBadr" w:cs="IRBadr"/>
          <w:rtl/>
        </w:rPr>
      </w:pPr>
      <w:r>
        <w:rPr>
          <w:rFonts w:ascii="IRBadr" w:hAnsi="IRBadr" w:cs="IRBadr" w:hint="cs"/>
          <w:rtl/>
        </w:rPr>
        <w:t xml:space="preserve"> ایشان ادّعا</w:t>
      </w:r>
      <w:r w:rsidR="00606E91">
        <w:rPr>
          <w:rFonts w:ascii="IRBadr" w:hAnsi="IRBadr" w:cs="IRBadr" w:hint="cs"/>
          <w:rtl/>
        </w:rPr>
        <w:t xml:space="preserve"> نموده است: در روایاتی که مربوط به اشتراط تمکّن از تصرّف است، نامی از انعام و یا شرایط زکات انعام از قبیل سائمه بودن و یا سنّ معیّن داشتن و امثال ذلک نیامده است. بنابر این شمول این روایات نسبت به انعام روشن نیست. </w:t>
      </w:r>
    </w:p>
    <w:p w:rsidR="009226CB" w:rsidRDefault="001069BF" w:rsidP="006A3072">
      <w:pPr>
        <w:pStyle w:val="Heading3"/>
        <w:rPr>
          <w:rtl/>
        </w:rPr>
      </w:pPr>
      <w:bookmarkStart w:id="12" w:name="_Toc129098455"/>
      <w:r>
        <w:rPr>
          <w:rFonts w:hint="cs"/>
          <w:rtl/>
        </w:rPr>
        <w:t>مناقشه در</w:t>
      </w:r>
      <w:r w:rsidR="009226CB">
        <w:rPr>
          <w:rFonts w:hint="cs"/>
          <w:rtl/>
        </w:rPr>
        <w:t xml:space="preserve"> مطلب اول</w:t>
      </w:r>
      <w:bookmarkEnd w:id="12"/>
    </w:p>
    <w:p w:rsidR="00606E91" w:rsidRDefault="00606E91" w:rsidP="00C51CE0">
      <w:pPr>
        <w:rPr>
          <w:rFonts w:ascii="IRBadr" w:hAnsi="IRBadr" w:cs="IRBadr"/>
          <w:rtl/>
        </w:rPr>
      </w:pPr>
      <w:r>
        <w:rPr>
          <w:rFonts w:ascii="IRBadr" w:hAnsi="IRBadr" w:cs="IRBadr" w:hint="cs"/>
          <w:rtl/>
        </w:rPr>
        <w:t xml:space="preserve"> این روایات، در مقام بیان سائر شرائط نیست و فقط اشتراط تمکّن از تصرّف را بیان می‌نماید، و این شرط را به صورت عام بیان می‌نماید. در این فرض، لازم نیست شرایطی که مربوط به یک قسم خاص است را بیان نماید. </w:t>
      </w:r>
    </w:p>
    <w:p w:rsidR="009219EF" w:rsidRDefault="009219EF" w:rsidP="009219EF">
      <w:pPr>
        <w:pStyle w:val="Heading2"/>
        <w:rPr>
          <w:rtl/>
        </w:rPr>
      </w:pPr>
      <w:bookmarkStart w:id="13" w:name="_Toc129098456"/>
      <w:r>
        <w:rPr>
          <w:rFonts w:hint="cs"/>
          <w:rtl/>
        </w:rPr>
        <w:t>مطلب</w:t>
      </w:r>
      <w:r w:rsidR="00606E91" w:rsidRPr="00705F7D">
        <w:rPr>
          <w:rFonts w:hint="cs"/>
          <w:rtl/>
        </w:rPr>
        <w:t xml:space="preserve"> دوم</w:t>
      </w:r>
      <w:r>
        <w:rPr>
          <w:rFonts w:hint="cs"/>
          <w:rtl/>
        </w:rPr>
        <w:t xml:space="preserve">: </w:t>
      </w:r>
      <w:r w:rsidR="001069BF">
        <w:rPr>
          <w:rFonts w:hint="cs"/>
          <w:rtl/>
        </w:rPr>
        <w:t xml:space="preserve">اشکال در </w:t>
      </w:r>
      <w:r>
        <w:rPr>
          <w:rFonts w:hint="cs"/>
          <w:rtl/>
        </w:rPr>
        <w:t>تقیید روایات زکات انعام به تمکّن از تصرّف</w:t>
      </w:r>
      <w:bookmarkEnd w:id="13"/>
      <w:r>
        <w:rPr>
          <w:rFonts w:hint="cs"/>
          <w:rtl/>
        </w:rPr>
        <w:t xml:space="preserve"> </w:t>
      </w:r>
    </w:p>
    <w:p w:rsidR="00606E91" w:rsidRDefault="00D03022" w:rsidP="00D03022">
      <w:pPr>
        <w:rPr>
          <w:rFonts w:ascii="IRBadr" w:hAnsi="IRBadr" w:cs="IRBadr"/>
          <w:rtl/>
        </w:rPr>
      </w:pPr>
      <w:r>
        <w:rPr>
          <w:rFonts w:ascii="IRBadr" w:hAnsi="IRBadr" w:cs="IRBadr" w:hint="cs"/>
          <w:rtl/>
        </w:rPr>
        <w:t xml:space="preserve">مطلب دیگری که ایشان ادّعا نموده است اینکه در هیچ یک از </w:t>
      </w:r>
      <w:r w:rsidR="005B44E4">
        <w:rPr>
          <w:rFonts w:ascii="IRBadr" w:hAnsi="IRBadr" w:cs="IRBadr" w:hint="cs"/>
          <w:rtl/>
        </w:rPr>
        <w:t>روایات مربوط به زکات انعام</w:t>
      </w:r>
      <w:r w:rsidR="00705F7D">
        <w:rPr>
          <w:rFonts w:ascii="IRBadr" w:hAnsi="IRBadr" w:cs="IRBadr" w:hint="cs"/>
          <w:rtl/>
        </w:rPr>
        <w:t>، اشاره به اشتراط تمکّن از تصرّف نشده است.</w:t>
      </w:r>
    </w:p>
    <w:p w:rsidR="009226CB" w:rsidRDefault="001069BF" w:rsidP="006A3072">
      <w:pPr>
        <w:pStyle w:val="Heading3"/>
        <w:rPr>
          <w:rtl/>
        </w:rPr>
      </w:pPr>
      <w:bookmarkStart w:id="14" w:name="_Toc129098457"/>
      <w:r>
        <w:rPr>
          <w:rFonts w:hint="cs"/>
          <w:rtl/>
        </w:rPr>
        <w:t>مناقشه اول در</w:t>
      </w:r>
      <w:r w:rsidR="009226CB">
        <w:rPr>
          <w:rFonts w:hint="cs"/>
          <w:rtl/>
        </w:rPr>
        <w:t xml:space="preserve"> مطلب دوم</w:t>
      </w:r>
      <w:bookmarkEnd w:id="14"/>
    </w:p>
    <w:p w:rsidR="00D03022" w:rsidRDefault="00D67B21" w:rsidP="00CB6452">
      <w:pPr>
        <w:rPr>
          <w:rFonts w:ascii="IRBadr" w:hAnsi="IRBadr" w:cs="IRBadr"/>
          <w:rtl/>
        </w:rPr>
      </w:pPr>
      <w:r>
        <w:rPr>
          <w:rFonts w:ascii="IRBadr" w:hAnsi="IRBadr" w:cs="IRBadr" w:hint="cs"/>
          <w:rtl/>
        </w:rPr>
        <w:t>این استدلال</w:t>
      </w:r>
      <w:r w:rsidR="006A3072">
        <w:rPr>
          <w:rFonts w:ascii="IRBadr" w:hAnsi="IRBadr" w:cs="IRBadr" w:hint="cs"/>
          <w:rtl/>
        </w:rPr>
        <w:t xml:space="preserve"> ایشان مبتلا به دو اشکال است. اشکال اول اینکه</w:t>
      </w:r>
      <w:r w:rsidR="00705F7D">
        <w:rPr>
          <w:rFonts w:ascii="IRBadr" w:hAnsi="IRBadr" w:cs="IRBadr" w:hint="cs"/>
          <w:rtl/>
        </w:rPr>
        <w:t xml:space="preserve"> </w:t>
      </w:r>
      <w:r w:rsidR="00CB6452">
        <w:rPr>
          <w:rFonts w:ascii="IRBadr" w:hAnsi="IRBadr" w:cs="IRBadr" w:hint="cs"/>
          <w:rtl/>
        </w:rPr>
        <w:t xml:space="preserve">برخی </w:t>
      </w:r>
      <w:r w:rsidR="00705F7D">
        <w:rPr>
          <w:rFonts w:ascii="IRBadr" w:hAnsi="IRBadr" w:cs="IRBadr" w:hint="cs"/>
          <w:rtl/>
        </w:rPr>
        <w:t xml:space="preserve">روایات </w:t>
      </w:r>
      <w:r w:rsidR="0055006C">
        <w:rPr>
          <w:rFonts w:ascii="IRBadr" w:hAnsi="IRBadr" w:cs="IRBadr" w:hint="cs"/>
          <w:rtl/>
        </w:rPr>
        <w:t xml:space="preserve">دال بر اشتراط تمکّن از تصرّف </w:t>
      </w:r>
      <w:r w:rsidR="00CB6452">
        <w:rPr>
          <w:rFonts w:ascii="IRBadr" w:hAnsi="IRBadr" w:cs="IRBadr" w:hint="cs"/>
          <w:rtl/>
        </w:rPr>
        <w:t xml:space="preserve">مطلق است و </w:t>
      </w:r>
      <w:r w:rsidR="005B44E4">
        <w:rPr>
          <w:rFonts w:ascii="IRBadr" w:hAnsi="IRBadr" w:cs="IRBadr" w:hint="cs"/>
          <w:rtl/>
        </w:rPr>
        <w:t xml:space="preserve">اطلاق آن، </w:t>
      </w:r>
      <w:r w:rsidR="00CB6452">
        <w:rPr>
          <w:rFonts w:ascii="IRBadr" w:hAnsi="IRBadr" w:cs="IRBadr" w:hint="cs"/>
          <w:rtl/>
        </w:rPr>
        <w:t>شامل زکات انعام هم می‌شود.</w:t>
      </w:r>
      <w:r>
        <w:rPr>
          <w:rFonts w:ascii="IRBadr" w:hAnsi="IRBadr" w:cs="IRBadr" w:hint="cs"/>
          <w:rtl/>
        </w:rPr>
        <w:t xml:space="preserve"> به روایات زیر توجه نمایید:</w:t>
      </w:r>
    </w:p>
    <w:p w:rsidR="00C974F8" w:rsidRDefault="005B44E4" w:rsidP="00705F7D">
      <w:pPr>
        <w:rPr>
          <w:rFonts w:ascii="IRBadr" w:hAnsi="IRBadr" w:cs="IRBadr"/>
          <w:rtl/>
        </w:rPr>
      </w:pPr>
      <w:r>
        <w:rPr>
          <w:rFonts w:ascii="IRBadr" w:hAnsi="IRBadr" w:cs="IRBadr" w:hint="cs"/>
          <w:rtl/>
        </w:rPr>
        <w:t xml:space="preserve">۱. </w:t>
      </w:r>
      <w:r w:rsidR="00C974F8">
        <w:rPr>
          <w:rFonts w:ascii="IRBadr" w:hAnsi="IRBadr" w:cs="IRBadr" w:hint="cs"/>
          <w:rtl/>
        </w:rPr>
        <w:t>روایت ۱۲۸۰۱ از جامع احادیث شیعه:</w:t>
      </w:r>
    </w:p>
    <w:p w:rsidR="00A25057" w:rsidRPr="00C974F8" w:rsidRDefault="00C974F8" w:rsidP="00A25057">
      <w:pPr>
        <w:rPr>
          <w:rFonts w:ascii="IRBadr" w:hAnsi="IRBadr" w:cs="IRBadr"/>
          <w:color w:val="008000"/>
        </w:rPr>
      </w:pPr>
      <w:r w:rsidRPr="00C974F8">
        <w:rPr>
          <w:rFonts w:ascii="IRBadr" w:hAnsi="IRBadr" w:cs="IRBadr" w:hint="eastAsia"/>
          <w:color w:val="008000"/>
          <w:rtl/>
        </w:rPr>
        <w:t>«</w:t>
      </w:r>
      <w:r w:rsidRPr="00C974F8">
        <w:rPr>
          <w:rFonts w:ascii="IRBadr" w:hAnsi="IRBadr" w:cs="IRBadr" w:hint="cs"/>
          <w:color w:val="008000"/>
          <w:rtl/>
        </w:rPr>
        <w:t>حَمَّادُ</w:t>
      </w:r>
      <w:r w:rsidRPr="00C974F8">
        <w:rPr>
          <w:rFonts w:ascii="IRBadr" w:hAnsi="IRBadr" w:cs="IRBadr"/>
          <w:color w:val="008000"/>
          <w:rtl/>
        </w:rPr>
        <w:t xml:space="preserve"> </w:t>
      </w:r>
      <w:r w:rsidRPr="00C974F8">
        <w:rPr>
          <w:rFonts w:ascii="IRBadr" w:hAnsi="IRBadr" w:cs="IRBadr" w:hint="cs"/>
          <w:color w:val="008000"/>
          <w:rtl/>
        </w:rPr>
        <w:t>بْنُ</w:t>
      </w:r>
      <w:r w:rsidRPr="00C974F8">
        <w:rPr>
          <w:rFonts w:ascii="IRBadr" w:hAnsi="IRBadr" w:cs="IRBadr"/>
          <w:color w:val="008000"/>
          <w:rtl/>
        </w:rPr>
        <w:t xml:space="preserve"> </w:t>
      </w:r>
      <w:r w:rsidRPr="00C974F8">
        <w:rPr>
          <w:rFonts w:ascii="IRBadr" w:hAnsi="IRBadr" w:cs="IRBadr" w:hint="cs"/>
          <w:color w:val="008000"/>
          <w:rtl/>
        </w:rPr>
        <w:t>عِيسَى</w:t>
      </w:r>
      <w:r w:rsidRPr="00C974F8">
        <w:rPr>
          <w:rFonts w:ascii="IRBadr" w:hAnsi="IRBadr" w:cs="IRBadr"/>
          <w:color w:val="008000"/>
          <w:rtl/>
        </w:rPr>
        <w:t xml:space="preserve"> </w:t>
      </w:r>
      <w:r w:rsidRPr="00C974F8">
        <w:rPr>
          <w:rFonts w:ascii="IRBadr" w:hAnsi="IRBadr" w:cs="IRBadr" w:hint="cs"/>
          <w:color w:val="008000"/>
          <w:rtl/>
        </w:rPr>
        <w:t>عَنْ</w:t>
      </w:r>
      <w:r w:rsidRPr="00C974F8">
        <w:rPr>
          <w:rFonts w:ascii="IRBadr" w:hAnsi="IRBadr" w:cs="IRBadr"/>
          <w:color w:val="008000"/>
          <w:rtl/>
        </w:rPr>
        <w:t xml:space="preserve"> </w:t>
      </w:r>
      <w:r w:rsidRPr="00C974F8">
        <w:rPr>
          <w:rFonts w:ascii="IRBadr" w:hAnsi="IRBadr" w:cs="IRBadr" w:hint="cs"/>
          <w:color w:val="008000"/>
          <w:rtl/>
        </w:rPr>
        <w:t>حَرِيزٍ</w:t>
      </w:r>
      <w:r w:rsidRPr="00C974F8">
        <w:rPr>
          <w:rFonts w:ascii="IRBadr" w:hAnsi="IRBadr" w:cs="IRBadr"/>
          <w:color w:val="008000"/>
          <w:rtl/>
        </w:rPr>
        <w:t xml:space="preserve"> </w:t>
      </w:r>
      <w:r w:rsidRPr="00C974F8">
        <w:rPr>
          <w:rFonts w:ascii="IRBadr" w:hAnsi="IRBadr" w:cs="IRBadr" w:hint="cs"/>
          <w:color w:val="008000"/>
          <w:rtl/>
        </w:rPr>
        <w:t>عَنْ</w:t>
      </w:r>
      <w:r w:rsidRPr="00C974F8">
        <w:rPr>
          <w:rFonts w:ascii="IRBadr" w:hAnsi="IRBadr" w:cs="IRBadr"/>
          <w:color w:val="008000"/>
          <w:rtl/>
        </w:rPr>
        <w:t xml:space="preserve"> </w:t>
      </w:r>
      <w:r w:rsidRPr="00C974F8">
        <w:rPr>
          <w:rFonts w:ascii="IRBadr" w:hAnsi="IRBadr" w:cs="IRBadr" w:hint="cs"/>
          <w:color w:val="008000"/>
          <w:rtl/>
        </w:rPr>
        <w:t>عَلِيِّ</w:t>
      </w:r>
      <w:r w:rsidRPr="00C974F8">
        <w:rPr>
          <w:rFonts w:ascii="IRBadr" w:hAnsi="IRBadr" w:cs="IRBadr"/>
          <w:color w:val="008000"/>
          <w:rtl/>
        </w:rPr>
        <w:t xml:space="preserve"> </w:t>
      </w:r>
      <w:r w:rsidRPr="00C974F8">
        <w:rPr>
          <w:rFonts w:ascii="IRBadr" w:hAnsi="IRBadr" w:cs="IRBadr" w:hint="cs"/>
          <w:color w:val="008000"/>
          <w:rtl/>
        </w:rPr>
        <w:t>بْنِ</w:t>
      </w:r>
      <w:r w:rsidRPr="00C974F8">
        <w:rPr>
          <w:rFonts w:ascii="IRBadr" w:hAnsi="IRBadr" w:cs="IRBadr"/>
          <w:color w:val="008000"/>
          <w:rtl/>
        </w:rPr>
        <w:t xml:space="preserve"> </w:t>
      </w:r>
      <w:r w:rsidRPr="00C974F8">
        <w:rPr>
          <w:rFonts w:ascii="IRBadr" w:hAnsi="IRBadr" w:cs="IRBadr" w:hint="cs"/>
          <w:color w:val="008000"/>
          <w:rtl/>
        </w:rPr>
        <w:t>يَقْطِينٍ</w:t>
      </w:r>
      <w:r w:rsidRPr="00C974F8">
        <w:rPr>
          <w:rFonts w:ascii="IRBadr" w:hAnsi="IRBadr" w:cs="IRBadr"/>
          <w:color w:val="008000"/>
          <w:rtl/>
        </w:rPr>
        <w:t xml:space="preserve"> </w:t>
      </w:r>
      <w:r w:rsidRPr="00C974F8">
        <w:rPr>
          <w:rFonts w:ascii="IRBadr" w:hAnsi="IRBadr" w:cs="IRBadr" w:hint="cs"/>
          <w:color w:val="008000"/>
          <w:rtl/>
        </w:rPr>
        <w:t>عَنْ</w:t>
      </w:r>
      <w:r w:rsidRPr="00C974F8">
        <w:rPr>
          <w:rFonts w:ascii="IRBadr" w:hAnsi="IRBadr" w:cs="IRBadr"/>
          <w:color w:val="008000"/>
          <w:rtl/>
        </w:rPr>
        <w:t xml:space="preserve"> </w:t>
      </w:r>
      <w:r w:rsidRPr="00C974F8">
        <w:rPr>
          <w:rFonts w:ascii="IRBadr" w:hAnsi="IRBadr" w:cs="IRBadr" w:hint="cs"/>
          <w:color w:val="008000"/>
          <w:rtl/>
        </w:rPr>
        <w:t>أَبِي</w:t>
      </w:r>
      <w:r w:rsidRPr="00C974F8">
        <w:rPr>
          <w:rFonts w:ascii="IRBadr" w:hAnsi="IRBadr" w:cs="IRBadr"/>
          <w:color w:val="008000"/>
          <w:rtl/>
        </w:rPr>
        <w:t xml:space="preserve"> </w:t>
      </w:r>
      <w:r w:rsidRPr="00C974F8">
        <w:rPr>
          <w:rFonts w:ascii="IRBadr" w:hAnsi="IRBadr" w:cs="IRBadr" w:hint="cs"/>
          <w:color w:val="008000"/>
          <w:rtl/>
        </w:rPr>
        <w:t>إِبْرَاهِيمَ</w:t>
      </w:r>
      <w:r w:rsidRPr="00C974F8">
        <w:rPr>
          <w:rFonts w:ascii="IRBadr" w:hAnsi="IRBadr" w:cs="IRBadr"/>
          <w:color w:val="008000"/>
          <w:rtl/>
        </w:rPr>
        <w:t xml:space="preserve"> </w:t>
      </w:r>
      <w:r w:rsidRPr="00C974F8">
        <w:rPr>
          <w:rFonts w:ascii="IRBadr" w:hAnsi="IRBadr" w:cs="IRBadr" w:hint="cs"/>
          <w:color w:val="008000"/>
          <w:rtl/>
        </w:rPr>
        <w:t>ع</w:t>
      </w:r>
      <w:r w:rsidRPr="00C974F8">
        <w:rPr>
          <w:rFonts w:ascii="IRBadr" w:hAnsi="IRBadr" w:cs="IRBadr"/>
          <w:color w:val="008000"/>
          <w:rtl/>
        </w:rPr>
        <w:t xml:space="preserve"> </w:t>
      </w:r>
      <w:r w:rsidRPr="00C974F8">
        <w:rPr>
          <w:rFonts w:ascii="IRBadr" w:hAnsi="IRBadr" w:cs="IRBadr" w:hint="cs"/>
          <w:color w:val="008000"/>
          <w:rtl/>
        </w:rPr>
        <w:t>قَالَ</w:t>
      </w:r>
      <w:r w:rsidRPr="00C974F8">
        <w:rPr>
          <w:rFonts w:ascii="IRBadr" w:hAnsi="IRBadr" w:cs="IRBadr"/>
          <w:color w:val="008000"/>
          <w:rtl/>
        </w:rPr>
        <w:t xml:space="preserve">: </w:t>
      </w:r>
      <w:r w:rsidRPr="00C974F8">
        <w:rPr>
          <w:rFonts w:ascii="IRBadr" w:hAnsi="IRBadr" w:cs="IRBadr" w:hint="cs"/>
          <w:color w:val="008000"/>
          <w:rtl/>
        </w:rPr>
        <w:t>قُلْتُ</w:t>
      </w:r>
      <w:r w:rsidRPr="00C974F8">
        <w:rPr>
          <w:rFonts w:ascii="IRBadr" w:hAnsi="IRBadr" w:cs="IRBadr"/>
          <w:color w:val="008000"/>
          <w:rtl/>
        </w:rPr>
        <w:t xml:space="preserve"> </w:t>
      </w:r>
      <w:r w:rsidRPr="00C974F8">
        <w:rPr>
          <w:rFonts w:ascii="IRBadr" w:hAnsi="IRBadr" w:cs="IRBadr" w:hint="cs"/>
          <w:color w:val="008000"/>
          <w:rtl/>
        </w:rPr>
        <w:t>لَهُ</w:t>
      </w:r>
      <w:r w:rsidRPr="00C974F8">
        <w:rPr>
          <w:rFonts w:ascii="IRBadr" w:hAnsi="IRBadr" w:cs="IRBadr"/>
          <w:color w:val="008000"/>
          <w:rtl/>
        </w:rPr>
        <w:t xml:space="preserve"> </w:t>
      </w:r>
      <w:r w:rsidRPr="00C974F8">
        <w:rPr>
          <w:rFonts w:ascii="IRBadr" w:hAnsi="IRBadr" w:cs="IRBadr" w:hint="cs"/>
          <w:color w:val="008000"/>
          <w:rtl/>
        </w:rPr>
        <w:t>إِنَّهُ</w:t>
      </w:r>
      <w:r w:rsidRPr="00C974F8">
        <w:rPr>
          <w:rFonts w:ascii="IRBadr" w:hAnsi="IRBadr" w:cs="IRBadr"/>
          <w:color w:val="008000"/>
          <w:rtl/>
        </w:rPr>
        <w:t xml:space="preserve"> </w:t>
      </w:r>
      <w:r w:rsidRPr="00C974F8">
        <w:rPr>
          <w:rFonts w:ascii="IRBadr" w:hAnsi="IRBadr" w:cs="IRBadr" w:hint="cs"/>
          <w:color w:val="008000"/>
          <w:rtl/>
        </w:rPr>
        <w:t>يَجْتَمِعُ</w:t>
      </w:r>
      <w:r w:rsidRPr="00C974F8">
        <w:rPr>
          <w:rFonts w:ascii="IRBadr" w:hAnsi="IRBadr" w:cs="IRBadr"/>
          <w:color w:val="008000"/>
          <w:rtl/>
        </w:rPr>
        <w:t xml:space="preserve"> </w:t>
      </w:r>
      <w:r w:rsidRPr="00C974F8">
        <w:rPr>
          <w:rFonts w:ascii="IRBadr" w:hAnsi="IRBadr" w:cs="IRBadr" w:hint="cs"/>
          <w:color w:val="008000"/>
          <w:rtl/>
        </w:rPr>
        <w:t>عِنْدِي</w:t>
      </w:r>
      <w:r w:rsidRPr="00C974F8">
        <w:rPr>
          <w:rFonts w:ascii="IRBadr" w:hAnsi="IRBadr" w:cs="IRBadr"/>
          <w:color w:val="008000"/>
          <w:rtl/>
        </w:rPr>
        <w:t xml:space="preserve"> </w:t>
      </w:r>
      <w:r w:rsidRPr="00C974F8">
        <w:rPr>
          <w:rFonts w:ascii="IRBadr" w:hAnsi="IRBadr" w:cs="IRBadr" w:hint="cs"/>
          <w:color w:val="008000"/>
          <w:rtl/>
        </w:rPr>
        <w:t>الشَّيْ‏ءُ</w:t>
      </w:r>
      <w:r w:rsidRPr="00C974F8">
        <w:rPr>
          <w:rFonts w:ascii="IRBadr" w:hAnsi="IRBadr" w:cs="IRBadr"/>
          <w:color w:val="008000"/>
          <w:rtl/>
        </w:rPr>
        <w:t xml:space="preserve"> </w:t>
      </w:r>
      <w:r w:rsidRPr="00C974F8">
        <w:rPr>
          <w:rFonts w:ascii="IRBadr" w:hAnsi="IRBadr" w:cs="IRBadr" w:hint="cs"/>
          <w:color w:val="008000"/>
          <w:rtl/>
        </w:rPr>
        <w:t>فَيَبْقَى</w:t>
      </w:r>
      <w:r w:rsidRPr="00C974F8">
        <w:rPr>
          <w:rFonts w:ascii="IRBadr" w:hAnsi="IRBadr" w:cs="IRBadr"/>
          <w:color w:val="008000"/>
          <w:rtl/>
        </w:rPr>
        <w:t xml:space="preserve"> </w:t>
      </w:r>
      <w:r w:rsidRPr="00C974F8">
        <w:rPr>
          <w:rFonts w:ascii="IRBadr" w:hAnsi="IRBadr" w:cs="IRBadr" w:hint="cs"/>
          <w:color w:val="008000"/>
          <w:rtl/>
        </w:rPr>
        <w:t>نَحْواً</w:t>
      </w:r>
      <w:r w:rsidRPr="00C974F8">
        <w:rPr>
          <w:rFonts w:ascii="IRBadr" w:hAnsi="IRBadr" w:cs="IRBadr"/>
          <w:color w:val="008000"/>
          <w:rtl/>
        </w:rPr>
        <w:t xml:space="preserve"> </w:t>
      </w:r>
      <w:r w:rsidRPr="00C974F8">
        <w:rPr>
          <w:rFonts w:ascii="IRBadr" w:hAnsi="IRBadr" w:cs="IRBadr" w:hint="cs"/>
          <w:color w:val="008000"/>
          <w:rtl/>
        </w:rPr>
        <w:t>مِنْ</w:t>
      </w:r>
      <w:r w:rsidRPr="00C974F8">
        <w:rPr>
          <w:rFonts w:ascii="IRBadr" w:hAnsi="IRBadr" w:cs="IRBadr"/>
          <w:color w:val="008000"/>
          <w:rtl/>
        </w:rPr>
        <w:t xml:space="preserve"> </w:t>
      </w:r>
      <w:r w:rsidRPr="00C974F8">
        <w:rPr>
          <w:rFonts w:ascii="IRBadr" w:hAnsi="IRBadr" w:cs="IRBadr" w:hint="cs"/>
          <w:color w:val="008000"/>
          <w:rtl/>
        </w:rPr>
        <w:t>سَنَةٍ</w:t>
      </w:r>
      <w:r w:rsidRPr="00C974F8">
        <w:rPr>
          <w:rFonts w:ascii="IRBadr" w:hAnsi="IRBadr" w:cs="IRBadr"/>
          <w:color w:val="008000"/>
          <w:rtl/>
        </w:rPr>
        <w:t xml:space="preserve"> </w:t>
      </w:r>
      <w:r w:rsidRPr="00C974F8">
        <w:rPr>
          <w:rFonts w:ascii="IRBadr" w:hAnsi="IRBadr" w:cs="IRBadr" w:hint="cs"/>
          <w:color w:val="008000"/>
          <w:rtl/>
        </w:rPr>
        <w:t>أَ</w:t>
      </w:r>
      <w:r w:rsidRPr="00C974F8">
        <w:rPr>
          <w:rFonts w:ascii="IRBadr" w:hAnsi="IRBadr" w:cs="IRBadr"/>
          <w:color w:val="008000"/>
          <w:rtl/>
        </w:rPr>
        <w:t xml:space="preserve"> </w:t>
      </w:r>
      <w:r w:rsidRPr="00C974F8">
        <w:rPr>
          <w:rFonts w:ascii="IRBadr" w:hAnsi="IRBadr" w:cs="IRBadr" w:hint="cs"/>
          <w:color w:val="008000"/>
          <w:rtl/>
        </w:rPr>
        <w:t>نُزَكِّيهِ</w:t>
      </w:r>
      <w:r w:rsidRPr="00C974F8">
        <w:rPr>
          <w:rFonts w:ascii="IRBadr" w:hAnsi="IRBadr" w:cs="IRBadr"/>
          <w:color w:val="008000"/>
          <w:rtl/>
        </w:rPr>
        <w:t xml:space="preserve"> </w:t>
      </w:r>
      <w:r w:rsidRPr="00C974F8">
        <w:rPr>
          <w:rFonts w:ascii="IRBadr" w:hAnsi="IRBadr" w:cs="IRBadr" w:hint="cs"/>
          <w:color w:val="008000"/>
          <w:rtl/>
        </w:rPr>
        <w:t>قَالَ</w:t>
      </w:r>
      <w:r w:rsidRPr="00C974F8">
        <w:rPr>
          <w:rFonts w:ascii="IRBadr" w:hAnsi="IRBadr" w:cs="IRBadr"/>
          <w:color w:val="008000"/>
          <w:rtl/>
        </w:rPr>
        <w:t xml:space="preserve"> </w:t>
      </w:r>
      <w:r w:rsidRPr="00C974F8">
        <w:rPr>
          <w:rFonts w:ascii="IRBadr" w:hAnsi="IRBadr" w:cs="IRBadr" w:hint="cs"/>
          <w:color w:val="008000"/>
          <w:rtl/>
        </w:rPr>
        <w:t>لَا</w:t>
      </w:r>
      <w:r w:rsidRPr="00C974F8">
        <w:rPr>
          <w:rFonts w:ascii="IRBadr" w:hAnsi="IRBadr" w:cs="IRBadr"/>
          <w:color w:val="008000"/>
          <w:rtl/>
        </w:rPr>
        <w:t xml:space="preserve"> </w:t>
      </w:r>
      <w:r w:rsidRPr="00C974F8">
        <w:rPr>
          <w:rFonts w:ascii="IRBadr" w:hAnsi="IRBadr" w:cs="IRBadr" w:hint="cs"/>
          <w:color w:val="008000"/>
          <w:rtl/>
        </w:rPr>
        <w:t>كُلُّ</w:t>
      </w:r>
      <w:r w:rsidRPr="00C974F8">
        <w:rPr>
          <w:rFonts w:ascii="IRBadr" w:hAnsi="IRBadr" w:cs="IRBadr"/>
          <w:color w:val="008000"/>
          <w:rtl/>
        </w:rPr>
        <w:t xml:space="preserve"> </w:t>
      </w:r>
      <w:r w:rsidRPr="00C974F8">
        <w:rPr>
          <w:rFonts w:ascii="IRBadr" w:hAnsi="IRBadr" w:cs="IRBadr" w:hint="cs"/>
          <w:color w:val="008000"/>
          <w:rtl/>
        </w:rPr>
        <w:t>مَا</w:t>
      </w:r>
      <w:r w:rsidRPr="00C974F8">
        <w:rPr>
          <w:rFonts w:ascii="IRBadr" w:hAnsi="IRBadr" w:cs="IRBadr"/>
          <w:color w:val="008000"/>
          <w:rtl/>
        </w:rPr>
        <w:t xml:space="preserve"> </w:t>
      </w:r>
      <w:r w:rsidRPr="00C974F8">
        <w:rPr>
          <w:rFonts w:ascii="IRBadr" w:hAnsi="IRBadr" w:cs="IRBadr" w:hint="cs"/>
          <w:color w:val="008000"/>
          <w:rtl/>
        </w:rPr>
        <w:t>لَمْ</w:t>
      </w:r>
      <w:r w:rsidRPr="00C974F8">
        <w:rPr>
          <w:rFonts w:ascii="IRBadr" w:hAnsi="IRBadr" w:cs="IRBadr"/>
          <w:color w:val="008000"/>
          <w:rtl/>
        </w:rPr>
        <w:t xml:space="preserve"> </w:t>
      </w:r>
      <w:r w:rsidRPr="00C974F8">
        <w:rPr>
          <w:rFonts w:ascii="IRBadr" w:hAnsi="IRBadr" w:cs="IRBadr" w:hint="cs"/>
          <w:color w:val="008000"/>
          <w:rtl/>
        </w:rPr>
        <w:t>يَحُلْ</w:t>
      </w:r>
      <w:r w:rsidRPr="00C974F8">
        <w:rPr>
          <w:rFonts w:ascii="IRBadr" w:hAnsi="IRBadr" w:cs="IRBadr"/>
          <w:color w:val="008000"/>
          <w:rtl/>
        </w:rPr>
        <w:t xml:space="preserve"> </w:t>
      </w:r>
      <w:r w:rsidRPr="00C974F8">
        <w:rPr>
          <w:rFonts w:ascii="IRBadr" w:hAnsi="IRBadr" w:cs="IRBadr" w:hint="cs"/>
          <w:color w:val="008000"/>
          <w:rtl/>
        </w:rPr>
        <w:t>عَلَيْهِ</w:t>
      </w:r>
      <w:r w:rsidRPr="00C974F8">
        <w:rPr>
          <w:rFonts w:ascii="IRBadr" w:hAnsi="IRBadr" w:cs="IRBadr"/>
          <w:color w:val="008000"/>
          <w:rtl/>
        </w:rPr>
        <w:t xml:space="preserve"> </w:t>
      </w:r>
      <w:r w:rsidRPr="00C974F8">
        <w:rPr>
          <w:rFonts w:ascii="IRBadr" w:hAnsi="IRBadr" w:cs="IRBadr" w:hint="cs"/>
          <w:color w:val="008000"/>
          <w:rtl/>
        </w:rPr>
        <w:t>عِنْدَكَ</w:t>
      </w:r>
      <w:r w:rsidRPr="00C974F8">
        <w:rPr>
          <w:rFonts w:ascii="IRBadr" w:hAnsi="IRBadr" w:cs="IRBadr"/>
          <w:color w:val="008000"/>
          <w:rtl/>
        </w:rPr>
        <w:t xml:space="preserve"> </w:t>
      </w:r>
      <w:r w:rsidRPr="00C974F8">
        <w:rPr>
          <w:rFonts w:ascii="IRBadr" w:hAnsi="IRBadr" w:cs="IRBadr" w:hint="cs"/>
          <w:color w:val="008000"/>
          <w:rtl/>
        </w:rPr>
        <w:t>الْحَوْلُ</w:t>
      </w:r>
      <w:r w:rsidRPr="00C974F8">
        <w:rPr>
          <w:rFonts w:ascii="IRBadr" w:hAnsi="IRBadr" w:cs="IRBadr"/>
          <w:color w:val="008000"/>
          <w:rtl/>
        </w:rPr>
        <w:t xml:space="preserve"> </w:t>
      </w:r>
      <w:r w:rsidRPr="00C974F8">
        <w:rPr>
          <w:rFonts w:ascii="IRBadr" w:hAnsi="IRBadr" w:cs="IRBadr" w:hint="cs"/>
          <w:color w:val="008000"/>
          <w:rtl/>
        </w:rPr>
        <w:t>فَلَيْسَ</w:t>
      </w:r>
      <w:r w:rsidRPr="00C974F8">
        <w:rPr>
          <w:rFonts w:ascii="IRBadr" w:hAnsi="IRBadr" w:cs="IRBadr"/>
          <w:color w:val="008000"/>
          <w:rtl/>
        </w:rPr>
        <w:t xml:space="preserve"> </w:t>
      </w:r>
      <w:r w:rsidRPr="00C974F8">
        <w:rPr>
          <w:rFonts w:ascii="IRBadr" w:hAnsi="IRBadr" w:cs="IRBadr" w:hint="cs"/>
          <w:color w:val="008000"/>
          <w:rtl/>
        </w:rPr>
        <w:t>عَلَيْهِ</w:t>
      </w:r>
      <w:r w:rsidRPr="00C974F8">
        <w:rPr>
          <w:rFonts w:ascii="IRBadr" w:hAnsi="IRBadr" w:cs="IRBadr"/>
          <w:color w:val="008000"/>
          <w:rtl/>
        </w:rPr>
        <w:t xml:space="preserve"> </w:t>
      </w:r>
      <w:r w:rsidRPr="00C974F8">
        <w:rPr>
          <w:rFonts w:ascii="IRBadr" w:hAnsi="IRBadr" w:cs="IRBadr" w:hint="cs"/>
          <w:color w:val="008000"/>
          <w:rtl/>
        </w:rPr>
        <w:t>فِيهِ</w:t>
      </w:r>
      <w:r w:rsidRPr="00C974F8">
        <w:rPr>
          <w:rFonts w:ascii="IRBadr" w:hAnsi="IRBadr" w:cs="IRBadr"/>
          <w:color w:val="008000"/>
          <w:rtl/>
        </w:rPr>
        <w:t xml:space="preserve"> </w:t>
      </w:r>
      <w:r w:rsidRPr="00C974F8">
        <w:rPr>
          <w:rFonts w:ascii="IRBadr" w:hAnsi="IRBadr" w:cs="IRBadr" w:hint="cs"/>
          <w:color w:val="008000"/>
          <w:rtl/>
        </w:rPr>
        <w:t>زَكَاة</w:t>
      </w:r>
      <w:r w:rsidR="00DA2F35">
        <w:rPr>
          <w:rFonts w:ascii="IRBadr" w:hAnsi="IRBadr" w:cs="IRBadr" w:hint="cs"/>
          <w:color w:val="008000"/>
          <w:rtl/>
        </w:rPr>
        <w:t>.</w:t>
      </w:r>
      <w:r w:rsidRPr="00C974F8">
        <w:rPr>
          <w:rFonts w:ascii="IRBadr" w:hAnsi="IRBadr" w:cs="IRBadr" w:hint="eastAsia"/>
          <w:color w:val="008000"/>
          <w:rtl/>
        </w:rPr>
        <w:t>»</w:t>
      </w:r>
      <w:r w:rsidR="00DA2F35">
        <w:rPr>
          <w:rStyle w:val="FootnoteReference"/>
          <w:rFonts w:ascii="IRBadr" w:hAnsi="IRBadr" w:cs="IRBadr"/>
          <w:color w:val="008000"/>
          <w:rtl/>
        </w:rPr>
        <w:footnoteReference w:id="6"/>
      </w:r>
      <w:r>
        <w:rPr>
          <w:rFonts w:ascii="IRBadr" w:hAnsi="IRBadr" w:cs="IRBadr"/>
          <w:color w:val="008000"/>
          <w:rtl/>
        </w:rPr>
        <w:t xml:space="preserve"> </w:t>
      </w:r>
    </w:p>
    <w:p w:rsidR="00C974F8" w:rsidRDefault="005B44E4" w:rsidP="00C974F8">
      <w:pPr>
        <w:rPr>
          <w:rFonts w:ascii="IRBadr" w:hAnsi="IRBadr" w:cs="IRBadr"/>
        </w:rPr>
      </w:pPr>
      <w:r>
        <w:rPr>
          <w:rFonts w:ascii="IRBadr" w:hAnsi="IRBadr" w:cs="IRBadr" w:hint="cs"/>
          <w:rtl/>
        </w:rPr>
        <w:t xml:space="preserve">۲. </w:t>
      </w:r>
      <w:r w:rsidR="00C974F8">
        <w:rPr>
          <w:rFonts w:ascii="IRBadr" w:hAnsi="IRBadr" w:cs="IRBadr" w:hint="cs"/>
          <w:rtl/>
        </w:rPr>
        <w:t>روایت ۱۲۹۸۳ از جامع احادیث شیعه:</w:t>
      </w:r>
    </w:p>
    <w:p w:rsidR="00C974F8" w:rsidRPr="00C974F8" w:rsidRDefault="00C974F8" w:rsidP="00C974F8">
      <w:pPr>
        <w:rPr>
          <w:rFonts w:ascii="IRBadr" w:hAnsi="IRBadr" w:cs="IRBadr"/>
          <w:color w:val="008000"/>
        </w:rPr>
      </w:pPr>
      <w:r w:rsidRPr="00C974F8">
        <w:rPr>
          <w:rFonts w:ascii="IRBadr" w:hAnsi="IRBadr" w:cs="IRBadr" w:hint="eastAsia"/>
          <w:color w:val="008000"/>
          <w:rtl/>
        </w:rPr>
        <w:t>«</w:t>
      </w:r>
      <w:r w:rsidRPr="00C974F8">
        <w:rPr>
          <w:rFonts w:ascii="IRBadr" w:hAnsi="IRBadr" w:cs="IRBadr" w:hint="cs"/>
          <w:color w:val="008000"/>
          <w:rtl/>
        </w:rPr>
        <w:t>عَلِيُّ</w:t>
      </w:r>
      <w:r w:rsidRPr="00C974F8">
        <w:rPr>
          <w:rFonts w:ascii="IRBadr" w:hAnsi="IRBadr" w:cs="IRBadr"/>
          <w:color w:val="008000"/>
          <w:rtl/>
        </w:rPr>
        <w:t xml:space="preserve"> </w:t>
      </w:r>
      <w:r w:rsidRPr="00C974F8">
        <w:rPr>
          <w:rFonts w:ascii="IRBadr" w:hAnsi="IRBadr" w:cs="IRBadr" w:hint="cs"/>
          <w:color w:val="008000"/>
          <w:rtl/>
        </w:rPr>
        <w:t>بْنُ</w:t>
      </w:r>
      <w:r w:rsidRPr="00C974F8">
        <w:rPr>
          <w:rFonts w:ascii="IRBadr" w:hAnsi="IRBadr" w:cs="IRBadr"/>
          <w:color w:val="008000"/>
          <w:rtl/>
        </w:rPr>
        <w:t xml:space="preserve"> </w:t>
      </w:r>
      <w:r w:rsidRPr="00C974F8">
        <w:rPr>
          <w:rFonts w:ascii="IRBadr" w:hAnsi="IRBadr" w:cs="IRBadr" w:hint="cs"/>
          <w:color w:val="008000"/>
          <w:rtl/>
        </w:rPr>
        <w:t>إِبْرَاهِيمَ</w:t>
      </w:r>
      <w:r w:rsidRPr="00C974F8">
        <w:rPr>
          <w:rFonts w:ascii="IRBadr" w:hAnsi="IRBadr" w:cs="IRBadr"/>
          <w:color w:val="008000"/>
          <w:rtl/>
        </w:rPr>
        <w:t xml:space="preserve"> </w:t>
      </w:r>
      <w:r w:rsidRPr="00C974F8">
        <w:rPr>
          <w:rFonts w:ascii="IRBadr" w:hAnsi="IRBadr" w:cs="IRBadr" w:hint="cs"/>
          <w:color w:val="008000"/>
          <w:rtl/>
        </w:rPr>
        <w:t>عَنْ</w:t>
      </w:r>
      <w:r w:rsidRPr="00C974F8">
        <w:rPr>
          <w:rFonts w:ascii="IRBadr" w:hAnsi="IRBadr" w:cs="IRBadr"/>
          <w:color w:val="008000"/>
          <w:rtl/>
        </w:rPr>
        <w:t xml:space="preserve"> </w:t>
      </w:r>
      <w:r w:rsidRPr="00C974F8">
        <w:rPr>
          <w:rFonts w:ascii="IRBadr" w:hAnsi="IRBadr" w:cs="IRBadr" w:hint="cs"/>
          <w:color w:val="008000"/>
          <w:rtl/>
        </w:rPr>
        <w:t>أَبِيهِ</w:t>
      </w:r>
      <w:r w:rsidRPr="00C974F8">
        <w:rPr>
          <w:rFonts w:ascii="IRBadr" w:hAnsi="IRBadr" w:cs="IRBadr"/>
          <w:color w:val="008000"/>
          <w:rtl/>
        </w:rPr>
        <w:t xml:space="preserve"> </w:t>
      </w:r>
      <w:r w:rsidRPr="00C974F8">
        <w:rPr>
          <w:rFonts w:ascii="IRBadr" w:hAnsi="IRBadr" w:cs="IRBadr" w:hint="cs"/>
          <w:color w:val="008000"/>
          <w:rtl/>
        </w:rPr>
        <w:t>عَنِ</w:t>
      </w:r>
      <w:r w:rsidRPr="00C974F8">
        <w:rPr>
          <w:rFonts w:ascii="IRBadr" w:hAnsi="IRBadr" w:cs="IRBadr"/>
          <w:color w:val="008000"/>
          <w:rtl/>
        </w:rPr>
        <w:t xml:space="preserve"> </w:t>
      </w:r>
      <w:r w:rsidRPr="00C974F8">
        <w:rPr>
          <w:rFonts w:ascii="IRBadr" w:hAnsi="IRBadr" w:cs="IRBadr" w:hint="cs"/>
          <w:color w:val="008000"/>
          <w:rtl/>
        </w:rPr>
        <w:t>ابْنِ</w:t>
      </w:r>
      <w:r w:rsidRPr="00C974F8">
        <w:rPr>
          <w:rFonts w:ascii="IRBadr" w:hAnsi="IRBadr" w:cs="IRBadr"/>
          <w:color w:val="008000"/>
          <w:rtl/>
        </w:rPr>
        <w:t xml:space="preserve"> </w:t>
      </w:r>
      <w:r w:rsidRPr="00C974F8">
        <w:rPr>
          <w:rFonts w:ascii="IRBadr" w:hAnsi="IRBadr" w:cs="IRBadr" w:hint="cs"/>
          <w:color w:val="008000"/>
          <w:rtl/>
        </w:rPr>
        <w:t>أَبِي</w:t>
      </w:r>
      <w:r w:rsidRPr="00C974F8">
        <w:rPr>
          <w:rFonts w:ascii="IRBadr" w:hAnsi="IRBadr" w:cs="IRBadr"/>
          <w:color w:val="008000"/>
          <w:rtl/>
        </w:rPr>
        <w:t xml:space="preserve"> </w:t>
      </w:r>
      <w:r w:rsidRPr="00C974F8">
        <w:rPr>
          <w:rFonts w:ascii="IRBadr" w:hAnsi="IRBadr" w:cs="IRBadr" w:hint="cs"/>
          <w:color w:val="008000"/>
          <w:rtl/>
        </w:rPr>
        <w:t>عُمَيْرٍ</w:t>
      </w:r>
      <w:r w:rsidRPr="00C974F8">
        <w:rPr>
          <w:rFonts w:ascii="IRBadr" w:hAnsi="IRBadr" w:cs="IRBadr"/>
          <w:color w:val="008000"/>
          <w:rtl/>
        </w:rPr>
        <w:t xml:space="preserve"> </w:t>
      </w:r>
      <w:r w:rsidRPr="00C974F8">
        <w:rPr>
          <w:rFonts w:ascii="IRBadr" w:hAnsi="IRBadr" w:cs="IRBadr" w:hint="cs"/>
          <w:color w:val="008000"/>
          <w:rtl/>
        </w:rPr>
        <w:t>عَنْ</w:t>
      </w:r>
      <w:r w:rsidRPr="00C974F8">
        <w:rPr>
          <w:rFonts w:ascii="IRBadr" w:hAnsi="IRBadr" w:cs="IRBadr"/>
          <w:color w:val="008000"/>
          <w:rtl/>
        </w:rPr>
        <w:t xml:space="preserve"> </w:t>
      </w:r>
      <w:r w:rsidRPr="00C974F8">
        <w:rPr>
          <w:rFonts w:ascii="IRBadr" w:hAnsi="IRBadr" w:cs="IRBadr" w:hint="cs"/>
          <w:color w:val="008000"/>
          <w:rtl/>
        </w:rPr>
        <w:t>رِفَاعَةَ</w:t>
      </w:r>
      <w:r w:rsidRPr="00C974F8">
        <w:rPr>
          <w:rFonts w:ascii="IRBadr" w:hAnsi="IRBadr" w:cs="IRBadr"/>
          <w:color w:val="008000"/>
          <w:rtl/>
        </w:rPr>
        <w:t xml:space="preserve"> </w:t>
      </w:r>
      <w:r w:rsidRPr="00C974F8">
        <w:rPr>
          <w:rFonts w:ascii="IRBadr" w:hAnsi="IRBadr" w:cs="IRBadr" w:hint="cs"/>
          <w:color w:val="008000"/>
          <w:rtl/>
        </w:rPr>
        <w:t>بْنِ</w:t>
      </w:r>
      <w:r w:rsidRPr="00C974F8">
        <w:rPr>
          <w:rFonts w:ascii="IRBadr" w:hAnsi="IRBadr" w:cs="IRBadr"/>
          <w:color w:val="008000"/>
          <w:rtl/>
        </w:rPr>
        <w:t xml:space="preserve"> </w:t>
      </w:r>
      <w:r w:rsidRPr="00C974F8">
        <w:rPr>
          <w:rFonts w:ascii="IRBadr" w:hAnsi="IRBadr" w:cs="IRBadr" w:hint="cs"/>
          <w:color w:val="008000"/>
          <w:rtl/>
        </w:rPr>
        <w:t>مُوسَى</w:t>
      </w:r>
      <w:r w:rsidRPr="00C974F8">
        <w:rPr>
          <w:rFonts w:ascii="IRBadr" w:hAnsi="IRBadr" w:cs="IRBadr"/>
          <w:color w:val="008000"/>
          <w:rtl/>
        </w:rPr>
        <w:t xml:space="preserve"> </w:t>
      </w:r>
      <w:r w:rsidRPr="00C974F8">
        <w:rPr>
          <w:rFonts w:ascii="IRBadr" w:hAnsi="IRBadr" w:cs="IRBadr" w:hint="cs"/>
          <w:color w:val="008000"/>
          <w:rtl/>
        </w:rPr>
        <w:t>قَالَ</w:t>
      </w:r>
      <w:r w:rsidRPr="00C974F8">
        <w:rPr>
          <w:rFonts w:ascii="IRBadr" w:hAnsi="IRBadr" w:cs="IRBadr"/>
          <w:color w:val="008000"/>
          <w:rtl/>
        </w:rPr>
        <w:t xml:space="preserve">: </w:t>
      </w:r>
      <w:r w:rsidRPr="00C974F8">
        <w:rPr>
          <w:rFonts w:ascii="IRBadr" w:hAnsi="IRBadr" w:cs="IRBadr" w:hint="cs"/>
          <w:color w:val="008000"/>
          <w:rtl/>
        </w:rPr>
        <w:t>سَأَلْتُ</w:t>
      </w:r>
      <w:r w:rsidRPr="00C974F8">
        <w:rPr>
          <w:rFonts w:ascii="IRBadr" w:hAnsi="IRBadr" w:cs="IRBadr"/>
          <w:color w:val="008000"/>
          <w:rtl/>
        </w:rPr>
        <w:t xml:space="preserve"> </w:t>
      </w:r>
      <w:r w:rsidRPr="00C974F8">
        <w:rPr>
          <w:rFonts w:ascii="IRBadr" w:hAnsi="IRBadr" w:cs="IRBadr" w:hint="cs"/>
          <w:color w:val="008000"/>
          <w:rtl/>
        </w:rPr>
        <w:t>أَبَا</w:t>
      </w:r>
      <w:r w:rsidRPr="00C974F8">
        <w:rPr>
          <w:rFonts w:ascii="IRBadr" w:hAnsi="IRBadr" w:cs="IRBadr"/>
          <w:color w:val="008000"/>
          <w:rtl/>
        </w:rPr>
        <w:t xml:space="preserve"> </w:t>
      </w:r>
      <w:r w:rsidRPr="00C974F8">
        <w:rPr>
          <w:rFonts w:ascii="IRBadr" w:hAnsi="IRBadr" w:cs="IRBadr" w:hint="cs"/>
          <w:color w:val="008000"/>
          <w:rtl/>
        </w:rPr>
        <w:t>عَبْدِ</w:t>
      </w:r>
      <w:r w:rsidRPr="00C974F8">
        <w:rPr>
          <w:rFonts w:ascii="IRBadr" w:hAnsi="IRBadr" w:cs="IRBadr"/>
          <w:color w:val="008000"/>
          <w:rtl/>
        </w:rPr>
        <w:t xml:space="preserve"> </w:t>
      </w:r>
      <w:r w:rsidRPr="00C974F8">
        <w:rPr>
          <w:rFonts w:ascii="IRBadr" w:hAnsi="IRBadr" w:cs="IRBadr" w:hint="cs"/>
          <w:color w:val="008000"/>
          <w:rtl/>
        </w:rPr>
        <w:t>اللَّهِ</w:t>
      </w:r>
      <w:r w:rsidRPr="00C974F8">
        <w:rPr>
          <w:rFonts w:ascii="IRBadr" w:hAnsi="IRBadr" w:cs="IRBadr"/>
          <w:color w:val="008000"/>
          <w:rtl/>
        </w:rPr>
        <w:t xml:space="preserve"> </w:t>
      </w:r>
      <w:r w:rsidRPr="00C974F8">
        <w:rPr>
          <w:rFonts w:ascii="IRBadr" w:hAnsi="IRBadr" w:cs="IRBadr" w:hint="cs"/>
          <w:color w:val="008000"/>
          <w:rtl/>
        </w:rPr>
        <w:t>ع</w:t>
      </w:r>
      <w:r w:rsidRPr="00C974F8">
        <w:rPr>
          <w:rFonts w:ascii="IRBadr" w:hAnsi="IRBadr" w:cs="IRBadr"/>
          <w:color w:val="008000"/>
          <w:rtl/>
        </w:rPr>
        <w:t xml:space="preserve"> </w:t>
      </w:r>
      <w:r w:rsidRPr="00C974F8">
        <w:rPr>
          <w:rFonts w:ascii="IRBadr" w:hAnsi="IRBadr" w:cs="IRBadr" w:hint="cs"/>
          <w:color w:val="008000"/>
          <w:rtl/>
        </w:rPr>
        <w:t>عَنِ</w:t>
      </w:r>
      <w:r w:rsidRPr="00C974F8">
        <w:rPr>
          <w:rFonts w:ascii="IRBadr" w:hAnsi="IRBadr" w:cs="IRBadr"/>
          <w:color w:val="008000"/>
          <w:rtl/>
        </w:rPr>
        <w:t xml:space="preserve"> </w:t>
      </w:r>
      <w:r w:rsidRPr="00C974F8">
        <w:rPr>
          <w:rFonts w:ascii="IRBadr" w:hAnsi="IRBadr" w:cs="IRBadr" w:hint="cs"/>
          <w:color w:val="008000"/>
          <w:rtl/>
        </w:rPr>
        <w:t>الرَّجُلِ</w:t>
      </w:r>
      <w:r w:rsidRPr="00C974F8">
        <w:rPr>
          <w:rFonts w:ascii="IRBadr" w:hAnsi="IRBadr" w:cs="IRBadr"/>
          <w:color w:val="008000"/>
          <w:rtl/>
        </w:rPr>
        <w:t xml:space="preserve"> </w:t>
      </w:r>
      <w:r w:rsidRPr="00C974F8">
        <w:rPr>
          <w:rFonts w:ascii="IRBadr" w:hAnsi="IRBadr" w:cs="IRBadr" w:hint="cs"/>
          <w:color w:val="008000"/>
          <w:rtl/>
        </w:rPr>
        <w:t>يَغِيبُ</w:t>
      </w:r>
      <w:r w:rsidRPr="00C974F8">
        <w:rPr>
          <w:rFonts w:ascii="IRBadr" w:hAnsi="IRBadr" w:cs="IRBadr"/>
          <w:color w:val="008000"/>
          <w:rtl/>
        </w:rPr>
        <w:t xml:space="preserve"> </w:t>
      </w:r>
      <w:r w:rsidRPr="00C974F8">
        <w:rPr>
          <w:rFonts w:ascii="IRBadr" w:hAnsi="IRBadr" w:cs="IRBadr" w:hint="cs"/>
          <w:color w:val="008000"/>
          <w:rtl/>
        </w:rPr>
        <w:t>عَنْهُ</w:t>
      </w:r>
      <w:r w:rsidRPr="00C974F8">
        <w:rPr>
          <w:rFonts w:ascii="IRBadr" w:hAnsi="IRBadr" w:cs="IRBadr"/>
          <w:color w:val="008000"/>
          <w:rtl/>
        </w:rPr>
        <w:t xml:space="preserve"> </w:t>
      </w:r>
      <w:r w:rsidRPr="00C974F8">
        <w:rPr>
          <w:rFonts w:ascii="IRBadr" w:hAnsi="IRBadr" w:cs="IRBadr" w:hint="cs"/>
          <w:color w:val="008000"/>
          <w:rtl/>
        </w:rPr>
        <w:t>مَالُهُ</w:t>
      </w:r>
      <w:r w:rsidRPr="00C974F8">
        <w:rPr>
          <w:rFonts w:ascii="IRBadr" w:hAnsi="IRBadr" w:cs="IRBadr"/>
          <w:color w:val="008000"/>
          <w:rtl/>
        </w:rPr>
        <w:t xml:space="preserve"> </w:t>
      </w:r>
      <w:r w:rsidRPr="00C974F8">
        <w:rPr>
          <w:rFonts w:ascii="IRBadr" w:hAnsi="IRBadr" w:cs="IRBadr" w:hint="cs"/>
          <w:color w:val="008000"/>
          <w:rtl/>
        </w:rPr>
        <w:t>خَمْسَ</w:t>
      </w:r>
      <w:r w:rsidRPr="00C974F8">
        <w:rPr>
          <w:rFonts w:ascii="IRBadr" w:hAnsi="IRBadr" w:cs="IRBadr"/>
          <w:color w:val="008000"/>
          <w:rtl/>
        </w:rPr>
        <w:t xml:space="preserve"> </w:t>
      </w:r>
      <w:r w:rsidRPr="00C974F8">
        <w:rPr>
          <w:rFonts w:ascii="IRBadr" w:hAnsi="IRBadr" w:cs="IRBadr" w:hint="cs"/>
          <w:color w:val="008000"/>
          <w:rtl/>
        </w:rPr>
        <w:t>سِنِينَ</w:t>
      </w:r>
      <w:r w:rsidRPr="00C974F8">
        <w:rPr>
          <w:rFonts w:ascii="IRBadr" w:hAnsi="IRBadr" w:cs="IRBadr"/>
          <w:color w:val="008000"/>
          <w:rtl/>
        </w:rPr>
        <w:t xml:space="preserve"> </w:t>
      </w:r>
      <w:r w:rsidRPr="00C974F8">
        <w:rPr>
          <w:rFonts w:ascii="IRBadr" w:hAnsi="IRBadr" w:cs="IRBadr" w:hint="cs"/>
          <w:color w:val="008000"/>
          <w:rtl/>
        </w:rPr>
        <w:t>ثُمَّ</w:t>
      </w:r>
      <w:r w:rsidRPr="00C974F8">
        <w:rPr>
          <w:rFonts w:ascii="IRBadr" w:hAnsi="IRBadr" w:cs="IRBadr"/>
          <w:color w:val="008000"/>
          <w:rtl/>
        </w:rPr>
        <w:t xml:space="preserve"> </w:t>
      </w:r>
      <w:r w:rsidRPr="00C974F8">
        <w:rPr>
          <w:rFonts w:ascii="IRBadr" w:hAnsi="IRBadr" w:cs="IRBadr" w:hint="cs"/>
          <w:color w:val="008000"/>
          <w:rtl/>
        </w:rPr>
        <w:t>يَأْتِيهِ</w:t>
      </w:r>
      <w:r w:rsidRPr="00C974F8">
        <w:rPr>
          <w:rFonts w:ascii="IRBadr" w:hAnsi="IRBadr" w:cs="IRBadr"/>
          <w:color w:val="008000"/>
          <w:rtl/>
        </w:rPr>
        <w:t xml:space="preserve"> </w:t>
      </w:r>
      <w:r w:rsidRPr="00C974F8">
        <w:rPr>
          <w:rFonts w:ascii="IRBadr" w:hAnsi="IRBadr" w:cs="IRBadr" w:hint="cs"/>
          <w:color w:val="008000"/>
          <w:rtl/>
        </w:rPr>
        <w:t>فَلَا</w:t>
      </w:r>
      <w:r w:rsidRPr="00C974F8">
        <w:rPr>
          <w:rFonts w:ascii="IRBadr" w:hAnsi="IRBadr" w:cs="IRBadr"/>
          <w:color w:val="008000"/>
          <w:rtl/>
        </w:rPr>
        <w:t xml:space="preserve"> </w:t>
      </w:r>
      <w:r w:rsidRPr="00C974F8">
        <w:rPr>
          <w:rFonts w:ascii="IRBadr" w:hAnsi="IRBadr" w:cs="IRBadr" w:hint="cs"/>
          <w:color w:val="008000"/>
          <w:rtl/>
        </w:rPr>
        <w:t>يُرَدُّ</w:t>
      </w:r>
      <w:r w:rsidRPr="00C974F8">
        <w:rPr>
          <w:rFonts w:ascii="IRBadr" w:hAnsi="IRBadr" w:cs="IRBadr"/>
          <w:color w:val="008000"/>
          <w:rtl/>
        </w:rPr>
        <w:t xml:space="preserve"> </w:t>
      </w:r>
      <w:r w:rsidRPr="00C974F8">
        <w:rPr>
          <w:rFonts w:ascii="IRBadr" w:hAnsi="IRBadr" w:cs="IRBadr" w:hint="cs"/>
          <w:color w:val="008000"/>
          <w:rtl/>
        </w:rPr>
        <w:t>رَأْسُ</w:t>
      </w:r>
      <w:r w:rsidRPr="00C974F8">
        <w:rPr>
          <w:rFonts w:ascii="IRBadr" w:hAnsi="IRBadr" w:cs="IRBadr"/>
          <w:color w:val="008000"/>
          <w:rtl/>
        </w:rPr>
        <w:t xml:space="preserve"> </w:t>
      </w:r>
      <w:r w:rsidRPr="00C974F8">
        <w:rPr>
          <w:rFonts w:ascii="IRBadr" w:hAnsi="IRBadr" w:cs="IRBadr" w:hint="cs"/>
          <w:color w:val="008000"/>
          <w:rtl/>
        </w:rPr>
        <w:t>الْمَالِ</w:t>
      </w:r>
      <w:r w:rsidRPr="00C974F8">
        <w:rPr>
          <w:rFonts w:ascii="IRBadr" w:hAnsi="IRBadr" w:cs="IRBadr"/>
          <w:color w:val="008000"/>
          <w:rtl/>
        </w:rPr>
        <w:t xml:space="preserve"> </w:t>
      </w:r>
      <w:r w:rsidRPr="00C974F8">
        <w:rPr>
          <w:rFonts w:ascii="IRBadr" w:hAnsi="IRBadr" w:cs="IRBadr" w:hint="cs"/>
          <w:color w:val="008000"/>
          <w:rtl/>
        </w:rPr>
        <w:t>كَمْ</w:t>
      </w:r>
      <w:r w:rsidRPr="00C974F8">
        <w:rPr>
          <w:rFonts w:ascii="IRBadr" w:hAnsi="IRBadr" w:cs="IRBadr"/>
          <w:color w:val="008000"/>
          <w:rtl/>
        </w:rPr>
        <w:t xml:space="preserve"> </w:t>
      </w:r>
      <w:r w:rsidRPr="00C974F8">
        <w:rPr>
          <w:rFonts w:ascii="IRBadr" w:hAnsi="IRBadr" w:cs="IRBadr" w:hint="cs"/>
          <w:color w:val="008000"/>
          <w:rtl/>
        </w:rPr>
        <w:t>يُزَكِّيهِ</w:t>
      </w:r>
      <w:r w:rsidRPr="00C974F8">
        <w:rPr>
          <w:rFonts w:ascii="IRBadr" w:hAnsi="IRBadr" w:cs="IRBadr"/>
          <w:color w:val="008000"/>
          <w:rtl/>
        </w:rPr>
        <w:t xml:space="preserve"> </w:t>
      </w:r>
      <w:r w:rsidRPr="00C974F8">
        <w:rPr>
          <w:rFonts w:ascii="IRBadr" w:hAnsi="IRBadr" w:cs="IRBadr" w:hint="cs"/>
          <w:color w:val="008000"/>
          <w:rtl/>
        </w:rPr>
        <w:t>قَالَ</w:t>
      </w:r>
      <w:r w:rsidRPr="00C974F8">
        <w:rPr>
          <w:rFonts w:ascii="IRBadr" w:hAnsi="IRBadr" w:cs="IRBadr"/>
          <w:color w:val="008000"/>
          <w:rtl/>
        </w:rPr>
        <w:t xml:space="preserve"> </w:t>
      </w:r>
      <w:r w:rsidRPr="00C974F8">
        <w:rPr>
          <w:rFonts w:ascii="IRBadr" w:hAnsi="IRBadr" w:cs="IRBadr" w:hint="cs"/>
          <w:color w:val="008000"/>
          <w:rtl/>
        </w:rPr>
        <w:t>سَنَةً</w:t>
      </w:r>
      <w:r w:rsidRPr="00C974F8">
        <w:rPr>
          <w:rFonts w:ascii="IRBadr" w:hAnsi="IRBadr" w:cs="IRBadr"/>
          <w:color w:val="008000"/>
          <w:rtl/>
        </w:rPr>
        <w:t xml:space="preserve"> </w:t>
      </w:r>
      <w:r w:rsidRPr="00C974F8">
        <w:rPr>
          <w:rFonts w:ascii="IRBadr" w:hAnsi="IRBadr" w:cs="IRBadr" w:hint="cs"/>
          <w:color w:val="008000"/>
          <w:rtl/>
        </w:rPr>
        <w:t>وَاحِدَةً</w:t>
      </w:r>
      <w:r w:rsidRPr="00C974F8">
        <w:rPr>
          <w:rFonts w:ascii="IRBadr" w:hAnsi="IRBadr" w:cs="IRBadr"/>
          <w:color w:val="008000"/>
          <w:rtl/>
        </w:rPr>
        <w:t>.</w:t>
      </w:r>
      <w:r w:rsidR="00DA2F35">
        <w:rPr>
          <w:rStyle w:val="FootnoteReference"/>
          <w:rFonts w:ascii="IRBadr" w:hAnsi="IRBadr" w:cs="IRBadr"/>
          <w:color w:val="008000"/>
          <w:rtl/>
        </w:rPr>
        <w:footnoteReference w:id="7"/>
      </w:r>
      <w:r w:rsidRPr="00C974F8">
        <w:rPr>
          <w:rFonts w:ascii="IRBadr" w:hAnsi="IRBadr" w:cs="IRBadr"/>
          <w:color w:val="008000"/>
          <w:rtl/>
        </w:rPr>
        <w:t>»</w:t>
      </w:r>
      <w:r>
        <w:rPr>
          <w:rFonts w:ascii="IRBadr" w:hAnsi="IRBadr" w:cs="IRBadr"/>
          <w:color w:val="008000"/>
          <w:rtl/>
        </w:rPr>
        <w:t xml:space="preserve"> </w:t>
      </w:r>
    </w:p>
    <w:p w:rsidR="00C974F8" w:rsidRDefault="005B44E4" w:rsidP="00C974F8">
      <w:pPr>
        <w:rPr>
          <w:rFonts w:ascii="IRBadr" w:hAnsi="IRBadr" w:cs="IRBadr"/>
          <w:rtl/>
        </w:rPr>
      </w:pPr>
      <w:r>
        <w:rPr>
          <w:rFonts w:ascii="IRBadr" w:hAnsi="IRBadr" w:cs="IRBadr" w:hint="cs"/>
          <w:rtl/>
        </w:rPr>
        <w:t xml:space="preserve">۳. </w:t>
      </w:r>
      <w:r w:rsidR="00C974F8">
        <w:rPr>
          <w:rFonts w:ascii="IRBadr" w:hAnsi="IRBadr" w:cs="IRBadr" w:hint="cs"/>
          <w:rtl/>
        </w:rPr>
        <w:t>روایت ۱۲۹۸۶ از جامع احادیث شیعه:</w:t>
      </w:r>
    </w:p>
    <w:p w:rsidR="00C974F8" w:rsidRPr="00C974F8" w:rsidRDefault="00C974F8" w:rsidP="00C974F8">
      <w:pPr>
        <w:rPr>
          <w:rFonts w:ascii="IRBadr" w:hAnsi="IRBadr" w:cs="IRBadr"/>
          <w:color w:val="008000"/>
        </w:rPr>
      </w:pPr>
      <w:r w:rsidRPr="00C974F8">
        <w:rPr>
          <w:rFonts w:ascii="IRBadr" w:hAnsi="IRBadr" w:cs="IRBadr" w:hint="eastAsia"/>
          <w:color w:val="008000"/>
          <w:rtl/>
        </w:rPr>
        <w:t>«</w:t>
      </w:r>
      <w:r w:rsidRPr="00C974F8">
        <w:rPr>
          <w:rFonts w:ascii="IRBadr" w:hAnsi="IRBadr" w:cs="IRBadr" w:hint="cs"/>
          <w:color w:val="008000"/>
          <w:rtl/>
        </w:rPr>
        <w:t>عَلِيُّ</w:t>
      </w:r>
      <w:r w:rsidRPr="00C974F8">
        <w:rPr>
          <w:rFonts w:ascii="IRBadr" w:hAnsi="IRBadr" w:cs="IRBadr"/>
          <w:color w:val="008000"/>
          <w:rtl/>
        </w:rPr>
        <w:t xml:space="preserve"> </w:t>
      </w:r>
      <w:r w:rsidRPr="00C974F8">
        <w:rPr>
          <w:rFonts w:ascii="IRBadr" w:hAnsi="IRBadr" w:cs="IRBadr" w:hint="cs"/>
          <w:color w:val="008000"/>
          <w:rtl/>
        </w:rPr>
        <w:t>بْنُ</w:t>
      </w:r>
      <w:r w:rsidRPr="00C974F8">
        <w:rPr>
          <w:rFonts w:ascii="IRBadr" w:hAnsi="IRBadr" w:cs="IRBadr"/>
          <w:color w:val="008000"/>
          <w:rtl/>
        </w:rPr>
        <w:t xml:space="preserve"> </w:t>
      </w:r>
      <w:r w:rsidRPr="00C974F8">
        <w:rPr>
          <w:rFonts w:ascii="IRBadr" w:hAnsi="IRBadr" w:cs="IRBadr" w:hint="cs"/>
          <w:color w:val="008000"/>
          <w:rtl/>
        </w:rPr>
        <w:t>الْحَسَنِ</w:t>
      </w:r>
      <w:r w:rsidRPr="00C974F8">
        <w:rPr>
          <w:rFonts w:ascii="IRBadr" w:hAnsi="IRBadr" w:cs="IRBadr"/>
          <w:color w:val="008000"/>
          <w:rtl/>
        </w:rPr>
        <w:t xml:space="preserve"> </w:t>
      </w:r>
      <w:r w:rsidRPr="00C974F8">
        <w:rPr>
          <w:rFonts w:ascii="IRBadr" w:hAnsi="IRBadr" w:cs="IRBadr" w:hint="cs"/>
          <w:color w:val="008000"/>
          <w:rtl/>
        </w:rPr>
        <w:t>عَنْ</w:t>
      </w:r>
      <w:r w:rsidRPr="00C974F8">
        <w:rPr>
          <w:rFonts w:ascii="IRBadr" w:hAnsi="IRBadr" w:cs="IRBadr"/>
          <w:color w:val="008000"/>
          <w:rtl/>
        </w:rPr>
        <w:t xml:space="preserve"> </w:t>
      </w:r>
      <w:r w:rsidRPr="00C974F8">
        <w:rPr>
          <w:rFonts w:ascii="IRBadr" w:hAnsi="IRBadr" w:cs="IRBadr" w:hint="cs"/>
          <w:color w:val="008000"/>
          <w:rtl/>
        </w:rPr>
        <w:t>أَخَوَيْهِ</w:t>
      </w:r>
      <w:r w:rsidRPr="00C974F8">
        <w:rPr>
          <w:rFonts w:ascii="IRBadr" w:hAnsi="IRBadr" w:cs="IRBadr"/>
          <w:color w:val="008000"/>
          <w:rtl/>
        </w:rPr>
        <w:t xml:space="preserve"> </w:t>
      </w:r>
      <w:r w:rsidRPr="00C974F8">
        <w:rPr>
          <w:rFonts w:ascii="IRBadr" w:hAnsi="IRBadr" w:cs="IRBadr" w:hint="cs"/>
          <w:color w:val="008000"/>
          <w:rtl/>
        </w:rPr>
        <w:t>عَنْ</w:t>
      </w:r>
      <w:r w:rsidRPr="00C974F8">
        <w:rPr>
          <w:rFonts w:ascii="IRBadr" w:hAnsi="IRBadr" w:cs="IRBadr"/>
          <w:color w:val="008000"/>
          <w:rtl/>
        </w:rPr>
        <w:t xml:space="preserve"> </w:t>
      </w:r>
      <w:r w:rsidRPr="00C974F8">
        <w:rPr>
          <w:rFonts w:ascii="IRBadr" w:hAnsi="IRBadr" w:cs="IRBadr" w:hint="cs"/>
          <w:color w:val="008000"/>
          <w:rtl/>
        </w:rPr>
        <w:t>أَبِيهِمَا</w:t>
      </w:r>
      <w:r w:rsidRPr="00C974F8">
        <w:rPr>
          <w:rFonts w:ascii="IRBadr" w:hAnsi="IRBadr" w:cs="IRBadr"/>
          <w:color w:val="008000"/>
          <w:rtl/>
        </w:rPr>
        <w:t xml:space="preserve"> </w:t>
      </w:r>
      <w:r w:rsidRPr="00C974F8">
        <w:rPr>
          <w:rFonts w:ascii="IRBadr" w:hAnsi="IRBadr" w:cs="IRBadr" w:hint="cs"/>
          <w:color w:val="008000"/>
          <w:rtl/>
        </w:rPr>
        <w:t>عَنِ</w:t>
      </w:r>
      <w:r w:rsidRPr="00C974F8">
        <w:rPr>
          <w:rFonts w:ascii="IRBadr" w:hAnsi="IRBadr" w:cs="IRBadr"/>
          <w:color w:val="008000"/>
          <w:rtl/>
        </w:rPr>
        <w:t xml:space="preserve"> </w:t>
      </w:r>
      <w:r w:rsidRPr="00C974F8">
        <w:rPr>
          <w:rFonts w:ascii="IRBadr" w:hAnsi="IRBadr" w:cs="IRBadr" w:hint="cs"/>
          <w:color w:val="008000"/>
          <w:rtl/>
        </w:rPr>
        <w:t>الْحَسَنِ</w:t>
      </w:r>
      <w:r w:rsidRPr="00C974F8">
        <w:rPr>
          <w:rFonts w:ascii="IRBadr" w:hAnsi="IRBadr" w:cs="IRBadr"/>
          <w:color w:val="008000"/>
          <w:rtl/>
        </w:rPr>
        <w:t xml:space="preserve"> </w:t>
      </w:r>
      <w:r w:rsidRPr="00C974F8">
        <w:rPr>
          <w:rFonts w:ascii="IRBadr" w:hAnsi="IRBadr" w:cs="IRBadr" w:hint="cs"/>
          <w:color w:val="008000"/>
          <w:rtl/>
        </w:rPr>
        <w:t>بْنِ</w:t>
      </w:r>
      <w:r w:rsidRPr="00C974F8">
        <w:rPr>
          <w:rFonts w:ascii="IRBadr" w:hAnsi="IRBadr" w:cs="IRBadr"/>
          <w:color w:val="008000"/>
          <w:rtl/>
        </w:rPr>
        <w:t xml:space="preserve"> </w:t>
      </w:r>
      <w:r w:rsidRPr="00C974F8">
        <w:rPr>
          <w:rFonts w:ascii="IRBadr" w:hAnsi="IRBadr" w:cs="IRBadr" w:hint="cs"/>
          <w:color w:val="008000"/>
          <w:rtl/>
        </w:rPr>
        <w:t>الْجَهْمِ</w:t>
      </w:r>
      <w:r w:rsidRPr="00C974F8">
        <w:rPr>
          <w:rFonts w:ascii="IRBadr" w:hAnsi="IRBadr" w:cs="IRBadr"/>
          <w:color w:val="008000"/>
          <w:rtl/>
        </w:rPr>
        <w:t xml:space="preserve"> </w:t>
      </w:r>
      <w:r w:rsidRPr="00C974F8">
        <w:rPr>
          <w:rFonts w:ascii="IRBadr" w:hAnsi="IRBadr" w:cs="IRBadr" w:hint="cs"/>
          <w:color w:val="008000"/>
          <w:rtl/>
        </w:rPr>
        <w:t>عَنْ</w:t>
      </w:r>
      <w:r w:rsidRPr="00C974F8">
        <w:rPr>
          <w:rFonts w:ascii="IRBadr" w:hAnsi="IRBadr" w:cs="IRBadr"/>
          <w:color w:val="008000"/>
          <w:rtl/>
        </w:rPr>
        <w:t xml:space="preserve"> </w:t>
      </w:r>
      <w:r w:rsidRPr="00C974F8">
        <w:rPr>
          <w:rFonts w:ascii="IRBadr" w:hAnsi="IRBadr" w:cs="IRBadr" w:hint="cs"/>
          <w:color w:val="008000"/>
          <w:rtl/>
        </w:rPr>
        <w:t>عَبْدِ</w:t>
      </w:r>
      <w:r w:rsidRPr="00C974F8">
        <w:rPr>
          <w:rFonts w:ascii="IRBadr" w:hAnsi="IRBadr" w:cs="IRBadr"/>
          <w:color w:val="008000"/>
          <w:rtl/>
        </w:rPr>
        <w:t xml:space="preserve"> </w:t>
      </w:r>
      <w:r w:rsidRPr="00C974F8">
        <w:rPr>
          <w:rFonts w:ascii="IRBadr" w:hAnsi="IRBadr" w:cs="IRBadr" w:hint="cs"/>
          <w:color w:val="008000"/>
          <w:rtl/>
        </w:rPr>
        <w:t>اللَّهِ</w:t>
      </w:r>
      <w:r w:rsidRPr="00C974F8">
        <w:rPr>
          <w:rFonts w:ascii="IRBadr" w:hAnsi="IRBadr" w:cs="IRBadr"/>
          <w:color w:val="008000"/>
          <w:rtl/>
        </w:rPr>
        <w:t xml:space="preserve"> </w:t>
      </w:r>
      <w:r w:rsidRPr="00C974F8">
        <w:rPr>
          <w:rFonts w:ascii="IRBadr" w:hAnsi="IRBadr" w:cs="IRBadr" w:hint="cs"/>
          <w:color w:val="008000"/>
          <w:rtl/>
        </w:rPr>
        <w:t>بْنِ</w:t>
      </w:r>
      <w:r w:rsidRPr="00C974F8">
        <w:rPr>
          <w:rFonts w:ascii="IRBadr" w:hAnsi="IRBadr" w:cs="IRBadr"/>
          <w:color w:val="008000"/>
          <w:rtl/>
        </w:rPr>
        <w:t xml:space="preserve"> </w:t>
      </w:r>
      <w:r w:rsidRPr="00C974F8">
        <w:rPr>
          <w:rFonts w:ascii="IRBadr" w:hAnsi="IRBadr" w:cs="IRBadr" w:hint="cs"/>
          <w:color w:val="008000"/>
          <w:rtl/>
        </w:rPr>
        <w:t>بُكَيْرٍ</w:t>
      </w:r>
      <w:r w:rsidRPr="00C974F8">
        <w:rPr>
          <w:rFonts w:ascii="IRBadr" w:hAnsi="IRBadr" w:cs="IRBadr"/>
          <w:color w:val="008000"/>
          <w:rtl/>
        </w:rPr>
        <w:t xml:space="preserve"> </w:t>
      </w:r>
      <w:r w:rsidRPr="00C974F8">
        <w:rPr>
          <w:rFonts w:ascii="IRBadr" w:hAnsi="IRBadr" w:cs="IRBadr" w:hint="cs"/>
          <w:color w:val="008000"/>
          <w:rtl/>
        </w:rPr>
        <w:t>عَمَّنْ</w:t>
      </w:r>
      <w:r w:rsidRPr="00C974F8">
        <w:rPr>
          <w:rFonts w:ascii="IRBadr" w:hAnsi="IRBadr" w:cs="IRBadr"/>
          <w:color w:val="008000"/>
          <w:rtl/>
        </w:rPr>
        <w:t xml:space="preserve"> </w:t>
      </w:r>
      <w:r w:rsidRPr="00C974F8">
        <w:rPr>
          <w:rFonts w:ascii="IRBadr" w:hAnsi="IRBadr" w:cs="IRBadr" w:hint="cs"/>
          <w:color w:val="008000"/>
          <w:rtl/>
        </w:rPr>
        <w:t>رَوَاهُ</w:t>
      </w:r>
      <w:r w:rsidRPr="00C974F8">
        <w:rPr>
          <w:rFonts w:ascii="IRBadr" w:hAnsi="IRBadr" w:cs="IRBadr"/>
          <w:color w:val="008000"/>
          <w:rtl/>
        </w:rPr>
        <w:t xml:space="preserve"> </w:t>
      </w:r>
      <w:r w:rsidRPr="00C974F8">
        <w:rPr>
          <w:rFonts w:ascii="IRBadr" w:hAnsi="IRBadr" w:cs="IRBadr" w:hint="cs"/>
          <w:color w:val="008000"/>
          <w:rtl/>
        </w:rPr>
        <w:t>عَنْ</w:t>
      </w:r>
      <w:r w:rsidRPr="00C974F8">
        <w:rPr>
          <w:rFonts w:ascii="IRBadr" w:hAnsi="IRBadr" w:cs="IRBadr"/>
          <w:color w:val="008000"/>
          <w:rtl/>
        </w:rPr>
        <w:t xml:space="preserve"> </w:t>
      </w:r>
      <w:r w:rsidRPr="00C974F8">
        <w:rPr>
          <w:rFonts w:ascii="IRBadr" w:hAnsi="IRBadr" w:cs="IRBadr" w:hint="cs"/>
          <w:color w:val="008000"/>
          <w:rtl/>
        </w:rPr>
        <w:t>أَبِي</w:t>
      </w:r>
      <w:r w:rsidRPr="00C974F8">
        <w:rPr>
          <w:rFonts w:ascii="IRBadr" w:hAnsi="IRBadr" w:cs="IRBadr"/>
          <w:color w:val="008000"/>
          <w:rtl/>
        </w:rPr>
        <w:t xml:space="preserve"> </w:t>
      </w:r>
      <w:r w:rsidRPr="00C974F8">
        <w:rPr>
          <w:rFonts w:ascii="IRBadr" w:hAnsi="IRBadr" w:cs="IRBadr" w:hint="cs"/>
          <w:color w:val="008000"/>
          <w:rtl/>
        </w:rPr>
        <w:t>عَبْدِ</w:t>
      </w:r>
      <w:r w:rsidRPr="00C974F8">
        <w:rPr>
          <w:rFonts w:ascii="IRBadr" w:hAnsi="IRBadr" w:cs="IRBadr"/>
          <w:color w:val="008000"/>
          <w:rtl/>
        </w:rPr>
        <w:t xml:space="preserve"> </w:t>
      </w:r>
      <w:r w:rsidRPr="00C974F8">
        <w:rPr>
          <w:rFonts w:ascii="IRBadr" w:hAnsi="IRBadr" w:cs="IRBadr" w:hint="cs"/>
          <w:color w:val="008000"/>
          <w:rtl/>
        </w:rPr>
        <w:t>اللَّهِ</w:t>
      </w:r>
      <w:r w:rsidRPr="00C974F8">
        <w:rPr>
          <w:rFonts w:ascii="IRBadr" w:hAnsi="IRBadr" w:cs="IRBadr"/>
          <w:color w:val="008000"/>
          <w:rtl/>
        </w:rPr>
        <w:t xml:space="preserve"> </w:t>
      </w:r>
      <w:r w:rsidRPr="00C974F8">
        <w:rPr>
          <w:rFonts w:ascii="IRBadr" w:hAnsi="IRBadr" w:cs="IRBadr" w:hint="cs"/>
          <w:color w:val="008000"/>
          <w:rtl/>
        </w:rPr>
        <w:t>ع</w:t>
      </w:r>
      <w:r w:rsidRPr="00C974F8">
        <w:rPr>
          <w:rFonts w:ascii="IRBadr" w:hAnsi="IRBadr" w:cs="IRBadr"/>
          <w:color w:val="008000"/>
          <w:rtl/>
        </w:rPr>
        <w:t xml:space="preserve"> </w:t>
      </w:r>
      <w:r w:rsidRPr="00C974F8">
        <w:rPr>
          <w:rFonts w:ascii="IRBadr" w:hAnsi="IRBadr" w:cs="IRBadr" w:hint="cs"/>
          <w:color w:val="008000"/>
          <w:rtl/>
        </w:rPr>
        <w:t>أَنَّهُ</w:t>
      </w:r>
      <w:r w:rsidRPr="00C974F8">
        <w:rPr>
          <w:rFonts w:ascii="IRBadr" w:hAnsi="IRBadr" w:cs="IRBadr"/>
          <w:color w:val="008000"/>
          <w:rtl/>
        </w:rPr>
        <w:t xml:space="preserve"> </w:t>
      </w:r>
      <w:r w:rsidRPr="00C974F8">
        <w:rPr>
          <w:rFonts w:ascii="IRBadr" w:hAnsi="IRBadr" w:cs="IRBadr" w:hint="cs"/>
          <w:color w:val="008000"/>
          <w:rtl/>
        </w:rPr>
        <w:t>قَالَ</w:t>
      </w:r>
      <w:r w:rsidRPr="00C974F8">
        <w:rPr>
          <w:rFonts w:ascii="IRBadr" w:hAnsi="IRBadr" w:cs="IRBadr"/>
          <w:color w:val="008000"/>
          <w:rtl/>
        </w:rPr>
        <w:t xml:space="preserve">: </w:t>
      </w:r>
      <w:r w:rsidRPr="00C974F8">
        <w:rPr>
          <w:rFonts w:ascii="IRBadr" w:hAnsi="IRBadr" w:cs="IRBadr" w:hint="cs"/>
          <w:color w:val="008000"/>
          <w:rtl/>
        </w:rPr>
        <w:t>فِي</w:t>
      </w:r>
      <w:r w:rsidRPr="00C974F8">
        <w:rPr>
          <w:rFonts w:ascii="IRBadr" w:hAnsi="IRBadr" w:cs="IRBadr"/>
          <w:color w:val="008000"/>
          <w:rtl/>
        </w:rPr>
        <w:t xml:space="preserve"> </w:t>
      </w:r>
      <w:r w:rsidRPr="00C974F8">
        <w:rPr>
          <w:rFonts w:ascii="IRBadr" w:hAnsi="IRBadr" w:cs="IRBadr" w:hint="cs"/>
          <w:color w:val="008000"/>
          <w:rtl/>
        </w:rPr>
        <w:t>رَجُلٍ</w:t>
      </w:r>
      <w:r w:rsidRPr="00C974F8">
        <w:rPr>
          <w:rFonts w:ascii="IRBadr" w:hAnsi="IRBadr" w:cs="IRBadr"/>
          <w:color w:val="008000"/>
          <w:rtl/>
        </w:rPr>
        <w:t xml:space="preserve"> </w:t>
      </w:r>
      <w:r w:rsidRPr="00C974F8">
        <w:rPr>
          <w:rFonts w:ascii="IRBadr" w:hAnsi="IRBadr" w:cs="IRBadr" w:hint="cs"/>
          <w:color w:val="008000"/>
          <w:rtl/>
        </w:rPr>
        <w:t>مَالُهُ</w:t>
      </w:r>
      <w:r w:rsidRPr="00C974F8">
        <w:rPr>
          <w:rFonts w:ascii="IRBadr" w:hAnsi="IRBadr" w:cs="IRBadr"/>
          <w:color w:val="008000"/>
          <w:rtl/>
        </w:rPr>
        <w:t xml:space="preserve"> </w:t>
      </w:r>
      <w:r w:rsidRPr="00C974F8">
        <w:rPr>
          <w:rFonts w:ascii="IRBadr" w:hAnsi="IRBadr" w:cs="IRBadr" w:hint="cs"/>
          <w:color w:val="008000"/>
          <w:rtl/>
        </w:rPr>
        <w:t>عَنْهُ</w:t>
      </w:r>
      <w:r w:rsidRPr="00C974F8">
        <w:rPr>
          <w:rFonts w:ascii="IRBadr" w:hAnsi="IRBadr" w:cs="IRBadr"/>
          <w:color w:val="008000"/>
          <w:rtl/>
        </w:rPr>
        <w:t xml:space="preserve"> </w:t>
      </w:r>
      <w:r w:rsidRPr="00C974F8">
        <w:rPr>
          <w:rFonts w:ascii="IRBadr" w:hAnsi="IRBadr" w:cs="IRBadr" w:hint="cs"/>
          <w:color w:val="008000"/>
          <w:rtl/>
        </w:rPr>
        <w:t>غَائِبٌ</w:t>
      </w:r>
      <w:r w:rsidRPr="00C974F8">
        <w:rPr>
          <w:rFonts w:ascii="IRBadr" w:hAnsi="IRBadr" w:cs="IRBadr"/>
          <w:color w:val="008000"/>
          <w:rtl/>
        </w:rPr>
        <w:t xml:space="preserve"> </w:t>
      </w:r>
      <w:r w:rsidRPr="00C974F8">
        <w:rPr>
          <w:rFonts w:ascii="IRBadr" w:hAnsi="IRBadr" w:cs="IRBadr" w:hint="cs"/>
          <w:color w:val="008000"/>
          <w:rtl/>
        </w:rPr>
        <w:t>لَا</w:t>
      </w:r>
      <w:r w:rsidRPr="00C974F8">
        <w:rPr>
          <w:rFonts w:ascii="IRBadr" w:hAnsi="IRBadr" w:cs="IRBadr"/>
          <w:color w:val="008000"/>
          <w:rtl/>
        </w:rPr>
        <w:t xml:space="preserve"> </w:t>
      </w:r>
      <w:r w:rsidRPr="00C974F8">
        <w:rPr>
          <w:rFonts w:ascii="IRBadr" w:hAnsi="IRBadr" w:cs="IRBadr" w:hint="cs"/>
          <w:color w:val="008000"/>
          <w:rtl/>
        </w:rPr>
        <w:t>يَقْدِرُ</w:t>
      </w:r>
      <w:r w:rsidRPr="00C974F8">
        <w:rPr>
          <w:rFonts w:ascii="IRBadr" w:hAnsi="IRBadr" w:cs="IRBadr"/>
          <w:color w:val="008000"/>
          <w:rtl/>
        </w:rPr>
        <w:t xml:space="preserve"> </w:t>
      </w:r>
      <w:r w:rsidRPr="00C974F8">
        <w:rPr>
          <w:rFonts w:ascii="IRBadr" w:hAnsi="IRBadr" w:cs="IRBadr" w:hint="cs"/>
          <w:color w:val="008000"/>
          <w:rtl/>
        </w:rPr>
        <w:t>عَلَى</w:t>
      </w:r>
      <w:r w:rsidRPr="00C974F8">
        <w:rPr>
          <w:rFonts w:ascii="IRBadr" w:hAnsi="IRBadr" w:cs="IRBadr"/>
          <w:color w:val="008000"/>
          <w:rtl/>
        </w:rPr>
        <w:t xml:space="preserve"> </w:t>
      </w:r>
      <w:r w:rsidRPr="00C974F8">
        <w:rPr>
          <w:rFonts w:ascii="IRBadr" w:hAnsi="IRBadr" w:cs="IRBadr" w:hint="cs"/>
          <w:color w:val="008000"/>
          <w:rtl/>
        </w:rPr>
        <w:t>أَخْذِهِ</w:t>
      </w:r>
      <w:r w:rsidRPr="00C974F8">
        <w:rPr>
          <w:rFonts w:ascii="IRBadr" w:hAnsi="IRBadr" w:cs="IRBadr"/>
          <w:color w:val="008000"/>
          <w:rtl/>
        </w:rPr>
        <w:t xml:space="preserve"> </w:t>
      </w:r>
      <w:r w:rsidRPr="00C974F8">
        <w:rPr>
          <w:rFonts w:ascii="IRBadr" w:hAnsi="IRBadr" w:cs="IRBadr" w:hint="cs"/>
          <w:color w:val="008000"/>
          <w:rtl/>
        </w:rPr>
        <w:t>قَالَ</w:t>
      </w:r>
      <w:r w:rsidRPr="00C974F8">
        <w:rPr>
          <w:rFonts w:ascii="IRBadr" w:hAnsi="IRBadr" w:cs="IRBadr"/>
          <w:color w:val="008000"/>
          <w:rtl/>
        </w:rPr>
        <w:t xml:space="preserve"> </w:t>
      </w:r>
      <w:r w:rsidRPr="00C974F8">
        <w:rPr>
          <w:rFonts w:ascii="IRBadr" w:hAnsi="IRBadr" w:cs="IRBadr" w:hint="cs"/>
          <w:color w:val="008000"/>
          <w:rtl/>
        </w:rPr>
        <w:t>فَلَا</w:t>
      </w:r>
      <w:r w:rsidRPr="00C974F8">
        <w:rPr>
          <w:rFonts w:ascii="IRBadr" w:hAnsi="IRBadr" w:cs="IRBadr"/>
          <w:color w:val="008000"/>
          <w:rtl/>
        </w:rPr>
        <w:t xml:space="preserve"> </w:t>
      </w:r>
      <w:r w:rsidRPr="00C974F8">
        <w:rPr>
          <w:rFonts w:ascii="IRBadr" w:hAnsi="IRBadr" w:cs="IRBadr" w:hint="cs"/>
          <w:color w:val="008000"/>
          <w:rtl/>
        </w:rPr>
        <w:t>زَكَاةَ</w:t>
      </w:r>
      <w:r w:rsidRPr="00C974F8">
        <w:rPr>
          <w:rFonts w:ascii="IRBadr" w:hAnsi="IRBadr" w:cs="IRBadr"/>
          <w:color w:val="008000"/>
          <w:rtl/>
        </w:rPr>
        <w:t xml:space="preserve"> </w:t>
      </w:r>
      <w:r w:rsidRPr="00C974F8">
        <w:rPr>
          <w:rFonts w:ascii="IRBadr" w:hAnsi="IRBadr" w:cs="IRBadr" w:hint="cs"/>
          <w:color w:val="008000"/>
          <w:rtl/>
        </w:rPr>
        <w:t>عَلَيْهِ</w:t>
      </w:r>
      <w:r w:rsidRPr="00C974F8">
        <w:rPr>
          <w:rFonts w:ascii="IRBadr" w:hAnsi="IRBadr" w:cs="IRBadr"/>
          <w:color w:val="008000"/>
          <w:rtl/>
        </w:rPr>
        <w:t xml:space="preserve"> </w:t>
      </w:r>
      <w:r w:rsidRPr="00C974F8">
        <w:rPr>
          <w:rFonts w:ascii="IRBadr" w:hAnsi="IRBadr" w:cs="IRBadr" w:hint="cs"/>
          <w:color w:val="008000"/>
          <w:rtl/>
        </w:rPr>
        <w:t>حَتَّى</w:t>
      </w:r>
      <w:r w:rsidRPr="00C974F8">
        <w:rPr>
          <w:rFonts w:ascii="IRBadr" w:hAnsi="IRBadr" w:cs="IRBadr"/>
          <w:color w:val="008000"/>
          <w:rtl/>
        </w:rPr>
        <w:t xml:space="preserve"> </w:t>
      </w:r>
      <w:r w:rsidRPr="00C974F8">
        <w:rPr>
          <w:rFonts w:ascii="IRBadr" w:hAnsi="IRBadr" w:cs="IRBadr" w:hint="cs"/>
          <w:color w:val="008000"/>
          <w:rtl/>
        </w:rPr>
        <w:t>يَخْرُج‏</w:t>
      </w:r>
      <w:r w:rsidRPr="00C974F8">
        <w:rPr>
          <w:rFonts w:ascii="IRBadr" w:hAnsi="IRBadr" w:cs="IRBadr" w:hint="eastAsia"/>
          <w:color w:val="008000"/>
          <w:rtl/>
        </w:rPr>
        <w:t>»</w:t>
      </w:r>
      <w:r w:rsidR="009E4ED2">
        <w:rPr>
          <w:rStyle w:val="FootnoteReference"/>
          <w:rFonts w:ascii="IRBadr" w:hAnsi="IRBadr" w:cs="IRBadr"/>
          <w:color w:val="008000"/>
          <w:rtl/>
        </w:rPr>
        <w:footnoteReference w:id="8"/>
      </w:r>
      <w:r>
        <w:rPr>
          <w:rFonts w:ascii="IRBadr" w:hAnsi="IRBadr" w:cs="IRBadr"/>
          <w:color w:val="008000"/>
          <w:rtl/>
        </w:rPr>
        <w:t xml:space="preserve"> </w:t>
      </w:r>
    </w:p>
    <w:p w:rsidR="00C974F8" w:rsidRDefault="005B44E4" w:rsidP="00C974F8">
      <w:pPr>
        <w:rPr>
          <w:rFonts w:ascii="IRBadr" w:hAnsi="IRBadr" w:cs="IRBadr"/>
          <w:rtl/>
        </w:rPr>
      </w:pPr>
      <w:r>
        <w:rPr>
          <w:rFonts w:ascii="IRBadr" w:hAnsi="IRBadr" w:cs="IRBadr" w:hint="cs"/>
          <w:rtl/>
        </w:rPr>
        <w:t xml:space="preserve">۴. </w:t>
      </w:r>
      <w:r w:rsidR="00C974F8">
        <w:rPr>
          <w:rFonts w:ascii="IRBadr" w:hAnsi="IRBadr" w:cs="IRBadr" w:hint="cs"/>
          <w:rtl/>
        </w:rPr>
        <w:t>روایت ۱۲۹۸۷ از جامع احادیث شیعه:</w:t>
      </w:r>
    </w:p>
    <w:p w:rsidR="00C974F8" w:rsidRDefault="00C974F8" w:rsidP="00C974F8">
      <w:pPr>
        <w:rPr>
          <w:rFonts w:ascii="IRBadr" w:hAnsi="IRBadr" w:cs="IRBadr"/>
          <w:color w:val="008000"/>
        </w:rPr>
      </w:pPr>
      <w:r w:rsidRPr="00C974F8">
        <w:rPr>
          <w:rFonts w:ascii="IRBadr" w:hAnsi="IRBadr" w:cs="IRBadr" w:hint="eastAsia"/>
          <w:color w:val="008000"/>
          <w:rtl/>
        </w:rPr>
        <w:t>«</w:t>
      </w:r>
      <w:r w:rsidRPr="00C974F8">
        <w:rPr>
          <w:rFonts w:ascii="IRBadr" w:hAnsi="IRBadr" w:cs="IRBadr" w:hint="cs"/>
          <w:color w:val="008000"/>
          <w:rtl/>
        </w:rPr>
        <w:t>عَلِيُّ</w:t>
      </w:r>
      <w:r w:rsidRPr="00C974F8">
        <w:rPr>
          <w:rFonts w:ascii="IRBadr" w:hAnsi="IRBadr" w:cs="IRBadr"/>
          <w:color w:val="008000"/>
          <w:rtl/>
        </w:rPr>
        <w:t xml:space="preserve"> </w:t>
      </w:r>
      <w:r w:rsidRPr="00C974F8">
        <w:rPr>
          <w:rFonts w:ascii="IRBadr" w:hAnsi="IRBadr" w:cs="IRBadr" w:hint="cs"/>
          <w:color w:val="008000"/>
          <w:rtl/>
        </w:rPr>
        <w:t>بْنُ</w:t>
      </w:r>
      <w:r w:rsidRPr="00C974F8">
        <w:rPr>
          <w:rFonts w:ascii="IRBadr" w:hAnsi="IRBadr" w:cs="IRBadr"/>
          <w:color w:val="008000"/>
          <w:rtl/>
        </w:rPr>
        <w:t xml:space="preserve"> </w:t>
      </w:r>
      <w:r w:rsidRPr="00C974F8">
        <w:rPr>
          <w:rFonts w:ascii="IRBadr" w:hAnsi="IRBadr" w:cs="IRBadr" w:hint="cs"/>
          <w:color w:val="008000"/>
          <w:rtl/>
        </w:rPr>
        <w:t>إِبْرَاهِيمَ</w:t>
      </w:r>
      <w:r w:rsidRPr="00C974F8">
        <w:rPr>
          <w:rFonts w:ascii="IRBadr" w:hAnsi="IRBadr" w:cs="IRBadr"/>
          <w:color w:val="008000"/>
          <w:rtl/>
        </w:rPr>
        <w:t xml:space="preserve"> </w:t>
      </w:r>
      <w:r w:rsidRPr="00C974F8">
        <w:rPr>
          <w:rFonts w:ascii="IRBadr" w:hAnsi="IRBadr" w:cs="IRBadr" w:hint="cs"/>
          <w:color w:val="008000"/>
          <w:rtl/>
        </w:rPr>
        <w:t>عَنْ</w:t>
      </w:r>
      <w:r w:rsidRPr="00C974F8">
        <w:rPr>
          <w:rFonts w:ascii="IRBadr" w:hAnsi="IRBadr" w:cs="IRBadr"/>
          <w:color w:val="008000"/>
          <w:rtl/>
        </w:rPr>
        <w:t xml:space="preserve"> </w:t>
      </w:r>
      <w:r w:rsidRPr="00C974F8">
        <w:rPr>
          <w:rFonts w:ascii="IRBadr" w:hAnsi="IRBadr" w:cs="IRBadr" w:hint="cs"/>
          <w:color w:val="008000"/>
          <w:rtl/>
        </w:rPr>
        <w:t>أَبِيهِ</w:t>
      </w:r>
      <w:r w:rsidRPr="00C974F8">
        <w:rPr>
          <w:rFonts w:ascii="IRBadr" w:hAnsi="IRBadr" w:cs="IRBadr"/>
          <w:color w:val="008000"/>
          <w:rtl/>
        </w:rPr>
        <w:t xml:space="preserve"> </w:t>
      </w:r>
      <w:r w:rsidRPr="00C974F8">
        <w:rPr>
          <w:rFonts w:ascii="IRBadr" w:hAnsi="IRBadr" w:cs="IRBadr" w:hint="cs"/>
          <w:color w:val="008000"/>
          <w:rtl/>
        </w:rPr>
        <w:t>عَنْ</w:t>
      </w:r>
      <w:r w:rsidRPr="00C974F8">
        <w:rPr>
          <w:rFonts w:ascii="IRBadr" w:hAnsi="IRBadr" w:cs="IRBadr"/>
          <w:color w:val="008000"/>
          <w:rtl/>
        </w:rPr>
        <w:t xml:space="preserve"> </w:t>
      </w:r>
      <w:r w:rsidRPr="00C974F8">
        <w:rPr>
          <w:rFonts w:ascii="IRBadr" w:hAnsi="IRBadr" w:cs="IRBadr" w:hint="cs"/>
          <w:color w:val="008000"/>
          <w:rtl/>
        </w:rPr>
        <w:t>إِسْمَاعِيلَ</w:t>
      </w:r>
      <w:r w:rsidRPr="00C974F8">
        <w:rPr>
          <w:rFonts w:ascii="IRBadr" w:hAnsi="IRBadr" w:cs="IRBadr"/>
          <w:color w:val="008000"/>
          <w:rtl/>
        </w:rPr>
        <w:t xml:space="preserve"> </w:t>
      </w:r>
      <w:r w:rsidRPr="00C974F8">
        <w:rPr>
          <w:rFonts w:ascii="IRBadr" w:hAnsi="IRBadr" w:cs="IRBadr" w:hint="cs"/>
          <w:color w:val="008000"/>
          <w:rtl/>
        </w:rPr>
        <w:t>بْنِ</w:t>
      </w:r>
      <w:r w:rsidRPr="00C974F8">
        <w:rPr>
          <w:rFonts w:ascii="IRBadr" w:hAnsi="IRBadr" w:cs="IRBadr"/>
          <w:color w:val="008000"/>
          <w:rtl/>
        </w:rPr>
        <w:t xml:space="preserve"> </w:t>
      </w:r>
      <w:r w:rsidRPr="00C974F8">
        <w:rPr>
          <w:rFonts w:ascii="IRBadr" w:hAnsi="IRBadr" w:cs="IRBadr" w:hint="cs"/>
          <w:color w:val="008000"/>
          <w:rtl/>
        </w:rPr>
        <w:t>مَرَّارٍ</w:t>
      </w:r>
      <w:r w:rsidRPr="00C974F8">
        <w:rPr>
          <w:rFonts w:ascii="IRBadr" w:hAnsi="IRBadr" w:cs="IRBadr"/>
          <w:color w:val="008000"/>
          <w:rtl/>
        </w:rPr>
        <w:t xml:space="preserve"> </w:t>
      </w:r>
      <w:r w:rsidRPr="00C974F8">
        <w:rPr>
          <w:rFonts w:ascii="IRBadr" w:hAnsi="IRBadr" w:cs="IRBadr" w:hint="cs"/>
          <w:color w:val="008000"/>
          <w:rtl/>
        </w:rPr>
        <w:t>عَنْ</w:t>
      </w:r>
      <w:r w:rsidRPr="00C974F8">
        <w:rPr>
          <w:rFonts w:ascii="IRBadr" w:hAnsi="IRBadr" w:cs="IRBadr"/>
          <w:color w:val="008000"/>
          <w:rtl/>
        </w:rPr>
        <w:t xml:space="preserve"> </w:t>
      </w:r>
      <w:r w:rsidRPr="00C974F8">
        <w:rPr>
          <w:rFonts w:ascii="IRBadr" w:hAnsi="IRBadr" w:cs="IRBadr" w:hint="cs"/>
          <w:color w:val="008000"/>
          <w:rtl/>
        </w:rPr>
        <w:t>يُونُسَ</w:t>
      </w:r>
      <w:r w:rsidRPr="00C974F8">
        <w:rPr>
          <w:rFonts w:ascii="IRBadr" w:hAnsi="IRBadr" w:cs="IRBadr"/>
          <w:color w:val="008000"/>
          <w:rtl/>
        </w:rPr>
        <w:t xml:space="preserve"> </w:t>
      </w:r>
      <w:r w:rsidRPr="00C974F8">
        <w:rPr>
          <w:rFonts w:ascii="IRBadr" w:hAnsi="IRBadr" w:cs="IRBadr" w:hint="cs"/>
          <w:color w:val="008000"/>
          <w:rtl/>
        </w:rPr>
        <w:t>عَنْ</w:t>
      </w:r>
      <w:r w:rsidRPr="00C974F8">
        <w:rPr>
          <w:rFonts w:ascii="IRBadr" w:hAnsi="IRBadr" w:cs="IRBadr"/>
          <w:color w:val="008000"/>
          <w:rtl/>
        </w:rPr>
        <w:t xml:space="preserve"> </w:t>
      </w:r>
      <w:r w:rsidRPr="00C974F8">
        <w:rPr>
          <w:rFonts w:ascii="IRBadr" w:hAnsi="IRBadr" w:cs="IRBadr" w:hint="cs"/>
          <w:color w:val="008000"/>
          <w:rtl/>
        </w:rPr>
        <w:t>إِسْحَاقَ</w:t>
      </w:r>
      <w:r w:rsidRPr="00C974F8">
        <w:rPr>
          <w:rFonts w:ascii="IRBadr" w:hAnsi="IRBadr" w:cs="IRBadr"/>
          <w:color w:val="008000"/>
          <w:rtl/>
        </w:rPr>
        <w:t xml:space="preserve"> </w:t>
      </w:r>
      <w:r w:rsidRPr="00C974F8">
        <w:rPr>
          <w:rFonts w:ascii="IRBadr" w:hAnsi="IRBadr" w:cs="IRBadr" w:hint="cs"/>
          <w:color w:val="008000"/>
          <w:rtl/>
        </w:rPr>
        <w:t>بْنِ</w:t>
      </w:r>
      <w:r w:rsidRPr="00C974F8">
        <w:rPr>
          <w:rFonts w:ascii="IRBadr" w:hAnsi="IRBadr" w:cs="IRBadr"/>
          <w:color w:val="008000"/>
          <w:rtl/>
        </w:rPr>
        <w:t xml:space="preserve"> </w:t>
      </w:r>
      <w:r w:rsidRPr="00C974F8">
        <w:rPr>
          <w:rFonts w:ascii="IRBadr" w:hAnsi="IRBadr" w:cs="IRBadr" w:hint="cs"/>
          <w:color w:val="008000"/>
          <w:rtl/>
        </w:rPr>
        <w:t>عَمَّارٍ</w:t>
      </w:r>
      <w:r w:rsidRPr="00C974F8">
        <w:rPr>
          <w:rFonts w:ascii="IRBadr" w:hAnsi="IRBadr" w:cs="IRBadr"/>
          <w:color w:val="008000"/>
          <w:rtl/>
        </w:rPr>
        <w:t xml:space="preserve"> </w:t>
      </w:r>
      <w:r w:rsidRPr="00C974F8">
        <w:rPr>
          <w:rFonts w:ascii="IRBadr" w:hAnsi="IRBadr" w:cs="IRBadr" w:hint="cs"/>
          <w:color w:val="008000"/>
          <w:rtl/>
        </w:rPr>
        <w:t>عَنْ</w:t>
      </w:r>
      <w:r w:rsidRPr="00C974F8">
        <w:rPr>
          <w:rFonts w:ascii="IRBadr" w:hAnsi="IRBadr" w:cs="IRBadr"/>
          <w:color w:val="008000"/>
          <w:rtl/>
        </w:rPr>
        <w:t xml:space="preserve"> </w:t>
      </w:r>
      <w:r w:rsidRPr="00C974F8">
        <w:rPr>
          <w:rFonts w:ascii="IRBadr" w:hAnsi="IRBadr" w:cs="IRBadr" w:hint="cs"/>
          <w:color w:val="008000"/>
          <w:rtl/>
        </w:rPr>
        <w:t>أَبِي</w:t>
      </w:r>
      <w:r w:rsidRPr="00C974F8">
        <w:rPr>
          <w:rFonts w:ascii="IRBadr" w:hAnsi="IRBadr" w:cs="IRBadr"/>
          <w:color w:val="008000"/>
          <w:rtl/>
        </w:rPr>
        <w:t xml:space="preserve"> </w:t>
      </w:r>
      <w:r w:rsidRPr="00C974F8">
        <w:rPr>
          <w:rFonts w:ascii="IRBadr" w:hAnsi="IRBadr" w:cs="IRBadr" w:hint="cs"/>
          <w:color w:val="008000"/>
          <w:rtl/>
        </w:rPr>
        <w:t>إِبْرَاهِيمَ</w:t>
      </w:r>
      <w:r w:rsidRPr="00C974F8">
        <w:rPr>
          <w:rFonts w:ascii="IRBadr" w:hAnsi="IRBadr" w:cs="IRBadr"/>
          <w:color w:val="008000"/>
          <w:rtl/>
        </w:rPr>
        <w:t xml:space="preserve"> </w:t>
      </w:r>
      <w:r w:rsidRPr="00C974F8">
        <w:rPr>
          <w:rFonts w:ascii="IRBadr" w:hAnsi="IRBadr" w:cs="IRBadr" w:hint="cs"/>
          <w:color w:val="008000"/>
          <w:rtl/>
        </w:rPr>
        <w:t>ع</w:t>
      </w:r>
      <w:r w:rsidRPr="00C974F8">
        <w:rPr>
          <w:rFonts w:ascii="IRBadr" w:hAnsi="IRBadr" w:cs="IRBadr"/>
          <w:color w:val="008000"/>
          <w:rtl/>
        </w:rPr>
        <w:t xml:space="preserve"> </w:t>
      </w:r>
      <w:r w:rsidRPr="00C974F8">
        <w:rPr>
          <w:rFonts w:ascii="IRBadr" w:hAnsi="IRBadr" w:cs="IRBadr" w:hint="cs"/>
          <w:color w:val="008000"/>
          <w:rtl/>
        </w:rPr>
        <w:t>قَالَ</w:t>
      </w:r>
      <w:r w:rsidRPr="00C974F8">
        <w:rPr>
          <w:rFonts w:ascii="IRBadr" w:hAnsi="IRBadr" w:cs="IRBadr"/>
          <w:color w:val="008000"/>
          <w:rtl/>
        </w:rPr>
        <w:t xml:space="preserve">: </w:t>
      </w:r>
      <w:r w:rsidRPr="00C974F8">
        <w:rPr>
          <w:rFonts w:ascii="IRBadr" w:hAnsi="IRBadr" w:cs="IRBadr" w:hint="cs"/>
          <w:color w:val="008000"/>
          <w:rtl/>
        </w:rPr>
        <w:t>سَأَلْتُهُ</w:t>
      </w:r>
      <w:r w:rsidRPr="00C974F8">
        <w:rPr>
          <w:rFonts w:ascii="IRBadr" w:hAnsi="IRBadr" w:cs="IRBadr"/>
          <w:color w:val="008000"/>
          <w:rtl/>
        </w:rPr>
        <w:t xml:space="preserve"> </w:t>
      </w:r>
      <w:r w:rsidRPr="00C974F8">
        <w:rPr>
          <w:rFonts w:ascii="IRBadr" w:hAnsi="IRBadr" w:cs="IRBadr" w:hint="cs"/>
          <w:color w:val="008000"/>
          <w:rtl/>
        </w:rPr>
        <w:t>عَنْ</w:t>
      </w:r>
      <w:r w:rsidRPr="00C974F8">
        <w:rPr>
          <w:rFonts w:ascii="IRBadr" w:hAnsi="IRBadr" w:cs="IRBadr"/>
          <w:color w:val="008000"/>
          <w:rtl/>
        </w:rPr>
        <w:t xml:space="preserve"> </w:t>
      </w:r>
      <w:r w:rsidRPr="00C974F8">
        <w:rPr>
          <w:rFonts w:ascii="IRBadr" w:hAnsi="IRBadr" w:cs="IRBadr" w:hint="cs"/>
          <w:color w:val="008000"/>
          <w:rtl/>
        </w:rPr>
        <w:t>رَجُلٍ</w:t>
      </w:r>
      <w:r w:rsidRPr="00C974F8">
        <w:rPr>
          <w:rFonts w:ascii="IRBadr" w:hAnsi="IRBadr" w:cs="IRBadr"/>
          <w:color w:val="008000"/>
          <w:rtl/>
        </w:rPr>
        <w:t xml:space="preserve"> </w:t>
      </w:r>
      <w:r w:rsidRPr="00C974F8">
        <w:rPr>
          <w:rFonts w:ascii="IRBadr" w:hAnsi="IRBadr" w:cs="IRBadr" w:hint="cs"/>
          <w:color w:val="008000"/>
          <w:rtl/>
        </w:rPr>
        <w:t>وَرِثَ</w:t>
      </w:r>
      <w:r w:rsidRPr="00C974F8">
        <w:rPr>
          <w:rFonts w:ascii="IRBadr" w:hAnsi="IRBadr" w:cs="IRBadr"/>
          <w:color w:val="008000"/>
          <w:rtl/>
        </w:rPr>
        <w:t xml:space="preserve"> </w:t>
      </w:r>
      <w:r w:rsidRPr="00C974F8">
        <w:rPr>
          <w:rFonts w:ascii="IRBadr" w:hAnsi="IRBadr" w:cs="IRBadr" w:hint="cs"/>
          <w:color w:val="008000"/>
          <w:rtl/>
        </w:rPr>
        <w:t>مَالًا</w:t>
      </w:r>
      <w:r w:rsidRPr="00C974F8">
        <w:rPr>
          <w:rFonts w:ascii="IRBadr" w:hAnsi="IRBadr" w:cs="IRBadr"/>
          <w:color w:val="008000"/>
          <w:rtl/>
        </w:rPr>
        <w:t xml:space="preserve"> </w:t>
      </w:r>
      <w:r w:rsidRPr="00C974F8">
        <w:rPr>
          <w:rFonts w:ascii="IRBadr" w:hAnsi="IRBadr" w:cs="IRBadr" w:hint="cs"/>
          <w:color w:val="008000"/>
          <w:rtl/>
        </w:rPr>
        <w:t>وَ</w:t>
      </w:r>
      <w:r w:rsidRPr="00C974F8">
        <w:rPr>
          <w:rFonts w:ascii="IRBadr" w:hAnsi="IRBadr" w:cs="IRBadr"/>
          <w:color w:val="008000"/>
          <w:rtl/>
        </w:rPr>
        <w:t xml:space="preserve"> </w:t>
      </w:r>
      <w:r w:rsidRPr="00C974F8">
        <w:rPr>
          <w:rFonts w:ascii="IRBadr" w:hAnsi="IRBadr" w:cs="IRBadr" w:hint="cs"/>
          <w:color w:val="008000"/>
          <w:rtl/>
        </w:rPr>
        <w:t>الرَّجُلُ</w:t>
      </w:r>
      <w:r w:rsidRPr="00C974F8">
        <w:rPr>
          <w:rFonts w:ascii="IRBadr" w:hAnsi="IRBadr" w:cs="IRBadr"/>
          <w:color w:val="008000"/>
          <w:rtl/>
        </w:rPr>
        <w:t xml:space="preserve"> </w:t>
      </w:r>
      <w:r w:rsidRPr="00C974F8">
        <w:rPr>
          <w:rFonts w:ascii="IRBadr" w:hAnsi="IRBadr" w:cs="IRBadr" w:hint="cs"/>
          <w:color w:val="008000"/>
          <w:rtl/>
        </w:rPr>
        <w:t>غَائِبٌ</w:t>
      </w:r>
      <w:r w:rsidRPr="00C974F8">
        <w:rPr>
          <w:rFonts w:ascii="IRBadr" w:hAnsi="IRBadr" w:cs="IRBadr"/>
          <w:color w:val="008000"/>
          <w:rtl/>
        </w:rPr>
        <w:t xml:space="preserve"> </w:t>
      </w:r>
      <w:r w:rsidRPr="00C974F8">
        <w:rPr>
          <w:rFonts w:ascii="IRBadr" w:hAnsi="IRBadr" w:cs="IRBadr" w:hint="cs"/>
          <w:color w:val="008000"/>
          <w:rtl/>
        </w:rPr>
        <w:t>هَلْ</w:t>
      </w:r>
      <w:r w:rsidRPr="00C974F8">
        <w:rPr>
          <w:rFonts w:ascii="IRBadr" w:hAnsi="IRBadr" w:cs="IRBadr"/>
          <w:color w:val="008000"/>
          <w:rtl/>
        </w:rPr>
        <w:t xml:space="preserve"> </w:t>
      </w:r>
      <w:r w:rsidRPr="00C974F8">
        <w:rPr>
          <w:rFonts w:ascii="IRBadr" w:hAnsi="IRBadr" w:cs="IRBadr" w:hint="cs"/>
          <w:color w:val="008000"/>
          <w:rtl/>
        </w:rPr>
        <w:t>عَلَيْهِ</w:t>
      </w:r>
      <w:r w:rsidRPr="00C974F8">
        <w:rPr>
          <w:rFonts w:ascii="IRBadr" w:hAnsi="IRBadr" w:cs="IRBadr"/>
          <w:color w:val="008000"/>
          <w:rtl/>
        </w:rPr>
        <w:t xml:space="preserve"> </w:t>
      </w:r>
      <w:r w:rsidRPr="00C974F8">
        <w:rPr>
          <w:rFonts w:ascii="IRBadr" w:hAnsi="IRBadr" w:cs="IRBadr" w:hint="cs"/>
          <w:color w:val="008000"/>
          <w:rtl/>
        </w:rPr>
        <w:t>زَكَاةٌ</w:t>
      </w:r>
      <w:r w:rsidRPr="00C974F8">
        <w:rPr>
          <w:rFonts w:ascii="IRBadr" w:hAnsi="IRBadr" w:cs="IRBadr"/>
          <w:color w:val="008000"/>
          <w:rtl/>
        </w:rPr>
        <w:t xml:space="preserve"> </w:t>
      </w:r>
      <w:r w:rsidRPr="00C974F8">
        <w:rPr>
          <w:rFonts w:ascii="IRBadr" w:hAnsi="IRBadr" w:cs="IRBadr" w:hint="cs"/>
          <w:color w:val="008000"/>
          <w:rtl/>
        </w:rPr>
        <w:t>قَالَ</w:t>
      </w:r>
      <w:r w:rsidRPr="00C974F8">
        <w:rPr>
          <w:rFonts w:ascii="IRBadr" w:hAnsi="IRBadr" w:cs="IRBadr"/>
          <w:color w:val="008000"/>
          <w:rtl/>
        </w:rPr>
        <w:t xml:space="preserve"> </w:t>
      </w:r>
      <w:r w:rsidRPr="00C974F8">
        <w:rPr>
          <w:rFonts w:ascii="IRBadr" w:hAnsi="IRBadr" w:cs="IRBadr" w:hint="cs"/>
          <w:color w:val="008000"/>
          <w:rtl/>
        </w:rPr>
        <w:t>لَا</w:t>
      </w:r>
      <w:r w:rsidRPr="00C974F8">
        <w:rPr>
          <w:rFonts w:ascii="IRBadr" w:hAnsi="IRBadr" w:cs="IRBadr"/>
          <w:color w:val="008000"/>
          <w:rtl/>
        </w:rPr>
        <w:t xml:space="preserve"> </w:t>
      </w:r>
      <w:r w:rsidRPr="00C974F8">
        <w:rPr>
          <w:rFonts w:ascii="IRBadr" w:hAnsi="IRBadr" w:cs="IRBadr" w:hint="cs"/>
          <w:color w:val="008000"/>
          <w:rtl/>
        </w:rPr>
        <w:t>حَتَّى</w:t>
      </w:r>
      <w:r w:rsidRPr="00C974F8">
        <w:rPr>
          <w:rFonts w:ascii="IRBadr" w:hAnsi="IRBadr" w:cs="IRBadr"/>
          <w:color w:val="008000"/>
          <w:rtl/>
        </w:rPr>
        <w:t xml:space="preserve"> </w:t>
      </w:r>
      <w:r w:rsidRPr="00C974F8">
        <w:rPr>
          <w:rFonts w:ascii="IRBadr" w:hAnsi="IRBadr" w:cs="IRBadr" w:hint="cs"/>
          <w:color w:val="008000"/>
          <w:rtl/>
        </w:rPr>
        <w:t>يَقْدَمَ</w:t>
      </w:r>
      <w:r w:rsidRPr="00C974F8">
        <w:rPr>
          <w:rFonts w:ascii="IRBadr" w:hAnsi="IRBadr" w:cs="IRBadr"/>
          <w:color w:val="008000"/>
          <w:rtl/>
        </w:rPr>
        <w:t xml:space="preserve"> </w:t>
      </w:r>
      <w:r w:rsidRPr="00C974F8">
        <w:rPr>
          <w:rFonts w:ascii="IRBadr" w:hAnsi="IRBadr" w:cs="IRBadr" w:hint="cs"/>
          <w:color w:val="008000"/>
          <w:rtl/>
        </w:rPr>
        <w:t>قُلْتُ</w:t>
      </w:r>
      <w:r w:rsidRPr="00C974F8">
        <w:rPr>
          <w:rFonts w:ascii="IRBadr" w:hAnsi="IRBadr" w:cs="IRBadr"/>
          <w:color w:val="008000"/>
          <w:rtl/>
        </w:rPr>
        <w:t xml:space="preserve"> </w:t>
      </w:r>
      <w:r w:rsidRPr="00C974F8">
        <w:rPr>
          <w:rFonts w:ascii="IRBadr" w:hAnsi="IRBadr" w:cs="IRBadr" w:hint="cs"/>
          <w:color w:val="008000"/>
          <w:rtl/>
        </w:rPr>
        <w:t>أَ</w:t>
      </w:r>
      <w:r w:rsidRPr="00C974F8">
        <w:rPr>
          <w:rFonts w:ascii="IRBadr" w:hAnsi="IRBadr" w:cs="IRBadr"/>
          <w:color w:val="008000"/>
          <w:rtl/>
        </w:rPr>
        <w:t xml:space="preserve"> </w:t>
      </w:r>
      <w:r w:rsidRPr="00C974F8">
        <w:rPr>
          <w:rFonts w:ascii="IRBadr" w:hAnsi="IRBadr" w:cs="IRBadr" w:hint="cs"/>
          <w:color w:val="008000"/>
          <w:rtl/>
        </w:rPr>
        <w:t>يُزَكِّيهِ</w:t>
      </w:r>
      <w:r w:rsidRPr="00C974F8">
        <w:rPr>
          <w:rFonts w:ascii="IRBadr" w:hAnsi="IRBadr" w:cs="IRBadr"/>
          <w:color w:val="008000"/>
          <w:rtl/>
        </w:rPr>
        <w:t xml:space="preserve"> </w:t>
      </w:r>
      <w:r w:rsidRPr="00C974F8">
        <w:rPr>
          <w:rFonts w:ascii="IRBadr" w:hAnsi="IRBadr" w:cs="IRBadr" w:hint="cs"/>
          <w:color w:val="008000"/>
          <w:rtl/>
        </w:rPr>
        <w:t>حِينَ</w:t>
      </w:r>
      <w:r w:rsidRPr="00C974F8">
        <w:rPr>
          <w:rFonts w:ascii="IRBadr" w:hAnsi="IRBadr" w:cs="IRBadr"/>
          <w:color w:val="008000"/>
          <w:rtl/>
        </w:rPr>
        <w:t xml:space="preserve"> </w:t>
      </w:r>
      <w:r w:rsidRPr="00C974F8">
        <w:rPr>
          <w:rFonts w:ascii="IRBadr" w:hAnsi="IRBadr" w:cs="IRBadr" w:hint="cs"/>
          <w:color w:val="008000"/>
          <w:rtl/>
        </w:rPr>
        <w:t>يَقْدَمُ</w:t>
      </w:r>
      <w:r w:rsidRPr="00C974F8">
        <w:rPr>
          <w:rFonts w:ascii="IRBadr" w:hAnsi="IRBadr" w:cs="IRBadr"/>
          <w:color w:val="008000"/>
          <w:rtl/>
        </w:rPr>
        <w:t xml:space="preserve"> </w:t>
      </w:r>
      <w:r w:rsidRPr="00C974F8">
        <w:rPr>
          <w:rFonts w:ascii="IRBadr" w:hAnsi="IRBadr" w:cs="IRBadr" w:hint="cs"/>
          <w:color w:val="008000"/>
          <w:rtl/>
        </w:rPr>
        <w:t>قَالَ</w:t>
      </w:r>
      <w:r w:rsidRPr="00C974F8">
        <w:rPr>
          <w:rFonts w:ascii="IRBadr" w:hAnsi="IRBadr" w:cs="IRBadr"/>
          <w:color w:val="008000"/>
          <w:rtl/>
        </w:rPr>
        <w:t xml:space="preserve"> </w:t>
      </w:r>
      <w:r w:rsidRPr="00C974F8">
        <w:rPr>
          <w:rFonts w:ascii="IRBadr" w:hAnsi="IRBadr" w:cs="IRBadr" w:hint="cs"/>
          <w:color w:val="008000"/>
          <w:rtl/>
        </w:rPr>
        <w:t>لَا</w:t>
      </w:r>
      <w:r w:rsidRPr="00C974F8">
        <w:rPr>
          <w:rFonts w:ascii="IRBadr" w:hAnsi="IRBadr" w:cs="IRBadr"/>
          <w:color w:val="008000"/>
          <w:rtl/>
        </w:rPr>
        <w:t xml:space="preserve"> </w:t>
      </w:r>
      <w:r w:rsidRPr="00C974F8">
        <w:rPr>
          <w:rFonts w:ascii="IRBadr" w:hAnsi="IRBadr" w:cs="IRBadr" w:hint="cs"/>
          <w:color w:val="008000"/>
          <w:rtl/>
        </w:rPr>
        <w:t>حَتَّى</w:t>
      </w:r>
      <w:r w:rsidRPr="00C974F8">
        <w:rPr>
          <w:rFonts w:ascii="IRBadr" w:hAnsi="IRBadr" w:cs="IRBadr"/>
          <w:color w:val="008000"/>
          <w:rtl/>
        </w:rPr>
        <w:t xml:space="preserve"> </w:t>
      </w:r>
      <w:r w:rsidRPr="00C974F8">
        <w:rPr>
          <w:rFonts w:ascii="IRBadr" w:hAnsi="IRBadr" w:cs="IRBadr" w:hint="cs"/>
          <w:color w:val="008000"/>
          <w:rtl/>
        </w:rPr>
        <w:t>يَحُولَ</w:t>
      </w:r>
      <w:r w:rsidRPr="00C974F8">
        <w:rPr>
          <w:rFonts w:ascii="IRBadr" w:hAnsi="IRBadr" w:cs="IRBadr"/>
          <w:color w:val="008000"/>
          <w:rtl/>
        </w:rPr>
        <w:t xml:space="preserve"> </w:t>
      </w:r>
      <w:r w:rsidRPr="00C974F8">
        <w:rPr>
          <w:rFonts w:ascii="IRBadr" w:hAnsi="IRBadr" w:cs="IRBadr" w:hint="cs"/>
          <w:color w:val="008000"/>
          <w:rtl/>
        </w:rPr>
        <w:t>عَلَيْهِ</w:t>
      </w:r>
      <w:r w:rsidRPr="00C974F8">
        <w:rPr>
          <w:rFonts w:ascii="IRBadr" w:hAnsi="IRBadr" w:cs="IRBadr"/>
          <w:color w:val="008000"/>
          <w:rtl/>
        </w:rPr>
        <w:t xml:space="preserve"> </w:t>
      </w:r>
      <w:r w:rsidRPr="00C974F8">
        <w:rPr>
          <w:rFonts w:ascii="IRBadr" w:hAnsi="IRBadr" w:cs="IRBadr" w:hint="cs"/>
          <w:color w:val="008000"/>
          <w:rtl/>
        </w:rPr>
        <w:t>الْحَوْلُ</w:t>
      </w:r>
      <w:r w:rsidRPr="00C974F8">
        <w:rPr>
          <w:rFonts w:ascii="IRBadr" w:hAnsi="IRBadr" w:cs="IRBadr"/>
          <w:color w:val="008000"/>
          <w:rtl/>
        </w:rPr>
        <w:t xml:space="preserve"> </w:t>
      </w:r>
      <w:r w:rsidRPr="00C974F8">
        <w:rPr>
          <w:rFonts w:ascii="IRBadr" w:hAnsi="IRBadr" w:cs="IRBadr" w:hint="cs"/>
          <w:color w:val="008000"/>
          <w:rtl/>
        </w:rPr>
        <w:t>وَ</w:t>
      </w:r>
      <w:r w:rsidRPr="00C974F8">
        <w:rPr>
          <w:rFonts w:ascii="IRBadr" w:hAnsi="IRBadr" w:cs="IRBadr"/>
          <w:color w:val="008000"/>
          <w:rtl/>
        </w:rPr>
        <w:t xml:space="preserve"> </w:t>
      </w:r>
      <w:r w:rsidRPr="00C974F8">
        <w:rPr>
          <w:rFonts w:ascii="IRBadr" w:hAnsi="IRBadr" w:cs="IRBadr" w:hint="cs"/>
          <w:color w:val="008000"/>
          <w:rtl/>
        </w:rPr>
        <w:t>هُوَ</w:t>
      </w:r>
      <w:r w:rsidRPr="00C974F8">
        <w:rPr>
          <w:rFonts w:ascii="IRBadr" w:hAnsi="IRBadr" w:cs="IRBadr"/>
          <w:color w:val="008000"/>
          <w:rtl/>
        </w:rPr>
        <w:t xml:space="preserve"> </w:t>
      </w:r>
      <w:r w:rsidRPr="00C974F8">
        <w:rPr>
          <w:rFonts w:ascii="IRBadr" w:hAnsi="IRBadr" w:cs="IRBadr" w:hint="cs"/>
          <w:color w:val="008000"/>
          <w:rtl/>
        </w:rPr>
        <w:t>عِنْدَهُ</w:t>
      </w:r>
      <w:r w:rsidRPr="00C974F8">
        <w:rPr>
          <w:rFonts w:ascii="IRBadr" w:hAnsi="IRBadr" w:cs="IRBadr"/>
          <w:color w:val="008000"/>
          <w:rtl/>
        </w:rPr>
        <w:t>.»</w:t>
      </w:r>
      <w:r w:rsidR="009E4ED2">
        <w:rPr>
          <w:rStyle w:val="FootnoteReference"/>
          <w:rFonts w:ascii="IRBadr" w:hAnsi="IRBadr" w:cs="IRBadr"/>
          <w:color w:val="008000"/>
          <w:rtl/>
        </w:rPr>
        <w:footnoteReference w:id="9"/>
      </w:r>
      <w:r>
        <w:rPr>
          <w:rFonts w:ascii="IRBadr" w:hAnsi="IRBadr" w:cs="IRBadr"/>
          <w:color w:val="008000"/>
          <w:rtl/>
        </w:rPr>
        <w:t xml:space="preserve"> </w:t>
      </w:r>
    </w:p>
    <w:p w:rsidR="00A21307" w:rsidRPr="00A21307" w:rsidRDefault="005B44E4" w:rsidP="00C974F8">
      <w:pPr>
        <w:rPr>
          <w:rFonts w:ascii="IRBadr" w:hAnsi="IRBadr" w:cs="IRBadr"/>
          <w:rtl/>
        </w:rPr>
      </w:pPr>
      <w:r>
        <w:rPr>
          <w:rFonts w:ascii="IRBadr" w:hAnsi="IRBadr" w:cs="IRBadr" w:hint="cs"/>
          <w:rtl/>
        </w:rPr>
        <w:t xml:space="preserve">۵. </w:t>
      </w:r>
      <w:r w:rsidR="00A21307" w:rsidRPr="00A21307">
        <w:rPr>
          <w:rFonts w:ascii="IRBadr" w:hAnsi="IRBadr" w:cs="IRBadr" w:hint="cs"/>
          <w:rtl/>
        </w:rPr>
        <w:t xml:space="preserve">روایت بعد از کتاب المیراث </w:t>
      </w:r>
    </w:p>
    <w:p w:rsidR="00A21307" w:rsidRPr="00A21307" w:rsidRDefault="00A21307" w:rsidP="00C974F8">
      <w:pPr>
        <w:rPr>
          <w:rFonts w:ascii="IRBadr" w:hAnsi="IRBadr" w:cs="IRBadr"/>
          <w:color w:val="008000"/>
          <w:rtl/>
        </w:rPr>
      </w:pPr>
      <w:r w:rsidRPr="00A21307">
        <w:rPr>
          <w:rFonts w:ascii="IRBadr" w:hAnsi="IRBadr" w:cs="IRBadr" w:hint="eastAsia"/>
          <w:color w:val="008000"/>
          <w:rtl/>
        </w:rPr>
        <w:t>«</w:t>
      </w:r>
      <w:r w:rsidRPr="00A21307">
        <w:rPr>
          <w:rFonts w:ascii="IRBadr" w:hAnsi="IRBadr" w:cs="IRBadr" w:hint="cs"/>
          <w:color w:val="008000"/>
          <w:rtl/>
        </w:rPr>
        <w:t>مُحَمَّدُ</w:t>
      </w:r>
      <w:r w:rsidRPr="00A21307">
        <w:rPr>
          <w:rFonts w:ascii="IRBadr" w:hAnsi="IRBadr" w:cs="IRBadr"/>
          <w:color w:val="008000"/>
          <w:rtl/>
        </w:rPr>
        <w:t xml:space="preserve"> </w:t>
      </w:r>
      <w:r w:rsidRPr="00A21307">
        <w:rPr>
          <w:rFonts w:ascii="IRBadr" w:hAnsi="IRBadr" w:cs="IRBadr" w:hint="cs"/>
          <w:color w:val="008000"/>
          <w:rtl/>
        </w:rPr>
        <w:t>بْنُ</w:t>
      </w:r>
      <w:r w:rsidRPr="00A21307">
        <w:rPr>
          <w:rFonts w:ascii="IRBadr" w:hAnsi="IRBadr" w:cs="IRBadr"/>
          <w:color w:val="008000"/>
          <w:rtl/>
        </w:rPr>
        <w:t xml:space="preserve"> </w:t>
      </w:r>
      <w:r w:rsidRPr="00A21307">
        <w:rPr>
          <w:rFonts w:ascii="IRBadr" w:hAnsi="IRBadr" w:cs="IRBadr" w:hint="cs"/>
          <w:color w:val="008000"/>
          <w:rtl/>
        </w:rPr>
        <w:t>إِسْمَاعِيلَ</w:t>
      </w:r>
      <w:r w:rsidRPr="00A21307">
        <w:rPr>
          <w:rFonts w:ascii="IRBadr" w:hAnsi="IRBadr" w:cs="IRBadr"/>
          <w:color w:val="008000"/>
          <w:rtl/>
        </w:rPr>
        <w:t xml:space="preserve"> </w:t>
      </w:r>
      <w:r w:rsidRPr="00A21307">
        <w:rPr>
          <w:rFonts w:ascii="IRBadr" w:hAnsi="IRBadr" w:cs="IRBadr" w:hint="cs"/>
          <w:color w:val="008000"/>
          <w:rtl/>
        </w:rPr>
        <w:t>عَنِ</w:t>
      </w:r>
      <w:r w:rsidRPr="00A21307">
        <w:rPr>
          <w:rFonts w:ascii="IRBadr" w:hAnsi="IRBadr" w:cs="IRBadr"/>
          <w:color w:val="008000"/>
          <w:rtl/>
        </w:rPr>
        <w:t xml:space="preserve"> </w:t>
      </w:r>
      <w:r w:rsidRPr="00A21307">
        <w:rPr>
          <w:rFonts w:ascii="IRBadr" w:hAnsi="IRBadr" w:cs="IRBadr" w:hint="cs"/>
          <w:color w:val="008000"/>
          <w:rtl/>
        </w:rPr>
        <w:t>الْفَضْلِ</w:t>
      </w:r>
      <w:r w:rsidRPr="00A21307">
        <w:rPr>
          <w:rFonts w:ascii="IRBadr" w:hAnsi="IRBadr" w:cs="IRBadr"/>
          <w:color w:val="008000"/>
          <w:rtl/>
        </w:rPr>
        <w:t xml:space="preserve"> </w:t>
      </w:r>
      <w:r w:rsidRPr="00A21307">
        <w:rPr>
          <w:rFonts w:ascii="IRBadr" w:hAnsi="IRBadr" w:cs="IRBadr" w:hint="cs"/>
          <w:color w:val="008000"/>
          <w:rtl/>
        </w:rPr>
        <w:t>بْنِ</w:t>
      </w:r>
      <w:r w:rsidRPr="00A21307">
        <w:rPr>
          <w:rFonts w:ascii="IRBadr" w:hAnsi="IRBadr" w:cs="IRBadr"/>
          <w:color w:val="008000"/>
          <w:rtl/>
        </w:rPr>
        <w:t xml:space="preserve"> </w:t>
      </w:r>
      <w:r w:rsidRPr="00A21307">
        <w:rPr>
          <w:rFonts w:ascii="IRBadr" w:hAnsi="IRBadr" w:cs="IRBadr" w:hint="cs"/>
          <w:color w:val="008000"/>
          <w:rtl/>
        </w:rPr>
        <w:t>شَاذَانَ</w:t>
      </w:r>
      <w:r w:rsidRPr="00A21307">
        <w:rPr>
          <w:rFonts w:ascii="IRBadr" w:hAnsi="IRBadr" w:cs="IRBadr"/>
          <w:color w:val="008000"/>
          <w:rtl/>
        </w:rPr>
        <w:t xml:space="preserve"> </w:t>
      </w:r>
      <w:r w:rsidRPr="00A21307">
        <w:rPr>
          <w:rFonts w:ascii="IRBadr" w:hAnsi="IRBadr" w:cs="IRBadr" w:hint="cs"/>
          <w:color w:val="008000"/>
          <w:rtl/>
        </w:rPr>
        <w:t>عَنْ</w:t>
      </w:r>
      <w:r w:rsidRPr="00A21307">
        <w:rPr>
          <w:rFonts w:ascii="IRBadr" w:hAnsi="IRBadr" w:cs="IRBadr"/>
          <w:color w:val="008000"/>
          <w:rtl/>
        </w:rPr>
        <w:t xml:space="preserve"> </w:t>
      </w:r>
      <w:r w:rsidRPr="00A21307">
        <w:rPr>
          <w:rFonts w:ascii="IRBadr" w:hAnsi="IRBadr" w:cs="IRBadr" w:hint="cs"/>
          <w:color w:val="008000"/>
          <w:rtl/>
        </w:rPr>
        <w:t>صَفْوَانَ</w:t>
      </w:r>
      <w:r w:rsidRPr="00A21307">
        <w:rPr>
          <w:rFonts w:ascii="IRBadr" w:hAnsi="IRBadr" w:cs="IRBadr"/>
          <w:color w:val="008000"/>
          <w:rtl/>
        </w:rPr>
        <w:t xml:space="preserve"> </w:t>
      </w:r>
      <w:r w:rsidRPr="00A21307">
        <w:rPr>
          <w:rFonts w:ascii="IRBadr" w:hAnsi="IRBadr" w:cs="IRBadr" w:hint="cs"/>
          <w:color w:val="008000"/>
          <w:rtl/>
        </w:rPr>
        <w:t>بْنِ</w:t>
      </w:r>
      <w:r w:rsidRPr="00A21307">
        <w:rPr>
          <w:rFonts w:ascii="IRBadr" w:hAnsi="IRBadr" w:cs="IRBadr"/>
          <w:color w:val="008000"/>
          <w:rtl/>
        </w:rPr>
        <w:t xml:space="preserve"> </w:t>
      </w:r>
      <w:r w:rsidRPr="00A21307">
        <w:rPr>
          <w:rFonts w:ascii="IRBadr" w:hAnsi="IRBadr" w:cs="IRBadr" w:hint="cs"/>
          <w:color w:val="008000"/>
          <w:rtl/>
        </w:rPr>
        <w:t>يَحْيَى</w:t>
      </w:r>
      <w:r w:rsidRPr="00A21307">
        <w:rPr>
          <w:rFonts w:ascii="IRBadr" w:hAnsi="IRBadr" w:cs="IRBadr"/>
          <w:color w:val="008000"/>
          <w:rtl/>
        </w:rPr>
        <w:t xml:space="preserve"> </w:t>
      </w:r>
      <w:r w:rsidRPr="00A21307">
        <w:rPr>
          <w:rFonts w:ascii="IRBadr" w:hAnsi="IRBadr" w:cs="IRBadr" w:hint="cs"/>
          <w:color w:val="008000"/>
          <w:rtl/>
        </w:rPr>
        <w:t>عَنْ</w:t>
      </w:r>
      <w:r w:rsidRPr="00A21307">
        <w:rPr>
          <w:rFonts w:ascii="IRBadr" w:hAnsi="IRBadr" w:cs="IRBadr"/>
          <w:color w:val="008000"/>
          <w:rtl/>
        </w:rPr>
        <w:t xml:space="preserve"> </w:t>
      </w:r>
      <w:r w:rsidRPr="00A21307">
        <w:rPr>
          <w:rFonts w:ascii="IRBadr" w:hAnsi="IRBadr" w:cs="IRBadr" w:hint="cs"/>
          <w:color w:val="008000"/>
          <w:rtl/>
        </w:rPr>
        <w:t>إِسْحَاقَ</w:t>
      </w:r>
      <w:r w:rsidRPr="00A21307">
        <w:rPr>
          <w:rFonts w:ascii="IRBadr" w:hAnsi="IRBadr" w:cs="IRBadr"/>
          <w:color w:val="008000"/>
          <w:rtl/>
        </w:rPr>
        <w:t xml:space="preserve"> </w:t>
      </w:r>
      <w:r w:rsidRPr="00A21307">
        <w:rPr>
          <w:rFonts w:ascii="IRBadr" w:hAnsi="IRBadr" w:cs="IRBadr" w:hint="cs"/>
          <w:color w:val="008000"/>
          <w:rtl/>
        </w:rPr>
        <w:t>بْنِ</w:t>
      </w:r>
      <w:r w:rsidRPr="00A21307">
        <w:rPr>
          <w:rFonts w:ascii="IRBadr" w:hAnsi="IRBadr" w:cs="IRBadr"/>
          <w:color w:val="008000"/>
          <w:rtl/>
        </w:rPr>
        <w:t xml:space="preserve"> </w:t>
      </w:r>
      <w:r w:rsidRPr="00A21307">
        <w:rPr>
          <w:rFonts w:ascii="IRBadr" w:hAnsi="IRBadr" w:cs="IRBadr" w:hint="cs"/>
          <w:color w:val="008000"/>
          <w:rtl/>
        </w:rPr>
        <w:t>عَمَّارٍ</w:t>
      </w:r>
      <w:r w:rsidRPr="00A21307">
        <w:rPr>
          <w:rFonts w:ascii="IRBadr" w:hAnsi="IRBadr" w:cs="IRBadr"/>
          <w:color w:val="008000"/>
          <w:rtl/>
        </w:rPr>
        <w:t xml:space="preserve"> </w:t>
      </w:r>
      <w:r w:rsidRPr="00A21307">
        <w:rPr>
          <w:rFonts w:ascii="IRBadr" w:hAnsi="IRBadr" w:cs="IRBadr" w:hint="cs"/>
          <w:color w:val="008000"/>
          <w:rtl/>
        </w:rPr>
        <w:t>قَالَ</w:t>
      </w:r>
      <w:r w:rsidRPr="00A21307">
        <w:rPr>
          <w:rFonts w:ascii="IRBadr" w:hAnsi="IRBadr" w:cs="IRBadr"/>
          <w:color w:val="008000"/>
          <w:rtl/>
        </w:rPr>
        <w:t xml:space="preserve">: </w:t>
      </w:r>
      <w:r w:rsidRPr="00A21307">
        <w:rPr>
          <w:rFonts w:ascii="IRBadr" w:hAnsi="IRBadr" w:cs="IRBadr" w:hint="cs"/>
          <w:color w:val="008000"/>
          <w:rtl/>
        </w:rPr>
        <w:t>سَأَلْتُ</w:t>
      </w:r>
      <w:r w:rsidRPr="00A21307">
        <w:rPr>
          <w:rFonts w:ascii="IRBadr" w:hAnsi="IRBadr" w:cs="IRBadr"/>
          <w:color w:val="008000"/>
          <w:rtl/>
        </w:rPr>
        <w:t xml:space="preserve"> </w:t>
      </w:r>
      <w:r w:rsidRPr="00A21307">
        <w:rPr>
          <w:rFonts w:ascii="IRBadr" w:hAnsi="IRBadr" w:cs="IRBadr" w:hint="cs"/>
          <w:color w:val="008000"/>
          <w:rtl/>
        </w:rPr>
        <w:t>أَبَا</w:t>
      </w:r>
      <w:r w:rsidRPr="00A21307">
        <w:rPr>
          <w:rFonts w:ascii="IRBadr" w:hAnsi="IRBadr" w:cs="IRBadr"/>
          <w:color w:val="008000"/>
          <w:rtl/>
        </w:rPr>
        <w:t xml:space="preserve"> </w:t>
      </w:r>
      <w:r w:rsidRPr="00A21307">
        <w:rPr>
          <w:rFonts w:ascii="IRBadr" w:hAnsi="IRBadr" w:cs="IRBadr" w:hint="cs"/>
          <w:color w:val="008000"/>
          <w:rtl/>
        </w:rPr>
        <w:t>إِبْرَاهِيمَ</w:t>
      </w:r>
      <w:r w:rsidRPr="00A21307">
        <w:rPr>
          <w:rFonts w:ascii="IRBadr" w:hAnsi="IRBadr" w:cs="IRBadr"/>
          <w:color w:val="008000"/>
          <w:rtl/>
        </w:rPr>
        <w:t xml:space="preserve"> </w:t>
      </w:r>
      <w:r w:rsidRPr="00A21307">
        <w:rPr>
          <w:rFonts w:ascii="IRBadr" w:hAnsi="IRBadr" w:cs="IRBadr" w:hint="cs"/>
          <w:color w:val="008000"/>
          <w:rtl/>
        </w:rPr>
        <w:t>ع</w:t>
      </w:r>
      <w:r w:rsidRPr="00A21307">
        <w:rPr>
          <w:rFonts w:ascii="IRBadr" w:hAnsi="IRBadr" w:cs="IRBadr"/>
          <w:color w:val="008000"/>
          <w:rtl/>
        </w:rPr>
        <w:t xml:space="preserve"> </w:t>
      </w:r>
      <w:r w:rsidRPr="00A21307">
        <w:rPr>
          <w:rFonts w:ascii="IRBadr" w:hAnsi="IRBadr" w:cs="IRBadr" w:hint="cs"/>
          <w:color w:val="008000"/>
          <w:rtl/>
        </w:rPr>
        <w:t>عَنِ</w:t>
      </w:r>
      <w:r w:rsidRPr="00A21307">
        <w:rPr>
          <w:rFonts w:ascii="IRBadr" w:hAnsi="IRBadr" w:cs="IRBadr"/>
          <w:color w:val="008000"/>
          <w:rtl/>
        </w:rPr>
        <w:t xml:space="preserve"> </w:t>
      </w:r>
      <w:r w:rsidRPr="00A21307">
        <w:rPr>
          <w:rFonts w:ascii="IRBadr" w:hAnsi="IRBadr" w:cs="IRBadr" w:hint="cs"/>
          <w:color w:val="008000"/>
          <w:rtl/>
        </w:rPr>
        <w:t>الرَّجُلِ</w:t>
      </w:r>
      <w:r w:rsidRPr="00A21307">
        <w:rPr>
          <w:rFonts w:ascii="IRBadr" w:hAnsi="IRBadr" w:cs="IRBadr"/>
          <w:color w:val="008000"/>
          <w:rtl/>
        </w:rPr>
        <w:t xml:space="preserve"> </w:t>
      </w:r>
      <w:r w:rsidRPr="00A21307">
        <w:rPr>
          <w:rFonts w:ascii="IRBadr" w:hAnsi="IRBadr" w:cs="IRBadr" w:hint="cs"/>
          <w:color w:val="008000"/>
          <w:rtl/>
        </w:rPr>
        <w:t>يَكُونُ</w:t>
      </w:r>
      <w:r w:rsidRPr="00A21307">
        <w:rPr>
          <w:rFonts w:ascii="IRBadr" w:hAnsi="IRBadr" w:cs="IRBadr"/>
          <w:color w:val="008000"/>
          <w:rtl/>
        </w:rPr>
        <w:t xml:space="preserve"> </w:t>
      </w:r>
      <w:r w:rsidRPr="00A21307">
        <w:rPr>
          <w:rFonts w:ascii="IRBadr" w:hAnsi="IRBadr" w:cs="IRBadr" w:hint="cs"/>
          <w:color w:val="008000"/>
          <w:rtl/>
        </w:rPr>
        <w:t>لَهُ</w:t>
      </w:r>
      <w:r w:rsidRPr="00A21307">
        <w:rPr>
          <w:rFonts w:ascii="IRBadr" w:hAnsi="IRBadr" w:cs="IRBadr"/>
          <w:color w:val="008000"/>
          <w:rtl/>
        </w:rPr>
        <w:t xml:space="preserve"> </w:t>
      </w:r>
      <w:r w:rsidRPr="00A21307">
        <w:rPr>
          <w:rFonts w:ascii="IRBadr" w:hAnsi="IRBadr" w:cs="IRBadr" w:hint="cs"/>
          <w:color w:val="008000"/>
          <w:rtl/>
        </w:rPr>
        <w:t>الْوُلْدُ</w:t>
      </w:r>
      <w:r w:rsidRPr="00A21307">
        <w:rPr>
          <w:rFonts w:ascii="IRBadr" w:hAnsi="IRBadr" w:cs="IRBadr"/>
          <w:color w:val="008000"/>
          <w:rtl/>
        </w:rPr>
        <w:t xml:space="preserve"> </w:t>
      </w:r>
      <w:r w:rsidRPr="00A21307">
        <w:rPr>
          <w:rFonts w:ascii="IRBadr" w:hAnsi="IRBadr" w:cs="IRBadr" w:hint="cs"/>
          <w:color w:val="008000"/>
          <w:rtl/>
        </w:rPr>
        <w:t>فَيَغِيبُ</w:t>
      </w:r>
      <w:r w:rsidRPr="00A21307">
        <w:rPr>
          <w:rFonts w:ascii="IRBadr" w:hAnsi="IRBadr" w:cs="IRBadr"/>
          <w:color w:val="008000"/>
          <w:rtl/>
        </w:rPr>
        <w:t xml:space="preserve"> </w:t>
      </w:r>
      <w:r w:rsidRPr="00A21307">
        <w:rPr>
          <w:rFonts w:ascii="IRBadr" w:hAnsi="IRBadr" w:cs="IRBadr" w:hint="cs"/>
          <w:color w:val="008000"/>
          <w:rtl/>
        </w:rPr>
        <w:t>بَعْضُ</w:t>
      </w:r>
      <w:r w:rsidRPr="00A21307">
        <w:rPr>
          <w:rFonts w:ascii="IRBadr" w:hAnsi="IRBadr" w:cs="IRBadr"/>
          <w:color w:val="008000"/>
          <w:rtl/>
        </w:rPr>
        <w:t xml:space="preserve"> </w:t>
      </w:r>
      <w:r w:rsidRPr="00A21307">
        <w:rPr>
          <w:rFonts w:ascii="IRBadr" w:hAnsi="IRBadr" w:cs="IRBadr" w:hint="cs"/>
          <w:color w:val="008000"/>
          <w:rtl/>
        </w:rPr>
        <w:t>وُلْدِهِ</w:t>
      </w:r>
      <w:r w:rsidRPr="00A21307">
        <w:rPr>
          <w:rFonts w:ascii="IRBadr" w:hAnsi="IRBadr" w:cs="IRBadr"/>
          <w:color w:val="008000"/>
          <w:rtl/>
        </w:rPr>
        <w:t xml:space="preserve"> </w:t>
      </w:r>
      <w:r w:rsidRPr="00A21307">
        <w:rPr>
          <w:rFonts w:ascii="IRBadr" w:hAnsi="IRBadr" w:cs="IRBadr" w:hint="cs"/>
          <w:color w:val="008000"/>
          <w:rtl/>
        </w:rPr>
        <w:t>فَلَا</w:t>
      </w:r>
      <w:r w:rsidRPr="00A21307">
        <w:rPr>
          <w:rFonts w:ascii="IRBadr" w:hAnsi="IRBadr" w:cs="IRBadr"/>
          <w:color w:val="008000"/>
          <w:rtl/>
        </w:rPr>
        <w:t xml:space="preserve"> </w:t>
      </w:r>
      <w:r w:rsidRPr="00A21307">
        <w:rPr>
          <w:rFonts w:ascii="IRBadr" w:hAnsi="IRBadr" w:cs="IRBadr" w:hint="cs"/>
          <w:color w:val="008000"/>
          <w:rtl/>
        </w:rPr>
        <w:t>يَدْرِي</w:t>
      </w:r>
      <w:r w:rsidRPr="00A21307">
        <w:rPr>
          <w:rFonts w:ascii="IRBadr" w:hAnsi="IRBadr" w:cs="IRBadr"/>
          <w:color w:val="008000"/>
          <w:rtl/>
        </w:rPr>
        <w:t xml:space="preserve"> </w:t>
      </w:r>
      <w:r w:rsidRPr="00A21307">
        <w:rPr>
          <w:rFonts w:ascii="IRBadr" w:hAnsi="IRBadr" w:cs="IRBadr" w:hint="cs"/>
          <w:color w:val="008000"/>
          <w:rtl/>
        </w:rPr>
        <w:t>أَيْنَ</w:t>
      </w:r>
      <w:r w:rsidRPr="00A21307">
        <w:rPr>
          <w:rFonts w:ascii="IRBadr" w:hAnsi="IRBadr" w:cs="IRBadr"/>
          <w:color w:val="008000"/>
          <w:rtl/>
        </w:rPr>
        <w:t xml:space="preserve"> </w:t>
      </w:r>
      <w:r w:rsidRPr="00A21307">
        <w:rPr>
          <w:rFonts w:ascii="IRBadr" w:hAnsi="IRBadr" w:cs="IRBadr" w:hint="cs"/>
          <w:color w:val="008000"/>
          <w:rtl/>
        </w:rPr>
        <w:t>هُوَ</w:t>
      </w:r>
      <w:r w:rsidRPr="00A21307">
        <w:rPr>
          <w:rFonts w:ascii="IRBadr" w:hAnsi="IRBadr" w:cs="IRBadr"/>
          <w:color w:val="008000"/>
          <w:rtl/>
        </w:rPr>
        <w:t xml:space="preserve"> </w:t>
      </w:r>
      <w:r w:rsidRPr="00A21307">
        <w:rPr>
          <w:rFonts w:ascii="IRBadr" w:hAnsi="IRBadr" w:cs="IRBadr" w:hint="cs"/>
          <w:color w:val="008000"/>
          <w:rtl/>
        </w:rPr>
        <w:t>وَ</w:t>
      </w:r>
      <w:r w:rsidRPr="00A21307">
        <w:rPr>
          <w:rFonts w:ascii="IRBadr" w:hAnsi="IRBadr" w:cs="IRBadr"/>
          <w:color w:val="008000"/>
          <w:rtl/>
        </w:rPr>
        <w:t xml:space="preserve"> </w:t>
      </w:r>
      <w:r w:rsidRPr="00A21307">
        <w:rPr>
          <w:rFonts w:ascii="IRBadr" w:hAnsi="IRBadr" w:cs="IRBadr" w:hint="cs"/>
          <w:color w:val="008000"/>
          <w:rtl/>
        </w:rPr>
        <w:t>مَاتَ</w:t>
      </w:r>
      <w:r w:rsidRPr="00A21307">
        <w:rPr>
          <w:rFonts w:ascii="IRBadr" w:hAnsi="IRBadr" w:cs="IRBadr"/>
          <w:color w:val="008000"/>
          <w:rtl/>
        </w:rPr>
        <w:t xml:space="preserve"> </w:t>
      </w:r>
      <w:r w:rsidRPr="00A21307">
        <w:rPr>
          <w:rFonts w:ascii="IRBadr" w:hAnsi="IRBadr" w:cs="IRBadr" w:hint="cs"/>
          <w:color w:val="008000"/>
          <w:rtl/>
        </w:rPr>
        <w:t>الرَّجُلُ</w:t>
      </w:r>
      <w:r w:rsidRPr="00A21307">
        <w:rPr>
          <w:rFonts w:ascii="IRBadr" w:hAnsi="IRBadr" w:cs="IRBadr"/>
          <w:color w:val="008000"/>
          <w:rtl/>
        </w:rPr>
        <w:t xml:space="preserve"> </w:t>
      </w:r>
      <w:r w:rsidRPr="00A21307">
        <w:rPr>
          <w:rFonts w:ascii="IRBadr" w:hAnsi="IRBadr" w:cs="IRBadr" w:hint="cs"/>
          <w:color w:val="008000"/>
          <w:rtl/>
        </w:rPr>
        <w:t>فَكَيْفَ</w:t>
      </w:r>
      <w:r w:rsidRPr="00A21307">
        <w:rPr>
          <w:rFonts w:ascii="IRBadr" w:hAnsi="IRBadr" w:cs="IRBadr"/>
          <w:color w:val="008000"/>
          <w:rtl/>
        </w:rPr>
        <w:t xml:space="preserve"> </w:t>
      </w:r>
      <w:r w:rsidRPr="00A21307">
        <w:rPr>
          <w:rFonts w:ascii="IRBadr" w:hAnsi="IRBadr" w:cs="IRBadr" w:hint="cs"/>
          <w:color w:val="008000"/>
          <w:rtl/>
        </w:rPr>
        <w:t>يُصْنَعُ</w:t>
      </w:r>
      <w:r w:rsidRPr="00A21307">
        <w:rPr>
          <w:rFonts w:ascii="IRBadr" w:hAnsi="IRBadr" w:cs="IRBadr"/>
          <w:color w:val="008000"/>
          <w:rtl/>
        </w:rPr>
        <w:t xml:space="preserve"> </w:t>
      </w:r>
      <w:r w:rsidRPr="00A21307">
        <w:rPr>
          <w:rFonts w:ascii="IRBadr" w:hAnsi="IRBadr" w:cs="IRBadr" w:hint="cs"/>
          <w:color w:val="008000"/>
          <w:rtl/>
        </w:rPr>
        <w:t>بِمِيرَاثِ</w:t>
      </w:r>
      <w:r w:rsidRPr="00A21307">
        <w:rPr>
          <w:rFonts w:ascii="IRBadr" w:hAnsi="IRBadr" w:cs="IRBadr"/>
          <w:color w:val="008000"/>
          <w:rtl/>
        </w:rPr>
        <w:t xml:space="preserve"> </w:t>
      </w:r>
      <w:r w:rsidRPr="00A21307">
        <w:rPr>
          <w:rFonts w:ascii="IRBadr" w:hAnsi="IRBadr" w:cs="IRBadr" w:hint="cs"/>
          <w:color w:val="008000"/>
          <w:rtl/>
        </w:rPr>
        <w:t>الْغَائِبِ</w:t>
      </w:r>
      <w:r w:rsidRPr="00A21307">
        <w:rPr>
          <w:rFonts w:ascii="IRBadr" w:hAnsi="IRBadr" w:cs="IRBadr"/>
          <w:color w:val="008000"/>
          <w:rtl/>
        </w:rPr>
        <w:t xml:space="preserve"> </w:t>
      </w:r>
      <w:r w:rsidRPr="00A21307">
        <w:rPr>
          <w:rFonts w:ascii="IRBadr" w:hAnsi="IRBadr" w:cs="IRBadr" w:hint="cs"/>
          <w:color w:val="008000"/>
          <w:rtl/>
        </w:rPr>
        <w:t>مِنْ</w:t>
      </w:r>
      <w:r w:rsidRPr="00A21307">
        <w:rPr>
          <w:rFonts w:ascii="IRBadr" w:hAnsi="IRBadr" w:cs="IRBadr"/>
          <w:color w:val="008000"/>
          <w:rtl/>
        </w:rPr>
        <w:t xml:space="preserve"> </w:t>
      </w:r>
      <w:r w:rsidRPr="00A21307">
        <w:rPr>
          <w:rFonts w:ascii="IRBadr" w:hAnsi="IRBadr" w:cs="IRBadr" w:hint="cs"/>
          <w:color w:val="008000"/>
          <w:rtl/>
        </w:rPr>
        <w:t>أَبِيهِ</w:t>
      </w:r>
      <w:r w:rsidRPr="00A21307">
        <w:rPr>
          <w:rFonts w:ascii="IRBadr" w:hAnsi="IRBadr" w:cs="IRBadr"/>
          <w:color w:val="008000"/>
          <w:rtl/>
        </w:rPr>
        <w:t xml:space="preserve"> </w:t>
      </w:r>
      <w:r w:rsidRPr="00A21307">
        <w:rPr>
          <w:rFonts w:ascii="IRBadr" w:hAnsi="IRBadr" w:cs="IRBadr" w:hint="cs"/>
          <w:color w:val="008000"/>
          <w:rtl/>
        </w:rPr>
        <w:t>قَالَ</w:t>
      </w:r>
      <w:r w:rsidRPr="00A21307">
        <w:rPr>
          <w:rFonts w:ascii="IRBadr" w:hAnsi="IRBadr" w:cs="IRBadr"/>
          <w:color w:val="008000"/>
          <w:rtl/>
        </w:rPr>
        <w:t xml:space="preserve"> </w:t>
      </w:r>
      <w:r w:rsidRPr="00A21307">
        <w:rPr>
          <w:rFonts w:ascii="IRBadr" w:hAnsi="IRBadr" w:cs="IRBadr" w:hint="cs"/>
          <w:color w:val="008000"/>
          <w:rtl/>
        </w:rPr>
        <w:t>يُعْزَلُ</w:t>
      </w:r>
      <w:r w:rsidRPr="00A21307">
        <w:rPr>
          <w:rFonts w:ascii="IRBadr" w:hAnsi="IRBadr" w:cs="IRBadr"/>
          <w:color w:val="008000"/>
          <w:rtl/>
        </w:rPr>
        <w:t xml:space="preserve"> </w:t>
      </w:r>
      <w:r w:rsidRPr="00A21307">
        <w:rPr>
          <w:rFonts w:ascii="IRBadr" w:hAnsi="IRBadr" w:cs="IRBadr" w:hint="cs"/>
          <w:color w:val="008000"/>
          <w:rtl/>
        </w:rPr>
        <w:t>حَتَّى</w:t>
      </w:r>
      <w:r w:rsidRPr="00A21307">
        <w:rPr>
          <w:rFonts w:ascii="IRBadr" w:hAnsi="IRBadr" w:cs="IRBadr"/>
          <w:color w:val="008000"/>
          <w:rtl/>
        </w:rPr>
        <w:t xml:space="preserve"> </w:t>
      </w:r>
      <w:r w:rsidRPr="00A21307">
        <w:rPr>
          <w:rFonts w:ascii="IRBadr" w:hAnsi="IRBadr" w:cs="IRBadr" w:hint="cs"/>
          <w:color w:val="008000"/>
          <w:rtl/>
        </w:rPr>
        <w:t>يَجِي‏ءَ</w:t>
      </w:r>
      <w:r w:rsidRPr="00A21307">
        <w:rPr>
          <w:rFonts w:ascii="IRBadr" w:hAnsi="IRBadr" w:cs="IRBadr"/>
          <w:color w:val="008000"/>
          <w:rtl/>
        </w:rPr>
        <w:t xml:space="preserve"> </w:t>
      </w:r>
      <w:r w:rsidRPr="00A21307">
        <w:rPr>
          <w:rFonts w:ascii="IRBadr" w:hAnsi="IRBadr" w:cs="IRBadr" w:hint="cs"/>
          <w:color w:val="008000"/>
          <w:rtl/>
        </w:rPr>
        <w:t>قُلْتُ</w:t>
      </w:r>
      <w:r w:rsidRPr="00A21307">
        <w:rPr>
          <w:rFonts w:ascii="IRBadr" w:hAnsi="IRBadr" w:cs="IRBadr"/>
          <w:color w:val="008000"/>
          <w:rtl/>
        </w:rPr>
        <w:t xml:space="preserve"> </w:t>
      </w:r>
      <w:r w:rsidRPr="00A21307">
        <w:rPr>
          <w:rFonts w:ascii="IRBadr" w:hAnsi="IRBadr" w:cs="IRBadr" w:hint="cs"/>
          <w:color w:val="008000"/>
          <w:rtl/>
        </w:rPr>
        <w:t>فَعَلَى</w:t>
      </w:r>
      <w:r w:rsidRPr="00A21307">
        <w:rPr>
          <w:rFonts w:ascii="IRBadr" w:hAnsi="IRBadr" w:cs="IRBadr"/>
          <w:color w:val="008000"/>
          <w:rtl/>
        </w:rPr>
        <w:t xml:space="preserve"> </w:t>
      </w:r>
      <w:r w:rsidRPr="00A21307">
        <w:rPr>
          <w:rFonts w:ascii="IRBadr" w:hAnsi="IRBadr" w:cs="IRBadr" w:hint="cs"/>
          <w:color w:val="008000"/>
          <w:rtl/>
        </w:rPr>
        <w:t>مَالِهِ</w:t>
      </w:r>
      <w:r w:rsidRPr="00A21307">
        <w:rPr>
          <w:rFonts w:ascii="IRBadr" w:hAnsi="IRBadr" w:cs="IRBadr"/>
          <w:color w:val="008000"/>
          <w:rtl/>
        </w:rPr>
        <w:t xml:space="preserve"> </w:t>
      </w:r>
      <w:r w:rsidRPr="00A21307">
        <w:rPr>
          <w:rFonts w:ascii="IRBadr" w:hAnsi="IRBadr" w:cs="IRBadr" w:hint="cs"/>
          <w:color w:val="008000"/>
          <w:rtl/>
        </w:rPr>
        <w:t>زَكَاةٌ</w:t>
      </w:r>
      <w:r w:rsidRPr="00A21307">
        <w:rPr>
          <w:rFonts w:ascii="IRBadr" w:hAnsi="IRBadr" w:cs="IRBadr"/>
          <w:color w:val="008000"/>
          <w:rtl/>
        </w:rPr>
        <w:t xml:space="preserve"> </w:t>
      </w:r>
      <w:r w:rsidRPr="00A21307">
        <w:rPr>
          <w:rFonts w:ascii="IRBadr" w:hAnsi="IRBadr" w:cs="IRBadr" w:hint="cs"/>
          <w:color w:val="008000"/>
          <w:rtl/>
        </w:rPr>
        <w:t>فَقَالَ</w:t>
      </w:r>
      <w:r w:rsidRPr="00A21307">
        <w:rPr>
          <w:rFonts w:ascii="IRBadr" w:hAnsi="IRBadr" w:cs="IRBadr"/>
          <w:color w:val="008000"/>
          <w:rtl/>
        </w:rPr>
        <w:t xml:space="preserve"> </w:t>
      </w:r>
      <w:r w:rsidRPr="00A21307">
        <w:rPr>
          <w:rFonts w:ascii="IRBadr" w:hAnsi="IRBadr" w:cs="IRBadr" w:hint="cs"/>
          <w:color w:val="008000"/>
          <w:rtl/>
        </w:rPr>
        <w:t>لَا</w:t>
      </w:r>
      <w:r w:rsidRPr="00A21307">
        <w:rPr>
          <w:rFonts w:ascii="IRBadr" w:hAnsi="IRBadr" w:cs="IRBadr"/>
          <w:color w:val="008000"/>
          <w:rtl/>
        </w:rPr>
        <w:t xml:space="preserve"> </w:t>
      </w:r>
      <w:r w:rsidRPr="00A21307">
        <w:rPr>
          <w:rFonts w:ascii="IRBadr" w:hAnsi="IRBadr" w:cs="IRBadr" w:hint="cs"/>
          <w:color w:val="008000"/>
          <w:rtl/>
        </w:rPr>
        <w:t>حَتَّى</w:t>
      </w:r>
      <w:r w:rsidRPr="00A21307">
        <w:rPr>
          <w:rFonts w:ascii="IRBadr" w:hAnsi="IRBadr" w:cs="IRBadr"/>
          <w:color w:val="008000"/>
          <w:rtl/>
        </w:rPr>
        <w:t xml:space="preserve"> </w:t>
      </w:r>
      <w:r w:rsidRPr="00A21307">
        <w:rPr>
          <w:rFonts w:ascii="IRBadr" w:hAnsi="IRBadr" w:cs="IRBadr" w:hint="cs"/>
          <w:color w:val="008000"/>
          <w:rtl/>
        </w:rPr>
        <w:t>يَجِي‏ءَ</w:t>
      </w:r>
      <w:r w:rsidRPr="00A21307">
        <w:rPr>
          <w:rFonts w:ascii="IRBadr" w:hAnsi="IRBadr" w:cs="IRBadr"/>
          <w:color w:val="008000"/>
          <w:rtl/>
        </w:rPr>
        <w:t xml:space="preserve"> </w:t>
      </w:r>
      <w:r w:rsidRPr="00A21307">
        <w:rPr>
          <w:rFonts w:ascii="IRBadr" w:hAnsi="IRBadr" w:cs="IRBadr" w:hint="cs"/>
          <w:color w:val="008000"/>
          <w:rtl/>
        </w:rPr>
        <w:t>قُلْتُ</w:t>
      </w:r>
      <w:r w:rsidRPr="00A21307">
        <w:rPr>
          <w:rFonts w:ascii="IRBadr" w:hAnsi="IRBadr" w:cs="IRBadr"/>
          <w:color w:val="008000"/>
          <w:rtl/>
        </w:rPr>
        <w:t xml:space="preserve"> </w:t>
      </w:r>
      <w:r w:rsidRPr="00A21307">
        <w:rPr>
          <w:rFonts w:ascii="IRBadr" w:hAnsi="IRBadr" w:cs="IRBadr" w:hint="cs"/>
          <w:color w:val="008000"/>
          <w:rtl/>
        </w:rPr>
        <w:t>فَإِذَا</w:t>
      </w:r>
      <w:r w:rsidRPr="00A21307">
        <w:rPr>
          <w:rFonts w:ascii="IRBadr" w:hAnsi="IRBadr" w:cs="IRBadr"/>
          <w:color w:val="008000"/>
          <w:rtl/>
        </w:rPr>
        <w:t xml:space="preserve"> </w:t>
      </w:r>
      <w:r w:rsidRPr="00A21307">
        <w:rPr>
          <w:rFonts w:ascii="IRBadr" w:hAnsi="IRBadr" w:cs="IRBadr" w:hint="cs"/>
          <w:color w:val="008000"/>
          <w:rtl/>
        </w:rPr>
        <w:t>هُوَ</w:t>
      </w:r>
      <w:r w:rsidRPr="00A21307">
        <w:rPr>
          <w:rFonts w:ascii="IRBadr" w:hAnsi="IRBadr" w:cs="IRBadr"/>
          <w:color w:val="008000"/>
          <w:rtl/>
        </w:rPr>
        <w:t xml:space="preserve"> </w:t>
      </w:r>
      <w:r w:rsidRPr="00A21307">
        <w:rPr>
          <w:rFonts w:ascii="IRBadr" w:hAnsi="IRBadr" w:cs="IRBadr" w:hint="cs"/>
          <w:color w:val="008000"/>
          <w:rtl/>
        </w:rPr>
        <w:t>جَاءَ</w:t>
      </w:r>
      <w:r w:rsidRPr="00A21307">
        <w:rPr>
          <w:rFonts w:ascii="IRBadr" w:hAnsi="IRBadr" w:cs="IRBadr"/>
          <w:color w:val="008000"/>
          <w:rtl/>
        </w:rPr>
        <w:t xml:space="preserve"> </w:t>
      </w:r>
      <w:r w:rsidRPr="00A21307">
        <w:rPr>
          <w:rFonts w:ascii="IRBadr" w:hAnsi="IRBadr" w:cs="IRBadr" w:hint="cs"/>
          <w:color w:val="008000"/>
          <w:rtl/>
        </w:rPr>
        <w:t>أَ</w:t>
      </w:r>
      <w:r w:rsidRPr="00A21307">
        <w:rPr>
          <w:rFonts w:ascii="IRBadr" w:hAnsi="IRBadr" w:cs="IRBadr"/>
          <w:color w:val="008000"/>
          <w:rtl/>
        </w:rPr>
        <w:t xml:space="preserve"> </w:t>
      </w:r>
      <w:r w:rsidRPr="00A21307">
        <w:rPr>
          <w:rFonts w:ascii="IRBadr" w:hAnsi="IRBadr" w:cs="IRBadr" w:hint="cs"/>
          <w:color w:val="008000"/>
          <w:rtl/>
        </w:rPr>
        <w:t>يُزَكِّيهِ</w:t>
      </w:r>
      <w:r w:rsidR="008B158B">
        <w:rPr>
          <w:rFonts w:ascii="IRBadr" w:hAnsi="IRBadr" w:cs="IRBadr"/>
          <w:color w:val="008000"/>
        </w:rPr>
        <w:t xml:space="preserve"> </w:t>
      </w:r>
      <w:r w:rsidR="008B158B" w:rsidRPr="008B158B">
        <w:rPr>
          <w:rFonts w:ascii="IRBadr" w:hAnsi="IRBadr" w:cs="IRBadr" w:hint="cs"/>
          <w:color w:val="008000"/>
          <w:rtl/>
        </w:rPr>
        <w:t>فَقَالَ</w:t>
      </w:r>
      <w:r w:rsidR="008B158B" w:rsidRPr="008B158B">
        <w:rPr>
          <w:rFonts w:ascii="IRBadr" w:hAnsi="IRBadr" w:cs="IRBadr"/>
          <w:color w:val="008000"/>
          <w:rtl/>
        </w:rPr>
        <w:t xml:space="preserve"> </w:t>
      </w:r>
      <w:r w:rsidR="008B158B" w:rsidRPr="008B158B">
        <w:rPr>
          <w:rFonts w:ascii="IRBadr" w:hAnsi="IRBadr" w:cs="IRBadr" w:hint="cs"/>
          <w:color w:val="008000"/>
          <w:rtl/>
        </w:rPr>
        <w:t>لَا</w:t>
      </w:r>
      <w:r w:rsidR="008B158B" w:rsidRPr="008B158B">
        <w:rPr>
          <w:rFonts w:ascii="IRBadr" w:hAnsi="IRBadr" w:cs="IRBadr"/>
          <w:color w:val="008000"/>
          <w:rtl/>
        </w:rPr>
        <w:t xml:space="preserve"> </w:t>
      </w:r>
      <w:r w:rsidR="008B158B" w:rsidRPr="008B158B">
        <w:rPr>
          <w:rFonts w:ascii="IRBadr" w:hAnsi="IRBadr" w:cs="IRBadr" w:hint="cs"/>
          <w:color w:val="008000"/>
          <w:rtl/>
        </w:rPr>
        <w:t>حَتَّى</w:t>
      </w:r>
      <w:r w:rsidR="008B158B" w:rsidRPr="008B158B">
        <w:rPr>
          <w:rFonts w:ascii="IRBadr" w:hAnsi="IRBadr" w:cs="IRBadr"/>
          <w:color w:val="008000"/>
          <w:rtl/>
        </w:rPr>
        <w:t xml:space="preserve"> </w:t>
      </w:r>
      <w:r w:rsidR="008B158B" w:rsidRPr="008B158B">
        <w:rPr>
          <w:rFonts w:ascii="IRBadr" w:hAnsi="IRBadr" w:cs="IRBadr" w:hint="cs"/>
          <w:color w:val="008000"/>
          <w:rtl/>
        </w:rPr>
        <w:t>يَحُولَ</w:t>
      </w:r>
      <w:r w:rsidR="008B158B" w:rsidRPr="008B158B">
        <w:rPr>
          <w:rFonts w:ascii="IRBadr" w:hAnsi="IRBadr" w:cs="IRBadr"/>
          <w:color w:val="008000"/>
          <w:rtl/>
        </w:rPr>
        <w:t xml:space="preserve"> </w:t>
      </w:r>
      <w:r w:rsidR="008B158B" w:rsidRPr="008B158B">
        <w:rPr>
          <w:rFonts w:ascii="IRBadr" w:hAnsi="IRBadr" w:cs="IRBadr" w:hint="cs"/>
          <w:color w:val="008000"/>
          <w:rtl/>
        </w:rPr>
        <w:t>عَلَيْهِ</w:t>
      </w:r>
      <w:r w:rsidR="008B158B" w:rsidRPr="008B158B">
        <w:rPr>
          <w:rFonts w:ascii="IRBadr" w:hAnsi="IRBadr" w:cs="IRBadr"/>
          <w:color w:val="008000"/>
          <w:rtl/>
        </w:rPr>
        <w:t xml:space="preserve"> </w:t>
      </w:r>
      <w:r w:rsidR="008B158B" w:rsidRPr="008B158B">
        <w:rPr>
          <w:rFonts w:ascii="IRBadr" w:hAnsi="IRBadr" w:cs="IRBadr" w:hint="cs"/>
          <w:color w:val="008000"/>
          <w:rtl/>
        </w:rPr>
        <w:t>الْحَوْلُ</w:t>
      </w:r>
      <w:r w:rsidR="008B158B" w:rsidRPr="008B158B">
        <w:rPr>
          <w:rFonts w:ascii="IRBadr" w:hAnsi="IRBadr" w:cs="IRBadr"/>
          <w:color w:val="008000"/>
          <w:rtl/>
        </w:rPr>
        <w:t xml:space="preserve"> </w:t>
      </w:r>
      <w:r w:rsidR="008B158B" w:rsidRPr="008B158B">
        <w:rPr>
          <w:rFonts w:ascii="IRBadr" w:hAnsi="IRBadr" w:cs="IRBadr" w:hint="cs"/>
          <w:color w:val="008000"/>
          <w:rtl/>
        </w:rPr>
        <w:t>فِي</w:t>
      </w:r>
      <w:r w:rsidR="008B158B" w:rsidRPr="008B158B">
        <w:rPr>
          <w:rFonts w:ascii="IRBadr" w:hAnsi="IRBadr" w:cs="IRBadr"/>
          <w:color w:val="008000"/>
          <w:rtl/>
        </w:rPr>
        <w:t xml:space="preserve"> </w:t>
      </w:r>
      <w:r w:rsidR="008B158B" w:rsidRPr="008B158B">
        <w:rPr>
          <w:rFonts w:ascii="IRBadr" w:hAnsi="IRBadr" w:cs="IRBadr" w:hint="cs"/>
          <w:color w:val="008000"/>
          <w:rtl/>
        </w:rPr>
        <w:t>يَدِهِ</w:t>
      </w:r>
      <w:r w:rsidR="008B158B" w:rsidRPr="008B158B">
        <w:rPr>
          <w:rFonts w:ascii="IRBadr" w:hAnsi="IRBadr" w:cs="IRBadr"/>
          <w:color w:val="008000"/>
          <w:rtl/>
        </w:rPr>
        <w:t>.</w:t>
      </w:r>
      <w:r w:rsidR="00125324">
        <w:rPr>
          <w:rStyle w:val="FootnoteReference"/>
          <w:rFonts w:ascii="IRBadr" w:hAnsi="IRBadr" w:cs="IRBadr"/>
          <w:color w:val="008000"/>
          <w:rtl/>
        </w:rPr>
        <w:footnoteReference w:id="10"/>
      </w:r>
      <w:r w:rsidRPr="00A21307">
        <w:rPr>
          <w:rFonts w:ascii="IRBadr" w:hAnsi="IRBadr" w:cs="IRBadr"/>
          <w:color w:val="008000"/>
          <w:rtl/>
        </w:rPr>
        <w:t>»</w:t>
      </w:r>
      <w:r>
        <w:rPr>
          <w:rFonts w:ascii="IRBadr" w:hAnsi="IRBadr" w:cs="IRBadr"/>
          <w:color w:val="008000"/>
          <w:rtl/>
        </w:rPr>
        <w:t xml:space="preserve"> </w:t>
      </w:r>
    </w:p>
    <w:p w:rsidR="003446AE" w:rsidRDefault="001069BF" w:rsidP="003446AE">
      <w:pPr>
        <w:pStyle w:val="Heading3"/>
        <w:rPr>
          <w:rtl/>
        </w:rPr>
      </w:pPr>
      <w:bookmarkStart w:id="15" w:name="_Toc129098458"/>
      <w:r>
        <w:rPr>
          <w:rFonts w:hint="cs"/>
          <w:rtl/>
        </w:rPr>
        <w:t>مناقشه</w:t>
      </w:r>
      <w:r w:rsidR="003446AE" w:rsidRPr="00705F7D">
        <w:rPr>
          <w:rFonts w:hint="cs"/>
          <w:rtl/>
        </w:rPr>
        <w:t xml:space="preserve"> </w:t>
      </w:r>
      <w:r w:rsidR="005703AC">
        <w:rPr>
          <w:rFonts w:hint="cs"/>
          <w:rtl/>
        </w:rPr>
        <w:t>دوم</w:t>
      </w:r>
      <w:r>
        <w:rPr>
          <w:rFonts w:hint="cs"/>
          <w:rtl/>
        </w:rPr>
        <w:t xml:space="preserve"> در</w:t>
      </w:r>
      <w:r w:rsidR="003446AE">
        <w:rPr>
          <w:rFonts w:hint="cs"/>
          <w:rtl/>
        </w:rPr>
        <w:t xml:space="preserve"> مطلب دوم</w:t>
      </w:r>
      <w:bookmarkEnd w:id="15"/>
    </w:p>
    <w:p w:rsidR="006305B0" w:rsidRPr="003446AE" w:rsidRDefault="003446AE" w:rsidP="005B44E4">
      <w:pPr>
        <w:rPr>
          <w:rFonts w:ascii="IRBadr" w:hAnsi="IRBadr" w:cs="IRBadr"/>
          <w:rtl/>
        </w:rPr>
      </w:pPr>
      <w:r>
        <w:rPr>
          <w:rFonts w:ascii="IRBadr" w:hAnsi="IRBadr" w:cs="IRBadr" w:hint="cs"/>
          <w:rtl/>
        </w:rPr>
        <w:t>در روایات مربوط به خصوص زکات انعام، این قید وارد شده است. یعنی قدر مسلّم برخی رو</w:t>
      </w:r>
      <w:r w:rsidR="000D4EB9">
        <w:rPr>
          <w:rFonts w:ascii="IRBadr" w:hAnsi="IRBadr" w:cs="IRBadr" w:hint="cs"/>
          <w:rtl/>
        </w:rPr>
        <w:t>ایات دالّ بر اشتراط، انعام است:</w:t>
      </w:r>
    </w:p>
    <w:p w:rsidR="008B158B" w:rsidRDefault="005B44E4" w:rsidP="008B158B">
      <w:pPr>
        <w:rPr>
          <w:rFonts w:ascii="IRBadr" w:hAnsi="IRBadr" w:cs="IRBadr"/>
          <w:rtl/>
        </w:rPr>
      </w:pPr>
      <w:r>
        <w:rPr>
          <w:rFonts w:ascii="IRBadr" w:hAnsi="IRBadr" w:cs="IRBadr" w:hint="cs"/>
          <w:rtl/>
        </w:rPr>
        <w:t xml:space="preserve">۱. </w:t>
      </w:r>
      <w:r w:rsidR="008B158B">
        <w:rPr>
          <w:rFonts w:ascii="IRBadr" w:hAnsi="IRBadr" w:cs="IRBadr" w:hint="cs"/>
          <w:rtl/>
        </w:rPr>
        <w:t>روایت 12714 از جامع احادیث شیعه:</w:t>
      </w:r>
    </w:p>
    <w:p w:rsidR="008B158B" w:rsidRDefault="008B158B" w:rsidP="008B158B">
      <w:pPr>
        <w:rPr>
          <w:rFonts w:ascii="IRBadr" w:hAnsi="IRBadr" w:cs="IRBadr"/>
          <w:color w:val="008000"/>
          <w:rtl/>
        </w:rPr>
      </w:pPr>
      <w:r w:rsidRPr="008B158B">
        <w:rPr>
          <w:rFonts w:ascii="IRBadr" w:hAnsi="IRBadr" w:cs="IRBadr" w:hint="eastAsia"/>
          <w:color w:val="008000"/>
          <w:rtl/>
        </w:rPr>
        <w:t>«</w:t>
      </w:r>
      <w:r w:rsidRPr="008B158B">
        <w:rPr>
          <w:rFonts w:ascii="IRBadr" w:hAnsi="IRBadr" w:cs="IRBadr" w:hint="cs"/>
          <w:color w:val="008000"/>
          <w:rtl/>
        </w:rPr>
        <w:t>عَلِيُّ</w:t>
      </w:r>
      <w:r w:rsidRPr="008B158B">
        <w:rPr>
          <w:rFonts w:ascii="IRBadr" w:hAnsi="IRBadr" w:cs="IRBadr"/>
          <w:color w:val="008000"/>
          <w:rtl/>
        </w:rPr>
        <w:t xml:space="preserve"> </w:t>
      </w:r>
      <w:r w:rsidRPr="008B158B">
        <w:rPr>
          <w:rFonts w:ascii="IRBadr" w:hAnsi="IRBadr" w:cs="IRBadr" w:hint="cs"/>
          <w:color w:val="008000"/>
          <w:rtl/>
        </w:rPr>
        <w:t>بْنُ</w:t>
      </w:r>
      <w:r w:rsidRPr="008B158B">
        <w:rPr>
          <w:rFonts w:ascii="IRBadr" w:hAnsi="IRBadr" w:cs="IRBadr"/>
          <w:color w:val="008000"/>
          <w:rtl/>
        </w:rPr>
        <w:t xml:space="preserve"> </w:t>
      </w:r>
      <w:r w:rsidRPr="008B158B">
        <w:rPr>
          <w:rFonts w:ascii="IRBadr" w:hAnsi="IRBadr" w:cs="IRBadr" w:hint="cs"/>
          <w:color w:val="008000"/>
          <w:rtl/>
        </w:rPr>
        <w:t>إِبْرَاهِيمَ</w:t>
      </w:r>
      <w:r w:rsidRPr="008B158B">
        <w:rPr>
          <w:rFonts w:ascii="IRBadr" w:hAnsi="IRBadr" w:cs="IRBadr"/>
          <w:color w:val="008000"/>
          <w:rtl/>
        </w:rPr>
        <w:t xml:space="preserve"> </w:t>
      </w:r>
      <w:r w:rsidRPr="008B158B">
        <w:rPr>
          <w:rFonts w:ascii="IRBadr" w:hAnsi="IRBadr" w:cs="IRBadr" w:hint="cs"/>
          <w:color w:val="008000"/>
          <w:rtl/>
        </w:rPr>
        <w:t>عَنْ</w:t>
      </w:r>
      <w:r w:rsidRPr="008B158B">
        <w:rPr>
          <w:rFonts w:ascii="IRBadr" w:hAnsi="IRBadr" w:cs="IRBadr"/>
          <w:color w:val="008000"/>
          <w:rtl/>
        </w:rPr>
        <w:t xml:space="preserve"> </w:t>
      </w:r>
      <w:r w:rsidRPr="008B158B">
        <w:rPr>
          <w:rFonts w:ascii="IRBadr" w:hAnsi="IRBadr" w:cs="IRBadr" w:hint="cs"/>
          <w:color w:val="008000"/>
          <w:rtl/>
        </w:rPr>
        <w:t>أَبِيهِ</w:t>
      </w:r>
      <w:r w:rsidRPr="008B158B">
        <w:rPr>
          <w:rFonts w:ascii="IRBadr" w:hAnsi="IRBadr" w:cs="IRBadr"/>
          <w:color w:val="008000"/>
          <w:rtl/>
        </w:rPr>
        <w:t xml:space="preserve"> </w:t>
      </w:r>
      <w:r w:rsidRPr="008B158B">
        <w:rPr>
          <w:rFonts w:ascii="IRBadr" w:hAnsi="IRBadr" w:cs="IRBadr" w:hint="cs"/>
          <w:color w:val="008000"/>
          <w:rtl/>
        </w:rPr>
        <w:t>عَنْ</w:t>
      </w:r>
      <w:r w:rsidRPr="008B158B">
        <w:rPr>
          <w:rFonts w:ascii="IRBadr" w:hAnsi="IRBadr" w:cs="IRBadr"/>
          <w:color w:val="008000"/>
          <w:rtl/>
        </w:rPr>
        <w:t xml:space="preserve"> </w:t>
      </w:r>
      <w:r w:rsidRPr="008B158B">
        <w:rPr>
          <w:rFonts w:ascii="IRBadr" w:hAnsi="IRBadr" w:cs="IRBadr" w:hint="cs"/>
          <w:color w:val="008000"/>
          <w:rtl/>
        </w:rPr>
        <w:t>حَمَّادِ</w:t>
      </w:r>
      <w:r w:rsidRPr="008B158B">
        <w:rPr>
          <w:rFonts w:ascii="IRBadr" w:hAnsi="IRBadr" w:cs="IRBadr"/>
          <w:color w:val="008000"/>
          <w:rtl/>
        </w:rPr>
        <w:t xml:space="preserve"> </w:t>
      </w:r>
      <w:r w:rsidRPr="008B158B">
        <w:rPr>
          <w:rFonts w:ascii="IRBadr" w:hAnsi="IRBadr" w:cs="IRBadr" w:hint="cs"/>
          <w:color w:val="008000"/>
          <w:rtl/>
        </w:rPr>
        <w:t>بْنِ</w:t>
      </w:r>
      <w:r w:rsidRPr="008B158B">
        <w:rPr>
          <w:rFonts w:ascii="IRBadr" w:hAnsi="IRBadr" w:cs="IRBadr"/>
          <w:color w:val="008000"/>
          <w:rtl/>
        </w:rPr>
        <w:t xml:space="preserve"> </w:t>
      </w:r>
      <w:r w:rsidRPr="008B158B">
        <w:rPr>
          <w:rFonts w:ascii="IRBadr" w:hAnsi="IRBadr" w:cs="IRBadr" w:hint="cs"/>
          <w:color w:val="008000"/>
          <w:rtl/>
        </w:rPr>
        <w:t>عِيسَى</w:t>
      </w:r>
      <w:r w:rsidRPr="008B158B">
        <w:rPr>
          <w:rFonts w:ascii="IRBadr" w:hAnsi="IRBadr" w:cs="IRBadr"/>
          <w:color w:val="008000"/>
          <w:rtl/>
        </w:rPr>
        <w:t xml:space="preserve"> </w:t>
      </w:r>
      <w:r w:rsidRPr="008B158B">
        <w:rPr>
          <w:rFonts w:ascii="IRBadr" w:hAnsi="IRBadr" w:cs="IRBadr" w:hint="cs"/>
          <w:color w:val="008000"/>
          <w:rtl/>
        </w:rPr>
        <w:t>عَنْ</w:t>
      </w:r>
      <w:r w:rsidRPr="008B158B">
        <w:rPr>
          <w:rFonts w:ascii="IRBadr" w:hAnsi="IRBadr" w:cs="IRBadr"/>
          <w:color w:val="008000"/>
          <w:rtl/>
        </w:rPr>
        <w:t xml:space="preserve"> </w:t>
      </w:r>
      <w:r w:rsidRPr="008B158B">
        <w:rPr>
          <w:rFonts w:ascii="IRBadr" w:hAnsi="IRBadr" w:cs="IRBadr" w:hint="cs"/>
          <w:color w:val="008000"/>
          <w:rtl/>
        </w:rPr>
        <w:t>حَرِيزٍ</w:t>
      </w:r>
      <w:r w:rsidRPr="008B158B">
        <w:rPr>
          <w:rFonts w:ascii="IRBadr" w:hAnsi="IRBadr" w:cs="IRBadr"/>
          <w:color w:val="008000"/>
          <w:rtl/>
        </w:rPr>
        <w:t xml:space="preserve"> </w:t>
      </w:r>
      <w:r w:rsidRPr="008B158B">
        <w:rPr>
          <w:rFonts w:ascii="IRBadr" w:hAnsi="IRBadr" w:cs="IRBadr" w:hint="cs"/>
          <w:color w:val="008000"/>
          <w:rtl/>
        </w:rPr>
        <w:t>عَنْ</w:t>
      </w:r>
      <w:r w:rsidRPr="008B158B">
        <w:rPr>
          <w:rFonts w:ascii="IRBadr" w:hAnsi="IRBadr" w:cs="IRBadr"/>
          <w:color w:val="008000"/>
          <w:rtl/>
        </w:rPr>
        <w:t xml:space="preserve"> </w:t>
      </w:r>
      <w:r w:rsidRPr="008B158B">
        <w:rPr>
          <w:rFonts w:ascii="IRBadr" w:hAnsi="IRBadr" w:cs="IRBadr" w:hint="cs"/>
          <w:color w:val="008000"/>
          <w:rtl/>
        </w:rPr>
        <w:t>زُرَارَةَ</w:t>
      </w:r>
      <w:r w:rsidRPr="008B158B">
        <w:rPr>
          <w:rFonts w:ascii="IRBadr" w:hAnsi="IRBadr" w:cs="IRBadr"/>
          <w:color w:val="008000"/>
          <w:rtl/>
        </w:rPr>
        <w:t xml:space="preserve"> </w:t>
      </w:r>
      <w:r w:rsidRPr="008B158B">
        <w:rPr>
          <w:rFonts w:ascii="IRBadr" w:hAnsi="IRBadr" w:cs="IRBadr" w:hint="cs"/>
          <w:color w:val="008000"/>
          <w:rtl/>
        </w:rPr>
        <w:t>وَ</w:t>
      </w:r>
      <w:r w:rsidRPr="008B158B">
        <w:rPr>
          <w:rFonts w:ascii="IRBadr" w:hAnsi="IRBadr" w:cs="IRBadr"/>
          <w:color w:val="008000"/>
          <w:rtl/>
        </w:rPr>
        <w:t xml:space="preserve"> </w:t>
      </w:r>
      <w:r w:rsidRPr="008B158B">
        <w:rPr>
          <w:rFonts w:ascii="IRBadr" w:hAnsi="IRBadr" w:cs="IRBadr" w:hint="cs"/>
          <w:color w:val="008000"/>
          <w:rtl/>
        </w:rPr>
        <w:t>مُحَمَّدِ</w:t>
      </w:r>
      <w:r w:rsidRPr="008B158B">
        <w:rPr>
          <w:rFonts w:ascii="IRBadr" w:hAnsi="IRBadr" w:cs="IRBadr"/>
          <w:color w:val="008000"/>
          <w:rtl/>
        </w:rPr>
        <w:t xml:space="preserve"> </w:t>
      </w:r>
      <w:r w:rsidRPr="008B158B">
        <w:rPr>
          <w:rFonts w:ascii="IRBadr" w:hAnsi="IRBadr" w:cs="IRBadr" w:hint="cs"/>
          <w:color w:val="008000"/>
          <w:rtl/>
        </w:rPr>
        <w:t>بْنِ</w:t>
      </w:r>
      <w:r w:rsidRPr="008B158B">
        <w:rPr>
          <w:rFonts w:ascii="IRBadr" w:hAnsi="IRBadr" w:cs="IRBadr"/>
          <w:color w:val="008000"/>
          <w:rtl/>
        </w:rPr>
        <w:t xml:space="preserve"> </w:t>
      </w:r>
      <w:r w:rsidRPr="008B158B">
        <w:rPr>
          <w:rFonts w:ascii="IRBadr" w:hAnsi="IRBadr" w:cs="IRBadr" w:hint="cs"/>
          <w:color w:val="008000"/>
          <w:rtl/>
        </w:rPr>
        <w:t>مُسْلِمٍ</w:t>
      </w:r>
      <w:r w:rsidRPr="008B158B">
        <w:rPr>
          <w:rFonts w:ascii="IRBadr" w:hAnsi="IRBadr" w:cs="IRBadr"/>
          <w:color w:val="008000"/>
          <w:rtl/>
        </w:rPr>
        <w:t xml:space="preserve"> </w:t>
      </w:r>
      <w:r w:rsidRPr="008B158B">
        <w:rPr>
          <w:rFonts w:ascii="IRBadr" w:hAnsi="IRBadr" w:cs="IRBadr" w:hint="cs"/>
          <w:color w:val="008000"/>
          <w:rtl/>
        </w:rPr>
        <w:t>وَ</w:t>
      </w:r>
      <w:r w:rsidRPr="008B158B">
        <w:rPr>
          <w:rFonts w:ascii="IRBadr" w:hAnsi="IRBadr" w:cs="IRBadr"/>
          <w:color w:val="008000"/>
          <w:rtl/>
        </w:rPr>
        <w:t xml:space="preserve"> </w:t>
      </w:r>
      <w:r w:rsidRPr="008B158B">
        <w:rPr>
          <w:rFonts w:ascii="IRBadr" w:hAnsi="IRBadr" w:cs="IRBadr" w:hint="cs"/>
          <w:color w:val="008000"/>
          <w:rtl/>
        </w:rPr>
        <w:t>أَبِي</w:t>
      </w:r>
      <w:r w:rsidRPr="008B158B">
        <w:rPr>
          <w:rFonts w:ascii="IRBadr" w:hAnsi="IRBadr" w:cs="IRBadr"/>
          <w:color w:val="008000"/>
          <w:rtl/>
        </w:rPr>
        <w:t xml:space="preserve"> </w:t>
      </w:r>
      <w:r w:rsidRPr="008B158B">
        <w:rPr>
          <w:rFonts w:ascii="IRBadr" w:hAnsi="IRBadr" w:cs="IRBadr" w:hint="cs"/>
          <w:color w:val="008000"/>
          <w:rtl/>
        </w:rPr>
        <w:t>بَصِيرٍ</w:t>
      </w:r>
      <w:r w:rsidRPr="008B158B">
        <w:rPr>
          <w:rFonts w:ascii="IRBadr" w:hAnsi="IRBadr" w:cs="IRBadr"/>
          <w:color w:val="008000"/>
          <w:rtl/>
        </w:rPr>
        <w:t xml:space="preserve"> </w:t>
      </w:r>
      <w:r w:rsidRPr="008B158B">
        <w:rPr>
          <w:rFonts w:ascii="IRBadr" w:hAnsi="IRBadr" w:cs="IRBadr" w:hint="cs"/>
          <w:color w:val="008000"/>
          <w:rtl/>
        </w:rPr>
        <w:t>وَ</w:t>
      </w:r>
      <w:r w:rsidRPr="008B158B">
        <w:rPr>
          <w:rFonts w:ascii="IRBadr" w:hAnsi="IRBadr" w:cs="IRBadr"/>
          <w:color w:val="008000"/>
          <w:rtl/>
        </w:rPr>
        <w:t xml:space="preserve"> </w:t>
      </w:r>
      <w:r w:rsidRPr="008B158B">
        <w:rPr>
          <w:rFonts w:ascii="IRBadr" w:hAnsi="IRBadr" w:cs="IRBadr" w:hint="cs"/>
          <w:color w:val="008000"/>
          <w:rtl/>
        </w:rPr>
        <w:t>بُرَيْدٍ</w:t>
      </w:r>
      <w:r w:rsidRPr="008B158B">
        <w:rPr>
          <w:rFonts w:ascii="IRBadr" w:hAnsi="IRBadr" w:cs="IRBadr"/>
          <w:color w:val="008000"/>
          <w:rtl/>
        </w:rPr>
        <w:t xml:space="preserve"> </w:t>
      </w:r>
      <w:r w:rsidRPr="008B158B">
        <w:rPr>
          <w:rFonts w:ascii="IRBadr" w:hAnsi="IRBadr" w:cs="IRBadr" w:hint="cs"/>
          <w:color w:val="008000"/>
          <w:rtl/>
        </w:rPr>
        <w:t>الْعِجْلِيِّ</w:t>
      </w:r>
      <w:r w:rsidRPr="008B158B">
        <w:rPr>
          <w:rFonts w:ascii="IRBadr" w:hAnsi="IRBadr" w:cs="IRBadr"/>
          <w:color w:val="008000"/>
          <w:rtl/>
        </w:rPr>
        <w:t xml:space="preserve"> </w:t>
      </w:r>
      <w:r w:rsidRPr="008B158B">
        <w:rPr>
          <w:rFonts w:ascii="IRBadr" w:hAnsi="IRBadr" w:cs="IRBadr" w:hint="cs"/>
          <w:color w:val="008000"/>
          <w:rtl/>
        </w:rPr>
        <w:t>وَ</w:t>
      </w:r>
      <w:r w:rsidRPr="008B158B">
        <w:rPr>
          <w:rFonts w:ascii="IRBadr" w:hAnsi="IRBadr" w:cs="IRBadr"/>
          <w:color w:val="008000"/>
          <w:rtl/>
        </w:rPr>
        <w:t xml:space="preserve"> </w:t>
      </w:r>
      <w:r w:rsidRPr="008B158B">
        <w:rPr>
          <w:rFonts w:ascii="IRBadr" w:hAnsi="IRBadr" w:cs="IRBadr" w:hint="cs"/>
          <w:color w:val="008000"/>
          <w:rtl/>
        </w:rPr>
        <w:t>الْفُضَيْلِ</w:t>
      </w:r>
      <w:r w:rsidRPr="008B158B">
        <w:rPr>
          <w:rFonts w:ascii="IRBadr" w:hAnsi="IRBadr" w:cs="IRBadr"/>
          <w:color w:val="008000"/>
          <w:rtl/>
        </w:rPr>
        <w:t xml:space="preserve"> </w:t>
      </w:r>
      <w:r w:rsidRPr="008B158B">
        <w:rPr>
          <w:rFonts w:ascii="IRBadr" w:hAnsi="IRBadr" w:cs="IRBadr" w:hint="cs"/>
          <w:color w:val="008000"/>
          <w:rtl/>
        </w:rPr>
        <w:t>عَنْ</w:t>
      </w:r>
      <w:r w:rsidRPr="008B158B">
        <w:rPr>
          <w:rFonts w:ascii="IRBadr" w:hAnsi="IRBadr" w:cs="IRBadr"/>
          <w:color w:val="008000"/>
          <w:rtl/>
        </w:rPr>
        <w:t xml:space="preserve"> </w:t>
      </w:r>
      <w:r w:rsidRPr="008B158B">
        <w:rPr>
          <w:rFonts w:ascii="IRBadr" w:hAnsi="IRBadr" w:cs="IRBadr" w:hint="cs"/>
          <w:color w:val="008000"/>
          <w:rtl/>
        </w:rPr>
        <w:t>أَبِي</w:t>
      </w:r>
      <w:r w:rsidRPr="008B158B">
        <w:rPr>
          <w:rFonts w:ascii="IRBadr" w:hAnsi="IRBadr" w:cs="IRBadr"/>
          <w:color w:val="008000"/>
          <w:rtl/>
        </w:rPr>
        <w:t xml:space="preserve"> </w:t>
      </w:r>
      <w:r w:rsidRPr="008B158B">
        <w:rPr>
          <w:rFonts w:ascii="IRBadr" w:hAnsi="IRBadr" w:cs="IRBadr" w:hint="cs"/>
          <w:color w:val="008000"/>
          <w:rtl/>
        </w:rPr>
        <w:t>جَعْفَرٍ</w:t>
      </w:r>
      <w:r w:rsidRPr="008B158B">
        <w:rPr>
          <w:rFonts w:ascii="IRBadr" w:hAnsi="IRBadr" w:cs="IRBadr"/>
          <w:color w:val="008000"/>
          <w:rtl/>
        </w:rPr>
        <w:t xml:space="preserve"> </w:t>
      </w:r>
      <w:r w:rsidRPr="008B158B">
        <w:rPr>
          <w:rFonts w:ascii="IRBadr" w:hAnsi="IRBadr" w:cs="IRBadr" w:hint="cs"/>
          <w:color w:val="008000"/>
          <w:rtl/>
        </w:rPr>
        <w:t>وَ</w:t>
      </w:r>
      <w:r w:rsidRPr="008B158B">
        <w:rPr>
          <w:rFonts w:ascii="IRBadr" w:hAnsi="IRBadr" w:cs="IRBadr"/>
          <w:color w:val="008000"/>
          <w:rtl/>
        </w:rPr>
        <w:t xml:space="preserve"> </w:t>
      </w:r>
      <w:r w:rsidRPr="008B158B">
        <w:rPr>
          <w:rFonts w:ascii="IRBadr" w:hAnsi="IRBadr" w:cs="IRBadr" w:hint="cs"/>
          <w:color w:val="008000"/>
          <w:rtl/>
        </w:rPr>
        <w:t>أَبِي</w:t>
      </w:r>
      <w:r w:rsidRPr="008B158B">
        <w:rPr>
          <w:rFonts w:ascii="IRBadr" w:hAnsi="IRBadr" w:cs="IRBadr"/>
          <w:color w:val="008000"/>
          <w:rtl/>
        </w:rPr>
        <w:t xml:space="preserve"> </w:t>
      </w:r>
      <w:r w:rsidRPr="008B158B">
        <w:rPr>
          <w:rFonts w:ascii="IRBadr" w:hAnsi="IRBadr" w:cs="IRBadr" w:hint="cs"/>
          <w:color w:val="008000"/>
          <w:rtl/>
        </w:rPr>
        <w:t>عَبْدِ</w:t>
      </w:r>
      <w:r w:rsidRPr="008B158B">
        <w:rPr>
          <w:rFonts w:ascii="IRBadr" w:hAnsi="IRBadr" w:cs="IRBadr"/>
          <w:color w:val="008000"/>
          <w:rtl/>
        </w:rPr>
        <w:t xml:space="preserve"> </w:t>
      </w:r>
      <w:r w:rsidRPr="008B158B">
        <w:rPr>
          <w:rFonts w:ascii="IRBadr" w:hAnsi="IRBadr" w:cs="IRBadr" w:hint="cs"/>
          <w:color w:val="008000"/>
          <w:rtl/>
        </w:rPr>
        <w:t>اللَّهِ</w:t>
      </w:r>
      <w:r w:rsidRPr="008B158B">
        <w:rPr>
          <w:rFonts w:ascii="IRBadr" w:hAnsi="IRBadr" w:cs="IRBadr"/>
          <w:color w:val="008000"/>
          <w:rtl/>
        </w:rPr>
        <w:t xml:space="preserve"> </w:t>
      </w:r>
      <w:r w:rsidRPr="008B158B">
        <w:rPr>
          <w:rFonts w:ascii="IRBadr" w:hAnsi="IRBadr" w:cs="IRBadr" w:hint="cs"/>
          <w:color w:val="008000"/>
          <w:rtl/>
        </w:rPr>
        <w:t>ع</w:t>
      </w:r>
      <w:r w:rsidRPr="008B158B">
        <w:rPr>
          <w:rFonts w:ascii="IRBadr" w:hAnsi="IRBadr" w:cs="IRBadr"/>
          <w:color w:val="008000"/>
          <w:rtl/>
        </w:rPr>
        <w:t xml:space="preserve"> </w:t>
      </w:r>
      <w:r w:rsidRPr="008B158B">
        <w:rPr>
          <w:rFonts w:ascii="IRBadr" w:hAnsi="IRBadr" w:cs="IRBadr" w:hint="cs"/>
          <w:color w:val="008000"/>
          <w:rtl/>
        </w:rPr>
        <w:t>قَالا</w:t>
      </w:r>
      <w:r w:rsidRPr="008B158B">
        <w:rPr>
          <w:rFonts w:ascii="IRBadr" w:hAnsi="IRBadr" w:cs="IRBadr"/>
          <w:color w:val="008000"/>
          <w:rtl/>
        </w:rPr>
        <w:t xml:space="preserve"> </w:t>
      </w:r>
      <w:r w:rsidRPr="008B158B">
        <w:rPr>
          <w:rFonts w:ascii="IRBadr" w:hAnsi="IRBadr" w:cs="IRBadr" w:hint="cs"/>
          <w:color w:val="008000"/>
          <w:rtl/>
        </w:rPr>
        <w:t>فِي</w:t>
      </w:r>
      <w:r w:rsidRPr="008B158B">
        <w:rPr>
          <w:rFonts w:ascii="IRBadr" w:hAnsi="IRBadr" w:cs="IRBadr"/>
          <w:color w:val="008000"/>
          <w:rtl/>
        </w:rPr>
        <w:t xml:space="preserve"> </w:t>
      </w:r>
      <w:r w:rsidRPr="008B158B">
        <w:rPr>
          <w:rFonts w:ascii="IRBadr" w:hAnsi="IRBadr" w:cs="IRBadr" w:hint="cs"/>
          <w:color w:val="008000"/>
          <w:rtl/>
        </w:rPr>
        <w:t>الْبَقَرِ</w:t>
      </w:r>
      <w:r w:rsidRPr="008B158B">
        <w:rPr>
          <w:rFonts w:ascii="IRBadr" w:hAnsi="IRBadr" w:cs="IRBadr"/>
          <w:color w:val="008000"/>
          <w:rtl/>
        </w:rPr>
        <w:t xml:space="preserve"> </w:t>
      </w:r>
      <w:r w:rsidRPr="008B158B">
        <w:rPr>
          <w:rFonts w:ascii="IRBadr" w:hAnsi="IRBadr" w:cs="IRBadr" w:hint="cs"/>
          <w:color w:val="008000"/>
          <w:rtl/>
        </w:rPr>
        <w:t>فِي</w:t>
      </w:r>
      <w:r w:rsidRPr="008B158B">
        <w:rPr>
          <w:rFonts w:ascii="IRBadr" w:hAnsi="IRBadr" w:cs="IRBadr"/>
          <w:color w:val="008000"/>
          <w:rtl/>
        </w:rPr>
        <w:t xml:space="preserve"> </w:t>
      </w:r>
      <w:r w:rsidRPr="008B158B">
        <w:rPr>
          <w:rFonts w:ascii="IRBadr" w:hAnsi="IRBadr" w:cs="IRBadr" w:hint="cs"/>
          <w:color w:val="008000"/>
          <w:rtl/>
        </w:rPr>
        <w:t>كُلِّ</w:t>
      </w:r>
      <w:r w:rsidRPr="008B158B">
        <w:rPr>
          <w:rFonts w:ascii="IRBadr" w:hAnsi="IRBadr" w:cs="IRBadr"/>
          <w:color w:val="008000"/>
          <w:rtl/>
        </w:rPr>
        <w:t xml:space="preserve"> </w:t>
      </w:r>
      <w:r w:rsidRPr="008B158B">
        <w:rPr>
          <w:rFonts w:ascii="IRBadr" w:hAnsi="IRBadr" w:cs="IRBadr" w:hint="cs"/>
          <w:color w:val="008000"/>
          <w:rtl/>
        </w:rPr>
        <w:t>ثَلَاثِينَ</w:t>
      </w:r>
      <w:r w:rsidRPr="008B158B">
        <w:rPr>
          <w:rFonts w:ascii="IRBadr" w:hAnsi="IRBadr" w:cs="IRBadr"/>
          <w:color w:val="008000"/>
          <w:rtl/>
        </w:rPr>
        <w:t xml:space="preserve"> </w:t>
      </w:r>
      <w:r w:rsidRPr="008B158B">
        <w:rPr>
          <w:rFonts w:ascii="IRBadr" w:hAnsi="IRBadr" w:cs="IRBadr" w:hint="cs"/>
          <w:color w:val="008000"/>
          <w:rtl/>
        </w:rPr>
        <w:t>بَقَرَةً</w:t>
      </w:r>
      <w:r w:rsidRPr="008B158B">
        <w:rPr>
          <w:rFonts w:ascii="IRBadr" w:hAnsi="IRBadr" w:cs="IRBadr"/>
          <w:color w:val="008000"/>
          <w:rtl/>
        </w:rPr>
        <w:t xml:space="preserve"> </w:t>
      </w:r>
      <w:r w:rsidRPr="008B158B">
        <w:rPr>
          <w:rFonts w:ascii="IRBadr" w:hAnsi="IRBadr" w:cs="IRBadr" w:hint="cs"/>
          <w:color w:val="008000"/>
          <w:rtl/>
        </w:rPr>
        <w:t>تَبِيعٌ</w:t>
      </w:r>
      <w:r w:rsidRPr="008B158B">
        <w:rPr>
          <w:rFonts w:ascii="IRBadr" w:hAnsi="IRBadr" w:cs="IRBadr"/>
          <w:color w:val="008000"/>
          <w:rtl/>
        </w:rPr>
        <w:t xml:space="preserve"> </w:t>
      </w:r>
      <w:r w:rsidRPr="008B158B">
        <w:rPr>
          <w:rFonts w:ascii="IRBadr" w:hAnsi="IRBadr" w:cs="IRBadr" w:hint="cs"/>
          <w:color w:val="008000"/>
          <w:rtl/>
        </w:rPr>
        <w:t>حَوْلِيٌّ</w:t>
      </w:r>
      <w:r w:rsidRPr="008B158B">
        <w:rPr>
          <w:rFonts w:ascii="IRBadr" w:hAnsi="IRBadr" w:cs="IRBadr"/>
          <w:color w:val="008000"/>
          <w:rtl/>
        </w:rPr>
        <w:t xml:space="preserve"> </w:t>
      </w:r>
      <w:r w:rsidRPr="008B158B">
        <w:rPr>
          <w:rFonts w:ascii="IRBadr" w:hAnsi="IRBadr" w:cs="IRBadr"/>
          <w:color w:val="008000"/>
        </w:rPr>
        <w:t>…..</w:t>
      </w:r>
      <w:r w:rsidRPr="008B158B">
        <w:rPr>
          <w:rFonts w:ascii="IRBadr" w:hAnsi="IRBadr" w:cs="IRBadr" w:hint="cs"/>
          <w:color w:val="008000"/>
          <w:rtl/>
        </w:rPr>
        <w:t xml:space="preserve"> و كُلُّ</w:t>
      </w:r>
      <w:r w:rsidRPr="008B158B">
        <w:rPr>
          <w:rFonts w:ascii="IRBadr" w:hAnsi="IRBadr" w:cs="IRBadr"/>
          <w:color w:val="008000"/>
          <w:rtl/>
        </w:rPr>
        <w:t xml:space="preserve"> </w:t>
      </w:r>
      <w:r w:rsidRPr="008B158B">
        <w:rPr>
          <w:rFonts w:ascii="IRBadr" w:hAnsi="IRBadr" w:cs="IRBadr" w:hint="cs"/>
          <w:color w:val="008000"/>
          <w:rtl/>
        </w:rPr>
        <w:t>مَا</w:t>
      </w:r>
      <w:r w:rsidRPr="008B158B">
        <w:rPr>
          <w:rFonts w:ascii="IRBadr" w:hAnsi="IRBadr" w:cs="IRBadr"/>
          <w:color w:val="008000"/>
          <w:rtl/>
        </w:rPr>
        <w:t xml:space="preserve"> </w:t>
      </w:r>
      <w:r w:rsidRPr="008B158B">
        <w:rPr>
          <w:rFonts w:ascii="IRBadr" w:hAnsi="IRBadr" w:cs="IRBadr" w:hint="cs"/>
          <w:color w:val="008000"/>
          <w:rtl/>
        </w:rPr>
        <w:t>لَمْ</w:t>
      </w:r>
      <w:r w:rsidRPr="008B158B">
        <w:rPr>
          <w:rFonts w:ascii="IRBadr" w:hAnsi="IRBadr" w:cs="IRBadr"/>
          <w:color w:val="008000"/>
          <w:rtl/>
        </w:rPr>
        <w:t xml:space="preserve"> </w:t>
      </w:r>
      <w:r w:rsidRPr="008B158B">
        <w:rPr>
          <w:rFonts w:ascii="IRBadr" w:hAnsi="IRBadr" w:cs="IRBadr" w:hint="cs"/>
          <w:color w:val="008000"/>
          <w:rtl/>
        </w:rPr>
        <w:t>يَحُلْ</w:t>
      </w:r>
      <w:r w:rsidRPr="008B158B">
        <w:rPr>
          <w:rFonts w:ascii="IRBadr" w:hAnsi="IRBadr" w:cs="IRBadr"/>
          <w:color w:val="008000"/>
          <w:rtl/>
        </w:rPr>
        <w:t xml:space="preserve"> </w:t>
      </w:r>
      <w:r w:rsidRPr="008B158B">
        <w:rPr>
          <w:rFonts w:ascii="IRBadr" w:hAnsi="IRBadr" w:cs="IRBadr" w:hint="cs"/>
          <w:color w:val="008000"/>
          <w:rtl/>
        </w:rPr>
        <w:t>عَلَيْهِ</w:t>
      </w:r>
      <w:r w:rsidRPr="008B158B">
        <w:rPr>
          <w:rFonts w:ascii="IRBadr" w:hAnsi="IRBadr" w:cs="IRBadr"/>
          <w:color w:val="008000"/>
          <w:rtl/>
        </w:rPr>
        <w:t xml:space="preserve"> </w:t>
      </w:r>
      <w:r w:rsidRPr="008B158B">
        <w:rPr>
          <w:rFonts w:ascii="IRBadr" w:hAnsi="IRBadr" w:cs="IRBadr" w:hint="cs"/>
          <w:color w:val="008000"/>
          <w:rtl/>
        </w:rPr>
        <w:t>الْحَوْلُ</w:t>
      </w:r>
      <w:r w:rsidRPr="008B158B">
        <w:rPr>
          <w:rFonts w:ascii="IRBadr" w:hAnsi="IRBadr" w:cs="IRBadr"/>
          <w:color w:val="008000"/>
          <w:rtl/>
        </w:rPr>
        <w:t xml:space="preserve"> </w:t>
      </w:r>
      <w:r w:rsidRPr="008B158B">
        <w:rPr>
          <w:rFonts w:ascii="IRBadr" w:hAnsi="IRBadr" w:cs="IRBadr" w:hint="cs"/>
          <w:color w:val="008000"/>
          <w:rtl/>
        </w:rPr>
        <w:t>عِنْدَ</w:t>
      </w:r>
      <w:r w:rsidRPr="008B158B">
        <w:rPr>
          <w:rFonts w:ascii="IRBadr" w:hAnsi="IRBadr" w:cs="IRBadr"/>
          <w:color w:val="008000"/>
          <w:rtl/>
        </w:rPr>
        <w:t xml:space="preserve"> </w:t>
      </w:r>
      <w:r w:rsidRPr="008B158B">
        <w:rPr>
          <w:rFonts w:ascii="IRBadr" w:hAnsi="IRBadr" w:cs="IRBadr" w:hint="cs"/>
          <w:color w:val="008000"/>
          <w:rtl/>
        </w:rPr>
        <w:t>رَبِّهِ</w:t>
      </w:r>
      <w:r w:rsidRPr="008B158B">
        <w:rPr>
          <w:rFonts w:ascii="IRBadr" w:hAnsi="IRBadr" w:cs="IRBadr"/>
          <w:color w:val="008000"/>
          <w:rtl/>
        </w:rPr>
        <w:t xml:space="preserve"> </w:t>
      </w:r>
      <w:r w:rsidRPr="008B158B">
        <w:rPr>
          <w:rFonts w:ascii="IRBadr" w:hAnsi="IRBadr" w:cs="IRBadr" w:hint="cs"/>
          <w:color w:val="008000"/>
          <w:rtl/>
        </w:rPr>
        <w:t>فَلَا</w:t>
      </w:r>
      <w:r w:rsidRPr="008B158B">
        <w:rPr>
          <w:rFonts w:ascii="IRBadr" w:hAnsi="IRBadr" w:cs="IRBadr"/>
          <w:color w:val="008000"/>
          <w:rtl/>
        </w:rPr>
        <w:t xml:space="preserve"> </w:t>
      </w:r>
      <w:r w:rsidRPr="008B158B">
        <w:rPr>
          <w:rFonts w:ascii="IRBadr" w:hAnsi="IRBadr" w:cs="IRBadr" w:hint="cs"/>
          <w:color w:val="008000"/>
          <w:rtl/>
        </w:rPr>
        <w:t>شَيْ‏ءَ</w:t>
      </w:r>
      <w:r w:rsidRPr="008B158B">
        <w:rPr>
          <w:rFonts w:ascii="IRBadr" w:hAnsi="IRBadr" w:cs="IRBadr"/>
          <w:color w:val="008000"/>
          <w:rtl/>
        </w:rPr>
        <w:t xml:space="preserve"> </w:t>
      </w:r>
      <w:r w:rsidRPr="008B158B">
        <w:rPr>
          <w:rFonts w:ascii="IRBadr" w:hAnsi="IRBadr" w:cs="IRBadr" w:hint="cs"/>
          <w:color w:val="008000"/>
          <w:rtl/>
        </w:rPr>
        <w:t>عَلَيْهِ</w:t>
      </w:r>
      <w:r w:rsidRPr="008B158B">
        <w:rPr>
          <w:rFonts w:ascii="IRBadr" w:hAnsi="IRBadr" w:cs="IRBadr"/>
          <w:color w:val="008000"/>
          <w:rtl/>
        </w:rPr>
        <w:t xml:space="preserve"> </w:t>
      </w:r>
      <w:r w:rsidRPr="008B158B">
        <w:rPr>
          <w:rFonts w:ascii="IRBadr" w:hAnsi="IRBadr" w:cs="IRBadr" w:hint="cs"/>
          <w:color w:val="008000"/>
          <w:rtl/>
        </w:rPr>
        <w:t>حَتَّى</w:t>
      </w:r>
      <w:r w:rsidRPr="008B158B">
        <w:rPr>
          <w:rFonts w:ascii="IRBadr" w:hAnsi="IRBadr" w:cs="IRBadr"/>
          <w:color w:val="008000"/>
          <w:rtl/>
        </w:rPr>
        <w:t xml:space="preserve"> </w:t>
      </w:r>
      <w:r w:rsidRPr="008B158B">
        <w:rPr>
          <w:rFonts w:ascii="IRBadr" w:hAnsi="IRBadr" w:cs="IRBadr" w:hint="cs"/>
          <w:color w:val="008000"/>
          <w:rtl/>
        </w:rPr>
        <w:t>يَحُولَ</w:t>
      </w:r>
      <w:r w:rsidRPr="008B158B">
        <w:rPr>
          <w:rFonts w:ascii="IRBadr" w:hAnsi="IRBadr" w:cs="IRBadr"/>
          <w:color w:val="008000"/>
          <w:rtl/>
        </w:rPr>
        <w:t xml:space="preserve"> </w:t>
      </w:r>
      <w:r w:rsidRPr="008B158B">
        <w:rPr>
          <w:rFonts w:ascii="IRBadr" w:hAnsi="IRBadr" w:cs="IRBadr" w:hint="cs"/>
          <w:color w:val="008000"/>
          <w:rtl/>
        </w:rPr>
        <w:t>عَلَيْهِ</w:t>
      </w:r>
      <w:r w:rsidRPr="008B158B">
        <w:rPr>
          <w:rFonts w:ascii="IRBadr" w:hAnsi="IRBadr" w:cs="IRBadr"/>
          <w:color w:val="008000"/>
          <w:rtl/>
        </w:rPr>
        <w:t xml:space="preserve"> </w:t>
      </w:r>
      <w:r w:rsidRPr="008B158B">
        <w:rPr>
          <w:rFonts w:ascii="IRBadr" w:hAnsi="IRBadr" w:cs="IRBadr" w:hint="cs"/>
          <w:color w:val="008000"/>
          <w:rtl/>
        </w:rPr>
        <w:t>الْحَوْلُ</w:t>
      </w:r>
      <w:r w:rsidRPr="008B158B">
        <w:rPr>
          <w:rFonts w:ascii="IRBadr" w:hAnsi="IRBadr" w:cs="IRBadr"/>
          <w:color w:val="008000"/>
          <w:rtl/>
        </w:rPr>
        <w:t xml:space="preserve"> </w:t>
      </w:r>
      <w:r w:rsidRPr="008B158B">
        <w:rPr>
          <w:rFonts w:ascii="IRBadr" w:hAnsi="IRBadr" w:cs="IRBadr" w:hint="cs"/>
          <w:color w:val="008000"/>
          <w:rtl/>
        </w:rPr>
        <w:t>فَإِذَا</w:t>
      </w:r>
      <w:r w:rsidRPr="008B158B">
        <w:rPr>
          <w:rFonts w:ascii="IRBadr" w:hAnsi="IRBadr" w:cs="IRBadr"/>
          <w:color w:val="008000"/>
          <w:rtl/>
        </w:rPr>
        <w:t xml:space="preserve"> </w:t>
      </w:r>
      <w:r w:rsidRPr="008B158B">
        <w:rPr>
          <w:rFonts w:ascii="IRBadr" w:hAnsi="IRBadr" w:cs="IRBadr" w:hint="cs"/>
          <w:color w:val="008000"/>
          <w:rtl/>
        </w:rPr>
        <w:t>حَالَ</w:t>
      </w:r>
      <w:r w:rsidRPr="008B158B">
        <w:rPr>
          <w:rFonts w:ascii="IRBadr" w:hAnsi="IRBadr" w:cs="IRBadr"/>
          <w:color w:val="008000"/>
          <w:rtl/>
        </w:rPr>
        <w:t xml:space="preserve"> </w:t>
      </w:r>
      <w:r w:rsidRPr="008B158B">
        <w:rPr>
          <w:rFonts w:ascii="IRBadr" w:hAnsi="IRBadr" w:cs="IRBadr" w:hint="cs"/>
          <w:color w:val="008000"/>
          <w:rtl/>
        </w:rPr>
        <w:t>عَلَيْهِ</w:t>
      </w:r>
      <w:r w:rsidRPr="008B158B">
        <w:rPr>
          <w:rFonts w:ascii="IRBadr" w:hAnsi="IRBadr" w:cs="IRBadr"/>
          <w:color w:val="008000"/>
          <w:rtl/>
        </w:rPr>
        <w:t xml:space="preserve"> </w:t>
      </w:r>
      <w:r w:rsidRPr="008B158B">
        <w:rPr>
          <w:rFonts w:ascii="IRBadr" w:hAnsi="IRBadr" w:cs="IRBadr" w:hint="cs"/>
          <w:color w:val="008000"/>
          <w:rtl/>
        </w:rPr>
        <w:t>الْحَوْلُ</w:t>
      </w:r>
      <w:r w:rsidRPr="008B158B">
        <w:rPr>
          <w:rFonts w:ascii="IRBadr" w:hAnsi="IRBadr" w:cs="IRBadr"/>
          <w:color w:val="008000"/>
          <w:rtl/>
        </w:rPr>
        <w:t xml:space="preserve"> </w:t>
      </w:r>
      <w:r w:rsidRPr="008B158B">
        <w:rPr>
          <w:rFonts w:ascii="IRBadr" w:hAnsi="IRBadr" w:cs="IRBadr" w:hint="cs"/>
          <w:color w:val="008000"/>
          <w:rtl/>
        </w:rPr>
        <w:t>وَجَبَ</w:t>
      </w:r>
      <w:r w:rsidRPr="008B158B">
        <w:rPr>
          <w:rFonts w:ascii="IRBadr" w:hAnsi="IRBadr" w:cs="IRBadr"/>
          <w:color w:val="008000"/>
          <w:rtl/>
        </w:rPr>
        <w:t xml:space="preserve"> </w:t>
      </w:r>
      <w:r w:rsidRPr="008B158B">
        <w:rPr>
          <w:rFonts w:ascii="IRBadr" w:hAnsi="IRBadr" w:cs="IRBadr" w:hint="cs"/>
          <w:color w:val="008000"/>
          <w:rtl/>
        </w:rPr>
        <w:t>عَلَيْهِ</w:t>
      </w:r>
      <w:r w:rsidRPr="008B158B">
        <w:rPr>
          <w:rFonts w:ascii="IRBadr" w:hAnsi="IRBadr" w:cs="IRBadr"/>
          <w:color w:val="008000"/>
          <w:rtl/>
        </w:rPr>
        <w:t>.»</w:t>
      </w:r>
      <w:r w:rsidR="00EE46D0">
        <w:rPr>
          <w:rStyle w:val="FootnoteReference"/>
          <w:rFonts w:ascii="IRBadr" w:hAnsi="IRBadr" w:cs="IRBadr"/>
          <w:color w:val="008000"/>
          <w:rtl/>
        </w:rPr>
        <w:footnoteReference w:id="11"/>
      </w:r>
    </w:p>
    <w:p w:rsidR="008B158B" w:rsidRPr="005B44E4" w:rsidRDefault="008B158B" w:rsidP="00C1660E">
      <w:pPr>
        <w:rPr>
          <w:rFonts w:ascii="IRBadr" w:hAnsi="IRBadr" w:cs="IRBadr"/>
        </w:rPr>
      </w:pPr>
      <w:r w:rsidRPr="005B44E4">
        <w:rPr>
          <w:rFonts w:ascii="IRBadr" w:hAnsi="IRBadr" w:cs="IRBadr" w:hint="cs"/>
          <w:rtl/>
        </w:rPr>
        <w:t xml:space="preserve">که در این روایت ذیل بحث </w:t>
      </w:r>
      <w:r w:rsidRPr="005B44E4">
        <w:rPr>
          <w:rFonts w:ascii="IRBadr" w:hAnsi="IRBadr" w:cs="IRBadr"/>
          <w:rtl/>
        </w:rPr>
        <w:t xml:space="preserve"> </w:t>
      </w:r>
      <w:r w:rsidRPr="005B44E4">
        <w:rPr>
          <w:rFonts w:ascii="IRBadr" w:hAnsi="IRBadr" w:cs="IRBadr" w:hint="cs"/>
          <w:rtl/>
        </w:rPr>
        <w:t>از بقر،</w:t>
      </w:r>
      <w:r w:rsidR="00C1660E">
        <w:rPr>
          <w:rFonts w:ascii="IRBadr" w:hAnsi="IRBadr" w:cs="IRBadr" w:hint="cs"/>
          <w:rtl/>
        </w:rPr>
        <w:t xml:space="preserve"> </w:t>
      </w:r>
      <w:r w:rsidRPr="005B44E4">
        <w:rPr>
          <w:rFonts w:ascii="IRBadr" w:hAnsi="IRBadr" w:cs="IRBadr" w:hint="cs"/>
          <w:rtl/>
        </w:rPr>
        <w:t xml:space="preserve">به اشتراط تمکّن از تصرّف اشاره </w:t>
      </w:r>
      <w:r w:rsidR="00C1660E">
        <w:rPr>
          <w:rFonts w:ascii="IRBadr" w:hAnsi="IRBadr" w:cs="IRBadr" w:hint="cs"/>
          <w:rtl/>
        </w:rPr>
        <w:t>شده</w:t>
      </w:r>
      <w:r w:rsidRPr="005B44E4">
        <w:rPr>
          <w:rFonts w:ascii="IRBadr" w:hAnsi="IRBadr" w:cs="IRBadr" w:hint="cs"/>
          <w:rtl/>
        </w:rPr>
        <w:t xml:space="preserve"> است.</w:t>
      </w:r>
    </w:p>
    <w:p w:rsidR="008B158B" w:rsidRDefault="005B44E4" w:rsidP="008B158B">
      <w:pPr>
        <w:rPr>
          <w:rFonts w:ascii="IRBadr" w:hAnsi="IRBadr" w:cs="IRBadr"/>
        </w:rPr>
      </w:pPr>
      <w:r>
        <w:rPr>
          <w:rFonts w:ascii="IRBadr" w:hAnsi="IRBadr" w:cs="IRBadr" w:hint="cs"/>
          <w:rtl/>
        </w:rPr>
        <w:t xml:space="preserve">۲. </w:t>
      </w:r>
      <w:r w:rsidR="008B158B">
        <w:rPr>
          <w:rFonts w:ascii="IRBadr" w:hAnsi="IRBadr" w:cs="IRBadr" w:hint="cs"/>
          <w:rtl/>
        </w:rPr>
        <w:t>روایت 12721 از جامع احادیث شیعه:</w:t>
      </w:r>
    </w:p>
    <w:p w:rsidR="00955F9C" w:rsidRDefault="00955F9C" w:rsidP="00955F9C">
      <w:pPr>
        <w:rPr>
          <w:rFonts w:ascii="IRBadr" w:hAnsi="IRBadr" w:cs="IRBadr"/>
          <w:color w:val="008000"/>
          <w:rtl/>
        </w:rPr>
      </w:pPr>
      <w:r w:rsidRPr="00955F9C">
        <w:rPr>
          <w:rFonts w:ascii="IRBadr" w:hAnsi="IRBadr" w:cs="IRBadr" w:hint="eastAsia"/>
          <w:color w:val="008000"/>
          <w:rtl/>
        </w:rPr>
        <w:t>«</w:t>
      </w:r>
      <w:r w:rsidRPr="00955F9C">
        <w:rPr>
          <w:rFonts w:ascii="IRBadr" w:hAnsi="IRBadr" w:cs="IRBadr" w:hint="cs"/>
          <w:color w:val="008000"/>
          <w:rtl/>
        </w:rPr>
        <w:t>مُحَمَّدُ</w:t>
      </w:r>
      <w:r w:rsidRPr="00955F9C">
        <w:rPr>
          <w:rFonts w:ascii="IRBadr" w:hAnsi="IRBadr" w:cs="IRBadr"/>
          <w:color w:val="008000"/>
          <w:rtl/>
        </w:rPr>
        <w:t xml:space="preserve"> </w:t>
      </w:r>
      <w:r w:rsidRPr="00955F9C">
        <w:rPr>
          <w:rFonts w:ascii="IRBadr" w:hAnsi="IRBadr" w:cs="IRBadr" w:hint="cs"/>
          <w:color w:val="008000"/>
          <w:rtl/>
        </w:rPr>
        <w:t>بْنُ</w:t>
      </w:r>
      <w:r w:rsidRPr="00955F9C">
        <w:rPr>
          <w:rFonts w:ascii="IRBadr" w:hAnsi="IRBadr" w:cs="IRBadr"/>
          <w:color w:val="008000"/>
          <w:rtl/>
        </w:rPr>
        <w:t xml:space="preserve"> </w:t>
      </w:r>
      <w:r w:rsidRPr="00955F9C">
        <w:rPr>
          <w:rFonts w:ascii="IRBadr" w:hAnsi="IRBadr" w:cs="IRBadr" w:hint="cs"/>
          <w:color w:val="008000"/>
          <w:rtl/>
        </w:rPr>
        <w:t>يَعْقُوبَ</w:t>
      </w:r>
      <w:r w:rsidRPr="00955F9C">
        <w:rPr>
          <w:rFonts w:ascii="IRBadr" w:hAnsi="IRBadr" w:cs="IRBadr"/>
          <w:color w:val="008000"/>
          <w:rtl/>
        </w:rPr>
        <w:t xml:space="preserve"> </w:t>
      </w:r>
      <w:r w:rsidRPr="00955F9C">
        <w:rPr>
          <w:rFonts w:ascii="IRBadr" w:hAnsi="IRBadr" w:cs="IRBadr" w:hint="cs"/>
          <w:color w:val="008000"/>
          <w:rtl/>
        </w:rPr>
        <w:t>عَنْ</w:t>
      </w:r>
      <w:r w:rsidRPr="00955F9C">
        <w:rPr>
          <w:rFonts w:ascii="IRBadr" w:hAnsi="IRBadr" w:cs="IRBadr"/>
          <w:color w:val="008000"/>
          <w:rtl/>
        </w:rPr>
        <w:t xml:space="preserve"> </w:t>
      </w:r>
      <w:r w:rsidRPr="00955F9C">
        <w:rPr>
          <w:rFonts w:ascii="IRBadr" w:hAnsi="IRBadr" w:cs="IRBadr" w:hint="cs"/>
          <w:color w:val="008000"/>
          <w:rtl/>
        </w:rPr>
        <w:t>عَلِيِّ</w:t>
      </w:r>
      <w:r w:rsidRPr="00955F9C">
        <w:rPr>
          <w:rFonts w:ascii="IRBadr" w:hAnsi="IRBadr" w:cs="IRBadr"/>
          <w:color w:val="008000"/>
          <w:rtl/>
        </w:rPr>
        <w:t xml:space="preserve"> </w:t>
      </w:r>
      <w:r w:rsidRPr="00955F9C">
        <w:rPr>
          <w:rFonts w:ascii="IRBadr" w:hAnsi="IRBadr" w:cs="IRBadr" w:hint="cs"/>
          <w:color w:val="008000"/>
          <w:rtl/>
        </w:rPr>
        <w:t>بْنِ</w:t>
      </w:r>
      <w:r w:rsidRPr="00955F9C">
        <w:rPr>
          <w:rFonts w:ascii="IRBadr" w:hAnsi="IRBadr" w:cs="IRBadr"/>
          <w:color w:val="008000"/>
          <w:rtl/>
        </w:rPr>
        <w:t xml:space="preserve"> </w:t>
      </w:r>
      <w:r w:rsidRPr="00955F9C">
        <w:rPr>
          <w:rFonts w:ascii="IRBadr" w:hAnsi="IRBadr" w:cs="IRBadr" w:hint="cs"/>
          <w:color w:val="008000"/>
          <w:rtl/>
        </w:rPr>
        <w:t>إِبْرَاهِيمَ</w:t>
      </w:r>
      <w:r w:rsidRPr="00955F9C">
        <w:rPr>
          <w:rFonts w:ascii="IRBadr" w:hAnsi="IRBadr" w:cs="IRBadr"/>
          <w:color w:val="008000"/>
          <w:rtl/>
        </w:rPr>
        <w:t xml:space="preserve"> </w:t>
      </w:r>
      <w:r w:rsidRPr="00955F9C">
        <w:rPr>
          <w:rFonts w:ascii="IRBadr" w:hAnsi="IRBadr" w:cs="IRBadr" w:hint="cs"/>
          <w:color w:val="008000"/>
          <w:rtl/>
        </w:rPr>
        <w:t>عَنْ</w:t>
      </w:r>
      <w:r w:rsidRPr="00955F9C">
        <w:rPr>
          <w:rFonts w:ascii="IRBadr" w:hAnsi="IRBadr" w:cs="IRBadr"/>
          <w:color w:val="008000"/>
          <w:rtl/>
        </w:rPr>
        <w:t xml:space="preserve"> </w:t>
      </w:r>
      <w:r w:rsidRPr="00955F9C">
        <w:rPr>
          <w:rFonts w:ascii="IRBadr" w:hAnsi="IRBadr" w:cs="IRBadr" w:hint="cs"/>
          <w:color w:val="008000"/>
          <w:rtl/>
        </w:rPr>
        <w:t>أَبِيهِ</w:t>
      </w:r>
      <w:r w:rsidRPr="00955F9C">
        <w:rPr>
          <w:rFonts w:ascii="IRBadr" w:hAnsi="IRBadr" w:cs="IRBadr"/>
          <w:color w:val="008000"/>
          <w:rtl/>
        </w:rPr>
        <w:t xml:space="preserve"> </w:t>
      </w:r>
      <w:r w:rsidRPr="00955F9C">
        <w:rPr>
          <w:rFonts w:ascii="IRBadr" w:hAnsi="IRBadr" w:cs="IRBadr" w:hint="cs"/>
          <w:color w:val="008000"/>
          <w:rtl/>
        </w:rPr>
        <w:t>عَنْ</w:t>
      </w:r>
      <w:r w:rsidRPr="00955F9C">
        <w:rPr>
          <w:rFonts w:ascii="IRBadr" w:hAnsi="IRBadr" w:cs="IRBadr"/>
          <w:color w:val="008000"/>
          <w:rtl/>
        </w:rPr>
        <w:t xml:space="preserve"> </w:t>
      </w:r>
      <w:r w:rsidRPr="00955F9C">
        <w:rPr>
          <w:rFonts w:ascii="IRBadr" w:hAnsi="IRBadr" w:cs="IRBadr" w:hint="cs"/>
          <w:color w:val="008000"/>
          <w:rtl/>
        </w:rPr>
        <w:t>حَمَّادٍ</w:t>
      </w:r>
      <w:r w:rsidRPr="00955F9C">
        <w:rPr>
          <w:rFonts w:ascii="IRBadr" w:hAnsi="IRBadr" w:cs="IRBadr"/>
          <w:color w:val="008000"/>
          <w:rtl/>
        </w:rPr>
        <w:t xml:space="preserve"> </w:t>
      </w:r>
      <w:r w:rsidRPr="00955F9C">
        <w:rPr>
          <w:rFonts w:ascii="IRBadr" w:hAnsi="IRBadr" w:cs="IRBadr" w:hint="cs"/>
          <w:color w:val="008000"/>
          <w:rtl/>
        </w:rPr>
        <w:t>عَنْ</w:t>
      </w:r>
      <w:r w:rsidRPr="00955F9C">
        <w:rPr>
          <w:rFonts w:ascii="IRBadr" w:hAnsi="IRBadr" w:cs="IRBadr"/>
          <w:color w:val="008000"/>
          <w:rtl/>
        </w:rPr>
        <w:t xml:space="preserve"> </w:t>
      </w:r>
      <w:r w:rsidRPr="00955F9C">
        <w:rPr>
          <w:rFonts w:ascii="IRBadr" w:hAnsi="IRBadr" w:cs="IRBadr" w:hint="cs"/>
          <w:color w:val="008000"/>
          <w:rtl/>
        </w:rPr>
        <w:t>حَرِيزٍ</w:t>
      </w:r>
      <w:r w:rsidRPr="00955F9C">
        <w:rPr>
          <w:rFonts w:ascii="IRBadr" w:hAnsi="IRBadr" w:cs="IRBadr"/>
          <w:color w:val="008000"/>
          <w:rtl/>
        </w:rPr>
        <w:t xml:space="preserve"> </w:t>
      </w:r>
      <w:r w:rsidRPr="00955F9C">
        <w:rPr>
          <w:rFonts w:ascii="IRBadr" w:hAnsi="IRBadr" w:cs="IRBadr" w:hint="cs"/>
          <w:color w:val="008000"/>
          <w:rtl/>
        </w:rPr>
        <w:t>عَنْ</w:t>
      </w:r>
      <w:r w:rsidRPr="00955F9C">
        <w:rPr>
          <w:rFonts w:ascii="IRBadr" w:hAnsi="IRBadr" w:cs="IRBadr"/>
          <w:color w:val="008000"/>
          <w:rtl/>
        </w:rPr>
        <w:t xml:space="preserve"> </w:t>
      </w:r>
      <w:r w:rsidRPr="00955F9C">
        <w:rPr>
          <w:rFonts w:ascii="IRBadr" w:hAnsi="IRBadr" w:cs="IRBadr" w:hint="cs"/>
          <w:color w:val="008000"/>
          <w:rtl/>
        </w:rPr>
        <w:t>زُرَارَةَ</w:t>
      </w:r>
      <w:r w:rsidRPr="00955F9C">
        <w:rPr>
          <w:rFonts w:ascii="IRBadr" w:hAnsi="IRBadr" w:cs="IRBadr"/>
          <w:color w:val="008000"/>
          <w:rtl/>
        </w:rPr>
        <w:t xml:space="preserve"> </w:t>
      </w:r>
      <w:r w:rsidRPr="00955F9C">
        <w:rPr>
          <w:rFonts w:ascii="IRBadr" w:hAnsi="IRBadr" w:cs="IRBadr" w:hint="cs"/>
          <w:color w:val="008000"/>
          <w:rtl/>
        </w:rPr>
        <w:t>وَ</w:t>
      </w:r>
      <w:r w:rsidRPr="00955F9C">
        <w:rPr>
          <w:rFonts w:ascii="IRBadr" w:hAnsi="IRBadr" w:cs="IRBadr"/>
          <w:color w:val="008000"/>
          <w:rtl/>
        </w:rPr>
        <w:t xml:space="preserve"> </w:t>
      </w:r>
      <w:r w:rsidRPr="00955F9C">
        <w:rPr>
          <w:rFonts w:ascii="IRBadr" w:hAnsi="IRBadr" w:cs="IRBadr" w:hint="cs"/>
          <w:color w:val="008000"/>
          <w:rtl/>
        </w:rPr>
        <w:t>مُحَمَّدِ</w:t>
      </w:r>
      <w:r w:rsidRPr="00955F9C">
        <w:rPr>
          <w:rFonts w:ascii="IRBadr" w:hAnsi="IRBadr" w:cs="IRBadr"/>
          <w:color w:val="008000"/>
          <w:rtl/>
        </w:rPr>
        <w:t xml:space="preserve"> </w:t>
      </w:r>
      <w:r w:rsidRPr="00955F9C">
        <w:rPr>
          <w:rFonts w:ascii="IRBadr" w:hAnsi="IRBadr" w:cs="IRBadr" w:hint="cs"/>
          <w:color w:val="008000"/>
          <w:rtl/>
        </w:rPr>
        <w:t>بْنِ</w:t>
      </w:r>
      <w:r w:rsidRPr="00955F9C">
        <w:rPr>
          <w:rFonts w:ascii="IRBadr" w:hAnsi="IRBadr" w:cs="IRBadr"/>
          <w:color w:val="008000"/>
          <w:rtl/>
        </w:rPr>
        <w:t xml:space="preserve"> </w:t>
      </w:r>
      <w:r w:rsidRPr="00955F9C">
        <w:rPr>
          <w:rFonts w:ascii="IRBadr" w:hAnsi="IRBadr" w:cs="IRBadr" w:hint="cs"/>
          <w:color w:val="008000"/>
          <w:rtl/>
        </w:rPr>
        <w:t>مُسْلِمٍ</w:t>
      </w:r>
      <w:r w:rsidRPr="00955F9C">
        <w:rPr>
          <w:rFonts w:ascii="IRBadr" w:hAnsi="IRBadr" w:cs="IRBadr"/>
          <w:color w:val="008000"/>
          <w:rtl/>
        </w:rPr>
        <w:t xml:space="preserve"> </w:t>
      </w:r>
      <w:r w:rsidRPr="00955F9C">
        <w:rPr>
          <w:rFonts w:ascii="IRBadr" w:hAnsi="IRBadr" w:cs="IRBadr" w:hint="cs"/>
          <w:color w:val="008000"/>
          <w:rtl/>
        </w:rPr>
        <w:t>وَ</w:t>
      </w:r>
      <w:r w:rsidRPr="00955F9C">
        <w:rPr>
          <w:rFonts w:ascii="IRBadr" w:hAnsi="IRBadr" w:cs="IRBadr"/>
          <w:color w:val="008000"/>
          <w:rtl/>
        </w:rPr>
        <w:t xml:space="preserve"> </w:t>
      </w:r>
      <w:r w:rsidRPr="00955F9C">
        <w:rPr>
          <w:rFonts w:ascii="IRBadr" w:hAnsi="IRBadr" w:cs="IRBadr" w:hint="cs"/>
          <w:color w:val="008000"/>
          <w:rtl/>
        </w:rPr>
        <w:t>أَبِي</w:t>
      </w:r>
      <w:r w:rsidRPr="00955F9C">
        <w:rPr>
          <w:rFonts w:ascii="IRBadr" w:hAnsi="IRBadr" w:cs="IRBadr"/>
          <w:color w:val="008000"/>
          <w:rtl/>
        </w:rPr>
        <w:t xml:space="preserve"> </w:t>
      </w:r>
      <w:r w:rsidRPr="00955F9C">
        <w:rPr>
          <w:rFonts w:ascii="IRBadr" w:hAnsi="IRBadr" w:cs="IRBadr" w:hint="cs"/>
          <w:color w:val="008000"/>
          <w:rtl/>
        </w:rPr>
        <w:t>بَصِيرٍ</w:t>
      </w:r>
      <w:r w:rsidRPr="00955F9C">
        <w:rPr>
          <w:rFonts w:ascii="IRBadr" w:hAnsi="IRBadr" w:cs="IRBadr"/>
          <w:color w:val="008000"/>
          <w:rtl/>
        </w:rPr>
        <w:t xml:space="preserve"> </w:t>
      </w:r>
      <w:r w:rsidRPr="00955F9C">
        <w:rPr>
          <w:rFonts w:ascii="IRBadr" w:hAnsi="IRBadr" w:cs="IRBadr" w:hint="cs"/>
          <w:color w:val="008000"/>
          <w:rtl/>
        </w:rPr>
        <w:t>وَ</w:t>
      </w:r>
      <w:r w:rsidRPr="00955F9C">
        <w:rPr>
          <w:rFonts w:ascii="IRBadr" w:hAnsi="IRBadr" w:cs="IRBadr"/>
          <w:color w:val="008000"/>
          <w:rtl/>
        </w:rPr>
        <w:t xml:space="preserve"> </w:t>
      </w:r>
      <w:r w:rsidRPr="00955F9C">
        <w:rPr>
          <w:rFonts w:ascii="IRBadr" w:hAnsi="IRBadr" w:cs="IRBadr" w:hint="cs"/>
          <w:color w:val="008000"/>
          <w:rtl/>
        </w:rPr>
        <w:t>بُرَيْدٍ</w:t>
      </w:r>
      <w:r w:rsidRPr="00955F9C">
        <w:rPr>
          <w:rFonts w:ascii="IRBadr" w:hAnsi="IRBadr" w:cs="IRBadr"/>
          <w:color w:val="008000"/>
          <w:rtl/>
        </w:rPr>
        <w:t xml:space="preserve"> </w:t>
      </w:r>
      <w:r w:rsidRPr="00955F9C">
        <w:rPr>
          <w:rFonts w:ascii="IRBadr" w:hAnsi="IRBadr" w:cs="IRBadr" w:hint="cs"/>
          <w:color w:val="008000"/>
          <w:rtl/>
        </w:rPr>
        <w:t>الْعِجْلِيِّ</w:t>
      </w:r>
      <w:r w:rsidRPr="00955F9C">
        <w:rPr>
          <w:rFonts w:ascii="IRBadr" w:hAnsi="IRBadr" w:cs="IRBadr"/>
          <w:color w:val="008000"/>
          <w:rtl/>
        </w:rPr>
        <w:t xml:space="preserve"> </w:t>
      </w:r>
      <w:r w:rsidRPr="00955F9C">
        <w:rPr>
          <w:rFonts w:ascii="IRBadr" w:hAnsi="IRBadr" w:cs="IRBadr" w:hint="cs"/>
          <w:color w:val="008000"/>
          <w:rtl/>
        </w:rPr>
        <w:t>وَ</w:t>
      </w:r>
      <w:r w:rsidRPr="00955F9C">
        <w:rPr>
          <w:rFonts w:ascii="IRBadr" w:hAnsi="IRBadr" w:cs="IRBadr"/>
          <w:color w:val="008000"/>
          <w:rtl/>
        </w:rPr>
        <w:t xml:space="preserve"> </w:t>
      </w:r>
      <w:r w:rsidRPr="00955F9C">
        <w:rPr>
          <w:rFonts w:ascii="IRBadr" w:hAnsi="IRBadr" w:cs="IRBadr" w:hint="cs"/>
          <w:color w:val="008000"/>
          <w:rtl/>
        </w:rPr>
        <w:t>الْفُضَيْلِ</w:t>
      </w:r>
      <w:r w:rsidRPr="00955F9C">
        <w:rPr>
          <w:rFonts w:ascii="IRBadr" w:hAnsi="IRBadr" w:cs="IRBadr"/>
          <w:color w:val="008000"/>
          <w:rtl/>
        </w:rPr>
        <w:t xml:space="preserve"> </w:t>
      </w:r>
      <w:r w:rsidRPr="00955F9C">
        <w:rPr>
          <w:rFonts w:ascii="IRBadr" w:hAnsi="IRBadr" w:cs="IRBadr" w:hint="cs"/>
          <w:color w:val="008000"/>
          <w:rtl/>
        </w:rPr>
        <w:t>عَنْ</w:t>
      </w:r>
      <w:r w:rsidRPr="00955F9C">
        <w:rPr>
          <w:rFonts w:ascii="IRBadr" w:hAnsi="IRBadr" w:cs="IRBadr"/>
          <w:color w:val="008000"/>
          <w:rtl/>
        </w:rPr>
        <w:t xml:space="preserve"> </w:t>
      </w:r>
      <w:r w:rsidRPr="00955F9C">
        <w:rPr>
          <w:rFonts w:ascii="IRBadr" w:hAnsi="IRBadr" w:cs="IRBadr" w:hint="cs"/>
          <w:color w:val="008000"/>
          <w:rtl/>
        </w:rPr>
        <w:t>أَبِي</w:t>
      </w:r>
      <w:r w:rsidRPr="00955F9C">
        <w:rPr>
          <w:rFonts w:ascii="IRBadr" w:hAnsi="IRBadr" w:cs="IRBadr"/>
          <w:color w:val="008000"/>
          <w:rtl/>
        </w:rPr>
        <w:t xml:space="preserve"> </w:t>
      </w:r>
      <w:r w:rsidRPr="00955F9C">
        <w:rPr>
          <w:rFonts w:ascii="IRBadr" w:hAnsi="IRBadr" w:cs="IRBadr" w:hint="cs"/>
          <w:color w:val="008000"/>
          <w:rtl/>
        </w:rPr>
        <w:t>جَعْفَرٍ</w:t>
      </w:r>
      <w:r w:rsidRPr="00955F9C">
        <w:rPr>
          <w:rFonts w:ascii="IRBadr" w:hAnsi="IRBadr" w:cs="IRBadr"/>
          <w:color w:val="008000"/>
          <w:rtl/>
        </w:rPr>
        <w:t xml:space="preserve"> </w:t>
      </w:r>
      <w:r w:rsidRPr="00955F9C">
        <w:rPr>
          <w:rFonts w:ascii="IRBadr" w:hAnsi="IRBadr" w:cs="IRBadr" w:hint="cs"/>
          <w:color w:val="008000"/>
          <w:rtl/>
        </w:rPr>
        <w:t>وَ</w:t>
      </w:r>
      <w:r w:rsidRPr="00955F9C">
        <w:rPr>
          <w:rFonts w:ascii="IRBadr" w:hAnsi="IRBadr" w:cs="IRBadr"/>
          <w:color w:val="008000"/>
          <w:rtl/>
        </w:rPr>
        <w:t xml:space="preserve"> </w:t>
      </w:r>
      <w:r w:rsidRPr="00955F9C">
        <w:rPr>
          <w:rFonts w:ascii="IRBadr" w:hAnsi="IRBadr" w:cs="IRBadr" w:hint="cs"/>
          <w:color w:val="008000"/>
          <w:rtl/>
        </w:rPr>
        <w:t>أَبِي</w:t>
      </w:r>
      <w:r w:rsidRPr="00955F9C">
        <w:rPr>
          <w:rFonts w:ascii="IRBadr" w:hAnsi="IRBadr" w:cs="IRBadr"/>
          <w:color w:val="008000"/>
          <w:rtl/>
        </w:rPr>
        <w:t xml:space="preserve"> </w:t>
      </w:r>
      <w:r w:rsidRPr="00955F9C">
        <w:rPr>
          <w:rFonts w:ascii="IRBadr" w:hAnsi="IRBadr" w:cs="IRBadr" w:hint="cs"/>
          <w:color w:val="008000"/>
          <w:rtl/>
        </w:rPr>
        <w:t>عَبْدِ</w:t>
      </w:r>
      <w:r w:rsidRPr="00955F9C">
        <w:rPr>
          <w:rFonts w:ascii="IRBadr" w:hAnsi="IRBadr" w:cs="IRBadr"/>
          <w:color w:val="008000"/>
          <w:rtl/>
        </w:rPr>
        <w:t xml:space="preserve"> </w:t>
      </w:r>
      <w:r w:rsidRPr="00955F9C">
        <w:rPr>
          <w:rFonts w:ascii="IRBadr" w:hAnsi="IRBadr" w:cs="IRBadr" w:hint="cs"/>
          <w:color w:val="008000"/>
          <w:rtl/>
        </w:rPr>
        <w:t>اللَّهِ</w:t>
      </w:r>
      <w:r w:rsidRPr="00955F9C">
        <w:rPr>
          <w:rFonts w:ascii="IRBadr" w:hAnsi="IRBadr" w:cs="IRBadr"/>
          <w:color w:val="008000"/>
          <w:rtl/>
        </w:rPr>
        <w:t xml:space="preserve"> </w:t>
      </w:r>
      <w:r w:rsidRPr="00955F9C">
        <w:rPr>
          <w:rFonts w:ascii="IRBadr" w:hAnsi="IRBadr" w:cs="IRBadr" w:hint="cs"/>
          <w:color w:val="008000"/>
          <w:rtl/>
        </w:rPr>
        <w:t>ع</w:t>
      </w:r>
      <w:r w:rsidRPr="00955F9C">
        <w:rPr>
          <w:rFonts w:ascii="IRBadr" w:hAnsi="IRBadr" w:cs="IRBadr"/>
          <w:color w:val="008000"/>
          <w:rtl/>
        </w:rPr>
        <w:t xml:space="preserve"> </w:t>
      </w:r>
      <w:r w:rsidRPr="00955F9C">
        <w:rPr>
          <w:rFonts w:ascii="IRBadr" w:hAnsi="IRBadr" w:cs="IRBadr" w:hint="cs"/>
          <w:color w:val="008000"/>
          <w:rtl/>
        </w:rPr>
        <w:t>فِي</w:t>
      </w:r>
      <w:r w:rsidRPr="00955F9C">
        <w:rPr>
          <w:rFonts w:ascii="IRBadr" w:hAnsi="IRBadr" w:cs="IRBadr"/>
          <w:color w:val="008000"/>
          <w:rtl/>
        </w:rPr>
        <w:t xml:space="preserve"> </w:t>
      </w:r>
      <w:r w:rsidRPr="00955F9C">
        <w:rPr>
          <w:rFonts w:ascii="IRBadr" w:hAnsi="IRBadr" w:cs="IRBadr" w:hint="cs"/>
          <w:color w:val="008000"/>
          <w:rtl/>
        </w:rPr>
        <w:t>الشَّاةِ</w:t>
      </w:r>
      <w:r w:rsidRPr="00955F9C">
        <w:rPr>
          <w:rFonts w:ascii="IRBadr" w:hAnsi="IRBadr" w:cs="IRBadr"/>
          <w:color w:val="008000"/>
          <w:rtl/>
        </w:rPr>
        <w:t xml:space="preserve"> </w:t>
      </w:r>
      <w:r w:rsidRPr="00955F9C">
        <w:rPr>
          <w:rFonts w:ascii="IRBadr" w:hAnsi="IRBadr" w:cs="IRBadr" w:hint="cs"/>
          <w:color w:val="008000"/>
          <w:rtl/>
        </w:rPr>
        <w:t>فِي</w:t>
      </w:r>
      <w:r w:rsidRPr="00955F9C">
        <w:rPr>
          <w:rFonts w:ascii="IRBadr" w:hAnsi="IRBadr" w:cs="IRBadr"/>
          <w:color w:val="008000"/>
          <w:rtl/>
        </w:rPr>
        <w:t xml:space="preserve"> </w:t>
      </w:r>
      <w:r w:rsidRPr="00955F9C">
        <w:rPr>
          <w:rFonts w:ascii="IRBadr" w:hAnsi="IRBadr" w:cs="IRBadr" w:hint="cs"/>
          <w:color w:val="008000"/>
          <w:rtl/>
        </w:rPr>
        <w:t>كُلِّ</w:t>
      </w:r>
      <w:r w:rsidRPr="00955F9C">
        <w:rPr>
          <w:rFonts w:ascii="IRBadr" w:hAnsi="IRBadr" w:cs="IRBadr"/>
          <w:color w:val="008000"/>
          <w:rtl/>
        </w:rPr>
        <w:t xml:space="preserve"> </w:t>
      </w:r>
      <w:r w:rsidRPr="00955F9C">
        <w:rPr>
          <w:rFonts w:ascii="IRBadr" w:hAnsi="IRBadr" w:cs="IRBadr" w:hint="cs"/>
          <w:color w:val="008000"/>
          <w:rtl/>
        </w:rPr>
        <w:t>أَرْبَعِينَ</w:t>
      </w:r>
      <w:r w:rsidRPr="00955F9C">
        <w:rPr>
          <w:rFonts w:ascii="IRBadr" w:hAnsi="IRBadr" w:cs="IRBadr"/>
          <w:color w:val="008000"/>
          <w:rtl/>
        </w:rPr>
        <w:t xml:space="preserve"> </w:t>
      </w:r>
      <w:r w:rsidRPr="00955F9C">
        <w:rPr>
          <w:rFonts w:ascii="IRBadr" w:hAnsi="IRBadr" w:cs="IRBadr" w:hint="cs"/>
          <w:color w:val="008000"/>
          <w:rtl/>
        </w:rPr>
        <w:t>شَاةً.....</w:t>
      </w:r>
      <w:r w:rsidRPr="00955F9C">
        <w:rPr>
          <w:rFonts w:ascii="IRBadr" w:hAnsi="IRBadr" w:cs="IRBadr"/>
          <w:color w:val="008000"/>
          <w:rtl/>
        </w:rPr>
        <w:t xml:space="preserve"> </w:t>
      </w:r>
      <w:r w:rsidRPr="00955F9C">
        <w:rPr>
          <w:rFonts w:ascii="IRBadr" w:hAnsi="IRBadr" w:cs="IRBadr" w:hint="cs"/>
          <w:color w:val="008000"/>
          <w:rtl/>
        </w:rPr>
        <w:t>قَالا</w:t>
      </w:r>
      <w:r w:rsidRPr="00955F9C">
        <w:rPr>
          <w:rFonts w:ascii="IRBadr" w:hAnsi="IRBadr" w:cs="IRBadr"/>
          <w:color w:val="008000"/>
          <w:rtl/>
        </w:rPr>
        <w:t xml:space="preserve"> </w:t>
      </w:r>
      <w:r w:rsidRPr="00955F9C">
        <w:rPr>
          <w:rFonts w:ascii="IRBadr" w:hAnsi="IRBadr" w:cs="IRBadr" w:hint="cs"/>
          <w:color w:val="008000"/>
          <w:rtl/>
        </w:rPr>
        <w:t>كُلُّ</w:t>
      </w:r>
      <w:r w:rsidRPr="00955F9C">
        <w:rPr>
          <w:rFonts w:ascii="IRBadr" w:hAnsi="IRBadr" w:cs="IRBadr"/>
          <w:color w:val="008000"/>
          <w:rtl/>
        </w:rPr>
        <w:t xml:space="preserve"> </w:t>
      </w:r>
      <w:r w:rsidRPr="00955F9C">
        <w:rPr>
          <w:rFonts w:ascii="IRBadr" w:hAnsi="IRBadr" w:cs="IRBadr" w:hint="cs"/>
          <w:color w:val="008000"/>
          <w:rtl/>
        </w:rPr>
        <w:t>مَا</w:t>
      </w:r>
      <w:r w:rsidRPr="00955F9C">
        <w:rPr>
          <w:rFonts w:ascii="IRBadr" w:hAnsi="IRBadr" w:cs="IRBadr"/>
          <w:color w:val="008000"/>
          <w:rtl/>
        </w:rPr>
        <w:t xml:space="preserve"> </w:t>
      </w:r>
      <w:r w:rsidRPr="00955F9C">
        <w:rPr>
          <w:rFonts w:ascii="IRBadr" w:hAnsi="IRBadr" w:cs="IRBadr" w:hint="cs"/>
          <w:color w:val="008000"/>
          <w:rtl/>
        </w:rPr>
        <w:t>لَا</w:t>
      </w:r>
      <w:r w:rsidRPr="00955F9C">
        <w:rPr>
          <w:rFonts w:ascii="IRBadr" w:hAnsi="IRBadr" w:cs="IRBadr"/>
          <w:color w:val="008000"/>
          <w:rtl/>
        </w:rPr>
        <w:t xml:space="preserve"> </w:t>
      </w:r>
      <w:r w:rsidRPr="00955F9C">
        <w:rPr>
          <w:rFonts w:ascii="IRBadr" w:hAnsi="IRBadr" w:cs="IRBadr" w:hint="cs"/>
          <w:color w:val="008000"/>
          <w:rtl/>
        </w:rPr>
        <w:t>يَحُولُ</w:t>
      </w:r>
      <w:r w:rsidRPr="00955F9C">
        <w:rPr>
          <w:rFonts w:ascii="IRBadr" w:hAnsi="IRBadr" w:cs="IRBadr"/>
          <w:color w:val="008000"/>
          <w:rtl/>
        </w:rPr>
        <w:t xml:space="preserve"> </w:t>
      </w:r>
      <w:r w:rsidRPr="00955F9C">
        <w:rPr>
          <w:rFonts w:ascii="IRBadr" w:hAnsi="IRBadr" w:cs="IRBadr" w:hint="cs"/>
          <w:color w:val="008000"/>
          <w:rtl/>
        </w:rPr>
        <w:t>عَلَيْهِ</w:t>
      </w:r>
      <w:r w:rsidRPr="00955F9C">
        <w:rPr>
          <w:rFonts w:ascii="IRBadr" w:hAnsi="IRBadr" w:cs="IRBadr"/>
          <w:color w:val="008000"/>
          <w:rtl/>
        </w:rPr>
        <w:t xml:space="preserve"> </w:t>
      </w:r>
      <w:r w:rsidRPr="00955F9C">
        <w:rPr>
          <w:rFonts w:ascii="IRBadr" w:hAnsi="IRBadr" w:cs="IRBadr" w:hint="cs"/>
          <w:color w:val="008000"/>
          <w:rtl/>
        </w:rPr>
        <w:t>الْحَوْلُ</w:t>
      </w:r>
      <w:r w:rsidRPr="00955F9C">
        <w:rPr>
          <w:rFonts w:ascii="IRBadr" w:hAnsi="IRBadr" w:cs="IRBadr"/>
          <w:color w:val="008000"/>
          <w:rtl/>
        </w:rPr>
        <w:t xml:space="preserve"> </w:t>
      </w:r>
      <w:r w:rsidRPr="00955F9C">
        <w:rPr>
          <w:rFonts w:ascii="IRBadr" w:hAnsi="IRBadr" w:cs="IRBadr" w:hint="cs"/>
          <w:color w:val="008000"/>
          <w:rtl/>
        </w:rPr>
        <w:t>عِنْدَ</w:t>
      </w:r>
      <w:r w:rsidRPr="00955F9C">
        <w:rPr>
          <w:rFonts w:ascii="IRBadr" w:hAnsi="IRBadr" w:cs="IRBadr"/>
          <w:color w:val="008000"/>
          <w:rtl/>
        </w:rPr>
        <w:t xml:space="preserve"> </w:t>
      </w:r>
      <w:r w:rsidRPr="00955F9C">
        <w:rPr>
          <w:rFonts w:ascii="IRBadr" w:hAnsi="IRBadr" w:cs="IRBadr" w:hint="cs"/>
          <w:color w:val="008000"/>
          <w:rtl/>
        </w:rPr>
        <w:t>رَبِّهِ</w:t>
      </w:r>
      <w:r w:rsidRPr="00955F9C">
        <w:rPr>
          <w:rFonts w:ascii="IRBadr" w:hAnsi="IRBadr" w:cs="IRBadr"/>
          <w:color w:val="008000"/>
          <w:rtl/>
        </w:rPr>
        <w:t xml:space="preserve"> </w:t>
      </w:r>
      <w:r w:rsidRPr="00955F9C">
        <w:rPr>
          <w:rFonts w:ascii="IRBadr" w:hAnsi="IRBadr" w:cs="IRBadr" w:hint="cs"/>
          <w:color w:val="008000"/>
          <w:rtl/>
        </w:rPr>
        <w:t>فَلَا</w:t>
      </w:r>
      <w:r w:rsidRPr="00955F9C">
        <w:rPr>
          <w:rFonts w:ascii="IRBadr" w:hAnsi="IRBadr" w:cs="IRBadr"/>
          <w:color w:val="008000"/>
          <w:rtl/>
        </w:rPr>
        <w:t xml:space="preserve"> </w:t>
      </w:r>
      <w:r w:rsidRPr="00955F9C">
        <w:rPr>
          <w:rFonts w:ascii="IRBadr" w:hAnsi="IRBadr" w:cs="IRBadr" w:hint="cs"/>
          <w:color w:val="008000"/>
          <w:rtl/>
        </w:rPr>
        <w:t>شَيْ‏ءَ</w:t>
      </w:r>
      <w:r w:rsidRPr="00955F9C">
        <w:rPr>
          <w:rFonts w:ascii="IRBadr" w:hAnsi="IRBadr" w:cs="IRBadr"/>
          <w:color w:val="008000"/>
          <w:rtl/>
        </w:rPr>
        <w:t xml:space="preserve"> </w:t>
      </w:r>
      <w:r w:rsidRPr="00955F9C">
        <w:rPr>
          <w:rFonts w:ascii="IRBadr" w:hAnsi="IRBadr" w:cs="IRBadr" w:hint="cs"/>
          <w:color w:val="008000"/>
          <w:rtl/>
        </w:rPr>
        <w:t>عَلَيْهِ</w:t>
      </w:r>
      <w:r w:rsidRPr="00955F9C">
        <w:rPr>
          <w:rFonts w:ascii="IRBadr" w:hAnsi="IRBadr" w:cs="IRBadr"/>
          <w:color w:val="008000"/>
          <w:rtl/>
        </w:rPr>
        <w:t xml:space="preserve"> </w:t>
      </w:r>
      <w:r w:rsidRPr="00955F9C">
        <w:rPr>
          <w:rFonts w:ascii="IRBadr" w:hAnsi="IRBadr" w:cs="IRBadr" w:hint="cs"/>
          <w:color w:val="008000"/>
          <w:rtl/>
        </w:rPr>
        <w:t>فَإِذَا</w:t>
      </w:r>
      <w:r w:rsidRPr="00955F9C">
        <w:rPr>
          <w:rFonts w:ascii="IRBadr" w:hAnsi="IRBadr" w:cs="IRBadr"/>
          <w:color w:val="008000"/>
          <w:rtl/>
        </w:rPr>
        <w:t xml:space="preserve"> </w:t>
      </w:r>
      <w:r w:rsidRPr="00955F9C">
        <w:rPr>
          <w:rFonts w:ascii="IRBadr" w:hAnsi="IRBadr" w:cs="IRBadr" w:hint="cs"/>
          <w:color w:val="008000"/>
          <w:rtl/>
        </w:rPr>
        <w:t>حَالَ</w:t>
      </w:r>
      <w:r w:rsidRPr="00955F9C">
        <w:rPr>
          <w:rFonts w:ascii="IRBadr" w:hAnsi="IRBadr" w:cs="IRBadr"/>
          <w:color w:val="008000"/>
          <w:rtl/>
        </w:rPr>
        <w:t xml:space="preserve"> </w:t>
      </w:r>
      <w:r w:rsidRPr="00955F9C">
        <w:rPr>
          <w:rFonts w:ascii="IRBadr" w:hAnsi="IRBadr" w:cs="IRBadr" w:hint="cs"/>
          <w:color w:val="008000"/>
          <w:rtl/>
        </w:rPr>
        <w:t>عَلَيْهِ</w:t>
      </w:r>
      <w:r w:rsidRPr="00955F9C">
        <w:rPr>
          <w:rFonts w:ascii="IRBadr" w:hAnsi="IRBadr" w:cs="IRBadr"/>
          <w:color w:val="008000"/>
          <w:rtl/>
        </w:rPr>
        <w:t xml:space="preserve"> </w:t>
      </w:r>
      <w:r w:rsidRPr="00955F9C">
        <w:rPr>
          <w:rFonts w:ascii="IRBadr" w:hAnsi="IRBadr" w:cs="IRBadr" w:hint="cs"/>
          <w:color w:val="008000"/>
          <w:rtl/>
        </w:rPr>
        <w:t>الْحَوْلُ</w:t>
      </w:r>
      <w:r w:rsidRPr="00955F9C">
        <w:rPr>
          <w:rFonts w:ascii="IRBadr" w:hAnsi="IRBadr" w:cs="IRBadr"/>
          <w:color w:val="008000"/>
          <w:rtl/>
        </w:rPr>
        <w:t xml:space="preserve"> </w:t>
      </w:r>
      <w:r w:rsidRPr="00955F9C">
        <w:rPr>
          <w:rFonts w:ascii="IRBadr" w:hAnsi="IRBadr" w:cs="IRBadr" w:hint="cs"/>
          <w:color w:val="008000"/>
          <w:rtl/>
        </w:rPr>
        <w:t>وَجَبَ</w:t>
      </w:r>
      <w:r w:rsidRPr="00955F9C">
        <w:rPr>
          <w:rFonts w:ascii="IRBadr" w:hAnsi="IRBadr" w:cs="IRBadr"/>
          <w:color w:val="008000"/>
          <w:rtl/>
        </w:rPr>
        <w:t xml:space="preserve"> </w:t>
      </w:r>
      <w:r w:rsidRPr="00955F9C">
        <w:rPr>
          <w:rFonts w:ascii="IRBadr" w:hAnsi="IRBadr" w:cs="IRBadr" w:hint="cs"/>
          <w:color w:val="008000"/>
          <w:rtl/>
        </w:rPr>
        <w:t>عَلَيْهِ</w:t>
      </w:r>
      <w:r w:rsidRPr="00955F9C">
        <w:rPr>
          <w:rFonts w:ascii="IRBadr" w:hAnsi="IRBadr" w:cs="IRBadr"/>
          <w:color w:val="008000"/>
          <w:rtl/>
        </w:rPr>
        <w:t>.»</w:t>
      </w:r>
      <w:r w:rsidR="00EE46D0">
        <w:rPr>
          <w:rStyle w:val="FootnoteReference"/>
          <w:rFonts w:ascii="IRBadr" w:hAnsi="IRBadr" w:cs="IRBadr"/>
          <w:color w:val="008000"/>
          <w:rtl/>
        </w:rPr>
        <w:footnoteReference w:id="12"/>
      </w:r>
      <w:r>
        <w:rPr>
          <w:rFonts w:ascii="IRBadr" w:hAnsi="IRBadr" w:cs="IRBadr"/>
          <w:color w:val="008000"/>
          <w:rtl/>
        </w:rPr>
        <w:t xml:space="preserve"> </w:t>
      </w:r>
    </w:p>
    <w:p w:rsidR="00955F9C" w:rsidRDefault="00955F9C" w:rsidP="00955F9C">
      <w:pPr>
        <w:rPr>
          <w:rFonts w:ascii="IRBadr" w:hAnsi="IRBadr" w:cs="IRBadr"/>
          <w:rtl/>
        </w:rPr>
      </w:pPr>
      <w:r w:rsidRPr="005B44E4">
        <w:rPr>
          <w:rFonts w:ascii="IRBadr" w:hAnsi="IRBadr" w:cs="IRBadr" w:hint="cs"/>
          <w:rtl/>
        </w:rPr>
        <w:t xml:space="preserve">که در این روایت ذیل بحث </w:t>
      </w:r>
      <w:r w:rsidRPr="005B44E4">
        <w:rPr>
          <w:rFonts w:ascii="IRBadr" w:hAnsi="IRBadr" w:cs="IRBadr"/>
          <w:rtl/>
        </w:rPr>
        <w:t xml:space="preserve"> </w:t>
      </w:r>
      <w:r>
        <w:rPr>
          <w:rFonts w:ascii="IRBadr" w:hAnsi="IRBadr" w:cs="IRBadr" w:hint="cs"/>
          <w:rtl/>
        </w:rPr>
        <w:t>از شاة</w:t>
      </w:r>
      <w:r w:rsidRPr="005B44E4">
        <w:rPr>
          <w:rFonts w:ascii="IRBadr" w:hAnsi="IRBadr" w:cs="IRBadr" w:hint="cs"/>
          <w:rtl/>
        </w:rPr>
        <w:t>، به</w:t>
      </w:r>
      <w:r w:rsidR="00C1660E">
        <w:rPr>
          <w:rFonts w:ascii="IRBadr" w:hAnsi="IRBadr" w:cs="IRBadr" w:hint="cs"/>
          <w:rtl/>
        </w:rPr>
        <w:t xml:space="preserve"> اشتراط تمکّن از تصرّف اشاره ش</w:t>
      </w:r>
      <w:r w:rsidRPr="005B44E4">
        <w:rPr>
          <w:rFonts w:ascii="IRBadr" w:hAnsi="IRBadr" w:cs="IRBadr" w:hint="cs"/>
          <w:rtl/>
        </w:rPr>
        <w:t>ده است.</w:t>
      </w:r>
    </w:p>
    <w:p w:rsidR="00955F9C" w:rsidRPr="00955F9C" w:rsidRDefault="00C1660E" w:rsidP="00C1660E">
      <w:pPr>
        <w:rPr>
          <w:rFonts w:ascii="IRBadr" w:hAnsi="IRBadr" w:cs="IRBadr"/>
          <w:rtl/>
        </w:rPr>
      </w:pPr>
      <w:r>
        <w:rPr>
          <w:rFonts w:ascii="IRBadr" w:hAnsi="IRBadr" w:cs="IRBadr" w:hint="cs"/>
          <w:rtl/>
        </w:rPr>
        <w:t xml:space="preserve">همانطور </w:t>
      </w:r>
      <w:r w:rsidR="00955F9C">
        <w:rPr>
          <w:rFonts w:ascii="IRBadr" w:hAnsi="IRBadr" w:cs="IRBadr" w:hint="cs"/>
          <w:rtl/>
        </w:rPr>
        <w:t>که در سند روایت وارد شده است، پنج نفر از اصحاب اجماع، همه این روایت را از هر دو امام علیهما السلام، نقل نموده‌اند.</w:t>
      </w:r>
      <w:r w:rsidR="009C73E6">
        <w:rPr>
          <w:rFonts w:ascii="IRBadr" w:hAnsi="IRBadr" w:cs="IRBadr" w:hint="cs"/>
          <w:rtl/>
        </w:rPr>
        <w:t xml:space="preserve"> البته به نظر می‌رسد که این حدیث: ۱۲۷۲۱  و حدیث: قبل ۱۲۷۱۴ و همچنین حدیث ۱۲۷۱۹، هر سه با هم، قطعات مختلف یک روایت هستند. از این رو که سند هر سه حدیث مشترک است و در هر سه حدیث ۵ نفر از اصحاب اجماع از هر دو امام روایت کرده‌اند. و همچنین متن حدیث اشتراکاتی دارد. حدیث ۱۲۷۱۴ در مورد بقر و حدیث ۱۲۷۱۹ در مورد ابل و حدیث ۱۲۷۱۴ در مورد شاة است. به نظر می‌رسد حضرت</w:t>
      </w:r>
      <w:r>
        <w:rPr>
          <w:rFonts w:ascii="IRBadr" w:hAnsi="IRBadr" w:cs="IRBadr" w:hint="cs"/>
          <w:rtl/>
        </w:rPr>
        <w:t>،</w:t>
      </w:r>
      <w:r w:rsidR="009C73E6">
        <w:rPr>
          <w:rFonts w:ascii="IRBadr" w:hAnsi="IRBadr" w:cs="IRBadr" w:hint="cs"/>
          <w:rtl/>
        </w:rPr>
        <w:t xml:space="preserve"> احکام و شرایط زکات و نصابهای هر یک از این سه حیوان را در یک حدیث بیان نموده‌ است و در پایان حدیث تعبیر «کلّ ما لا یحول علیه الحول عند ربه فلا شیء علیه» را فرموده است.</w:t>
      </w:r>
    </w:p>
    <w:p w:rsidR="00DF0AB8" w:rsidRDefault="00F50788" w:rsidP="00C1660E">
      <w:pPr>
        <w:rPr>
          <w:rFonts w:ascii="IRBadr" w:hAnsi="IRBadr" w:cs="IRBadr"/>
          <w:rtl/>
        </w:rPr>
      </w:pPr>
      <w:r>
        <w:rPr>
          <w:rFonts w:ascii="IRBadr" w:hAnsi="IRBadr" w:cs="IRBadr" w:hint="cs"/>
          <w:rtl/>
        </w:rPr>
        <w:t>در جلسه قبل بیان شد که</w:t>
      </w:r>
      <w:r w:rsidR="008B158B">
        <w:rPr>
          <w:rFonts w:ascii="IRBadr" w:hAnsi="IRBadr" w:cs="IRBadr" w:hint="cs"/>
          <w:rtl/>
        </w:rPr>
        <w:t xml:space="preserve"> دو شرط</w:t>
      </w:r>
      <w:r>
        <w:rPr>
          <w:rFonts w:ascii="IRBadr" w:hAnsi="IRBadr" w:cs="IRBadr" w:hint="cs"/>
          <w:rtl/>
        </w:rPr>
        <w:t xml:space="preserve"> ملکیّت و تمکّن از تصرّف</w:t>
      </w:r>
      <w:r w:rsidR="008B158B">
        <w:rPr>
          <w:rFonts w:ascii="IRBadr" w:hAnsi="IRBadr" w:cs="IRBadr" w:hint="cs"/>
          <w:rtl/>
        </w:rPr>
        <w:t xml:space="preserve">، از یکدیگر مجزّا نیستند بلکه در مجموع بیانگر یک شرط هستند. </w:t>
      </w:r>
      <w:r w:rsidR="00F867B0">
        <w:rPr>
          <w:rFonts w:ascii="IRBadr" w:hAnsi="IRBadr" w:cs="IRBadr" w:hint="cs"/>
          <w:rtl/>
        </w:rPr>
        <w:t>و در این روایت با تعبیر «</w:t>
      </w:r>
      <w:r w:rsidR="00C1660E">
        <w:rPr>
          <w:rFonts w:ascii="IRBadr" w:hAnsi="IRBadr" w:cs="IRBadr" w:hint="cs"/>
          <w:rtl/>
        </w:rPr>
        <w:t>حلول الحول عند الربّ</w:t>
      </w:r>
      <w:r w:rsidR="00F867B0">
        <w:rPr>
          <w:rFonts w:ascii="IRBadr" w:hAnsi="IRBadr" w:cs="IRBadr" w:hint="cs"/>
          <w:rtl/>
        </w:rPr>
        <w:t xml:space="preserve">» هر دو شرط بیان شده است. شرط زکات آن است که مکلّف </w:t>
      </w:r>
      <w:r w:rsidR="005B44E4">
        <w:rPr>
          <w:rFonts w:ascii="IRBadr" w:hAnsi="IRBadr" w:cs="IRBadr" w:hint="cs"/>
          <w:rtl/>
        </w:rPr>
        <w:t xml:space="preserve">مالک باشد به طوری که مال </w:t>
      </w:r>
      <w:r w:rsidR="008B158B">
        <w:rPr>
          <w:rFonts w:ascii="IRBadr" w:hAnsi="IRBadr" w:cs="IRBadr" w:hint="cs"/>
          <w:rtl/>
        </w:rPr>
        <w:t xml:space="preserve">در نزد او باشد و امکان تصرف داشته باشد. عندیّت، هم ناظر به اصل مالکیّت است و هم ناظر به تمکّن از تصرّف است. </w:t>
      </w:r>
      <w:r w:rsidR="00D83710">
        <w:rPr>
          <w:rFonts w:ascii="IRBadr" w:hAnsi="IRBadr" w:cs="IRBadr" w:hint="cs"/>
          <w:rtl/>
        </w:rPr>
        <w:t xml:space="preserve">شاهد اینکه در یک روایت، </w:t>
      </w:r>
      <w:r w:rsidR="00F84AB2">
        <w:rPr>
          <w:rFonts w:ascii="IRBadr" w:hAnsi="IRBadr" w:cs="IRBadr" w:hint="cs"/>
          <w:rtl/>
        </w:rPr>
        <w:t xml:space="preserve">حضرت </w:t>
      </w:r>
      <w:r w:rsidR="00D83710">
        <w:rPr>
          <w:rFonts w:ascii="IRBadr" w:hAnsi="IRBadr" w:cs="IRBadr" w:hint="cs"/>
          <w:rtl/>
        </w:rPr>
        <w:t>در مورد ودیعه و دین</w:t>
      </w:r>
      <w:r w:rsidR="00F84AB2">
        <w:rPr>
          <w:rFonts w:ascii="IRBadr" w:hAnsi="IRBadr" w:cs="IRBadr"/>
        </w:rPr>
        <w:t xml:space="preserve"> </w:t>
      </w:r>
      <w:r w:rsidR="00D83710">
        <w:rPr>
          <w:rFonts w:ascii="IRBadr" w:hAnsi="IRBadr" w:cs="IRBadr" w:hint="cs"/>
          <w:rtl/>
        </w:rPr>
        <w:t xml:space="preserve"> فرمود</w:t>
      </w:r>
      <w:r w:rsidR="00F867B0">
        <w:rPr>
          <w:rFonts w:ascii="IRBadr" w:hAnsi="IRBadr" w:cs="IRBadr" w:hint="cs"/>
          <w:rtl/>
        </w:rPr>
        <w:t>ند</w:t>
      </w:r>
      <w:r w:rsidR="00D83710">
        <w:rPr>
          <w:rFonts w:ascii="IRBadr" w:hAnsi="IRBadr" w:cs="IRBadr" w:hint="cs"/>
          <w:rtl/>
        </w:rPr>
        <w:t xml:space="preserve"> که زکاة ندارد تا</w:t>
      </w:r>
      <w:r w:rsidR="00DF0AB8">
        <w:rPr>
          <w:rFonts w:ascii="IRBadr" w:hAnsi="IRBadr" w:cs="IRBadr" w:hint="cs"/>
          <w:rtl/>
        </w:rPr>
        <w:t xml:space="preserve"> اینکه مال در دست او قرار بگیرد:</w:t>
      </w:r>
    </w:p>
    <w:p w:rsidR="00DF0AB8" w:rsidRPr="00DF0AB8" w:rsidRDefault="00DF0AB8" w:rsidP="00DF0AB8">
      <w:pPr>
        <w:rPr>
          <w:rFonts w:ascii="IRBadr" w:hAnsi="IRBadr" w:cs="IRBadr"/>
          <w:color w:val="008000"/>
          <w:rtl/>
        </w:rPr>
      </w:pPr>
      <w:r w:rsidRPr="00DF0AB8">
        <w:rPr>
          <w:rFonts w:ascii="IRBadr" w:hAnsi="IRBadr" w:cs="IRBadr" w:hint="eastAsia"/>
          <w:color w:val="008000"/>
          <w:rtl/>
        </w:rPr>
        <w:t>«</w:t>
      </w:r>
      <w:r w:rsidRPr="00DF0AB8">
        <w:rPr>
          <w:rFonts w:ascii="IRBadr" w:hAnsi="IRBadr" w:cs="IRBadr" w:hint="cs"/>
          <w:color w:val="008000"/>
          <w:rtl/>
        </w:rPr>
        <w:t>وَ</w:t>
      </w:r>
      <w:r w:rsidRPr="00DF0AB8">
        <w:rPr>
          <w:rFonts w:ascii="IRBadr" w:hAnsi="IRBadr" w:cs="IRBadr"/>
          <w:color w:val="008000"/>
          <w:rtl/>
        </w:rPr>
        <w:t xml:space="preserve"> </w:t>
      </w:r>
      <w:r w:rsidRPr="00DF0AB8">
        <w:rPr>
          <w:rFonts w:ascii="IRBadr" w:hAnsi="IRBadr" w:cs="IRBadr" w:hint="cs"/>
          <w:color w:val="008000"/>
          <w:rtl/>
        </w:rPr>
        <w:t>عَنْهُ</w:t>
      </w:r>
      <w:r w:rsidRPr="00DF0AB8">
        <w:rPr>
          <w:rFonts w:ascii="IRBadr" w:hAnsi="IRBadr" w:cs="IRBadr"/>
          <w:color w:val="008000"/>
          <w:rtl/>
        </w:rPr>
        <w:t xml:space="preserve"> </w:t>
      </w:r>
      <w:r w:rsidRPr="00DF0AB8">
        <w:rPr>
          <w:rFonts w:ascii="IRBadr" w:hAnsi="IRBadr" w:cs="IRBadr" w:hint="cs"/>
          <w:color w:val="008000"/>
          <w:rtl/>
        </w:rPr>
        <w:t>عَنْ</w:t>
      </w:r>
      <w:r w:rsidRPr="00DF0AB8">
        <w:rPr>
          <w:rFonts w:ascii="IRBadr" w:hAnsi="IRBadr" w:cs="IRBadr"/>
          <w:color w:val="008000"/>
          <w:rtl/>
        </w:rPr>
        <w:t xml:space="preserve"> </w:t>
      </w:r>
      <w:r w:rsidRPr="00DF0AB8">
        <w:rPr>
          <w:rFonts w:ascii="IRBadr" w:hAnsi="IRBadr" w:cs="IRBadr" w:hint="cs"/>
          <w:color w:val="008000"/>
          <w:rtl/>
        </w:rPr>
        <w:t>أَحْمَدَ</w:t>
      </w:r>
      <w:r w:rsidRPr="00DF0AB8">
        <w:rPr>
          <w:rFonts w:ascii="IRBadr" w:hAnsi="IRBadr" w:cs="IRBadr"/>
          <w:color w:val="008000"/>
          <w:rtl/>
        </w:rPr>
        <w:t xml:space="preserve"> </w:t>
      </w:r>
      <w:r w:rsidRPr="00DF0AB8">
        <w:rPr>
          <w:rFonts w:ascii="IRBadr" w:hAnsi="IRBadr" w:cs="IRBadr" w:hint="cs"/>
          <w:color w:val="008000"/>
          <w:rtl/>
        </w:rPr>
        <w:t>بْنِ</w:t>
      </w:r>
      <w:r w:rsidRPr="00DF0AB8">
        <w:rPr>
          <w:rFonts w:ascii="IRBadr" w:hAnsi="IRBadr" w:cs="IRBadr"/>
          <w:color w:val="008000"/>
          <w:rtl/>
        </w:rPr>
        <w:t xml:space="preserve"> </w:t>
      </w:r>
      <w:r w:rsidRPr="00DF0AB8">
        <w:rPr>
          <w:rFonts w:ascii="IRBadr" w:hAnsi="IRBadr" w:cs="IRBadr" w:hint="cs"/>
          <w:color w:val="008000"/>
          <w:rtl/>
        </w:rPr>
        <w:t>مُحَمَّدٍ</w:t>
      </w:r>
      <w:r w:rsidRPr="00DF0AB8">
        <w:rPr>
          <w:rFonts w:ascii="IRBadr" w:hAnsi="IRBadr" w:cs="IRBadr"/>
          <w:color w:val="008000"/>
          <w:rtl/>
        </w:rPr>
        <w:t xml:space="preserve"> </w:t>
      </w:r>
      <w:r w:rsidRPr="00DF0AB8">
        <w:rPr>
          <w:rFonts w:ascii="IRBadr" w:hAnsi="IRBadr" w:cs="IRBadr" w:hint="cs"/>
          <w:color w:val="008000"/>
          <w:rtl/>
        </w:rPr>
        <w:t>عَنْ</w:t>
      </w:r>
      <w:r w:rsidRPr="00DF0AB8">
        <w:rPr>
          <w:rFonts w:ascii="IRBadr" w:hAnsi="IRBadr" w:cs="IRBadr"/>
          <w:color w:val="008000"/>
          <w:rtl/>
        </w:rPr>
        <w:t xml:space="preserve"> </w:t>
      </w:r>
      <w:r w:rsidRPr="00DF0AB8">
        <w:rPr>
          <w:rFonts w:ascii="IRBadr" w:hAnsi="IRBadr" w:cs="IRBadr" w:hint="cs"/>
          <w:color w:val="008000"/>
          <w:rtl/>
        </w:rPr>
        <w:t>إِبْرَاهِيمَ</w:t>
      </w:r>
      <w:r w:rsidRPr="00DF0AB8">
        <w:rPr>
          <w:rFonts w:ascii="IRBadr" w:hAnsi="IRBadr" w:cs="IRBadr"/>
          <w:color w:val="008000"/>
          <w:rtl/>
        </w:rPr>
        <w:t xml:space="preserve"> </w:t>
      </w:r>
      <w:r w:rsidRPr="00DF0AB8">
        <w:rPr>
          <w:rFonts w:ascii="IRBadr" w:hAnsi="IRBadr" w:cs="IRBadr" w:hint="cs"/>
          <w:color w:val="008000"/>
          <w:rtl/>
        </w:rPr>
        <w:t>بْنِ</w:t>
      </w:r>
      <w:r w:rsidRPr="00DF0AB8">
        <w:rPr>
          <w:rFonts w:ascii="IRBadr" w:hAnsi="IRBadr" w:cs="IRBadr"/>
          <w:color w:val="008000"/>
          <w:rtl/>
        </w:rPr>
        <w:t xml:space="preserve"> </w:t>
      </w:r>
      <w:r w:rsidRPr="00DF0AB8">
        <w:rPr>
          <w:rFonts w:ascii="IRBadr" w:hAnsi="IRBadr" w:cs="IRBadr" w:hint="cs"/>
          <w:color w:val="008000"/>
          <w:rtl/>
        </w:rPr>
        <w:t>أَبِي</w:t>
      </w:r>
      <w:r w:rsidRPr="00DF0AB8">
        <w:rPr>
          <w:rFonts w:ascii="IRBadr" w:hAnsi="IRBadr" w:cs="IRBadr"/>
          <w:color w:val="008000"/>
          <w:rtl/>
        </w:rPr>
        <w:t xml:space="preserve"> </w:t>
      </w:r>
      <w:r w:rsidRPr="00DF0AB8">
        <w:rPr>
          <w:rFonts w:ascii="IRBadr" w:hAnsi="IRBadr" w:cs="IRBadr" w:hint="cs"/>
          <w:color w:val="008000"/>
          <w:rtl/>
        </w:rPr>
        <w:t>مَحْمُودٍ</w:t>
      </w:r>
      <w:r w:rsidRPr="00DF0AB8">
        <w:rPr>
          <w:rFonts w:ascii="IRBadr" w:hAnsi="IRBadr" w:cs="IRBadr"/>
          <w:color w:val="008000"/>
          <w:rtl/>
        </w:rPr>
        <w:t xml:space="preserve"> </w:t>
      </w:r>
      <w:r w:rsidRPr="00DF0AB8">
        <w:rPr>
          <w:rFonts w:ascii="IRBadr" w:hAnsi="IRBadr" w:cs="IRBadr" w:hint="cs"/>
          <w:color w:val="008000"/>
          <w:rtl/>
        </w:rPr>
        <w:t>قَالَ</w:t>
      </w:r>
      <w:r w:rsidRPr="00DF0AB8">
        <w:rPr>
          <w:rFonts w:ascii="IRBadr" w:hAnsi="IRBadr" w:cs="IRBadr"/>
          <w:color w:val="008000"/>
          <w:rtl/>
        </w:rPr>
        <w:t xml:space="preserve">: </w:t>
      </w:r>
      <w:r w:rsidRPr="00DF0AB8">
        <w:rPr>
          <w:rFonts w:ascii="IRBadr" w:hAnsi="IRBadr" w:cs="IRBadr" w:hint="cs"/>
          <w:color w:val="008000"/>
          <w:rtl/>
        </w:rPr>
        <w:t>قُلْتُ</w:t>
      </w:r>
      <w:r w:rsidRPr="00DF0AB8">
        <w:rPr>
          <w:rFonts w:ascii="IRBadr" w:hAnsi="IRBadr" w:cs="IRBadr"/>
          <w:color w:val="008000"/>
          <w:rtl/>
        </w:rPr>
        <w:t xml:space="preserve"> </w:t>
      </w:r>
      <w:r w:rsidRPr="00DF0AB8">
        <w:rPr>
          <w:rFonts w:ascii="IRBadr" w:hAnsi="IRBadr" w:cs="IRBadr" w:hint="cs"/>
          <w:color w:val="008000"/>
          <w:rtl/>
        </w:rPr>
        <w:t>لِأَبِي</w:t>
      </w:r>
      <w:r w:rsidRPr="00DF0AB8">
        <w:rPr>
          <w:rFonts w:ascii="IRBadr" w:hAnsi="IRBadr" w:cs="IRBadr"/>
          <w:color w:val="008000"/>
          <w:rtl/>
        </w:rPr>
        <w:t xml:space="preserve"> </w:t>
      </w:r>
      <w:r w:rsidRPr="00DF0AB8">
        <w:rPr>
          <w:rFonts w:ascii="IRBadr" w:hAnsi="IRBadr" w:cs="IRBadr" w:hint="cs"/>
          <w:color w:val="008000"/>
          <w:rtl/>
        </w:rPr>
        <w:t>الْحَسَنِ</w:t>
      </w:r>
      <w:r w:rsidRPr="00DF0AB8">
        <w:rPr>
          <w:rFonts w:ascii="IRBadr" w:hAnsi="IRBadr" w:cs="IRBadr"/>
          <w:color w:val="008000"/>
          <w:rtl/>
        </w:rPr>
        <w:t xml:space="preserve"> </w:t>
      </w:r>
      <w:r w:rsidRPr="00DF0AB8">
        <w:rPr>
          <w:rFonts w:ascii="IRBadr" w:hAnsi="IRBadr" w:cs="IRBadr" w:hint="cs"/>
          <w:color w:val="008000"/>
          <w:rtl/>
        </w:rPr>
        <w:t>الرِّضَا</w:t>
      </w:r>
      <w:r w:rsidRPr="00DF0AB8">
        <w:rPr>
          <w:rFonts w:ascii="IRBadr" w:hAnsi="IRBadr" w:cs="IRBadr"/>
          <w:color w:val="008000"/>
          <w:rtl/>
        </w:rPr>
        <w:t xml:space="preserve"> </w:t>
      </w:r>
      <w:r w:rsidRPr="00DF0AB8">
        <w:rPr>
          <w:rFonts w:ascii="IRBadr" w:hAnsi="IRBadr" w:cs="IRBadr" w:hint="cs"/>
          <w:color w:val="008000"/>
          <w:rtl/>
        </w:rPr>
        <w:t>ع</w:t>
      </w:r>
      <w:r w:rsidRPr="00DF0AB8">
        <w:rPr>
          <w:rFonts w:ascii="IRBadr" w:hAnsi="IRBadr" w:cs="IRBadr"/>
          <w:color w:val="008000"/>
          <w:rtl/>
        </w:rPr>
        <w:t xml:space="preserve"> </w:t>
      </w:r>
      <w:r w:rsidRPr="00DF0AB8">
        <w:rPr>
          <w:rFonts w:ascii="IRBadr" w:hAnsi="IRBadr" w:cs="IRBadr" w:hint="cs"/>
          <w:color w:val="008000"/>
          <w:rtl/>
        </w:rPr>
        <w:t>الرَّجُلُ</w:t>
      </w:r>
      <w:r w:rsidRPr="00DF0AB8">
        <w:rPr>
          <w:rFonts w:ascii="IRBadr" w:hAnsi="IRBadr" w:cs="IRBadr"/>
          <w:color w:val="008000"/>
          <w:rtl/>
        </w:rPr>
        <w:t xml:space="preserve"> </w:t>
      </w:r>
      <w:r w:rsidRPr="00DF0AB8">
        <w:rPr>
          <w:rFonts w:ascii="IRBadr" w:hAnsi="IRBadr" w:cs="IRBadr" w:hint="cs"/>
          <w:color w:val="008000"/>
          <w:rtl/>
        </w:rPr>
        <w:t>يَكُونُ</w:t>
      </w:r>
      <w:r w:rsidRPr="00DF0AB8">
        <w:rPr>
          <w:rFonts w:ascii="IRBadr" w:hAnsi="IRBadr" w:cs="IRBadr"/>
          <w:color w:val="008000"/>
          <w:rtl/>
        </w:rPr>
        <w:t xml:space="preserve"> </w:t>
      </w:r>
      <w:r w:rsidRPr="00DF0AB8">
        <w:rPr>
          <w:rFonts w:ascii="IRBadr" w:hAnsi="IRBadr" w:cs="IRBadr" w:hint="cs"/>
          <w:color w:val="008000"/>
          <w:rtl/>
        </w:rPr>
        <w:t>لَهُ</w:t>
      </w:r>
      <w:r w:rsidRPr="00DF0AB8">
        <w:rPr>
          <w:rFonts w:ascii="IRBadr" w:hAnsi="IRBadr" w:cs="IRBadr"/>
          <w:color w:val="008000"/>
          <w:rtl/>
        </w:rPr>
        <w:t xml:space="preserve"> </w:t>
      </w:r>
      <w:r w:rsidRPr="00DF0AB8">
        <w:rPr>
          <w:rFonts w:ascii="IRBadr" w:hAnsi="IRBadr" w:cs="IRBadr" w:hint="cs"/>
          <w:color w:val="008000"/>
          <w:rtl/>
        </w:rPr>
        <w:t>الْوَدِيعَةُ</w:t>
      </w:r>
      <w:r w:rsidRPr="00DF0AB8">
        <w:rPr>
          <w:rFonts w:ascii="IRBadr" w:hAnsi="IRBadr" w:cs="IRBadr"/>
          <w:color w:val="008000"/>
          <w:rtl/>
        </w:rPr>
        <w:t xml:space="preserve"> </w:t>
      </w:r>
      <w:r w:rsidRPr="00DF0AB8">
        <w:rPr>
          <w:rFonts w:ascii="IRBadr" w:hAnsi="IRBadr" w:cs="IRBadr" w:hint="cs"/>
          <w:color w:val="008000"/>
          <w:rtl/>
        </w:rPr>
        <w:t>وَ</w:t>
      </w:r>
      <w:r w:rsidRPr="00DF0AB8">
        <w:rPr>
          <w:rFonts w:ascii="IRBadr" w:hAnsi="IRBadr" w:cs="IRBadr"/>
          <w:color w:val="008000"/>
          <w:rtl/>
        </w:rPr>
        <w:t xml:space="preserve"> </w:t>
      </w:r>
      <w:r w:rsidRPr="00DF0AB8">
        <w:rPr>
          <w:rFonts w:ascii="IRBadr" w:hAnsi="IRBadr" w:cs="IRBadr" w:hint="cs"/>
          <w:color w:val="008000"/>
          <w:rtl/>
        </w:rPr>
        <w:t>الدَّيْنُ</w:t>
      </w:r>
      <w:r w:rsidRPr="00DF0AB8">
        <w:rPr>
          <w:rFonts w:ascii="IRBadr" w:hAnsi="IRBadr" w:cs="IRBadr"/>
          <w:color w:val="008000"/>
          <w:rtl/>
        </w:rPr>
        <w:t xml:space="preserve"> </w:t>
      </w:r>
      <w:r w:rsidRPr="00DF0AB8">
        <w:rPr>
          <w:rFonts w:ascii="IRBadr" w:hAnsi="IRBadr" w:cs="IRBadr" w:hint="cs"/>
          <w:color w:val="008000"/>
          <w:rtl/>
        </w:rPr>
        <w:t>فَلَا</w:t>
      </w:r>
      <w:r w:rsidRPr="00DF0AB8">
        <w:rPr>
          <w:rFonts w:ascii="IRBadr" w:hAnsi="IRBadr" w:cs="IRBadr"/>
          <w:color w:val="008000"/>
          <w:rtl/>
        </w:rPr>
        <w:t xml:space="preserve"> </w:t>
      </w:r>
      <w:r w:rsidRPr="00DF0AB8">
        <w:rPr>
          <w:rFonts w:ascii="IRBadr" w:hAnsi="IRBadr" w:cs="IRBadr" w:hint="cs"/>
          <w:color w:val="008000"/>
          <w:rtl/>
        </w:rPr>
        <w:t>يَصِلُ</w:t>
      </w:r>
      <w:r w:rsidRPr="00DF0AB8">
        <w:rPr>
          <w:rFonts w:ascii="IRBadr" w:hAnsi="IRBadr" w:cs="IRBadr"/>
          <w:color w:val="008000"/>
          <w:rtl/>
        </w:rPr>
        <w:t xml:space="preserve"> </w:t>
      </w:r>
      <w:r w:rsidRPr="00DF0AB8">
        <w:rPr>
          <w:rFonts w:ascii="IRBadr" w:hAnsi="IRBadr" w:cs="IRBadr" w:hint="cs"/>
          <w:color w:val="008000"/>
          <w:rtl/>
        </w:rPr>
        <w:t>إِلَيْهِمَا</w:t>
      </w:r>
      <w:r w:rsidRPr="00DF0AB8">
        <w:rPr>
          <w:rFonts w:ascii="IRBadr" w:hAnsi="IRBadr" w:cs="IRBadr"/>
          <w:color w:val="008000"/>
          <w:rtl/>
        </w:rPr>
        <w:t xml:space="preserve"> </w:t>
      </w:r>
      <w:r w:rsidRPr="00DF0AB8">
        <w:rPr>
          <w:rFonts w:ascii="IRBadr" w:hAnsi="IRBadr" w:cs="IRBadr" w:hint="cs"/>
          <w:color w:val="008000"/>
          <w:rtl/>
        </w:rPr>
        <w:t>ثُمَّ</w:t>
      </w:r>
      <w:r w:rsidRPr="00DF0AB8">
        <w:rPr>
          <w:rFonts w:ascii="IRBadr" w:hAnsi="IRBadr" w:cs="IRBadr"/>
          <w:color w:val="008000"/>
          <w:rtl/>
        </w:rPr>
        <w:t xml:space="preserve"> </w:t>
      </w:r>
      <w:r w:rsidRPr="00DF0AB8">
        <w:rPr>
          <w:rFonts w:ascii="IRBadr" w:hAnsi="IRBadr" w:cs="IRBadr" w:hint="cs"/>
          <w:color w:val="008000"/>
          <w:rtl/>
        </w:rPr>
        <w:t>يَأْخُذُهُمَا</w:t>
      </w:r>
      <w:r w:rsidRPr="00DF0AB8">
        <w:rPr>
          <w:rFonts w:ascii="IRBadr" w:hAnsi="IRBadr" w:cs="IRBadr"/>
          <w:color w:val="008000"/>
          <w:rtl/>
        </w:rPr>
        <w:t xml:space="preserve"> </w:t>
      </w:r>
      <w:r w:rsidRPr="00DF0AB8">
        <w:rPr>
          <w:rFonts w:ascii="IRBadr" w:hAnsi="IRBadr" w:cs="IRBadr" w:hint="cs"/>
          <w:color w:val="008000"/>
          <w:rtl/>
        </w:rPr>
        <w:t>مَتَى</w:t>
      </w:r>
      <w:r w:rsidRPr="00DF0AB8">
        <w:rPr>
          <w:rFonts w:ascii="IRBadr" w:hAnsi="IRBadr" w:cs="IRBadr"/>
          <w:color w:val="008000"/>
          <w:rtl/>
        </w:rPr>
        <w:t xml:space="preserve"> </w:t>
      </w:r>
      <w:r w:rsidRPr="00DF0AB8">
        <w:rPr>
          <w:rFonts w:ascii="IRBadr" w:hAnsi="IRBadr" w:cs="IRBadr" w:hint="cs"/>
          <w:color w:val="008000"/>
          <w:rtl/>
        </w:rPr>
        <w:t>تَجِبُ</w:t>
      </w:r>
      <w:r w:rsidRPr="00DF0AB8">
        <w:rPr>
          <w:rFonts w:ascii="IRBadr" w:hAnsi="IRBadr" w:cs="IRBadr"/>
          <w:color w:val="008000"/>
          <w:rtl/>
        </w:rPr>
        <w:t xml:space="preserve"> </w:t>
      </w:r>
      <w:r w:rsidRPr="00DF0AB8">
        <w:rPr>
          <w:rFonts w:ascii="IRBadr" w:hAnsi="IRBadr" w:cs="IRBadr" w:hint="cs"/>
          <w:color w:val="008000"/>
          <w:rtl/>
        </w:rPr>
        <w:t>عَلَيْهِ</w:t>
      </w:r>
      <w:r w:rsidRPr="00DF0AB8">
        <w:rPr>
          <w:rFonts w:ascii="IRBadr" w:hAnsi="IRBadr" w:cs="IRBadr"/>
          <w:color w:val="008000"/>
          <w:rtl/>
        </w:rPr>
        <w:t xml:space="preserve"> </w:t>
      </w:r>
      <w:r w:rsidRPr="00DF0AB8">
        <w:rPr>
          <w:rFonts w:ascii="IRBadr" w:hAnsi="IRBadr" w:cs="IRBadr" w:hint="cs"/>
          <w:color w:val="008000"/>
          <w:rtl/>
        </w:rPr>
        <w:t>الزَّكَاةُ</w:t>
      </w:r>
      <w:r w:rsidRPr="00DF0AB8">
        <w:rPr>
          <w:rFonts w:ascii="IRBadr" w:hAnsi="IRBadr" w:cs="IRBadr"/>
          <w:color w:val="008000"/>
          <w:rtl/>
        </w:rPr>
        <w:t xml:space="preserve"> </w:t>
      </w:r>
      <w:r w:rsidRPr="00DF0AB8">
        <w:rPr>
          <w:rFonts w:ascii="IRBadr" w:hAnsi="IRBadr" w:cs="IRBadr" w:hint="cs"/>
          <w:color w:val="008000"/>
          <w:rtl/>
        </w:rPr>
        <w:t>قَالَ</w:t>
      </w:r>
      <w:r w:rsidRPr="00DF0AB8">
        <w:rPr>
          <w:rFonts w:ascii="IRBadr" w:hAnsi="IRBadr" w:cs="IRBadr"/>
          <w:color w:val="008000"/>
          <w:rtl/>
        </w:rPr>
        <w:t xml:space="preserve"> </w:t>
      </w:r>
      <w:r w:rsidRPr="00DF0AB8">
        <w:rPr>
          <w:rFonts w:ascii="IRBadr" w:hAnsi="IRBadr" w:cs="IRBadr" w:hint="cs"/>
          <w:color w:val="008000"/>
          <w:rtl/>
        </w:rPr>
        <w:t>إِذَا</w:t>
      </w:r>
      <w:r w:rsidRPr="00DF0AB8">
        <w:rPr>
          <w:rFonts w:ascii="IRBadr" w:hAnsi="IRBadr" w:cs="IRBadr"/>
          <w:color w:val="008000"/>
          <w:rtl/>
        </w:rPr>
        <w:t xml:space="preserve"> </w:t>
      </w:r>
      <w:r w:rsidRPr="00DF0AB8">
        <w:rPr>
          <w:rFonts w:ascii="IRBadr" w:hAnsi="IRBadr" w:cs="IRBadr" w:hint="cs"/>
          <w:color w:val="008000"/>
          <w:rtl/>
        </w:rPr>
        <w:t>أَخَذَهُمَا</w:t>
      </w:r>
      <w:r w:rsidRPr="00DF0AB8">
        <w:rPr>
          <w:rFonts w:ascii="IRBadr" w:hAnsi="IRBadr" w:cs="IRBadr"/>
          <w:color w:val="008000"/>
          <w:rtl/>
        </w:rPr>
        <w:t xml:space="preserve"> </w:t>
      </w:r>
      <w:r w:rsidRPr="00DF0AB8">
        <w:rPr>
          <w:rFonts w:ascii="IRBadr" w:hAnsi="IRBadr" w:cs="IRBadr" w:hint="cs"/>
          <w:color w:val="008000"/>
          <w:rtl/>
        </w:rPr>
        <w:t>ثُمَّ</w:t>
      </w:r>
      <w:r w:rsidRPr="00DF0AB8">
        <w:rPr>
          <w:rFonts w:ascii="IRBadr" w:hAnsi="IRBadr" w:cs="IRBadr"/>
          <w:color w:val="008000"/>
          <w:rtl/>
        </w:rPr>
        <w:t xml:space="preserve"> </w:t>
      </w:r>
      <w:r w:rsidRPr="00DF0AB8">
        <w:rPr>
          <w:rFonts w:ascii="IRBadr" w:hAnsi="IRBadr" w:cs="IRBadr" w:hint="cs"/>
          <w:color w:val="008000"/>
          <w:rtl/>
        </w:rPr>
        <w:t>يَحُولُ</w:t>
      </w:r>
      <w:r w:rsidRPr="00DF0AB8">
        <w:rPr>
          <w:rFonts w:ascii="IRBadr" w:hAnsi="IRBadr" w:cs="IRBadr"/>
          <w:color w:val="008000"/>
          <w:rtl/>
        </w:rPr>
        <w:t xml:space="preserve"> </w:t>
      </w:r>
      <w:r w:rsidRPr="00DF0AB8">
        <w:rPr>
          <w:rFonts w:ascii="IRBadr" w:hAnsi="IRBadr" w:cs="IRBadr" w:hint="cs"/>
          <w:color w:val="008000"/>
          <w:rtl/>
        </w:rPr>
        <w:t>عَلَيْهِ</w:t>
      </w:r>
      <w:r w:rsidRPr="00DF0AB8">
        <w:rPr>
          <w:rFonts w:ascii="IRBadr" w:hAnsi="IRBadr" w:cs="IRBadr"/>
          <w:color w:val="008000"/>
          <w:rtl/>
        </w:rPr>
        <w:t xml:space="preserve"> </w:t>
      </w:r>
      <w:r w:rsidRPr="00DF0AB8">
        <w:rPr>
          <w:rFonts w:ascii="IRBadr" w:hAnsi="IRBadr" w:cs="IRBadr" w:hint="cs"/>
          <w:color w:val="008000"/>
          <w:rtl/>
        </w:rPr>
        <w:t>الْحَوْلُ</w:t>
      </w:r>
      <w:r w:rsidRPr="00DF0AB8">
        <w:rPr>
          <w:rFonts w:ascii="IRBadr" w:hAnsi="IRBadr" w:cs="IRBadr"/>
          <w:color w:val="008000"/>
          <w:rtl/>
        </w:rPr>
        <w:t xml:space="preserve"> </w:t>
      </w:r>
      <w:r w:rsidRPr="00DF0AB8">
        <w:rPr>
          <w:rFonts w:ascii="IRBadr" w:hAnsi="IRBadr" w:cs="IRBadr" w:hint="cs"/>
          <w:color w:val="008000"/>
          <w:rtl/>
        </w:rPr>
        <w:t>يُزَكِّي</w:t>
      </w:r>
      <w:r w:rsidRPr="00DF0AB8">
        <w:rPr>
          <w:rFonts w:ascii="IRBadr" w:hAnsi="IRBadr" w:cs="IRBadr"/>
          <w:color w:val="008000"/>
          <w:rtl/>
        </w:rPr>
        <w:t>.»</w:t>
      </w:r>
      <w:r>
        <w:rPr>
          <w:rFonts w:ascii="IRBadr" w:hAnsi="IRBadr" w:cs="IRBadr"/>
          <w:color w:val="008000"/>
          <w:rtl/>
        </w:rPr>
        <w:t xml:space="preserve"> </w:t>
      </w:r>
    </w:p>
    <w:p w:rsidR="00F84AB2" w:rsidRDefault="00F84AB2" w:rsidP="00B70D34">
      <w:pPr>
        <w:rPr>
          <w:rFonts w:ascii="IRBadr" w:hAnsi="IRBadr" w:cs="IRBadr"/>
        </w:rPr>
      </w:pPr>
      <w:r>
        <w:rPr>
          <w:rFonts w:ascii="IRBadr" w:hAnsi="IRBadr" w:cs="IRBadr" w:hint="cs"/>
          <w:rtl/>
        </w:rPr>
        <w:t>دو مثال</w:t>
      </w:r>
      <w:r w:rsidR="00DF0AB8">
        <w:rPr>
          <w:rFonts w:ascii="IRBadr" w:hAnsi="IRBadr" w:cs="IRBadr" w:hint="cs"/>
          <w:rtl/>
        </w:rPr>
        <w:t>ی که در این روایت وارد شده است،</w:t>
      </w:r>
      <w:r>
        <w:rPr>
          <w:rFonts w:ascii="IRBadr" w:hAnsi="IRBadr" w:cs="IRBadr" w:hint="cs"/>
          <w:rtl/>
        </w:rPr>
        <w:t xml:space="preserve"> در واقع هر دو همین یک شرط را ندارند. در ودیعه، ملکیّت مفقود است و در دین، تمکّن از تصرّف وجود ندارد. زکات در هر دو را </w:t>
      </w:r>
      <w:r w:rsidR="00B70D34">
        <w:rPr>
          <w:rFonts w:ascii="IRBadr" w:hAnsi="IRBadr" w:cs="IRBadr" w:hint="cs"/>
          <w:rtl/>
        </w:rPr>
        <w:t>با یک بیان و یک شرط نفی شده است</w:t>
      </w:r>
      <w:r>
        <w:rPr>
          <w:rFonts w:ascii="IRBadr" w:hAnsi="IRBadr" w:cs="IRBadr" w:hint="cs"/>
          <w:rtl/>
        </w:rPr>
        <w:t>. روشن می‌گردد که این دو با هم یک شرط هستند. یعنی ملکیّت باید وجود داشته باشد به نحوی که مالک امکان تصرّف در ملک را داشته باشد.</w:t>
      </w:r>
    </w:p>
    <w:p w:rsidR="00B70D34" w:rsidRDefault="00FB45C8" w:rsidP="000A0D3E">
      <w:pPr>
        <w:rPr>
          <w:rFonts w:ascii="IRBadr" w:hAnsi="IRBadr" w:cs="IRBadr"/>
          <w:rtl/>
        </w:rPr>
      </w:pPr>
      <w:r>
        <w:rPr>
          <w:rFonts w:ascii="IRBadr" w:hAnsi="IRBadr" w:cs="IRBadr" w:hint="cs"/>
          <w:rtl/>
        </w:rPr>
        <w:t>بنابر این</w:t>
      </w:r>
      <w:r w:rsidR="00B70D34">
        <w:rPr>
          <w:rFonts w:ascii="IRBadr" w:hAnsi="IRBadr" w:cs="IRBadr" w:hint="cs"/>
          <w:rtl/>
        </w:rPr>
        <w:t>،</w:t>
      </w:r>
      <w:r>
        <w:rPr>
          <w:rFonts w:ascii="IRBadr" w:hAnsi="IRBadr" w:cs="IRBadr" w:hint="cs"/>
          <w:rtl/>
        </w:rPr>
        <w:t xml:space="preserve"> ادعای آیت الله هاشمی که در مورد انعام ایشان فرمودند روایتی وارد نشده است که این شرط را در انعام معتبر بداند، مطلب تمامی نی</w:t>
      </w:r>
      <w:r w:rsidR="00B70D34">
        <w:rPr>
          <w:rFonts w:ascii="IRBadr" w:hAnsi="IRBadr" w:cs="IRBadr" w:hint="cs"/>
          <w:rtl/>
        </w:rPr>
        <w:t xml:space="preserve">ست. نکته غفلت از این روایات، آن است که گمان شده است </w:t>
      </w:r>
      <w:r>
        <w:rPr>
          <w:rFonts w:ascii="IRBadr" w:hAnsi="IRBadr" w:cs="IRBadr" w:hint="cs"/>
          <w:rtl/>
        </w:rPr>
        <w:t>این روایات ناظر به اشتراط اصل ملکیّت است. در حالی که اینگونه نیست بلکه روایات ناظر به ملکیّت تامّه است. و این تمکّن از تصرّف از شؤون این نحوه ملکیّت است. تعبیری که در بیان عامه وارد شده است، اصطلاح ک</w:t>
      </w:r>
      <w:r w:rsidR="00B70D34">
        <w:rPr>
          <w:rFonts w:ascii="IRBadr" w:hAnsi="IRBadr" w:cs="IRBadr" w:hint="cs"/>
          <w:rtl/>
        </w:rPr>
        <w:t xml:space="preserve">مال ملک است. </w:t>
      </w:r>
    </w:p>
    <w:p w:rsidR="00C42AC4" w:rsidRDefault="00C42AC4" w:rsidP="00C42AC4">
      <w:pPr>
        <w:pStyle w:val="Heading1"/>
        <w:rPr>
          <w:rtl/>
        </w:rPr>
      </w:pPr>
      <w:bookmarkStart w:id="16" w:name="_Toc129098459"/>
      <w:r>
        <w:rPr>
          <w:rFonts w:hint="cs"/>
          <w:rtl/>
        </w:rPr>
        <w:t>جمع‌بندی و نتیجه‌گیری: اطلاق اشتراط تمکّن از تصرّف نسبت به جمیع اصناف زکوی</w:t>
      </w:r>
      <w:bookmarkEnd w:id="16"/>
    </w:p>
    <w:p w:rsidR="00C42AC4" w:rsidRDefault="00C42AC4" w:rsidP="00573B94">
      <w:pPr>
        <w:rPr>
          <w:rFonts w:ascii="IRBadr" w:hAnsi="IRBadr" w:cs="IRBadr"/>
          <w:rtl/>
        </w:rPr>
      </w:pPr>
      <w:r>
        <w:rPr>
          <w:rFonts w:ascii="IRBadr" w:hAnsi="IRBadr" w:cs="IRBadr" w:hint="cs"/>
          <w:rtl/>
        </w:rPr>
        <w:t xml:space="preserve">از مجموع مباحث مطرح شده نتیجه می‌گیریم که به نظر ما سه روایت مطلق در بحث وجود دارد که دال بر اطلاق اشتراط تمکّن از تصرّف نسبت به جمیع اموال زکوی است. به علاوه، اطلاق تعلیل وارد در روایت سدیر صیرفی دلالت بر اطلاق اشتراط دارد، به این بیان که با توجه به نکات روایی، استفاده می‌شود که کبرای مطویّ در روایت سدیر عامّ است. و به علاوه الغاء خصوصیّت از مورد روایت سدیر را نیز مطرح نمودیم. به علاوه در کلمات و عبارات و اقوال عامه، هیچ تفصیلی بین نقدین و غیر نقدین مشاهده نشد. در عبارات فقهای شیعه نیز چنین تفصیلاتی وجود نداشت مگر در موارد نادری که بحث از آن گذشت. بنابر این، </w:t>
      </w:r>
      <w:r w:rsidR="00573B94">
        <w:rPr>
          <w:rFonts w:ascii="IRBadr" w:hAnsi="IRBadr" w:cs="IRBadr" w:hint="cs"/>
          <w:rtl/>
        </w:rPr>
        <w:t>نظر صحیح ،</w:t>
      </w:r>
      <w:r>
        <w:rPr>
          <w:rFonts w:ascii="IRBadr" w:hAnsi="IRBadr" w:cs="IRBadr" w:hint="cs"/>
          <w:rtl/>
        </w:rPr>
        <w:t xml:space="preserve">قول به اطلاق اشتراط </w:t>
      </w:r>
      <w:r w:rsidR="00573B94">
        <w:rPr>
          <w:rFonts w:ascii="IRBadr" w:hAnsi="IRBadr" w:cs="IRBadr" w:hint="cs"/>
          <w:rtl/>
        </w:rPr>
        <w:t>است.</w:t>
      </w:r>
    </w:p>
    <w:p w:rsidR="00FB45C8" w:rsidRDefault="00681752" w:rsidP="00681752">
      <w:pPr>
        <w:rPr>
          <w:rFonts w:ascii="IRBadr" w:hAnsi="IRBadr" w:cs="IRBadr"/>
          <w:rtl/>
        </w:rPr>
      </w:pPr>
      <w:r>
        <w:rPr>
          <w:rFonts w:ascii="IRBadr" w:hAnsi="IRBadr" w:cs="IRBadr" w:hint="cs"/>
          <w:rtl/>
        </w:rPr>
        <w:t xml:space="preserve">به جهت وضوع این ادله </w:t>
      </w:r>
      <w:r w:rsidR="00F01090">
        <w:rPr>
          <w:rFonts w:ascii="IRBadr" w:hAnsi="IRBadr" w:cs="IRBadr" w:hint="cs"/>
          <w:rtl/>
        </w:rPr>
        <w:t>است که بین فقها نیز این بحث مورد اشاره چندانی قرار نگرفته است. و به طور کلی، قبل از صاحب مدارک این بحث به طور جدّی نزد فقها محل اعتنا نبوده است.</w:t>
      </w:r>
      <w:r w:rsidR="00060365">
        <w:rPr>
          <w:rFonts w:ascii="IRBadr" w:hAnsi="IRBadr" w:cs="IRBadr" w:hint="cs"/>
          <w:rtl/>
        </w:rPr>
        <w:t xml:space="preserve"> و در جلسات قبل بیان شد که از کلمات فقها، اختصاص</w:t>
      </w:r>
      <w:r w:rsidR="00B70D34">
        <w:rPr>
          <w:rFonts w:ascii="IRBadr" w:hAnsi="IRBadr" w:cs="IRBadr" w:hint="cs"/>
          <w:rtl/>
        </w:rPr>
        <w:t xml:space="preserve"> اشتراط به نقدین</w:t>
      </w:r>
      <w:r w:rsidR="00060365">
        <w:rPr>
          <w:rFonts w:ascii="IRBadr" w:hAnsi="IRBadr" w:cs="IRBadr" w:hint="cs"/>
          <w:rtl/>
        </w:rPr>
        <w:t xml:space="preserve"> فهمیده نمی‌شود. تنها در یک عبارت ابوالصلاح حلبی، برخی قرائن بود که موهم اختصاص بود، که آن عبارت هم کما اینکه در مباحث قبل گذشت، دلالت چندانی نداشت. ایشان شرط تمکّن از تصرّف را در نقدین ذکر کرده است و در غیر نقدین متعرّض آن نگشته است. علت این است که آن مالی که نوعا احتمال غیبت آن می‌رفته است، نقدین بوده است</w:t>
      </w:r>
      <w:r w:rsidR="00B70D34">
        <w:rPr>
          <w:rFonts w:ascii="IRBadr" w:hAnsi="IRBadr" w:cs="IRBadr" w:hint="cs"/>
          <w:rtl/>
        </w:rPr>
        <w:t>؛</w:t>
      </w:r>
      <w:r w:rsidR="00060365">
        <w:rPr>
          <w:rFonts w:ascii="IRBadr" w:hAnsi="IRBadr" w:cs="IRBadr" w:hint="cs"/>
          <w:rtl/>
        </w:rPr>
        <w:t xml:space="preserve"> چرا که </w:t>
      </w:r>
      <w:r w:rsidR="00B70D34">
        <w:rPr>
          <w:rFonts w:ascii="IRBadr" w:hAnsi="IRBadr" w:cs="IRBadr" w:hint="cs"/>
          <w:rtl/>
        </w:rPr>
        <w:t xml:space="preserve">اموری از قبیل </w:t>
      </w:r>
      <w:r w:rsidR="00060365">
        <w:rPr>
          <w:rFonts w:ascii="IRBadr" w:hAnsi="IRBadr" w:cs="IRBadr" w:hint="cs"/>
          <w:rtl/>
        </w:rPr>
        <w:t xml:space="preserve">سرقت </w:t>
      </w:r>
      <w:r w:rsidR="00B70D34">
        <w:rPr>
          <w:rFonts w:ascii="IRBadr" w:hAnsi="IRBadr" w:cs="IRBadr" w:hint="cs"/>
          <w:rtl/>
        </w:rPr>
        <w:t>و غصب و یا غیبت و مخفی شدن و امثال ذلک در نقدین سهل‌تر و شایع‌تر از انعام و یا غلّات است.</w:t>
      </w:r>
      <w:r w:rsidR="00AF68FB">
        <w:rPr>
          <w:rFonts w:ascii="IRBadr" w:hAnsi="IRBadr" w:cs="IRBadr" w:hint="cs"/>
          <w:rtl/>
        </w:rPr>
        <w:t xml:space="preserve"> لذا است که شیخ در خلاف، موضوع این بحث را نقدین قرار داده است، و مطالب </w:t>
      </w:r>
      <w:r w:rsidR="007F03F3">
        <w:rPr>
          <w:rFonts w:ascii="IRBadr" w:hAnsi="IRBadr" w:cs="IRBadr" w:hint="cs"/>
          <w:rtl/>
        </w:rPr>
        <w:t>عامه را هم نقل نموده است. ولی با مراجعه به کتب عامه</w:t>
      </w:r>
      <w:r w:rsidR="00AF68FB">
        <w:rPr>
          <w:rFonts w:ascii="IRBadr" w:hAnsi="IRBadr" w:cs="IRBadr" w:hint="cs"/>
          <w:rtl/>
        </w:rPr>
        <w:t>، روشن می‌شود که نقدین هیچ خصوصیّتی ندارد.</w:t>
      </w:r>
      <w:r w:rsidR="00060365">
        <w:rPr>
          <w:rFonts w:ascii="IRBadr" w:hAnsi="IRBadr" w:cs="IRBadr" w:hint="cs"/>
          <w:rtl/>
        </w:rPr>
        <w:t xml:space="preserve"> </w:t>
      </w:r>
    </w:p>
    <w:p w:rsidR="000A0D3E" w:rsidRDefault="000A0D3E" w:rsidP="000A0D3E">
      <w:pPr>
        <w:rPr>
          <w:rFonts w:ascii="IRBadr" w:hAnsi="IRBadr" w:cs="IRBadr"/>
          <w:rtl/>
        </w:rPr>
      </w:pPr>
      <w:r>
        <w:rPr>
          <w:rFonts w:ascii="IRBadr" w:hAnsi="IRBadr" w:cs="IRBadr" w:hint="cs"/>
          <w:rtl/>
        </w:rPr>
        <w:t xml:space="preserve">لذا از مجموع مطالب استفاده می‌شود که اختصاص شرط به نقدین باطل است و در جمیع اصناف زکوی این اشتراط معتبر است. </w:t>
      </w:r>
    </w:p>
    <w:p w:rsidR="00E8314D" w:rsidRDefault="00E8314D" w:rsidP="00E8314D">
      <w:pPr>
        <w:pStyle w:val="Heading1"/>
        <w:rPr>
          <w:rtl/>
        </w:rPr>
      </w:pPr>
      <w:bookmarkStart w:id="17" w:name="_Toc129098460"/>
      <w:r>
        <w:rPr>
          <w:rFonts w:hint="cs"/>
          <w:rtl/>
        </w:rPr>
        <w:t>محمد بن شاذان</w:t>
      </w:r>
      <w:bookmarkEnd w:id="17"/>
    </w:p>
    <w:p w:rsidR="00307D7D" w:rsidRDefault="00E8314D" w:rsidP="00E8314D">
      <w:pPr>
        <w:rPr>
          <w:rFonts w:ascii="IRBadr" w:hAnsi="IRBadr" w:cs="IRBadr"/>
          <w:rtl/>
        </w:rPr>
      </w:pPr>
      <w:r>
        <w:rPr>
          <w:rFonts w:ascii="IRBadr" w:hAnsi="IRBadr" w:cs="IRBadr" w:hint="cs"/>
          <w:rtl/>
        </w:rPr>
        <w:t>بحثی که باقی ماند، یک بحث ر</w:t>
      </w:r>
      <w:r w:rsidR="00307D7D">
        <w:rPr>
          <w:rFonts w:ascii="IRBadr" w:hAnsi="IRBadr" w:cs="IRBadr" w:hint="cs"/>
          <w:rtl/>
        </w:rPr>
        <w:t>جالی راجع به محمد بن شاذان بود که در سند روایت محض الاسلام وجود داشت.</w:t>
      </w:r>
    </w:p>
    <w:p w:rsidR="00307D7D" w:rsidRDefault="00E8314D" w:rsidP="0039201F">
      <w:pPr>
        <w:rPr>
          <w:rFonts w:ascii="IRBadr" w:hAnsi="IRBadr" w:cs="IRBadr"/>
        </w:rPr>
      </w:pPr>
      <w:r>
        <w:rPr>
          <w:rFonts w:ascii="IRBadr" w:hAnsi="IRBadr" w:cs="IRBadr" w:hint="cs"/>
          <w:rtl/>
        </w:rPr>
        <w:t xml:space="preserve">دلیل اصلی بر وثاقت محمد بن شاذان، مطلبی از شیخ صدوق است. </w:t>
      </w:r>
      <w:r w:rsidR="0039201F">
        <w:rPr>
          <w:rFonts w:ascii="IRBadr" w:hAnsi="IRBadr" w:cs="IRBadr" w:hint="cs"/>
          <w:rtl/>
        </w:rPr>
        <w:t>شیخ صدوق در کمال الدین</w:t>
      </w:r>
      <w:r>
        <w:rPr>
          <w:rFonts w:ascii="IRBadr" w:hAnsi="IRBadr" w:cs="IRBadr" w:hint="cs"/>
          <w:rtl/>
        </w:rPr>
        <w:t xml:space="preserve">، دو لیست از کسانی که معجزات حضرت </w:t>
      </w:r>
      <w:r w:rsidR="00395EA3">
        <w:rPr>
          <w:rFonts w:ascii="IRBadr" w:hAnsi="IRBadr" w:cs="IRBadr" w:hint="cs"/>
          <w:rtl/>
        </w:rPr>
        <w:t>صاحب الزمان</w:t>
      </w:r>
      <w:r>
        <w:rPr>
          <w:rFonts w:ascii="IRBadr" w:hAnsi="IRBadr" w:cs="IRBadr" w:hint="cs"/>
          <w:rtl/>
        </w:rPr>
        <w:t xml:space="preserve"> (عج) را درک کرده‌اند و حضرت را مشاهده نموده‌اند، آورده است که یک لیست نام وکلا است و دیگری، غیر وکلا. یکی از وکلایی که می‌شمرد، محمد بن شاذان از نیشابور است.</w:t>
      </w:r>
      <w:r w:rsidR="00307D7D">
        <w:rPr>
          <w:rFonts w:ascii="IRBadr" w:hAnsi="IRBadr" w:cs="IRBadr" w:hint="cs"/>
          <w:rtl/>
        </w:rPr>
        <w:t xml:space="preserve"> </w:t>
      </w:r>
    </w:p>
    <w:p w:rsidR="00307D7D" w:rsidRPr="00307D7D" w:rsidRDefault="00307D7D" w:rsidP="00E8314D">
      <w:pPr>
        <w:rPr>
          <w:rFonts w:ascii="IRBadr" w:hAnsi="IRBadr" w:cs="IRBadr"/>
          <w:color w:val="0000FF"/>
          <w:rtl/>
        </w:rPr>
      </w:pPr>
      <w:r w:rsidRPr="00307D7D">
        <w:rPr>
          <w:rFonts w:ascii="IRBadr" w:hAnsi="IRBadr" w:cs="IRBadr" w:hint="cs"/>
          <w:color w:val="0000FF"/>
          <w:rtl/>
        </w:rPr>
        <w:t>«حَدَّثَنَا</w:t>
      </w:r>
      <w:r w:rsidRPr="00307D7D">
        <w:rPr>
          <w:rFonts w:ascii="IRBadr" w:hAnsi="IRBadr" w:cs="IRBadr"/>
          <w:color w:val="0000FF"/>
          <w:rtl/>
        </w:rPr>
        <w:t xml:space="preserve"> </w:t>
      </w:r>
      <w:r w:rsidRPr="00307D7D">
        <w:rPr>
          <w:rFonts w:ascii="IRBadr" w:hAnsi="IRBadr" w:cs="IRBadr" w:hint="cs"/>
          <w:color w:val="0000FF"/>
          <w:rtl/>
        </w:rPr>
        <w:t>مُحَمَّدُ</w:t>
      </w:r>
      <w:r w:rsidRPr="00307D7D">
        <w:rPr>
          <w:rFonts w:ascii="IRBadr" w:hAnsi="IRBadr" w:cs="IRBadr"/>
          <w:color w:val="0000FF"/>
          <w:rtl/>
        </w:rPr>
        <w:t xml:space="preserve"> </w:t>
      </w:r>
      <w:r w:rsidRPr="00307D7D">
        <w:rPr>
          <w:rFonts w:ascii="IRBadr" w:hAnsi="IRBadr" w:cs="IRBadr" w:hint="cs"/>
          <w:color w:val="0000FF"/>
          <w:rtl/>
        </w:rPr>
        <w:t>بْنُ</w:t>
      </w:r>
      <w:r w:rsidRPr="00307D7D">
        <w:rPr>
          <w:rFonts w:ascii="IRBadr" w:hAnsi="IRBadr" w:cs="IRBadr"/>
          <w:color w:val="0000FF"/>
          <w:rtl/>
        </w:rPr>
        <w:t xml:space="preserve"> </w:t>
      </w:r>
      <w:r w:rsidRPr="00307D7D">
        <w:rPr>
          <w:rFonts w:ascii="IRBadr" w:hAnsi="IRBadr" w:cs="IRBadr" w:hint="cs"/>
          <w:color w:val="0000FF"/>
          <w:rtl/>
        </w:rPr>
        <w:t>مُحَمَّدٍ</w:t>
      </w:r>
      <w:r w:rsidRPr="00307D7D">
        <w:rPr>
          <w:rFonts w:ascii="IRBadr" w:hAnsi="IRBadr" w:cs="IRBadr"/>
          <w:color w:val="0000FF"/>
          <w:rtl/>
        </w:rPr>
        <w:t xml:space="preserve"> </w:t>
      </w:r>
      <w:r w:rsidRPr="00307D7D">
        <w:rPr>
          <w:rFonts w:ascii="IRBadr" w:hAnsi="IRBadr" w:cs="IRBadr" w:hint="cs"/>
          <w:color w:val="0000FF"/>
          <w:rtl/>
        </w:rPr>
        <w:t>الْخُزَاعِيُّ</w:t>
      </w:r>
      <w:r w:rsidRPr="00307D7D">
        <w:rPr>
          <w:rFonts w:ascii="IRBadr" w:hAnsi="IRBadr" w:cs="IRBadr"/>
          <w:color w:val="0000FF"/>
          <w:rtl/>
        </w:rPr>
        <w:t xml:space="preserve"> </w:t>
      </w:r>
      <w:r w:rsidRPr="00307D7D">
        <w:rPr>
          <w:rFonts w:ascii="IRBadr" w:hAnsi="IRBadr" w:cs="IRBadr" w:hint="cs"/>
          <w:color w:val="0000FF"/>
          <w:rtl/>
        </w:rPr>
        <w:t>رَضِيَ</w:t>
      </w:r>
      <w:r w:rsidRPr="00307D7D">
        <w:rPr>
          <w:rFonts w:ascii="IRBadr" w:hAnsi="IRBadr" w:cs="IRBadr"/>
          <w:color w:val="0000FF"/>
          <w:rtl/>
        </w:rPr>
        <w:t xml:space="preserve"> </w:t>
      </w:r>
      <w:r w:rsidRPr="00307D7D">
        <w:rPr>
          <w:rFonts w:ascii="IRBadr" w:hAnsi="IRBadr" w:cs="IRBadr" w:hint="cs"/>
          <w:color w:val="0000FF"/>
          <w:rtl/>
        </w:rPr>
        <w:t>اللَّهُ</w:t>
      </w:r>
      <w:r w:rsidRPr="00307D7D">
        <w:rPr>
          <w:rFonts w:ascii="IRBadr" w:hAnsi="IRBadr" w:cs="IRBadr"/>
          <w:color w:val="0000FF"/>
          <w:rtl/>
        </w:rPr>
        <w:t xml:space="preserve"> </w:t>
      </w:r>
      <w:r w:rsidRPr="00307D7D">
        <w:rPr>
          <w:rFonts w:ascii="IRBadr" w:hAnsi="IRBadr" w:cs="IRBadr" w:hint="cs"/>
          <w:color w:val="0000FF"/>
          <w:rtl/>
        </w:rPr>
        <w:t>عَنْهُ</w:t>
      </w:r>
      <w:r w:rsidRPr="00307D7D">
        <w:rPr>
          <w:rFonts w:ascii="IRBadr" w:hAnsi="IRBadr" w:cs="IRBadr"/>
          <w:color w:val="0000FF"/>
          <w:rtl/>
        </w:rPr>
        <w:t xml:space="preserve"> </w:t>
      </w:r>
      <w:r w:rsidRPr="00307D7D">
        <w:rPr>
          <w:rFonts w:ascii="IRBadr" w:hAnsi="IRBadr" w:cs="IRBadr" w:hint="cs"/>
          <w:color w:val="0000FF"/>
          <w:rtl/>
        </w:rPr>
        <w:t>قَالَ</w:t>
      </w:r>
      <w:r w:rsidRPr="00307D7D">
        <w:rPr>
          <w:rFonts w:ascii="IRBadr" w:hAnsi="IRBadr" w:cs="IRBadr"/>
          <w:color w:val="0000FF"/>
          <w:rtl/>
        </w:rPr>
        <w:t xml:space="preserve"> </w:t>
      </w:r>
      <w:r w:rsidRPr="00307D7D">
        <w:rPr>
          <w:rFonts w:ascii="IRBadr" w:hAnsi="IRBadr" w:cs="IRBadr" w:hint="cs"/>
          <w:color w:val="0000FF"/>
          <w:rtl/>
        </w:rPr>
        <w:t>حَدَّثَنَا</w:t>
      </w:r>
      <w:r w:rsidRPr="00307D7D">
        <w:rPr>
          <w:rFonts w:ascii="IRBadr" w:hAnsi="IRBadr" w:cs="IRBadr"/>
          <w:color w:val="0000FF"/>
          <w:rtl/>
        </w:rPr>
        <w:t xml:space="preserve"> </w:t>
      </w:r>
      <w:r w:rsidRPr="00307D7D">
        <w:rPr>
          <w:rFonts w:ascii="IRBadr" w:hAnsi="IRBadr" w:cs="IRBadr" w:hint="cs"/>
          <w:color w:val="0000FF"/>
          <w:rtl/>
        </w:rPr>
        <w:t>أَبُو</w:t>
      </w:r>
      <w:r w:rsidRPr="00307D7D">
        <w:rPr>
          <w:rFonts w:ascii="IRBadr" w:hAnsi="IRBadr" w:cs="IRBadr"/>
          <w:color w:val="0000FF"/>
          <w:rtl/>
        </w:rPr>
        <w:t xml:space="preserve"> </w:t>
      </w:r>
      <w:r w:rsidRPr="00307D7D">
        <w:rPr>
          <w:rFonts w:ascii="IRBadr" w:hAnsi="IRBadr" w:cs="IRBadr" w:hint="cs"/>
          <w:color w:val="0000FF"/>
          <w:rtl/>
        </w:rPr>
        <w:t>عَلِيٍّ</w:t>
      </w:r>
      <w:r w:rsidRPr="00307D7D">
        <w:rPr>
          <w:rFonts w:ascii="IRBadr" w:hAnsi="IRBadr" w:cs="IRBadr"/>
          <w:color w:val="0000FF"/>
          <w:rtl/>
        </w:rPr>
        <w:t xml:space="preserve"> </w:t>
      </w:r>
      <w:r w:rsidRPr="00307D7D">
        <w:rPr>
          <w:rFonts w:ascii="IRBadr" w:hAnsi="IRBadr" w:cs="IRBadr" w:hint="cs"/>
          <w:color w:val="0000FF"/>
          <w:rtl/>
        </w:rPr>
        <w:t>الْأَسَدِيُّ</w:t>
      </w:r>
      <w:r w:rsidRPr="00307D7D">
        <w:rPr>
          <w:rFonts w:ascii="IRBadr" w:hAnsi="IRBadr" w:cs="IRBadr"/>
          <w:color w:val="0000FF"/>
          <w:rtl/>
        </w:rPr>
        <w:t xml:space="preserve"> </w:t>
      </w:r>
      <w:r w:rsidRPr="00307D7D">
        <w:rPr>
          <w:rFonts w:ascii="IRBadr" w:hAnsi="IRBadr" w:cs="IRBadr" w:hint="cs"/>
          <w:color w:val="0000FF"/>
          <w:rtl/>
        </w:rPr>
        <w:t>عَنْ</w:t>
      </w:r>
      <w:r w:rsidRPr="00307D7D">
        <w:rPr>
          <w:rFonts w:ascii="IRBadr" w:hAnsi="IRBadr" w:cs="IRBadr"/>
          <w:color w:val="0000FF"/>
          <w:rtl/>
        </w:rPr>
        <w:t xml:space="preserve"> </w:t>
      </w:r>
      <w:r w:rsidRPr="00307D7D">
        <w:rPr>
          <w:rFonts w:ascii="IRBadr" w:hAnsi="IRBadr" w:cs="IRBadr" w:hint="cs"/>
          <w:color w:val="0000FF"/>
          <w:rtl/>
        </w:rPr>
        <w:t>أَبِيهِ</w:t>
      </w:r>
      <w:r w:rsidRPr="00307D7D">
        <w:rPr>
          <w:rFonts w:ascii="IRBadr" w:hAnsi="IRBadr" w:cs="IRBadr"/>
          <w:color w:val="0000FF"/>
          <w:rtl/>
        </w:rPr>
        <w:t xml:space="preserve"> </w:t>
      </w:r>
      <w:r w:rsidRPr="00307D7D">
        <w:rPr>
          <w:rFonts w:ascii="IRBadr" w:hAnsi="IRBadr" w:cs="IRBadr" w:hint="cs"/>
          <w:color w:val="0000FF"/>
          <w:rtl/>
        </w:rPr>
        <w:t>عَنْ</w:t>
      </w:r>
      <w:r w:rsidRPr="00307D7D">
        <w:rPr>
          <w:rFonts w:ascii="IRBadr" w:hAnsi="IRBadr" w:cs="IRBadr"/>
          <w:color w:val="0000FF"/>
          <w:rtl/>
        </w:rPr>
        <w:t xml:space="preserve"> </w:t>
      </w:r>
      <w:r w:rsidRPr="00307D7D">
        <w:rPr>
          <w:rFonts w:ascii="IRBadr" w:hAnsi="IRBadr" w:cs="IRBadr" w:hint="cs"/>
          <w:color w:val="0000FF"/>
          <w:rtl/>
        </w:rPr>
        <w:t>مُحَمَّدِ</w:t>
      </w:r>
      <w:r w:rsidRPr="00307D7D">
        <w:rPr>
          <w:rFonts w:ascii="IRBadr" w:hAnsi="IRBadr" w:cs="IRBadr"/>
          <w:color w:val="0000FF"/>
          <w:rtl/>
        </w:rPr>
        <w:t xml:space="preserve"> </w:t>
      </w:r>
      <w:r w:rsidRPr="00307D7D">
        <w:rPr>
          <w:rFonts w:ascii="IRBadr" w:hAnsi="IRBadr" w:cs="IRBadr" w:hint="cs"/>
          <w:color w:val="0000FF"/>
          <w:rtl/>
        </w:rPr>
        <w:t>بْنِ</w:t>
      </w:r>
      <w:r w:rsidRPr="00307D7D">
        <w:rPr>
          <w:rFonts w:ascii="IRBadr" w:hAnsi="IRBadr" w:cs="IRBadr"/>
          <w:color w:val="0000FF"/>
          <w:rtl/>
        </w:rPr>
        <w:t xml:space="preserve"> </w:t>
      </w:r>
      <w:r w:rsidRPr="00307D7D">
        <w:rPr>
          <w:rFonts w:ascii="IRBadr" w:hAnsi="IRBadr" w:cs="IRBadr" w:hint="cs"/>
          <w:color w:val="0000FF"/>
          <w:rtl/>
        </w:rPr>
        <w:t>أَبِي</w:t>
      </w:r>
      <w:r w:rsidRPr="00307D7D">
        <w:rPr>
          <w:rFonts w:ascii="IRBadr" w:hAnsi="IRBadr" w:cs="IRBadr"/>
          <w:color w:val="0000FF"/>
          <w:rtl/>
        </w:rPr>
        <w:t xml:space="preserve"> </w:t>
      </w:r>
      <w:r w:rsidRPr="00307D7D">
        <w:rPr>
          <w:rFonts w:ascii="IRBadr" w:hAnsi="IRBadr" w:cs="IRBadr" w:hint="cs"/>
          <w:color w:val="0000FF"/>
          <w:rtl/>
        </w:rPr>
        <w:t>عَبْدِ</w:t>
      </w:r>
      <w:r w:rsidRPr="00307D7D">
        <w:rPr>
          <w:rFonts w:ascii="IRBadr" w:hAnsi="IRBadr" w:cs="IRBadr"/>
          <w:color w:val="0000FF"/>
          <w:rtl/>
        </w:rPr>
        <w:t xml:space="preserve"> </w:t>
      </w:r>
      <w:r w:rsidRPr="00307D7D">
        <w:rPr>
          <w:rFonts w:ascii="IRBadr" w:hAnsi="IRBadr" w:cs="IRBadr" w:hint="cs"/>
          <w:color w:val="0000FF"/>
          <w:rtl/>
        </w:rPr>
        <w:t>اللَّهِ</w:t>
      </w:r>
      <w:r w:rsidRPr="00307D7D">
        <w:rPr>
          <w:rFonts w:ascii="IRBadr" w:hAnsi="IRBadr" w:cs="IRBadr"/>
          <w:color w:val="0000FF"/>
          <w:rtl/>
        </w:rPr>
        <w:t xml:space="preserve"> </w:t>
      </w:r>
      <w:r w:rsidRPr="00307D7D">
        <w:rPr>
          <w:rFonts w:ascii="IRBadr" w:hAnsi="IRBadr" w:cs="IRBadr" w:hint="cs"/>
          <w:color w:val="0000FF"/>
          <w:rtl/>
        </w:rPr>
        <w:t>الْكُوفِيِّ</w:t>
      </w:r>
      <w:r w:rsidRPr="00307D7D">
        <w:rPr>
          <w:rFonts w:ascii="IRBadr" w:hAnsi="IRBadr" w:cs="IRBadr"/>
          <w:color w:val="0000FF"/>
          <w:rtl/>
        </w:rPr>
        <w:t xml:space="preserve"> </w:t>
      </w:r>
      <w:r w:rsidRPr="00307D7D">
        <w:rPr>
          <w:rFonts w:ascii="IRBadr" w:hAnsi="IRBadr" w:cs="IRBadr" w:hint="cs"/>
          <w:color w:val="0000FF"/>
          <w:rtl/>
        </w:rPr>
        <w:t>أَنَّهُ</w:t>
      </w:r>
      <w:r w:rsidRPr="00307D7D">
        <w:rPr>
          <w:rFonts w:ascii="IRBadr" w:hAnsi="IRBadr" w:cs="IRBadr"/>
          <w:color w:val="0000FF"/>
          <w:rtl/>
        </w:rPr>
        <w:t xml:space="preserve"> </w:t>
      </w:r>
      <w:r w:rsidRPr="00307D7D">
        <w:rPr>
          <w:rFonts w:ascii="IRBadr" w:hAnsi="IRBadr" w:cs="IRBadr" w:hint="cs"/>
          <w:color w:val="0000FF"/>
          <w:rtl/>
        </w:rPr>
        <w:t>ذَكَرَ</w:t>
      </w:r>
      <w:r w:rsidRPr="00307D7D">
        <w:rPr>
          <w:rFonts w:ascii="IRBadr" w:hAnsi="IRBadr" w:cs="IRBadr"/>
          <w:color w:val="0000FF"/>
          <w:rtl/>
        </w:rPr>
        <w:t xml:space="preserve"> </w:t>
      </w:r>
      <w:r w:rsidRPr="00307D7D">
        <w:rPr>
          <w:rFonts w:ascii="IRBadr" w:hAnsi="IRBadr" w:cs="IRBadr" w:hint="cs"/>
          <w:color w:val="0000FF"/>
          <w:rtl/>
        </w:rPr>
        <w:t>عَدَدَ</w:t>
      </w:r>
      <w:r w:rsidRPr="00307D7D">
        <w:rPr>
          <w:rFonts w:ascii="IRBadr" w:hAnsi="IRBadr" w:cs="IRBadr"/>
          <w:color w:val="0000FF"/>
          <w:rtl/>
        </w:rPr>
        <w:t xml:space="preserve"> </w:t>
      </w:r>
      <w:r w:rsidRPr="00307D7D">
        <w:rPr>
          <w:rFonts w:ascii="IRBadr" w:hAnsi="IRBadr" w:cs="IRBadr" w:hint="cs"/>
          <w:color w:val="0000FF"/>
          <w:rtl/>
        </w:rPr>
        <w:t>مَنِ</w:t>
      </w:r>
      <w:r w:rsidRPr="00307D7D">
        <w:rPr>
          <w:rFonts w:ascii="IRBadr" w:hAnsi="IRBadr" w:cs="IRBadr"/>
          <w:color w:val="0000FF"/>
          <w:rtl/>
        </w:rPr>
        <w:t xml:space="preserve"> </w:t>
      </w:r>
      <w:r w:rsidRPr="00307D7D">
        <w:rPr>
          <w:rFonts w:ascii="IRBadr" w:hAnsi="IRBadr" w:cs="IRBadr" w:hint="cs"/>
          <w:color w:val="0000FF"/>
          <w:rtl/>
        </w:rPr>
        <w:t>انْتَهَى</w:t>
      </w:r>
      <w:r w:rsidRPr="00307D7D">
        <w:rPr>
          <w:rFonts w:ascii="IRBadr" w:hAnsi="IRBadr" w:cs="IRBadr"/>
          <w:color w:val="0000FF"/>
          <w:rtl/>
        </w:rPr>
        <w:t xml:space="preserve"> </w:t>
      </w:r>
      <w:r w:rsidRPr="00307D7D">
        <w:rPr>
          <w:rFonts w:ascii="IRBadr" w:hAnsi="IRBadr" w:cs="IRBadr" w:hint="cs"/>
          <w:color w:val="0000FF"/>
          <w:rtl/>
        </w:rPr>
        <w:t>إِلَيْهِ</w:t>
      </w:r>
      <w:r w:rsidRPr="00307D7D">
        <w:rPr>
          <w:rFonts w:ascii="IRBadr" w:hAnsi="IRBadr" w:cs="IRBadr"/>
          <w:color w:val="0000FF"/>
          <w:rtl/>
        </w:rPr>
        <w:t xml:space="preserve"> </w:t>
      </w:r>
      <w:r w:rsidRPr="00307D7D">
        <w:rPr>
          <w:rFonts w:ascii="IRBadr" w:hAnsi="IRBadr" w:cs="IRBadr" w:hint="cs"/>
          <w:color w:val="0000FF"/>
          <w:rtl/>
        </w:rPr>
        <w:t>مِمَّنْ</w:t>
      </w:r>
      <w:r w:rsidRPr="00307D7D">
        <w:rPr>
          <w:rFonts w:ascii="IRBadr" w:hAnsi="IRBadr" w:cs="IRBadr"/>
          <w:color w:val="0000FF"/>
          <w:rtl/>
        </w:rPr>
        <w:t xml:space="preserve"> </w:t>
      </w:r>
      <w:r w:rsidRPr="00307D7D">
        <w:rPr>
          <w:rFonts w:ascii="IRBadr" w:hAnsi="IRBadr" w:cs="IRBadr" w:hint="cs"/>
          <w:color w:val="0000FF"/>
          <w:rtl/>
        </w:rPr>
        <w:t>وَقَفَ</w:t>
      </w:r>
      <w:r w:rsidRPr="00307D7D">
        <w:rPr>
          <w:rFonts w:ascii="IRBadr" w:hAnsi="IRBadr" w:cs="IRBadr"/>
          <w:color w:val="0000FF"/>
          <w:rtl/>
        </w:rPr>
        <w:t xml:space="preserve"> </w:t>
      </w:r>
      <w:r w:rsidRPr="00307D7D">
        <w:rPr>
          <w:rFonts w:ascii="IRBadr" w:hAnsi="IRBadr" w:cs="IRBadr" w:hint="cs"/>
          <w:color w:val="0000FF"/>
          <w:rtl/>
        </w:rPr>
        <w:t>عَلَى</w:t>
      </w:r>
      <w:r w:rsidRPr="00307D7D">
        <w:rPr>
          <w:rFonts w:ascii="IRBadr" w:hAnsi="IRBadr" w:cs="IRBadr"/>
          <w:color w:val="0000FF"/>
          <w:rtl/>
        </w:rPr>
        <w:t xml:space="preserve"> </w:t>
      </w:r>
      <w:r w:rsidRPr="00307D7D">
        <w:rPr>
          <w:rFonts w:ascii="IRBadr" w:hAnsi="IRBadr" w:cs="IRBadr" w:hint="cs"/>
          <w:color w:val="0000FF"/>
          <w:rtl/>
        </w:rPr>
        <w:t>مُعْجِزَاتِ</w:t>
      </w:r>
      <w:r w:rsidRPr="00307D7D">
        <w:rPr>
          <w:rFonts w:ascii="IRBadr" w:hAnsi="IRBadr" w:cs="IRBadr"/>
          <w:color w:val="0000FF"/>
          <w:rtl/>
        </w:rPr>
        <w:t xml:space="preserve"> </w:t>
      </w:r>
      <w:r w:rsidRPr="00307D7D">
        <w:rPr>
          <w:rFonts w:ascii="IRBadr" w:hAnsi="IRBadr" w:cs="IRBadr" w:hint="cs"/>
          <w:color w:val="0000FF"/>
          <w:rtl/>
        </w:rPr>
        <w:t>صَاحِبِ</w:t>
      </w:r>
      <w:r w:rsidRPr="00307D7D">
        <w:rPr>
          <w:rFonts w:ascii="IRBadr" w:hAnsi="IRBadr" w:cs="IRBadr"/>
          <w:color w:val="0000FF"/>
          <w:rtl/>
        </w:rPr>
        <w:t xml:space="preserve"> </w:t>
      </w:r>
      <w:r w:rsidRPr="00307D7D">
        <w:rPr>
          <w:rFonts w:ascii="IRBadr" w:hAnsi="IRBadr" w:cs="IRBadr" w:hint="cs"/>
          <w:color w:val="0000FF"/>
          <w:rtl/>
        </w:rPr>
        <w:t>الزَّمَانِ</w:t>
      </w:r>
      <w:r w:rsidRPr="00307D7D">
        <w:rPr>
          <w:rFonts w:ascii="IRBadr" w:hAnsi="IRBadr" w:cs="IRBadr"/>
          <w:color w:val="0000FF"/>
          <w:rtl/>
        </w:rPr>
        <w:t xml:space="preserve"> </w:t>
      </w:r>
      <w:r w:rsidR="00395EA3">
        <w:rPr>
          <w:rFonts w:ascii="IRBadr" w:hAnsi="IRBadr" w:cs="IRBadr" w:hint="cs"/>
          <w:color w:val="0000FF"/>
          <w:rtl/>
        </w:rPr>
        <w:t>(</w:t>
      </w:r>
      <w:r w:rsidRPr="00307D7D">
        <w:rPr>
          <w:rFonts w:ascii="IRBadr" w:hAnsi="IRBadr" w:cs="IRBadr" w:hint="cs"/>
          <w:color w:val="0000FF"/>
          <w:rtl/>
        </w:rPr>
        <w:t>ع</w:t>
      </w:r>
      <w:r w:rsidR="00395EA3">
        <w:rPr>
          <w:rFonts w:ascii="IRBadr" w:hAnsi="IRBadr" w:cs="IRBadr" w:hint="cs"/>
          <w:color w:val="0000FF"/>
          <w:rtl/>
        </w:rPr>
        <w:t>)</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رَآهُ</w:t>
      </w:r>
      <w:r w:rsidRPr="00307D7D">
        <w:rPr>
          <w:rFonts w:ascii="IRBadr" w:hAnsi="IRBadr" w:cs="IRBadr"/>
          <w:color w:val="0000FF"/>
          <w:rtl/>
        </w:rPr>
        <w:t xml:space="preserve"> </w:t>
      </w:r>
      <w:r w:rsidRPr="00307D7D">
        <w:rPr>
          <w:rFonts w:ascii="IRBadr" w:hAnsi="IRBadr" w:cs="IRBadr" w:hint="cs"/>
          <w:color w:val="FF0000"/>
          <w:rtl/>
        </w:rPr>
        <w:t>مِنَ</w:t>
      </w:r>
      <w:r w:rsidRPr="00307D7D">
        <w:rPr>
          <w:rFonts w:ascii="IRBadr" w:hAnsi="IRBadr" w:cs="IRBadr"/>
          <w:color w:val="FF0000"/>
          <w:rtl/>
        </w:rPr>
        <w:t xml:space="preserve"> </w:t>
      </w:r>
      <w:r w:rsidRPr="00307D7D">
        <w:rPr>
          <w:rFonts w:ascii="IRBadr" w:hAnsi="IRBadr" w:cs="IRBadr" w:hint="cs"/>
          <w:color w:val="FF0000"/>
          <w:rtl/>
        </w:rPr>
        <w:t>الْوُكَلَاءِ</w:t>
      </w:r>
      <w:r w:rsidRPr="00307D7D">
        <w:rPr>
          <w:rFonts w:ascii="IRBadr" w:hAnsi="IRBadr" w:cs="IRBadr"/>
          <w:color w:val="FF0000"/>
          <w:rtl/>
        </w:rPr>
        <w:t xml:space="preserve"> </w:t>
      </w:r>
      <w:r w:rsidRPr="00307D7D">
        <w:rPr>
          <w:rFonts w:ascii="IRBadr" w:hAnsi="IRBadr" w:cs="IRBadr" w:hint="cs"/>
          <w:color w:val="0000FF"/>
          <w:rtl/>
        </w:rPr>
        <w:t>بِبَغْدَادَ</w:t>
      </w:r>
      <w:r w:rsidRPr="00307D7D">
        <w:rPr>
          <w:rFonts w:ascii="IRBadr" w:hAnsi="IRBadr" w:cs="IRBadr"/>
          <w:color w:val="0000FF"/>
          <w:rtl/>
        </w:rPr>
        <w:t xml:space="preserve"> </w:t>
      </w:r>
      <w:r w:rsidRPr="00307D7D">
        <w:rPr>
          <w:rFonts w:ascii="IRBadr" w:hAnsi="IRBadr" w:cs="IRBadr" w:hint="cs"/>
          <w:color w:val="0000FF"/>
          <w:rtl/>
        </w:rPr>
        <w:t>الْعَمْرِيُّ</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ابْنُهُ</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حَاجِزٌ</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الْبِلَالِيُّ</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الْعَطَّارُ</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مِنَ</w:t>
      </w:r>
      <w:r w:rsidRPr="00307D7D">
        <w:rPr>
          <w:rFonts w:ascii="IRBadr" w:hAnsi="IRBadr" w:cs="IRBadr"/>
          <w:color w:val="0000FF"/>
          <w:rtl/>
        </w:rPr>
        <w:t xml:space="preserve"> </w:t>
      </w:r>
      <w:r w:rsidRPr="00307D7D">
        <w:rPr>
          <w:rFonts w:ascii="IRBadr" w:hAnsi="IRBadr" w:cs="IRBadr" w:hint="cs"/>
          <w:color w:val="0000FF"/>
          <w:rtl/>
        </w:rPr>
        <w:t>الْكُوفَةِ</w:t>
      </w:r>
      <w:r w:rsidRPr="00307D7D">
        <w:rPr>
          <w:rFonts w:ascii="IRBadr" w:hAnsi="IRBadr" w:cs="IRBadr"/>
          <w:color w:val="0000FF"/>
          <w:rtl/>
        </w:rPr>
        <w:t xml:space="preserve"> </w:t>
      </w:r>
      <w:r w:rsidRPr="00307D7D">
        <w:rPr>
          <w:rFonts w:ascii="IRBadr" w:hAnsi="IRBadr" w:cs="IRBadr" w:hint="cs"/>
          <w:color w:val="0000FF"/>
          <w:rtl/>
        </w:rPr>
        <w:t>الْعَاصِمِيُّ</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مِنْ</w:t>
      </w:r>
      <w:r w:rsidRPr="00307D7D">
        <w:rPr>
          <w:rFonts w:ascii="IRBadr" w:hAnsi="IRBadr" w:cs="IRBadr"/>
          <w:color w:val="0000FF"/>
          <w:rtl/>
        </w:rPr>
        <w:t xml:space="preserve"> </w:t>
      </w:r>
      <w:r w:rsidRPr="00307D7D">
        <w:rPr>
          <w:rFonts w:ascii="IRBadr" w:hAnsi="IRBadr" w:cs="IRBadr" w:hint="cs"/>
          <w:color w:val="0000FF"/>
          <w:rtl/>
        </w:rPr>
        <w:t>أَهْلِ</w:t>
      </w:r>
      <w:r w:rsidRPr="00307D7D">
        <w:rPr>
          <w:rFonts w:ascii="IRBadr" w:hAnsi="IRBadr" w:cs="IRBadr"/>
          <w:color w:val="0000FF"/>
          <w:rtl/>
        </w:rPr>
        <w:t xml:space="preserve"> </w:t>
      </w:r>
      <w:r w:rsidRPr="00307D7D">
        <w:rPr>
          <w:rFonts w:ascii="IRBadr" w:hAnsi="IRBadr" w:cs="IRBadr" w:hint="cs"/>
          <w:color w:val="0000FF"/>
          <w:rtl/>
        </w:rPr>
        <w:t>الْأَهْوَازِ</w:t>
      </w:r>
      <w:r w:rsidRPr="00307D7D">
        <w:rPr>
          <w:rFonts w:ascii="IRBadr" w:hAnsi="IRBadr" w:cs="IRBadr"/>
          <w:color w:val="0000FF"/>
          <w:rtl/>
        </w:rPr>
        <w:t xml:space="preserve"> </w:t>
      </w:r>
      <w:r w:rsidRPr="00307D7D">
        <w:rPr>
          <w:rFonts w:ascii="IRBadr" w:hAnsi="IRBadr" w:cs="IRBadr" w:hint="cs"/>
          <w:color w:val="0000FF"/>
          <w:rtl/>
        </w:rPr>
        <w:t>مُحَمَّدُ</w:t>
      </w:r>
      <w:r w:rsidRPr="00307D7D">
        <w:rPr>
          <w:rFonts w:ascii="IRBadr" w:hAnsi="IRBadr" w:cs="IRBadr"/>
          <w:color w:val="0000FF"/>
          <w:rtl/>
        </w:rPr>
        <w:t xml:space="preserve"> </w:t>
      </w:r>
      <w:r w:rsidRPr="00307D7D">
        <w:rPr>
          <w:rFonts w:ascii="IRBadr" w:hAnsi="IRBadr" w:cs="IRBadr" w:hint="cs"/>
          <w:color w:val="0000FF"/>
          <w:rtl/>
        </w:rPr>
        <w:t>بْنُ</w:t>
      </w:r>
      <w:r w:rsidRPr="00307D7D">
        <w:rPr>
          <w:rFonts w:ascii="IRBadr" w:hAnsi="IRBadr" w:cs="IRBadr"/>
          <w:color w:val="0000FF"/>
          <w:rtl/>
        </w:rPr>
        <w:t xml:space="preserve"> </w:t>
      </w:r>
      <w:r w:rsidRPr="00307D7D">
        <w:rPr>
          <w:rFonts w:ascii="IRBadr" w:hAnsi="IRBadr" w:cs="IRBadr" w:hint="cs"/>
          <w:color w:val="0000FF"/>
          <w:rtl/>
        </w:rPr>
        <w:t>إِبْرَاهِيمَ</w:t>
      </w:r>
      <w:r w:rsidRPr="00307D7D">
        <w:rPr>
          <w:rFonts w:ascii="IRBadr" w:hAnsi="IRBadr" w:cs="IRBadr"/>
          <w:color w:val="0000FF"/>
          <w:rtl/>
        </w:rPr>
        <w:t xml:space="preserve"> </w:t>
      </w:r>
      <w:r w:rsidRPr="00307D7D">
        <w:rPr>
          <w:rFonts w:ascii="IRBadr" w:hAnsi="IRBadr" w:cs="IRBadr" w:hint="cs"/>
          <w:color w:val="0000FF"/>
          <w:rtl/>
        </w:rPr>
        <w:t>بْنِ</w:t>
      </w:r>
      <w:r w:rsidRPr="00307D7D">
        <w:rPr>
          <w:rFonts w:ascii="IRBadr" w:hAnsi="IRBadr" w:cs="IRBadr"/>
          <w:color w:val="0000FF"/>
          <w:rtl/>
        </w:rPr>
        <w:t xml:space="preserve"> </w:t>
      </w:r>
      <w:r w:rsidRPr="00307D7D">
        <w:rPr>
          <w:rFonts w:ascii="IRBadr" w:hAnsi="IRBadr" w:cs="IRBadr" w:hint="cs"/>
          <w:color w:val="0000FF"/>
          <w:rtl/>
        </w:rPr>
        <w:t>مَهْزِيَارَ</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مِنْ</w:t>
      </w:r>
      <w:r w:rsidRPr="00307D7D">
        <w:rPr>
          <w:rFonts w:ascii="IRBadr" w:hAnsi="IRBadr" w:cs="IRBadr"/>
          <w:color w:val="0000FF"/>
          <w:rtl/>
        </w:rPr>
        <w:t xml:space="preserve"> </w:t>
      </w:r>
      <w:r w:rsidRPr="00307D7D">
        <w:rPr>
          <w:rFonts w:ascii="IRBadr" w:hAnsi="IRBadr" w:cs="IRBadr" w:hint="cs"/>
          <w:color w:val="0000FF"/>
          <w:rtl/>
        </w:rPr>
        <w:t>أَهْلِ</w:t>
      </w:r>
      <w:r w:rsidRPr="00307D7D">
        <w:rPr>
          <w:rFonts w:ascii="IRBadr" w:hAnsi="IRBadr" w:cs="IRBadr"/>
          <w:color w:val="0000FF"/>
          <w:rtl/>
        </w:rPr>
        <w:t xml:space="preserve"> </w:t>
      </w:r>
      <w:r w:rsidRPr="00307D7D">
        <w:rPr>
          <w:rFonts w:ascii="IRBadr" w:hAnsi="IRBadr" w:cs="IRBadr" w:hint="cs"/>
          <w:color w:val="0000FF"/>
          <w:rtl/>
        </w:rPr>
        <w:t>قُمَّ</w:t>
      </w:r>
      <w:r w:rsidRPr="00307D7D">
        <w:rPr>
          <w:rFonts w:ascii="IRBadr" w:hAnsi="IRBadr" w:cs="IRBadr"/>
          <w:color w:val="0000FF"/>
          <w:rtl/>
        </w:rPr>
        <w:t xml:space="preserve"> </w:t>
      </w:r>
      <w:r w:rsidRPr="00307D7D">
        <w:rPr>
          <w:rFonts w:ascii="IRBadr" w:hAnsi="IRBadr" w:cs="IRBadr" w:hint="cs"/>
          <w:color w:val="0000FF"/>
          <w:rtl/>
        </w:rPr>
        <w:t>أَحْمَدُ</w:t>
      </w:r>
      <w:r w:rsidRPr="00307D7D">
        <w:rPr>
          <w:rFonts w:ascii="IRBadr" w:hAnsi="IRBadr" w:cs="IRBadr"/>
          <w:color w:val="0000FF"/>
          <w:rtl/>
        </w:rPr>
        <w:t xml:space="preserve"> </w:t>
      </w:r>
      <w:r w:rsidRPr="00307D7D">
        <w:rPr>
          <w:rFonts w:ascii="IRBadr" w:hAnsi="IRBadr" w:cs="IRBadr" w:hint="cs"/>
          <w:color w:val="0000FF"/>
          <w:rtl/>
        </w:rPr>
        <w:t>بْنُ</w:t>
      </w:r>
      <w:r w:rsidRPr="00307D7D">
        <w:rPr>
          <w:rFonts w:ascii="IRBadr" w:hAnsi="IRBadr" w:cs="IRBadr"/>
          <w:color w:val="0000FF"/>
          <w:rtl/>
        </w:rPr>
        <w:t xml:space="preserve"> </w:t>
      </w:r>
      <w:r w:rsidRPr="00307D7D">
        <w:rPr>
          <w:rFonts w:ascii="IRBadr" w:hAnsi="IRBadr" w:cs="IRBadr" w:hint="cs"/>
          <w:color w:val="0000FF"/>
          <w:rtl/>
        </w:rPr>
        <w:t>إِسْحَاقَ</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مِنْ</w:t>
      </w:r>
      <w:r w:rsidRPr="00307D7D">
        <w:rPr>
          <w:rFonts w:ascii="IRBadr" w:hAnsi="IRBadr" w:cs="IRBadr"/>
          <w:color w:val="0000FF"/>
          <w:rtl/>
        </w:rPr>
        <w:t xml:space="preserve"> </w:t>
      </w:r>
      <w:r w:rsidRPr="00307D7D">
        <w:rPr>
          <w:rFonts w:ascii="IRBadr" w:hAnsi="IRBadr" w:cs="IRBadr" w:hint="cs"/>
          <w:color w:val="0000FF"/>
          <w:rtl/>
        </w:rPr>
        <w:t>أَهْلِ</w:t>
      </w:r>
      <w:r w:rsidRPr="00307D7D">
        <w:rPr>
          <w:rFonts w:ascii="IRBadr" w:hAnsi="IRBadr" w:cs="IRBadr"/>
          <w:color w:val="0000FF"/>
          <w:rtl/>
        </w:rPr>
        <w:t xml:space="preserve"> </w:t>
      </w:r>
      <w:r w:rsidRPr="00307D7D">
        <w:rPr>
          <w:rFonts w:ascii="IRBadr" w:hAnsi="IRBadr" w:cs="IRBadr" w:hint="cs"/>
          <w:color w:val="0000FF"/>
          <w:rtl/>
        </w:rPr>
        <w:t>هَمَدَانَ</w:t>
      </w:r>
      <w:r w:rsidRPr="00307D7D">
        <w:rPr>
          <w:rFonts w:ascii="IRBadr" w:hAnsi="IRBadr" w:cs="IRBadr"/>
          <w:color w:val="0000FF"/>
          <w:rtl/>
        </w:rPr>
        <w:t xml:space="preserve"> </w:t>
      </w:r>
      <w:r w:rsidRPr="00307D7D">
        <w:rPr>
          <w:rFonts w:ascii="IRBadr" w:hAnsi="IRBadr" w:cs="IRBadr" w:hint="cs"/>
          <w:color w:val="0000FF"/>
          <w:rtl/>
        </w:rPr>
        <w:t>مُحَمَّدُ</w:t>
      </w:r>
      <w:r w:rsidRPr="00307D7D">
        <w:rPr>
          <w:rFonts w:ascii="IRBadr" w:hAnsi="IRBadr" w:cs="IRBadr"/>
          <w:color w:val="0000FF"/>
          <w:rtl/>
        </w:rPr>
        <w:t xml:space="preserve"> </w:t>
      </w:r>
      <w:r w:rsidRPr="00307D7D">
        <w:rPr>
          <w:rFonts w:ascii="IRBadr" w:hAnsi="IRBadr" w:cs="IRBadr" w:hint="cs"/>
          <w:color w:val="0000FF"/>
          <w:rtl/>
        </w:rPr>
        <w:t>بْنُ</w:t>
      </w:r>
      <w:r w:rsidRPr="00307D7D">
        <w:rPr>
          <w:rFonts w:ascii="IRBadr" w:hAnsi="IRBadr" w:cs="IRBadr"/>
          <w:color w:val="0000FF"/>
          <w:rtl/>
        </w:rPr>
        <w:t xml:space="preserve"> </w:t>
      </w:r>
      <w:r w:rsidRPr="00307D7D">
        <w:rPr>
          <w:rFonts w:ascii="IRBadr" w:hAnsi="IRBadr" w:cs="IRBadr" w:hint="cs"/>
          <w:color w:val="0000FF"/>
          <w:rtl/>
        </w:rPr>
        <w:t>صَالِحٍ</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مِنْ</w:t>
      </w:r>
      <w:r w:rsidRPr="00307D7D">
        <w:rPr>
          <w:rFonts w:ascii="IRBadr" w:hAnsi="IRBadr" w:cs="IRBadr"/>
          <w:color w:val="0000FF"/>
          <w:rtl/>
        </w:rPr>
        <w:t xml:space="preserve"> </w:t>
      </w:r>
      <w:r w:rsidRPr="00307D7D">
        <w:rPr>
          <w:rFonts w:ascii="IRBadr" w:hAnsi="IRBadr" w:cs="IRBadr" w:hint="cs"/>
          <w:color w:val="0000FF"/>
          <w:rtl/>
        </w:rPr>
        <w:t>أَهْلِ</w:t>
      </w:r>
      <w:r w:rsidRPr="00307D7D">
        <w:rPr>
          <w:rFonts w:ascii="IRBadr" w:hAnsi="IRBadr" w:cs="IRBadr"/>
          <w:color w:val="0000FF"/>
          <w:rtl/>
        </w:rPr>
        <w:t xml:space="preserve"> </w:t>
      </w:r>
      <w:r w:rsidRPr="00307D7D">
        <w:rPr>
          <w:rFonts w:ascii="IRBadr" w:hAnsi="IRBadr" w:cs="IRBadr" w:hint="cs"/>
          <w:color w:val="0000FF"/>
          <w:rtl/>
        </w:rPr>
        <w:t>الرَّيِّ</w:t>
      </w:r>
      <w:r w:rsidRPr="00307D7D">
        <w:rPr>
          <w:rFonts w:ascii="IRBadr" w:hAnsi="IRBadr" w:cs="IRBadr"/>
          <w:color w:val="0000FF"/>
          <w:rtl/>
        </w:rPr>
        <w:t xml:space="preserve"> </w:t>
      </w:r>
      <w:r w:rsidRPr="00307D7D">
        <w:rPr>
          <w:rFonts w:ascii="IRBadr" w:hAnsi="IRBadr" w:cs="IRBadr" w:hint="cs"/>
          <w:color w:val="0000FF"/>
          <w:rtl/>
        </w:rPr>
        <w:t>الْبَسَّامِيُّ</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الْأَسَدِيُّ</w:t>
      </w:r>
      <w:r w:rsidRPr="00307D7D">
        <w:rPr>
          <w:rFonts w:ascii="IRBadr" w:hAnsi="IRBadr" w:cs="IRBadr"/>
          <w:color w:val="0000FF"/>
          <w:rtl/>
        </w:rPr>
        <w:t xml:space="preserve"> </w:t>
      </w:r>
      <w:r w:rsidRPr="00307D7D">
        <w:rPr>
          <w:rFonts w:ascii="IRBadr" w:hAnsi="IRBadr" w:cs="IRBadr" w:hint="cs"/>
          <w:color w:val="0000FF"/>
          <w:rtl/>
        </w:rPr>
        <w:t>يَعْنِي</w:t>
      </w:r>
      <w:r w:rsidRPr="00307D7D">
        <w:rPr>
          <w:rFonts w:ascii="IRBadr" w:hAnsi="IRBadr" w:cs="IRBadr"/>
          <w:color w:val="0000FF"/>
          <w:rtl/>
        </w:rPr>
        <w:t xml:space="preserve"> </w:t>
      </w:r>
      <w:r w:rsidRPr="00307D7D">
        <w:rPr>
          <w:rFonts w:ascii="IRBadr" w:hAnsi="IRBadr" w:cs="IRBadr" w:hint="cs"/>
          <w:color w:val="0000FF"/>
          <w:rtl/>
        </w:rPr>
        <w:t>نَفْسَهُ</w:t>
      </w:r>
      <w:r w:rsidRPr="00307D7D">
        <w:rPr>
          <w:rFonts w:ascii="IRBadr" w:hAnsi="IRBadr" w:cs="IRBadr"/>
          <w:color w:val="0000FF"/>
          <w:rtl/>
        </w:rPr>
        <w:t xml:space="preserve"> </w:t>
      </w:r>
      <w:r w:rsidRPr="00307D7D">
        <w:rPr>
          <w:rFonts w:ascii="IRBadr" w:hAnsi="IRBadr" w:cs="IRBadr" w:hint="cs"/>
          <w:color w:val="0000FF"/>
          <w:rtl/>
        </w:rPr>
        <w:t>وَ</w:t>
      </w:r>
      <w:r w:rsidRPr="00307D7D">
        <w:rPr>
          <w:rFonts w:ascii="IRBadr" w:hAnsi="IRBadr" w:cs="IRBadr"/>
          <w:color w:val="0000FF"/>
          <w:rtl/>
        </w:rPr>
        <w:t xml:space="preserve"> </w:t>
      </w:r>
      <w:r w:rsidRPr="00307D7D">
        <w:rPr>
          <w:rFonts w:ascii="IRBadr" w:hAnsi="IRBadr" w:cs="IRBadr" w:hint="cs"/>
          <w:color w:val="0000FF"/>
          <w:rtl/>
        </w:rPr>
        <w:t>مِنْ</w:t>
      </w:r>
      <w:r w:rsidRPr="00307D7D">
        <w:rPr>
          <w:rFonts w:ascii="IRBadr" w:hAnsi="IRBadr" w:cs="IRBadr"/>
          <w:color w:val="0000FF"/>
          <w:rtl/>
        </w:rPr>
        <w:t xml:space="preserve"> </w:t>
      </w:r>
      <w:r w:rsidRPr="00307D7D">
        <w:rPr>
          <w:rFonts w:ascii="IRBadr" w:hAnsi="IRBadr" w:cs="IRBadr" w:hint="cs"/>
          <w:color w:val="0000FF"/>
          <w:rtl/>
        </w:rPr>
        <w:t>أَهْلِ</w:t>
      </w:r>
      <w:r w:rsidRPr="00307D7D">
        <w:rPr>
          <w:rFonts w:ascii="IRBadr" w:hAnsi="IRBadr" w:cs="IRBadr"/>
          <w:color w:val="0000FF"/>
          <w:rtl/>
        </w:rPr>
        <w:t xml:space="preserve"> </w:t>
      </w:r>
      <w:r w:rsidRPr="00307D7D">
        <w:rPr>
          <w:rFonts w:ascii="IRBadr" w:hAnsi="IRBadr" w:cs="IRBadr" w:hint="cs"/>
          <w:color w:val="0000FF"/>
          <w:rtl/>
        </w:rPr>
        <w:t>آذَرْبِيجَانَ</w:t>
      </w:r>
      <w:r w:rsidRPr="00307D7D">
        <w:rPr>
          <w:rFonts w:ascii="IRBadr" w:hAnsi="IRBadr" w:cs="IRBadr"/>
          <w:color w:val="0000FF"/>
          <w:rtl/>
        </w:rPr>
        <w:t xml:space="preserve"> </w:t>
      </w:r>
      <w:r w:rsidRPr="00307D7D">
        <w:rPr>
          <w:rFonts w:ascii="IRBadr" w:hAnsi="IRBadr" w:cs="IRBadr" w:hint="cs"/>
          <w:color w:val="0000FF"/>
          <w:rtl/>
        </w:rPr>
        <w:t>الْقَاسِمُ</w:t>
      </w:r>
      <w:r w:rsidRPr="00307D7D">
        <w:rPr>
          <w:rFonts w:ascii="IRBadr" w:hAnsi="IRBadr" w:cs="IRBadr"/>
          <w:color w:val="0000FF"/>
          <w:rtl/>
        </w:rPr>
        <w:t xml:space="preserve"> </w:t>
      </w:r>
      <w:r w:rsidRPr="00307D7D">
        <w:rPr>
          <w:rFonts w:ascii="IRBadr" w:hAnsi="IRBadr" w:cs="IRBadr" w:hint="cs"/>
          <w:color w:val="0000FF"/>
          <w:rtl/>
        </w:rPr>
        <w:t>بْنُ</w:t>
      </w:r>
      <w:r w:rsidRPr="00307D7D">
        <w:rPr>
          <w:rFonts w:ascii="IRBadr" w:hAnsi="IRBadr" w:cs="IRBadr"/>
          <w:color w:val="0000FF"/>
          <w:rtl/>
        </w:rPr>
        <w:t xml:space="preserve"> </w:t>
      </w:r>
      <w:r w:rsidRPr="00307D7D">
        <w:rPr>
          <w:rFonts w:ascii="IRBadr" w:hAnsi="IRBadr" w:cs="IRBadr" w:hint="cs"/>
          <w:color w:val="0000FF"/>
          <w:rtl/>
        </w:rPr>
        <w:t>الْعَلَاءِ</w:t>
      </w:r>
      <w:r w:rsidRPr="00307D7D">
        <w:rPr>
          <w:rFonts w:ascii="IRBadr" w:hAnsi="IRBadr" w:cs="IRBadr"/>
          <w:color w:val="0000FF"/>
          <w:rtl/>
        </w:rPr>
        <w:t xml:space="preserve"> </w:t>
      </w:r>
      <w:r w:rsidRPr="0018196E">
        <w:rPr>
          <w:rFonts w:ascii="IRBadr" w:hAnsi="IRBadr" w:cs="IRBadr" w:hint="cs"/>
          <w:b/>
          <w:bCs/>
          <w:color w:val="0000FF"/>
          <w:sz w:val="24"/>
          <w:szCs w:val="30"/>
          <w:rtl/>
        </w:rPr>
        <w:t>وَ</w:t>
      </w:r>
      <w:r w:rsidRPr="0018196E">
        <w:rPr>
          <w:rFonts w:ascii="IRBadr" w:hAnsi="IRBadr" w:cs="IRBadr"/>
          <w:b/>
          <w:bCs/>
          <w:color w:val="0000FF"/>
          <w:sz w:val="24"/>
          <w:szCs w:val="30"/>
          <w:rtl/>
        </w:rPr>
        <w:t xml:space="preserve"> </w:t>
      </w:r>
      <w:r w:rsidRPr="0018196E">
        <w:rPr>
          <w:rFonts w:ascii="IRBadr" w:hAnsi="IRBadr" w:cs="IRBadr" w:hint="cs"/>
          <w:b/>
          <w:bCs/>
          <w:color w:val="0000FF"/>
          <w:sz w:val="24"/>
          <w:szCs w:val="30"/>
          <w:rtl/>
        </w:rPr>
        <w:t>مِنْ</w:t>
      </w:r>
      <w:r w:rsidRPr="0018196E">
        <w:rPr>
          <w:rFonts w:ascii="IRBadr" w:hAnsi="IRBadr" w:cs="IRBadr"/>
          <w:b/>
          <w:bCs/>
          <w:color w:val="0000FF"/>
          <w:sz w:val="24"/>
          <w:szCs w:val="30"/>
          <w:rtl/>
        </w:rPr>
        <w:t xml:space="preserve"> </w:t>
      </w:r>
      <w:r w:rsidRPr="0018196E">
        <w:rPr>
          <w:rFonts w:ascii="IRBadr" w:hAnsi="IRBadr" w:cs="IRBadr" w:hint="cs"/>
          <w:b/>
          <w:bCs/>
          <w:color w:val="0000FF"/>
          <w:sz w:val="24"/>
          <w:szCs w:val="30"/>
          <w:rtl/>
        </w:rPr>
        <w:t>أَهْلِ</w:t>
      </w:r>
      <w:r w:rsidRPr="0018196E">
        <w:rPr>
          <w:rFonts w:ascii="IRBadr" w:hAnsi="IRBadr" w:cs="IRBadr"/>
          <w:b/>
          <w:bCs/>
          <w:color w:val="0000FF"/>
          <w:sz w:val="24"/>
          <w:szCs w:val="30"/>
          <w:rtl/>
        </w:rPr>
        <w:t xml:space="preserve"> </w:t>
      </w:r>
      <w:r w:rsidRPr="0018196E">
        <w:rPr>
          <w:rFonts w:ascii="IRBadr" w:hAnsi="IRBadr" w:cs="IRBadr" w:hint="cs"/>
          <w:b/>
          <w:bCs/>
          <w:color w:val="0000FF"/>
          <w:sz w:val="24"/>
          <w:szCs w:val="30"/>
          <w:rtl/>
        </w:rPr>
        <w:t>نَيْسَابُورَ</w:t>
      </w:r>
      <w:r w:rsidRPr="0018196E">
        <w:rPr>
          <w:rFonts w:ascii="IRBadr" w:hAnsi="IRBadr" w:cs="IRBadr"/>
          <w:b/>
          <w:bCs/>
          <w:color w:val="0000FF"/>
          <w:sz w:val="24"/>
          <w:szCs w:val="30"/>
          <w:rtl/>
        </w:rPr>
        <w:t xml:space="preserve"> </w:t>
      </w:r>
      <w:r w:rsidRPr="0018196E">
        <w:rPr>
          <w:rFonts w:ascii="IRBadr" w:hAnsi="IRBadr" w:cs="IRBadr" w:hint="cs"/>
          <w:b/>
          <w:bCs/>
          <w:color w:val="0000FF"/>
          <w:sz w:val="24"/>
          <w:szCs w:val="30"/>
          <w:rtl/>
        </w:rPr>
        <w:t>مُحَمَّدُ</w:t>
      </w:r>
      <w:r w:rsidRPr="0018196E">
        <w:rPr>
          <w:rFonts w:ascii="IRBadr" w:hAnsi="IRBadr" w:cs="IRBadr"/>
          <w:b/>
          <w:bCs/>
          <w:color w:val="0000FF"/>
          <w:sz w:val="24"/>
          <w:szCs w:val="30"/>
          <w:rtl/>
        </w:rPr>
        <w:t xml:space="preserve"> </w:t>
      </w:r>
      <w:r w:rsidRPr="0018196E">
        <w:rPr>
          <w:rFonts w:ascii="IRBadr" w:hAnsi="IRBadr" w:cs="IRBadr" w:hint="cs"/>
          <w:b/>
          <w:bCs/>
          <w:color w:val="0000FF"/>
          <w:sz w:val="24"/>
          <w:szCs w:val="30"/>
          <w:rtl/>
        </w:rPr>
        <w:t>بْنُ</w:t>
      </w:r>
      <w:r w:rsidRPr="0018196E">
        <w:rPr>
          <w:rFonts w:ascii="IRBadr" w:hAnsi="IRBadr" w:cs="IRBadr"/>
          <w:b/>
          <w:bCs/>
          <w:color w:val="0000FF"/>
          <w:sz w:val="24"/>
          <w:szCs w:val="30"/>
          <w:rtl/>
        </w:rPr>
        <w:t xml:space="preserve"> </w:t>
      </w:r>
      <w:r w:rsidRPr="0018196E">
        <w:rPr>
          <w:rFonts w:ascii="IRBadr" w:hAnsi="IRBadr" w:cs="IRBadr" w:hint="cs"/>
          <w:b/>
          <w:bCs/>
          <w:color w:val="0000FF"/>
          <w:sz w:val="24"/>
          <w:szCs w:val="30"/>
          <w:rtl/>
        </w:rPr>
        <w:t>شَاذَانَ</w:t>
      </w:r>
      <w:r w:rsidRPr="0018196E">
        <w:rPr>
          <w:rFonts w:ascii="IRBadr" w:hAnsi="IRBadr" w:cs="IRBadr"/>
          <w:b/>
          <w:bCs/>
          <w:color w:val="0000FF"/>
          <w:sz w:val="24"/>
          <w:szCs w:val="30"/>
          <w:rtl/>
        </w:rPr>
        <w:t xml:space="preserve"> </w:t>
      </w:r>
      <w:r w:rsidRPr="00307D7D">
        <w:rPr>
          <w:rFonts w:ascii="IRBadr" w:hAnsi="IRBadr" w:cs="IRBadr" w:hint="cs"/>
          <w:color w:val="FF0000"/>
          <w:rtl/>
        </w:rPr>
        <w:t>وَ</w:t>
      </w:r>
      <w:r w:rsidRPr="00307D7D">
        <w:rPr>
          <w:rFonts w:ascii="IRBadr" w:hAnsi="IRBadr" w:cs="IRBadr"/>
          <w:color w:val="FF0000"/>
          <w:rtl/>
        </w:rPr>
        <w:t xml:space="preserve"> </w:t>
      </w:r>
      <w:r w:rsidRPr="00307D7D">
        <w:rPr>
          <w:rFonts w:ascii="IRBadr" w:hAnsi="IRBadr" w:cs="IRBadr" w:hint="cs"/>
          <w:color w:val="FF0000"/>
          <w:rtl/>
        </w:rPr>
        <w:t>مِنْ</w:t>
      </w:r>
      <w:r w:rsidRPr="00307D7D">
        <w:rPr>
          <w:rFonts w:ascii="IRBadr" w:hAnsi="IRBadr" w:cs="IRBadr"/>
          <w:color w:val="FF0000"/>
          <w:rtl/>
        </w:rPr>
        <w:t xml:space="preserve"> </w:t>
      </w:r>
      <w:r w:rsidRPr="00307D7D">
        <w:rPr>
          <w:rFonts w:ascii="IRBadr" w:hAnsi="IRBadr" w:cs="IRBadr" w:hint="cs"/>
          <w:color w:val="FF0000"/>
          <w:rtl/>
        </w:rPr>
        <w:t>غَيْرِ</w:t>
      </w:r>
      <w:r w:rsidRPr="00307D7D">
        <w:rPr>
          <w:rFonts w:ascii="IRBadr" w:hAnsi="IRBadr" w:cs="IRBadr"/>
          <w:color w:val="FF0000"/>
          <w:rtl/>
        </w:rPr>
        <w:t xml:space="preserve"> </w:t>
      </w:r>
      <w:r w:rsidRPr="00307D7D">
        <w:rPr>
          <w:rFonts w:ascii="IRBadr" w:hAnsi="IRBadr" w:cs="IRBadr" w:hint="cs"/>
          <w:color w:val="FF0000"/>
          <w:rtl/>
        </w:rPr>
        <w:t>الْوُكَلَاءِ</w:t>
      </w:r>
      <w:r w:rsidRPr="00307D7D">
        <w:rPr>
          <w:rFonts w:ascii="IRBadr" w:hAnsi="IRBadr" w:cs="IRBadr"/>
          <w:color w:val="FF0000"/>
          <w:rtl/>
        </w:rPr>
        <w:t xml:space="preserve"> </w:t>
      </w:r>
      <w:r w:rsidRPr="00307D7D">
        <w:rPr>
          <w:rFonts w:ascii="IRBadr" w:hAnsi="IRBadr" w:cs="IRBadr" w:hint="cs"/>
          <w:color w:val="0000FF"/>
          <w:rtl/>
        </w:rPr>
        <w:t>مِنْ</w:t>
      </w:r>
      <w:r w:rsidRPr="00307D7D">
        <w:rPr>
          <w:rFonts w:ascii="IRBadr" w:hAnsi="IRBadr" w:cs="IRBadr"/>
          <w:color w:val="0000FF"/>
          <w:rtl/>
        </w:rPr>
        <w:t xml:space="preserve"> </w:t>
      </w:r>
      <w:r w:rsidRPr="00307D7D">
        <w:rPr>
          <w:rFonts w:ascii="IRBadr" w:hAnsi="IRBadr" w:cs="IRBadr" w:hint="cs"/>
          <w:color w:val="0000FF"/>
          <w:rtl/>
        </w:rPr>
        <w:t>أَهْلِ</w:t>
      </w:r>
      <w:r w:rsidRPr="00307D7D">
        <w:rPr>
          <w:rFonts w:ascii="IRBadr" w:hAnsi="IRBadr" w:cs="IRBadr"/>
          <w:color w:val="0000FF"/>
          <w:rtl/>
        </w:rPr>
        <w:t xml:space="preserve"> </w:t>
      </w:r>
      <w:r w:rsidRPr="00307D7D">
        <w:rPr>
          <w:rFonts w:ascii="IRBadr" w:hAnsi="IRBadr" w:cs="IRBadr" w:hint="cs"/>
          <w:color w:val="0000FF"/>
          <w:rtl/>
        </w:rPr>
        <w:t>بَغْدَادَ</w:t>
      </w:r>
      <w:r w:rsidRPr="00307D7D">
        <w:rPr>
          <w:rFonts w:ascii="IRBadr" w:hAnsi="IRBadr" w:cs="IRBadr"/>
          <w:color w:val="0000FF"/>
          <w:rtl/>
        </w:rPr>
        <w:t xml:space="preserve"> </w:t>
      </w:r>
      <w:r w:rsidRPr="00307D7D">
        <w:rPr>
          <w:rFonts w:ascii="IRBadr" w:hAnsi="IRBadr" w:cs="IRBadr" w:hint="cs"/>
          <w:color w:val="0000FF"/>
          <w:rtl/>
        </w:rPr>
        <w:t>أَبُو</w:t>
      </w:r>
      <w:r w:rsidRPr="00307D7D">
        <w:rPr>
          <w:rFonts w:ascii="IRBadr" w:hAnsi="IRBadr" w:cs="IRBadr"/>
          <w:color w:val="0000FF"/>
          <w:rtl/>
        </w:rPr>
        <w:t xml:space="preserve"> </w:t>
      </w:r>
      <w:r w:rsidRPr="00307D7D">
        <w:rPr>
          <w:rFonts w:ascii="IRBadr" w:hAnsi="IRBadr" w:cs="IRBadr" w:hint="cs"/>
          <w:color w:val="0000FF"/>
          <w:rtl/>
        </w:rPr>
        <w:t>الْقَاسِمِ</w:t>
      </w:r>
      <w:r w:rsidRPr="00307D7D">
        <w:rPr>
          <w:rFonts w:ascii="IRBadr" w:hAnsi="IRBadr" w:cs="IRBadr"/>
          <w:color w:val="0000FF"/>
          <w:rtl/>
        </w:rPr>
        <w:t xml:space="preserve"> </w:t>
      </w:r>
      <w:r w:rsidRPr="00307D7D">
        <w:rPr>
          <w:rFonts w:ascii="IRBadr" w:hAnsi="IRBadr" w:cs="IRBadr" w:hint="cs"/>
          <w:color w:val="0000FF"/>
          <w:rtl/>
        </w:rPr>
        <w:t>بْنُ</w:t>
      </w:r>
      <w:r w:rsidRPr="00307D7D">
        <w:rPr>
          <w:rFonts w:ascii="IRBadr" w:hAnsi="IRBadr" w:cs="IRBadr"/>
          <w:color w:val="0000FF"/>
          <w:rtl/>
        </w:rPr>
        <w:t xml:space="preserve"> </w:t>
      </w:r>
      <w:r w:rsidRPr="00307D7D">
        <w:rPr>
          <w:rFonts w:ascii="IRBadr" w:hAnsi="IRBadr" w:cs="IRBadr" w:hint="cs"/>
          <w:color w:val="0000FF"/>
          <w:rtl/>
        </w:rPr>
        <w:t>أَبِي</w:t>
      </w:r>
      <w:r w:rsidRPr="00307D7D">
        <w:rPr>
          <w:rFonts w:ascii="IRBadr" w:hAnsi="IRBadr" w:cs="IRBadr"/>
          <w:color w:val="0000FF"/>
          <w:rtl/>
        </w:rPr>
        <w:t xml:space="preserve"> </w:t>
      </w:r>
      <w:r w:rsidRPr="00307D7D">
        <w:rPr>
          <w:rFonts w:ascii="IRBadr" w:hAnsi="IRBadr" w:cs="IRBadr" w:hint="cs"/>
          <w:color w:val="0000FF"/>
          <w:rtl/>
        </w:rPr>
        <w:t>حُلَيْسٍ...»</w:t>
      </w:r>
      <w:r w:rsidR="00EE46D0">
        <w:rPr>
          <w:rStyle w:val="FootnoteReference"/>
          <w:rFonts w:ascii="IRBadr" w:hAnsi="IRBadr" w:cs="IRBadr"/>
          <w:color w:val="0000FF"/>
          <w:rtl/>
        </w:rPr>
        <w:footnoteReference w:id="13"/>
      </w:r>
    </w:p>
    <w:p w:rsidR="00E8314D" w:rsidRDefault="00307D7D" w:rsidP="00E8314D">
      <w:pPr>
        <w:rPr>
          <w:rFonts w:ascii="IRBadr" w:hAnsi="IRBadr" w:cs="IRBadr"/>
          <w:rtl/>
        </w:rPr>
      </w:pPr>
      <w:r>
        <w:rPr>
          <w:rFonts w:ascii="IRBadr" w:hAnsi="IRBadr" w:cs="IRBadr" w:hint="cs"/>
          <w:rtl/>
        </w:rPr>
        <w:t>باید بحث نمود که آیا این محمد بن شاذان، همین راوی محل بحث ما است یا شخص دیگری است. نکته</w:t>
      </w:r>
      <w:r w:rsidR="00395EA3">
        <w:rPr>
          <w:rFonts w:ascii="IRBadr" w:hAnsi="IRBadr" w:cs="IRBadr" w:hint="cs"/>
          <w:rtl/>
        </w:rPr>
        <w:t>‌ای که باید محل توجه قرار گیرد، ت</w:t>
      </w:r>
      <w:r w:rsidR="0039201F">
        <w:rPr>
          <w:rFonts w:ascii="IRBadr" w:hAnsi="IRBadr" w:cs="IRBadr" w:hint="cs"/>
          <w:rtl/>
        </w:rPr>
        <w:t>عبیرات مختلفی است که در مورد</w:t>
      </w:r>
      <w:r w:rsidR="00395EA3">
        <w:rPr>
          <w:rFonts w:ascii="IRBadr" w:hAnsi="IRBadr" w:cs="IRBadr" w:hint="cs"/>
          <w:rtl/>
        </w:rPr>
        <w:t xml:space="preserve"> اسم</w:t>
      </w:r>
      <w:r w:rsidR="0039201F">
        <w:rPr>
          <w:rFonts w:ascii="IRBadr" w:hAnsi="IRBadr" w:cs="IRBadr" w:hint="cs"/>
          <w:rtl/>
        </w:rPr>
        <w:t xml:space="preserve"> این راوی</w:t>
      </w:r>
      <w:r w:rsidR="00395EA3">
        <w:rPr>
          <w:rFonts w:ascii="IRBadr" w:hAnsi="IRBadr" w:cs="IRBadr" w:hint="cs"/>
          <w:rtl/>
        </w:rPr>
        <w:t xml:space="preserve"> وارد شده است.</w:t>
      </w:r>
      <w:r w:rsidR="000435AA">
        <w:rPr>
          <w:rFonts w:ascii="IRBadr" w:hAnsi="IRBadr" w:cs="IRBadr" w:hint="cs"/>
          <w:rtl/>
        </w:rPr>
        <w:t xml:space="preserve"> در برخی جاها، احمد بن محمد بن شاذان آمده است. در برخی جاها محمد بن علی بن شاذان آمده است. محمد بن شاذان</w:t>
      </w:r>
    </w:p>
    <w:p w:rsidR="000435AA" w:rsidRDefault="000435AA" w:rsidP="000435AA">
      <w:pPr>
        <w:rPr>
          <w:rFonts w:ascii="IRBadr" w:hAnsi="IRBadr" w:cs="IRBadr"/>
          <w:rtl/>
        </w:rPr>
      </w:pPr>
      <w:r>
        <w:rPr>
          <w:rFonts w:ascii="IRBadr" w:hAnsi="IRBadr" w:cs="IRBadr" w:hint="cs"/>
          <w:rtl/>
        </w:rPr>
        <w:t xml:space="preserve">قرائن نشان می‌دهد که اینها همه یکی هستند. برای اثبات اتّحاد محمد بن علی بن شاذان و محمد بن شاذان، چه راه حلی وجود دارد؟ اثبات وثاقت این راوی کار مشکلی نیست. بلکه </w:t>
      </w:r>
      <w:r w:rsidR="007D63F2">
        <w:rPr>
          <w:rFonts w:ascii="IRBadr" w:hAnsi="IRBadr" w:cs="IRBadr" w:hint="cs"/>
          <w:rtl/>
        </w:rPr>
        <w:t>مهمّ، اثبات اتحّاد است.</w:t>
      </w:r>
      <w:r>
        <w:rPr>
          <w:rFonts w:ascii="IRBadr" w:hAnsi="IRBadr" w:cs="IRBadr" w:hint="cs"/>
          <w:rtl/>
        </w:rPr>
        <w:t xml:space="preserve">برای اثبات اتّحاد این رواة و بررسی قرائن، در جلسه آینده نکاتی بیان می‌کنیم که مفید است. </w:t>
      </w:r>
    </w:p>
    <w:p w:rsidR="00F84AB2" w:rsidRDefault="00F84AB2" w:rsidP="00F84AB2">
      <w:pPr>
        <w:rPr>
          <w:rFonts w:ascii="IRBadr" w:hAnsi="IRBadr" w:cs="IRBadr"/>
          <w:rtl/>
        </w:rPr>
      </w:pPr>
    </w:p>
    <w:p w:rsidR="00F84AB2" w:rsidRDefault="00F84AB2" w:rsidP="00F84AB2">
      <w:pPr>
        <w:rPr>
          <w:rFonts w:ascii="IRBadr" w:hAnsi="IRBadr" w:cs="IRBadr"/>
          <w:rtl/>
        </w:rPr>
      </w:pPr>
    </w:p>
    <w:p w:rsidR="008B158B" w:rsidRPr="008B158B" w:rsidRDefault="008B158B" w:rsidP="00C974F8">
      <w:pPr>
        <w:rPr>
          <w:rFonts w:ascii="IRBadr" w:hAnsi="IRBadr" w:cs="IRBadr"/>
        </w:rPr>
      </w:pPr>
    </w:p>
    <w:p w:rsidR="00C974F8" w:rsidRDefault="00C974F8" w:rsidP="00C974F8">
      <w:pPr>
        <w:rPr>
          <w:rFonts w:ascii="IRBadr" w:hAnsi="IRBadr" w:cs="IRBadr"/>
        </w:rPr>
      </w:pPr>
    </w:p>
    <w:p w:rsidR="00C974F8" w:rsidRPr="00C974F8" w:rsidRDefault="00C974F8" w:rsidP="00C974F8">
      <w:pPr>
        <w:rPr>
          <w:rFonts w:ascii="IRBadr" w:hAnsi="IRBadr" w:cs="IRBadr"/>
          <w:rtl/>
        </w:rPr>
      </w:pPr>
    </w:p>
    <w:p w:rsidR="00C974F8" w:rsidRDefault="00C974F8" w:rsidP="00C974F8">
      <w:pPr>
        <w:rPr>
          <w:rFonts w:ascii="IRBadr" w:hAnsi="IRBadr" w:cs="IRBadr"/>
          <w:rtl/>
        </w:rPr>
      </w:pPr>
    </w:p>
    <w:p w:rsidR="00C974F8" w:rsidRPr="00C974F8" w:rsidRDefault="00C974F8" w:rsidP="00A25057">
      <w:pPr>
        <w:rPr>
          <w:rFonts w:ascii="IRBadr" w:hAnsi="IRBadr" w:cs="IRBadr"/>
          <w:color w:val="0000FF"/>
          <w:rtl/>
        </w:rPr>
      </w:pPr>
    </w:p>
    <w:sectPr w:rsidR="00C974F8" w:rsidRPr="00C974F8" w:rsidSect="00F91B85">
      <w:headerReference w:type="even" r:id="rId10"/>
      <w:headerReference w:type="default"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003" w:rsidRDefault="00811003" w:rsidP="008B750B">
      <w:pPr>
        <w:spacing w:line="240" w:lineRule="auto"/>
      </w:pPr>
      <w:r>
        <w:separator/>
      </w:r>
    </w:p>
    <w:p w:rsidR="00811003" w:rsidRDefault="00811003"/>
  </w:endnote>
  <w:endnote w:type="continuationSeparator" w:id="0">
    <w:p w:rsidR="00811003" w:rsidRDefault="00811003" w:rsidP="008B750B">
      <w:pPr>
        <w:spacing w:line="240" w:lineRule="auto"/>
      </w:pPr>
      <w:r>
        <w:continuationSeparator/>
      </w:r>
    </w:p>
    <w:p w:rsidR="00811003" w:rsidRDefault="00811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Badr">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ABA" w:rsidRDefault="000D7ABA">
    <w:pPr>
      <w:pStyle w:val="Footer"/>
    </w:pPr>
  </w:p>
  <w:p w:rsidR="000D7ABA" w:rsidRDefault="000D7A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0D7ABA" w:rsidRPr="006D44C1" w:rsidTr="0020241A">
      <w:tc>
        <w:tcPr>
          <w:tcW w:w="3382" w:type="dxa"/>
          <w:tcBorders>
            <w:top w:val="nil"/>
            <w:left w:val="nil"/>
            <w:bottom w:val="nil"/>
            <w:right w:val="nil"/>
          </w:tcBorders>
        </w:tcPr>
        <w:p w:rsidR="000D7ABA" w:rsidRDefault="000D7ABA"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0D7ABA" w:rsidRDefault="000D7ABA" w:rsidP="006D44C1">
          <w:pPr>
            <w:pStyle w:val="Footer"/>
            <w:jc w:val="right"/>
            <w:rPr>
              <w:rtl/>
            </w:rPr>
          </w:pPr>
          <w:r>
            <w:rPr>
              <w:rFonts w:hint="cs"/>
              <w:rtl/>
            </w:rPr>
            <w:t xml:space="preserve">صفحه </w:t>
          </w:r>
          <w:r>
            <w:fldChar w:fldCharType="begin"/>
          </w:r>
          <w:r>
            <w:instrText>PAGE   \* MERGEFORMAT</w:instrText>
          </w:r>
          <w:r>
            <w:fldChar w:fldCharType="separate"/>
          </w:r>
          <w:r w:rsidR="00D36B24" w:rsidRPr="00D36B24">
            <w:rPr>
              <w:noProof/>
              <w:rtl/>
              <w:lang w:val="fa-IR"/>
            </w:rPr>
            <w:t>1</w:t>
          </w:r>
          <w:r>
            <w:rPr>
              <w:noProof/>
            </w:rPr>
            <w:fldChar w:fldCharType="end"/>
          </w:r>
        </w:p>
      </w:tc>
      <w:tc>
        <w:tcPr>
          <w:tcW w:w="4786" w:type="dxa"/>
          <w:tcBorders>
            <w:top w:val="nil"/>
            <w:left w:val="nil"/>
            <w:bottom w:val="nil"/>
            <w:right w:val="nil"/>
          </w:tcBorders>
          <w:vAlign w:val="center"/>
        </w:tcPr>
        <w:p w:rsidR="000D7ABA" w:rsidRPr="006D44C1" w:rsidRDefault="000D7ABA" w:rsidP="001B6799">
          <w:pPr>
            <w:pStyle w:val="Footer"/>
            <w:bidi w:val="0"/>
            <w:rPr>
              <w:color w:val="808080" w:themeColor="background1" w:themeShade="80"/>
              <w:rtl/>
            </w:rPr>
          </w:pPr>
          <w:bookmarkStart w:id="25" w:name="BokAdres"/>
          <w:bookmarkEnd w:id="25"/>
          <w:r>
            <w:rPr>
              <w:color w:val="808080" w:themeColor="background1" w:themeShade="80"/>
            </w:rPr>
            <w:t>F1js1_14011207-082_ah1_mfeb.ir</w:t>
          </w:r>
        </w:p>
      </w:tc>
    </w:tr>
  </w:tbl>
  <w:p w:rsidR="000D7ABA" w:rsidRDefault="000D7ABA" w:rsidP="00FA5F3D">
    <w:pPr>
      <w:pStyle w:val="Footer"/>
      <w:jc w:val="center"/>
    </w:pPr>
  </w:p>
  <w:p w:rsidR="000D7ABA" w:rsidRDefault="000D7A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003" w:rsidRDefault="00811003" w:rsidP="008B750B">
      <w:pPr>
        <w:spacing w:line="240" w:lineRule="auto"/>
      </w:pPr>
      <w:r>
        <w:separator/>
      </w:r>
    </w:p>
    <w:p w:rsidR="00811003" w:rsidRDefault="00811003"/>
  </w:footnote>
  <w:footnote w:type="continuationSeparator" w:id="0">
    <w:p w:rsidR="00811003" w:rsidRDefault="00811003" w:rsidP="008B750B">
      <w:pPr>
        <w:spacing w:line="240" w:lineRule="auto"/>
      </w:pPr>
      <w:r>
        <w:continuationSeparator/>
      </w:r>
    </w:p>
    <w:p w:rsidR="00811003" w:rsidRDefault="00811003"/>
  </w:footnote>
  <w:footnote w:id="1">
    <w:p w:rsidR="000D7ABA" w:rsidRPr="00AF6C83" w:rsidRDefault="000D7ABA" w:rsidP="00AF6C83">
      <w:pPr>
        <w:pStyle w:val="FootnoteText"/>
      </w:pPr>
      <w:r w:rsidRPr="00AF6C83">
        <w:footnoteRef/>
      </w:r>
      <w:r w:rsidRPr="00AF6C83">
        <w:rPr>
          <w:rtl/>
        </w:rPr>
        <w:t xml:space="preserve"> </w:t>
      </w:r>
      <w:hyperlink r:id="rId1" w:history="1">
        <w:r w:rsidRPr="00AF6C83">
          <w:rPr>
            <w:rStyle w:val="Hyperlink"/>
            <w:rFonts w:hint="cs"/>
            <w:rtl/>
          </w:rPr>
          <w:t>الکافی،</w:t>
        </w:r>
        <w:r w:rsidRPr="00AF6C83">
          <w:rPr>
            <w:rStyle w:val="Hyperlink"/>
            <w:rtl/>
          </w:rPr>
          <w:t xml:space="preserve"> </w:t>
        </w:r>
        <w:r w:rsidRPr="00AF6C83">
          <w:rPr>
            <w:rStyle w:val="Hyperlink"/>
            <w:rFonts w:hint="cs"/>
            <w:rtl/>
          </w:rPr>
          <w:t>محمد</w:t>
        </w:r>
        <w:r w:rsidRPr="00AF6C83">
          <w:rPr>
            <w:rStyle w:val="Hyperlink"/>
            <w:rtl/>
          </w:rPr>
          <w:t xml:space="preserve"> </w:t>
        </w:r>
        <w:r w:rsidRPr="00AF6C83">
          <w:rPr>
            <w:rStyle w:val="Hyperlink"/>
            <w:rFonts w:hint="cs"/>
            <w:rtl/>
          </w:rPr>
          <w:t>بن</w:t>
        </w:r>
        <w:r w:rsidRPr="00AF6C83">
          <w:rPr>
            <w:rStyle w:val="Hyperlink"/>
            <w:rtl/>
          </w:rPr>
          <w:t xml:space="preserve"> </w:t>
        </w:r>
        <w:r w:rsidRPr="00AF6C83">
          <w:rPr>
            <w:rStyle w:val="Hyperlink"/>
            <w:rFonts w:hint="cs"/>
            <w:rtl/>
          </w:rPr>
          <w:t>یعقوب</w:t>
        </w:r>
        <w:r w:rsidRPr="00AF6C83">
          <w:rPr>
            <w:rStyle w:val="Hyperlink"/>
            <w:rtl/>
          </w:rPr>
          <w:t xml:space="preserve"> </w:t>
        </w:r>
        <w:r w:rsidRPr="00AF6C83">
          <w:rPr>
            <w:rStyle w:val="Hyperlink"/>
            <w:rFonts w:hint="cs"/>
            <w:rtl/>
          </w:rPr>
          <w:t>کلینی،</w:t>
        </w:r>
        <w:r w:rsidRPr="00AF6C83">
          <w:rPr>
            <w:rStyle w:val="Hyperlink"/>
            <w:rtl/>
          </w:rPr>
          <w:t xml:space="preserve"> </w:t>
        </w:r>
        <w:r w:rsidRPr="00AF6C83">
          <w:rPr>
            <w:rStyle w:val="Hyperlink"/>
            <w:rFonts w:hint="cs"/>
            <w:rtl/>
          </w:rPr>
          <w:t>ج</w:t>
        </w:r>
        <w:r w:rsidRPr="00AF6C83">
          <w:rPr>
            <w:rStyle w:val="Hyperlink"/>
            <w:rtl/>
          </w:rPr>
          <w:t>3</w:t>
        </w:r>
        <w:r w:rsidRPr="00AF6C83">
          <w:rPr>
            <w:rStyle w:val="Hyperlink"/>
            <w:rFonts w:hint="cs"/>
            <w:rtl/>
          </w:rPr>
          <w:t>،</w:t>
        </w:r>
        <w:r w:rsidRPr="00AF6C83">
          <w:rPr>
            <w:rStyle w:val="Hyperlink"/>
            <w:rtl/>
          </w:rPr>
          <w:t xml:space="preserve"> </w:t>
        </w:r>
        <w:r w:rsidRPr="00AF6C83">
          <w:rPr>
            <w:rStyle w:val="Hyperlink"/>
            <w:rFonts w:hint="cs"/>
            <w:rtl/>
          </w:rPr>
          <w:t>ص</w:t>
        </w:r>
        <w:r w:rsidRPr="00AF6C83">
          <w:rPr>
            <w:rStyle w:val="Hyperlink"/>
            <w:rtl/>
          </w:rPr>
          <w:t>519.</w:t>
        </w:r>
      </w:hyperlink>
    </w:p>
  </w:footnote>
  <w:footnote w:id="2">
    <w:p w:rsidR="000D7ABA" w:rsidRPr="00AF6C83" w:rsidRDefault="000D7ABA" w:rsidP="00AF6C83">
      <w:pPr>
        <w:pStyle w:val="FootnoteText"/>
      </w:pPr>
      <w:r w:rsidRPr="00AF6C83">
        <w:footnoteRef/>
      </w:r>
      <w:r w:rsidRPr="00AF6C83">
        <w:rPr>
          <w:rtl/>
        </w:rPr>
        <w:t xml:space="preserve"> </w:t>
      </w:r>
      <w:hyperlink r:id="rId2" w:history="1">
        <w:r w:rsidRPr="00AF6C83">
          <w:rPr>
            <w:rStyle w:val="Hyperlink"/>
            <w:rFonts w:hint="cs"/>
            <w:rtl/>
          </w:rPr>
          <w:t>کتاب</w:t>
        </w:r>
        <w:r w:rsidRPr="00AF6C83">
          <w:rPr>
            <w:rStyle w:val="Hyperlink"/>
            <w:rtl/>
          </w:rPr>
          <w:t xml:space="preserve"> </w:t>
        </w:r>
        <w:r w:rsidRPr="00AF6C83">
          <w:rPr>
            <w:rStyle w:val="Hyperlink"/>
            <w:rFonts w:hint="cs"/>
            <w:rtl/>
          </w:rPr>
          <w:t>الزکاة</w:t>
        </w:r>
        <w:r w:rsidRPr="00AF6C83">
          <w:rPr>
            <w:rStyle w:val="Hyperlink"/>
            <w:rtl/>
          </w:rPr>
          <w:t xml:space="preserve"> </w:t>
        </w:r>
        <w:r w:rsidRPr="00AF6C83">
          <w:rPr>
            <w:rStyle w:val="Hyperlink"/>
            <w:rFonts w:hint="cs"/>
            <w:rtl/>
          </w:rPr>
          <w:t>،</w:t>
        </w:r>
        <w:r w:rsidRPr="00AF6C83">
          <w:rPr>
            <w:rStyle w:val="Hyperlink"/>
            <w:rtl/>
          </w:rPr>
          <w:t xml:space="preserve"> </w:t>
        </w:r>
        <w:r w:rsidRPr="00AF6C83">
          <w:rPr>
            <w:rStyle w:val="Hyperlink"/>
            <w:rFonts w:hint="cs"/>
            <w:rtl/>
          </w:rPr>
          <w:t>الهاشمی</w:t>
        </w:r>
        <w:r w:rsidRPr="00AF6C83">
          <w:rPr>
            <w:rStyle w:val="Hyperlink"/>
            <w:rtl/>
          </w:rPr>
          <w:t xml:space="preserve"> </w:t>
        </w:r>
        <w:r w:rsidRPr="00AF6C83">
          <w:rPr>
            <w:rStyle w:val="Hyperlink"/>
            <w:rFonts w:hint="cs"/>
            <w:rtl/>
          </w:rPr>
          <w:t>الشاهرودی،</w:t>
        </w:r>
        <w:r w:rsidRPr="00AF6C83">
          <w:rPr>
            <w:rStyle w:val="Hyperlink"/>
            <w:rtl/>
          </w:rPr>
          <w:t xml:space="preserve"> </w:t>
        </w:r>
        <w:r w:rsidRPr="00AF6C83">
          <w:rPr>
            <w:rStyle w:val="Hyperlink"/>
            <w:rFonts w:hint="cs"/>
            <w:rtl/>
          </w:rPr>
          <w:t>السید</w:t>
        </w:r>
        <w:r w:rsidRPr="00AF6C83">
          <w:rPr>
            <w:rStyle w:val="Hyperlink"/>
            <w:rtl/>
          </w:rPr>
          <w:t xml:space="preserve"> </w:t>
        </w:r>
        <w:r w:rsidRPr="00AF6C83">
          <w:rPr>
            <w:rStyle w:val="Hyperlink"/>
            <w:rFonts w:hint="cs"/>
            <w:rtl/>
          </w:rPr>
          <w:t>محمود،</w:t>
        </w:r>
        <w:r w:rsidRPr="00AF6C83">
          <w:rPr>
            <w:rStyle w:val="Hyperlink"/>
            <w:rtl/>
          </w:rPr>
          <w:t xml:space="preserve"> </w:t>
        </w:r>
        <w:r w:rsidRPr="00AF6C83">
          <w:rPr>
            <w:rStyle w:val="Hyperlink"/>
            <w:rFonts w:hint="cs"/>
            <w:rtl/>
          </w:rPr>
          <w:t>ج</w:t>
        </w:r>
        <w:r w:rsidRPr="00AF6C83">
          <w:rPr>
            <w:rStyle w:val="Hyperlink"/>
            <w:rtl/>
          </w:rPr>
          <w:t>1</w:t>
        </w:r>
        <w:r w:rsidRPr="00AF6C83">
          <w:rPr>
            <w:rStyle w:val="Hyperlink"/>
            <w:rFonts w:hint="cs"/>
            <w:rtl/>
          </w:rPr>
          <w:t>،</w:t>
        </w:r>
        <w:r w:rsidRPr="00AF6C83">
          <w:rPr>
            <w:rStyle w:val="Hyperlink"/>
            <w:rtl/>
          </w:rPr>
          <w:t xml:space="preserve"> </w:t>
        </w:r>
        <w:r w:rsidRPr="00AF6C83">
          <w:rPr>
            <w:rStyle w:val="Hyperlink"/>
            <w:rFonts w:hint="cs"/>
            <w:rtl/>
          </w:rPr>
          <w:t>ص</w:t>
        </w:r>
        <w:r w:rsidRPr="00AF6C83">
          <w:rPr>
            <w:rStyle w:val="Hyperlink"/>
            <w:rtl/>
          </w:rPr>
          <w:t>104.</w:t>
        </w:r>
      </w:hyperlink>
    </w:p>
  </w:footnote>
  <w:footnote w:id="3">
    <w:p w:rsidR="000D7ABA" w:rsidRPr="00DA2F35" w:rsidRDefault="000D7ABA" w:rsidP="00DA2F35">
      <w:pPr>
        <w:pStyle w:val="FootnoteText"/>
      </w:pPr>
      <w:r w:rsidRPr="00DA2F35">
        <w:footnoteRef/>
      </w:r>
      <w:r w:rsidRPr="00DA2F35">
        <w:rPr>
          <w:rtl/>
        </w:rPr>
        <w:t xml:space="preserve"> </w:t>
      </w:r>
      <w:hyperlink r:id="rId3" w:history="1">
        <w:r w:rsidRPr="00DA2F35">
          <w:rPr>
            <w:rStyle w:val="Hyperlink"/>
            <w:rFonts w:hint="cs"/>
            <w:rtl/>
          </w:rPr>
          <w:t>الکافی،</w:t>
        </w:r>
        <w:r w:rsidRPr="00DA2F35">
          <w:rPr>
            <w:rStyle w:val="Hyperlink"/>
            <w:rtl/>
          </w:rPr>
          <w:t xml:space="preserve"> </w:t>
        </w:r>
        <w:r w:rsidRPr="00DA2F35">
          <w:rPr>
            <w:rStyle w:val="Hyperlink"/>
            <w:rFonts w:hint="cs"/>
            <w:rtl/>
          </w:rPr>
          <w:t>محمد</w:t>
        </w:r>
        <w:r w:rsidRPr="00DA2F35">
          <w:rPr>
            <w:rStyle w:val="Hyperlink"/>
            <w:rtl/>
          </w:rPr>
          <w:t xml:space="preserve"> </w:t>
        </w:r>
        <w:r w:rsidRPr="00DA2F35">
          <w:rPr>
            <w:rStyle w:val="Hyperlink"/>
            <w:rFonts w:hint="cs"/>
            <w:rtl/>
          </w:rPr>
          <w:t>بن</w:t>
        </w:r>
        <w:r w:rsidRPr="00DA2F35">
          <w:rPr>
            <w:rStyle w:val="Hyperlink"/>
            <w:rtl/>
          </w:rPr>
          <w:t xml:space="preserve"> </w:t>
        </w:r>
        <w:r w:rsidRPr="00DA2F35">
          <w:rPr>
            <w:rStyle w:val="Hyperlink"/>
            <w:rFonts w:hint="cs"/>
            <w:rtl/>
          </w:rPr>
          <w:t>یعقوب</w:t>
        </w:r>
        <w:r w:rsidRPr="00DA2F35">
          <w:rPr>
            <w:rStyle w:val="Hyperlink"/>
            <w:rtl/>
          </w:rPr>
          <w:t xml:space="preserve"> </w:t>
        </w:r>
        <w:r w:rsidRPr="00DA2F35">
          <w:rPr>
            <w:rStyle w:val="Hyperlink"/>
            <w:rFonts w:hint="cs"/>
            <w:rtl/>
          </w:rPr>
          <w:t>کلینی،</w:t>
        </w:r>
        <w:r w:rsidRPr="00DA2F35">
          <w:rPr>
            <w:rStyle w:val="Hyperlink"/>
            <w:rtl/>
          </w:rPr>
          <w:t xml:space="preserve"> </w:t>
        </w:r>
        <w:r w:rsidRPr="00DA2F35">
          <w:rPr>
            <w:rStyle w:val="Hyperlink"/>
            <w:rFonts w:hint="cs"/>
            <w:rtl/>
          </w:rPr>
          <w:t>ج</w:t>
        </w:r>
        <w:r w:rsidRPr="00DA2F35">
          <w:rPr>
            <w:rStyle w:val="Hyperlink"/>
            <w:rtl/>
          </w:rPr>
          <w:t>3</w:t>
        </w:r>
        <w:r w:rsidRPr="00DA2F35">
          <w:rPr>
            <w:rStyle w:val="Hyperlink"/>
            <w:rFonts w:hint="cs"/>
            <w:rtl/>
          </w:rPr>
          <w:t>،</w:t>
        </w:r>
        <w:r w:rsidRPr="00DA2F35">
          <w:rPr>
            <w:rStyle w:val="Hyperlink"/>
            <w:rtl/>
          </w:rPr>
          <w:t xml:space="preserve"> </w:t>
        </w:r>
        <w:r w:rsidRPr="00DA2F35">
          <w:rPr>
            <w:rStyle w:val="Hyperlink"/>
            <w:rFonts w:hint="cs"/>
            <w:rtl/>
          </w:rPr>
          <w:t>ص</w:t>
        </w:r>
        <w:r w:rsidRPr="00DA2F35">
          <w:rPr>
            <w:rStyle w:val="Hyperlink"/>
            <w:rtl/>
          </w:rPr>
          <w:t>520.</w:t>
        </w:r>
      </w:hyperlink>
    </w:p>
  </w:footnote>
  <w:footnote w:id="4">
    <w:p w:rsidR="000D7ABA" w:rsidRPr="00252122" w:rsidRDefault="000D7ABA" w:rsidP="00252122">
      <w:pPr>
        <w:pStyle w:val="FootnoteText"/>
      </w:pPr>
      <w:r w:rsidRPr="00252122">
        <w:footnoteRef/>
      </w:r>
      <w:r w:rsidRPr="00252122">
        <w:rPr>
          <w:rtl/>
        </w:rPr>
        <w:t xml:space="preserve"> </w:t>
      </w:r>
      <w:hyperlink r:id="rId4" w:history="1">
        <w:r w:rsidRPr="00252122">
          <w:rPr>
            <w:rStyle w:val="Hyperlink"/>
            <w:rFonts w:hint="cs"/>
            <w:rtl/>
          </w:rPr>
          <w:t>کتاب</w:t>
        </w:r>
        <w:r w:rsidRPr="00252122">
          <w:rPr>
            <w:rStyle w:val="Hyperlink"/>
            <w:rtl/>
          </w:rPr>
          <w:t xml:space="preserve"> </w:t>
        </w:r>
        <w:r w:rsidRPr="00252122">
          <w:rPr>
            <w:rStyle w:val="Hyperlink"/>
            <w:rFonts w:hint="cs"/>
            <w:rtl/>
          </w:rPr>
          <w:t>الزکاة</w:t>
        </w:r>
        <w:r w:rsidRPr="00252122">
          <w:rPr>
            <w:rStyle w:val="Hyperlink"/>
            <w:rtl/>
          </w:rPr>
          <w:t xml:space="preserve"> </w:t>
        </w:r>
        <w:r w:rsidRPr="00252122">
          <w:rPr>
            <w:rStyle w:val="Hyperlink"/>
            <w:rFonts w:hint="cs"/>
            <w:rtl/>
          </w:rPr>
          <w:t>،</w:t>
        </w:r>
        <w:r w:rsidRPr="00252122">
          <w:rPr>
            <w:rStyle w:val="Hyperlink"/>
            <w:rtl/>
          </w:rPr>
          <w:t xml:space="preserve"> </w:t>
        </w:r>
        <w:r w:rsidRPr="00252122">
          <w:rPr>
            <w:rStyle w:val="Hyperlink"/>
            <w:rFonts w:hint="cs"/>
            <w:rtl/>
          </w:rPr>
          <w:t>الهاشمی</w:t>
        </w:r>
        <w:r w:rsidRPr="00252122">
          <w:rPr>
            <w:rStyle w:val="Hyperlink"/>
            <w:rtl/>
          </w:rPr>
          <w:t xml:space="preserve"> </w:t>
        </w:r>
        <w:r w:rsidRPr="00252122">
          <w:rPr>
            <w:rStyle w:val="Hyperlink"/>
            <w:rFonts w:hint="cs"/>
            <w:rtl/>
          </w:rPr>
          <w:t>الشاهرودی،</w:t>
        </w:r>
        <w:r w:rsidRPr="00252122">
          <w:rPr>
            <w:rStyle w:val="Hyperlink"/>
            <w:rtl/>
          </w:rPr>
          <w:t xml:space="preserve"> </w:t>
        </w:r>
        <w:r w:rsidRPr="00252122">
          <w:rPr>
            <w:rStyle w:val="Hyperlink"/>
            <w:rFonts w:hint="cs"/>
            <w:rtl/>
          </w:rPr>
          <w:t>السید</w:t>
        </w:r>
        <w:r w:rsidRPr="00252122">
          <w:rPr>
            <w:rStyle w:val="Hyperlink"/>
            <w:rtl/>
          </w:rPr>
          <w:t xml:space="preserve"> </w:t>
        </w:r>
        <w:r w:rsidRPr="00252122">
          <w:rPr>
            <w:rStyle w:val="Hyperlink"/>
            <w:rFonts w:hint="cs"/>
            <w:rtl/>
          </w:rPr>
          <w:t>محمود،</w:t>
        </w:r>
        <w:r w:rsidRPr="00252122">
          <w:rPr>
            <w:rStyle w:val="Hyperlink"/>
            <w:rtl/>
          </w:rPr>
          <w:t xml:space="preserve"> </w:t>
        </w:r>
        <w:r w:rsidRPr="00252122">
          <w:rPr>
            <w:rStyle w:val="Hyperlink"/>
            <w:rFonts w:hint="cs"/>
            <w:rtl/>
          </w:rPr>
          <w:t>ج</w:t>
        </w:r>
        <w:r w:rsidRPr="00252122">
          <w:rPr>
            <w:rStyle w:val="Hyperlink"/>
            <w:rtl/>
          </w:rPr>
          <w:t>1</w:t>
        </w:r>
        <w:r w:rsidRPr="00252122">
          <w:rPr>
            <w:rStyle w:val="Hyperlink"/>
            <w:rFonts w:hint="cs"/>
            <w:rtl/>
          </w:rPr>
          <w:t>،</w:t>
        </w:r>
        <w:r w:rsidRPr="00252122">
          <w:rPr>
            <w:rStyle w:val="Hyperlink"/>
            <w:rtl/>
          </w:rPr>
          <w:t xml:space="preserve"> </w:t>
        </w:r>
        <w:r w:rsidRPr="00252122">
          <w:rPr>
            <w:rStyle w:val="Hyperlink"/>
            <w:rFonts w:hint="cs"/>
            <w:rtl/>
          </w:rPr>
          <w:t>ص</w:t>
        </w:r>
        <w:r w:rsidRPr="00252122">
          <w:rPr>
            <w:rStyle w:val="Hyperlink"/>
            <w:rtl/>
          </w:rPr>
          <w:t>106.</w:t>
        </w:r>
      </w:hyperlink>
    </w:p>
  </w:footnote>
  <w:footnote w:id="5">
    <w:p w:rsidR="000D7ABA" w:rsidRDefault="000D7ABA">
      <w:pPr>
        <w:pStyle w:val="FootnoteText"/>
      </w:pPr>
      <w:r>
        <w:rPr>
          <w:rStyle w:val="FootnoteReference"/>
        </w:rPr>
        <w:footnoteRef/>
      </w:r>
      <w:r>
        <w:rPr>
          <w:rtl/>
        </w:rPr>
        <w:t xml:space="preserve"> </w:t>
      </w:r>
      <w:r>
        <w:rPr>
          <w:rFonts w:hint="cs"/>
          <w:rtl/>
        </w:rPr>
        <w:t>همان.</w:t>
      </w:r>
    </w:p>
  </w:footnote>
  <w:footnote w:id="6">
    <w:p w:rsidR="000D7ABA" w:rsidRPr="00DA2F35" w:rsidRDefault="000D7ABA" w:rsidP="00DA2F35">
      <w:pPr>
        <w:pStyle w:val="FootnoteText"/>
      </w:pPr>
      <w:r w:rsidRPr="00DA2F35">
        <w:footnoteRef/>
      </w:r>
      <w:r w:rsidRPr="00DA2F35">
        <w:rPr>
          <w:rtl/>
        </w:rPr>
        <w:t xml:space="preserve"> </w:t>
      </w:r>
      <w:hyperlink r:id="rId5" w:history="1">
        <w:r w:rsidRPr="00DA2F35">
          <w:rPr>
            <w:rStyle w:val="Hyperlink"/>
            <w:rFonts w:hint="cs"/>
            <w:rtl/>
          </w:rPr>
          <w:t>جامع</w:t>
        </w:r>
        <w:r w:rsidRPr="00DA2F35">
          <w:rPr>
            <w:rStyle w:val="Hyperlink"/>
            <w:rtl/>
          </w:rPr>
          <w:t xml:space="preserve"> </w:t>
        </w:r>
        <w:r w:rsidRPr="00DA2F35">
          <w:rPr>
            <w:rStyle w:val="Hyperlink"/>
            <w:rFonts w:hint="cs"/>
            <w:rtl/>
          </w:rPr>
          <w:t>احادیث</w:t>
        </w:r>
        <w:r w:rsidRPr="00DA2F35">
          <w:rPr>
            <w:rStyle w:val="Hyperlink"/>
            <w:rtl/>
          </w:rPr>
          <w:t xml:space="preserve"> </w:t>
        </w:r>
        <w:r w:rsidRPr="00DA2F35">
          <w:rPr>
            <w:rStyle w:val="Hyperlink"/>
            <w:rFonts w:hint="cs"/>
            <w:rtl/>
          </w:rPr>
          <w:t>شبعه،</w:t>
        </w:r>
        <w:r w:rsidRPr="00DA2F35">
          <w:rPr>
            <w:rStyle w:val="Hyperlink"/>
            <w:rtl/>
          </w:rPr>
          <w:t xml:space="preserve"> </w:t>
        </w:r>
        <w:r w:rsidRPr="00DA2F35">
          <w:rPr>
            <w:rStyle w:val="Hyperlink"/>
            <w:rFonts w:hint="cs"/>
            <w:rtl/>
          </w:rPr>
          <w:t>البروجردی،</w:t>
        </w:r>
        <w:r w:rsidRPr="00DA2F35">
          <w:rPr>
            <w:rStyle w:val="Hyperlink"/>
            <w:rtl/>
          </w:rPr>
          <w:t xml:space="preserve"> </w:t>
        </w:r>
        <w:r w:rsidRPr="00DA2F35">
          <w:rPr>
            <w:rStyle w:val="Hyperlink"/>
            <w:rFonts w:hint="cs"/>
            <w:rtl/>
          </w:rPr>
          <w:t>السیّد</w:t>
        </w:r>
        <w:r w:rsidRPr="00DA2F35">
          <w:rPr>
            <w:rStyle w:val="Hyperlink"/>
            <w:rtl/>
          </w:rPr>
          <w:t xml:space="preserve"> </w:t>
        </w:r>
        <w:r w:rsidRPr="00DA2F35">
          <w:rPr>
            <w:rStyle w:val="Hyperlink"/>
            <w:rFonts w:hint="cs"/>
            <w:rtl/>
          </w:rPr>
          <w:t>حسین،</w:t>
        </w:r>
        <w:r w:rsidRPr="00DA2F35">
          <w:rPr>
            <w:rStyle w:val="Hyperlink"/>
            <w:rtl/>
          </w:rPr>
          <w:t xml:space="preserve"> </w:t>
        </w:r>
        <w:r w:rsidRPr="00DA2F35">
          <w:rPr>
            <w:rStyle w:val="Hyperlink"/>
            <w:rFonts w:hint="cs"/>
            <w:rtl/>
          </w:rPr>
          <w:t>ج</w:t>
        </w:r>
        <w:r w:rsidRPr="00DA2F35">
          <w:rPr>
            <w:rStyle w:val="Hyperlink"/>
            <w:rtl/>
          </w:rPr>
          <w:t>8</w:t>
        </w:r>
        <w:r w:rsidRPr="00DA2F35">
          <w:rPr>
            <w:rStyle w:val="Hyperlink"/>
            <w:rFonts w:hint="cs"/>
            <w:rtl/>
          </w:rPr>
          <w:t>،</w:t>
        </w:r>
        <w:r w:rsidRPr="00DA2F35">
          <w:rPr>
            <w:rStyle w:val="Hyperlink"/>
            <w:rtl/>
          </w:rPr>
          <w:t xml:space="preserve"> </w:t>
        </w:r>
        <w:r w:rsidRPr="00DA2F35">
          <w:rPr>
            <w:rStyle w:val="Hyperlink"/>
            <w:rFonts w:hint="cs"/>
            <w:rtl/>
          </w:rPr>
          <w:t>ص</w:t>
        </w:r>
        <w:r w:rsidRPr="00DA2F35">
          <w:rPr>
            <w:rStyle w:val="Hyperlink"/>
            <w:rtl/>
          </w:rPr>
          <w:t>99.</w:t>
        </w:r>
      </w:hyperlink>
    </w:p>
  </w:footnote>
  <w:footnote w:id="7">
    <w:p w:rsidR="000D7ABA" w:rsidRPr="00DA2F35" w:rsidRDefault="000D7ABA" w:rsidP="00DA2F35">
      <w:pPr>
        <w:pStyle w:val="FootnoteText"/>
      </w:pPr>
      <w:r w:rsidRPr="00DA2F35">
        <w:footnoteRef/>
      </w:r>
      <w:r w:rsidRPr="00DA2F35">
        <w:rPr>
          <w:rtl/>
        </w:rPr>
        <w:t xml:space="preserve"> </w:t>
      </w:r>
      <w:hyperlink r:id="rId6" w:history="1">
        <w:r w:rsidRPr="00DA2F35">
          <w:rPr>
            <w:rStyle w:val="Hyperlink"/>
            <w:rFonts w:hint="cs"/>
            <w:rtl/>
          </w:rPr>
          <w:t>جامع</w:t>
        </w:r>
        <w:r w:rsidRPr="00DA2F35">
          <w:rPr>
            <w:rStyle w:val="Hyperlink"/>
            <w:rtl/>
          </w:rPr>
          <w:t xml:space="preserve"> </w:t>
        </w:r>
        <w:r w:rsidRPr="00DA2F35">
          <w:rPr>
            <w:rStyle w:val="Hyperlink"/>
            <w:rFonts w:hint="cs"/>
            <w:rtl/>
          </w:rPr>
          <w:t>احادیث</w:t>
        </w:r>
        <w:r w:rsidRPr="00DA2F35">
          <w:rPr>
            <w:rStyle w:val="Hyperlink"/>
            <w:rtl/>
          </w:rPr>
          <w:t xml:space="preserve"> </w:t>
        </w:r>
        <w:r w:rsidRPr="00DA2F35">
          <w:rPr>
            <w:rStyle w:val="Hyperlink"/>
            <w:rFonts w:hint="cs"/>
            <w:rtl/>
          </w:rPr>
          <w:t>شبعه،</w:t>
        </w:r>
        <w:r w:rsidRPr="00DA2F35">
          <w:rPr>
            <w:rStyle w:val="Hyperlink"/>
            <w:rtl/>
          </w:rPr>
          <w:t xml:space="preserve"> </w:t>
        </w:r>
        <w:r w:rsidRPr="00DA2F35">
          <w:rPr>
            <w:rStyle w:val="Hyperlink"/>
            <w:rFonts w:hint="cs"/>
            <w:rtl/>
          </w:rPr>
          <w:t>البروجردی،</w:t>
        </w:r>
        <w:r w:rsidRPr="00DA2F35">
          <w:rPr>
            <w:rStyle w:val="Hyperlink"/>
            <w:rtl/>
          </w:rPr>
          <w:t xml:space="preserve"> </w:t>
        </w:r>
        <w:r w:rsidRPr="00DA2F35">
          <w:rPr>
            <w:rStyle w:val="Hyperlink"/>
            <w:rFonts w:hint="cs"/>
            <w:rtl/>
          </w:rPr>
          <w:t>السیّد</w:t>
        </w:r>
        <w:r w:rsidRPr="00DA2F35">
          <w:rPr>
            <w:rStyle w:val="Hyperlink"/>
            <w:rtl/>
          </w:rPr>
          <w:t xml:space="preserve"> </w:t>
        </w:r>
        <w:r w:rsidRPr="00DA2F35">
          <w:rPr>
            <w:rStyle w:val="Hyperlink"/>
            <w:rFonts w:hint="cs"/>
            <w:rtl/>
          </w:rPr>
          <w:t>حسین،</w:t>
        </w:r>
        <w:r w:rsidRPr="00DA2F35">
          <w:rPr>
            <w:rStyle w:val="Hyperlink"/>
            <w:rtl/>
          </w:rPr>
          <w:t xml:space="preserve"> </w:t>
        </w:r>
        <w:r w:rsidRPr="00DA2F35">
          <w:rPr>
            <w:rStyle w:val="Hyperlink"/>
            <w:rFonts w:hint="cs"/>
            <w:rtl/>
          </w:rPr>
          <w:t>ج</w:t>
        </w:r>
        <w:r w:rsidRPr="00DA2F35">
          <w:rPr>
            <w:rStyle w:val="Hyperlink"/>
            <w:rtl/>
          </w:rPr>
          <w:t>8</w:t>
        </w:r>
        <w:r w:rsidRPr="00DA2F35">
          <w:rPr>
            <w:rStyle w:val="Hyperlink"/>
            <w:rFonts w:hint="cs"/>
            <w:rtl/>
          </w:rPr>
          <w:t>،</w:t>
        </w:r>
        <w:r w:rsidRPr="00DA2F35">
          <w:rPr>
            <w:rStyle w:val="Hyperlink"/>
            <w:rtl/>
          </w:rPr>
          <w:t xml:space="preserve"> </w:t>
        </w:r>
        <w:r w:rsidRPr="00DA2F35">
          <w:rPr>
            <w:rStyle w:val="Hyperlink"/>
            <w:rFonts w:hint="cs"/>
            <w:rtl/>
          </w:rPr>
          <w:t>ص</w:t>
        </w:r>
        <w:r w:rsidRPr="00DA2F35">
          <w:rPr>
            <w:rStyle w:val="Hyperlink"/>
            <w:rtl/>
          </w:rPr>
          <w:t>154.</w:t>
        </w:r>
      </w:hyperlink>
    </w:p>
  </w:footnote>
  <w:footnote w:id="8">
    <w:p w:rsidR="000D7ABA" w:rsidRPr="009E4ED2" w:rsidRDefault="000D7ABA" w:rsidP="009E4ED2">
      <w:pPr>
        <w:pStyle w:val="FootnoteText"/>
      </w:pPr>
      <w:r w:rsidRPr="009E4ED2">
        <w:footnoteRef/>
      </w:r>
      <w:r w:rsidRPr="009E4ED2">
        <w:rPr>
          <w:rtl/>
        </w:rPr>
        <w:t xml:space="preserve"> </w:t>
      </w:r>
      <w:hyperlink r:id="rId7" w:history="1">
        <w:r w:rsidRPr="009E4ED2">
          <w:rPr>
            <w:rStyle w:val="Hyperlink"/>
            <w:rFonts w:hint="cs"/>
            <w:rtl/>
          </w:rPr>
          <w:t>جامع</w:t>
        </w:r>
        <w:r w:rsidRPr="009E4ED2">
          <w:rPr>
            <w:rStyle w:val="Hyperlink"/>
            <w:rtl/>
          </w:rPr>
          <w:t xml:space="preserve"> </w:t>
        </w:r>
        <w:r w:rsidRPr="009E4ED2">
          <w:rPr>
            <w:rStyle w:val="Hyperlink"/>
            <w:rFonts w:hint="cs"/>
            <w:rtl/>
          </w:rPr>
          <w:t>احادیث</w:t>
        </w:r>
        <w:r w:rsidRPr="009E4ED2">
          <w:rPr>
            <w:rStyle w:val="Hyperlink"/>
            <w:rtl/>
          </w:rPr>
          <w:t xml:space="preserve"> </w:t>
        </w:r>
        <w:r w:rsidRPr="009E4ED2">
          <w:rPr>
            <w:rStyle w:val="Hyperlink"/>
            <w:rFonts w:hint="cs"/>
            <w:rtl/>
          </w:rPr>
          <w:t>شبعه،</w:t>
        </w:r>
        <w:r w:rsidRPr="009E4ED2">
          <w:rPr>
            <w:rStyle w:val="Hyperlink"/>
            <w:rtl/>
          </w:rPr>
          <w:t xml:space="preserve"> </w:t>
        </w:r>
        <w:r w:rsidRPr="009E4ED2">
          <w:rPr>
            <w:rStyle w:val="Hyperlink"/>
            <w:rFonts w:hint="cs"/>
            <w:rtl/>
          </w:rPr>
          <w:t>البروجردی،</w:t>
        </w:r>
        <w:r w:rsidRPr="009E4ED2">
          <w:rPr>
            <w:rStyle w:val="Hyperlink"/>
            <w:rtl/>
          </w:rPr>
          <w:t xml:space="preserve"> </w:t>
        </w:r>
        <w:r w:rsidRPr="009E4ED2">
          <w:rPr>
            <w:rStyle w:val="Hyperlink"/>
            <w:rFonts w:hint="cs"/>
            <w:rtl/>
          </w:rPr>
          <w:t>السیّد</w:t>
        </w:r>
        <w:r w:rsidRPr="009E4ED2">
          <w:rPr>
            <w:rStyle w:val="Hyperlink"/>
            <w:rtl/>
          </w:rPr>
          <w:t xml:space="preserve"> </w:t>
        </w:r>
        <w:r w:rsidRPr="009E4ED2">
          <w:rPr>
            <w:rStyle w:val="Hyperlink"/>
            <w:rFonts w:hint="cs"/>
            <w:rtl/>
          </w:rPr>
          <w:t>حسین،</w:t>
        </w:r>
        <w:r w:rsidRPr="009E4ED2">
          <w:rPr>
            <w:rStyle w:val="Hyperlink"/>
            <w:rtl/>
          </w:rPr>
          <w:t xml:space="preserve"> </w:t>
        </w:r>
        <w:r w:rsidRPr="009E4ED2">
          <w:rPr>
            <w:rStyle w:val="Hyperlink"/>
            <w:rFonts w:hint="cs"/>
            <w:rtl/>
          </w:rPr>
          <w:t>ج</w:t>
        </w:r>
        <w:r w:rsidRPr="009E4ED2">
          <w:rPr>
            <w:rStyle w:val="Hyperlink"/>
            <w:rtl/>
          </w:rPr>
          <w:t>8</w:t>
        </w:r>
        <w:r w:rsidRPr="009E4ED2">
          <w:rPr>
            <w:rStyle w:val="Hyperlink"/>
            <w:rFonts w:hint="cs"/>
            <w:rtl/>
          </w:rPr>
          <w:t>،</w:t>
        </w:r>
        <w:r w:rsidRPr="009E4ED2">
          <w:rPr>
            <w:rStyle w:val="Hyperlink"/>
            <w:rtl/>
          </w:rPr>
          <w:t xml:space="preserve"> </w:t>
        </w:r>
        <w:r w:rsidRPr="009E4ED2">
          <w:rPr>
            <w:rStyle w:val="Hyperlink"/>
            <w:rFonts w:hint="cs"/>
            <w:rtl/>
          </w:rPr>
          <w:t>ص</w:t>
        </w:r>
        <w:r w:rsidRPr="009E4ED2">
          <w:rPr>
            <w:rStyle w:val="Hyperlink"/>
            <w:rtl/>
          </w:rPr>
          <w:t>155.</w:t>
        </w:r>
      </w:hyperlink>
    </w:p>
  </w:footnote>
  <w:footnote w:id="9">
    <w:p w:rsidR="000D7ABA" w:rsidRDefault="000D7ABA">
      <w:pPr>
        <w:pStyle w:val="FootnoteText"/>
      </w:pPr>
      <w:r>
        <w:rPr>
          <w:rStyle w:val="FootnoteReference"/>
        </w:rPr>
        <w:footnoteRef/>
      </w:r>
      <w:r>
        <w:rPr>
          <w:rtl/>
        </w:rPr>
        <w:t xml:space="preserve"> </w:t>
      </w:r>
      <w:r>
        <w:rPr>
          <w:rFonts w:hint="cs"/>
          <w:rtl/>
        </w:rPr>
        <w:t>همان.</w:t>
      </w:r>
    </w:p>
  </w:footnote>
  <w:footnote w:id="10">
    <w:p w:rsidR="000D7ABA" w:rsidRPr="00125324" w:rsidRDefault="000D7ABA" w:rsidP="00125324">
      <w:pPr>
        <w:pStyle w:val="FootnoteText"/>
      </w:pPr>
      <w:r w:rsidRPr="00125324">
        <w:footnoteRef/>
      </w:r>
      <w:r w:rsidRPr="00125324">
        <w:rPr>
          <w:rtl/>
        </w:rPr>
        <w:t xml:space="preserve"> </w:t>
      </w:r>
      <w:hyperlink r:id="rId8" w:history="1">
        <w:r w:rsidRPr="00125324">
          <w:rPr>
            <w:rStyle w:val="Hyperlink"/>
            <w:rFonts w:hint="cs"/>
            <w:rtl/>
          </w:rPr>
          <w:t>الکافی،</w:t>
        </w:r>
        <w:r w:rsidRPr="00125324">
          <w:rPr>
            <w:rStyle w:val="Hyperlink"/>
            <w:rtl/>
          </w:rPr>
          <w:t xml:space="preserve"> </w:t>
        </w:r>
        <w:r w:rsidRPr="00125324">
          <w:rPr>
            <w:rStyle w:val="Hyperlink"/>
            <w:rFonts w:hint="cs"/>
            <w:rtl/>
          </w:rPr>
          <w:t>محمد</w:t>
        </w:r>
        <w:r w:rsidRPr="00125324">
          <w:rPr>
            <w:rStyle w:val="Hyperlink"/>
            <w:rtl/>
          </w:rPr>
          <w:t xml:space="preserve"> </w:t>
        </w:r>
        <w:r w:rsidRPr="00125324">
          <w:rPr>
            <w:rStyle w:val="Hyperlink"/>
            <w:rFonts w:hint="cs"/>
            <w:rtl/>
          </w:rPr>
          <w:t>بن</w:t>
        </w:r>
        <w:r w:rsidRPr="00125324">
          <w:rPr>
            <w:rStyle w:val="Hyperlink"/>
            <w:rtl/>
          </w:rPr>
          <w:t xml:space="preserve"> </w:t>
        </w:r>
        <w:r w:rsidRPr="00125324">
          <w:rPr>
            <w:rStyle w:val="Hyperlink"/>
            <w:rFonts w:hint="cs"/>
            <w:rtl/>
          </w:rPr>
          <w:t>یعقوب</w:t>
        </w:r>
        <w:r w:rsidRPr="00125324">
          <w:rPr>
            <w:rStyle w:val="Hyperlink"/>
            <w:rtl/>
          </w:rPr>
          <w:t xml:space="preserve"> </w:t>
        </w:r>
        <w:r w:rsidRPr="00125324">
          <w:rPr>
            <w:rStyle w:val="Hyperlink"/>
            <w:rFonts w:hint="cs"/>
            <w:rtl/>
          </w:rPr>
          <w:t>کلینی،</w:t>
        </w:r>
        <w:r w:rsidRPr="00125324">
          <w:rPr>
            <w:rStyle w:val="Hyperlink"/>
            <w:rtl/>
          </w:rPr>
          <w:t xml:space="preserve"> </w:t>
        </w:r>
        <w:r w:rsidRPr="00125324">
          <w:rPr>
            <w:rStyle w:val="Hyperlink"/>
            <w:rFonts w:hint="cs"/>
            <w:rtl/>
          </w:rPr>
          <w:t>ج</w:t>
        </w:r>
        <w:r w:rsidRPr="00125324">
          <w:rPr>
            <w:rStyle w:val="Hyperlink"/>
            <w:rtl/>
          </w:rPr>
          <w:t>3</w:t>
        </w:r>
        <w:r w:rsidRPr="00125324">
          <w:rPr>
            <w:rStyle w:val="Hyperlink"/>
            <w:rFonts w:hint="cs"/>
            <w:rtl/>
          </w:rPr>
          <w:t>،</w:t>
        </w:r>
        <w:r w:rsidRPr="00125324">
          <w:rPr>
            <w:rStyle w:val="Hyperlink"/>
            <w:rtl/>
          </w:rPr>
          <w:t xml:space="preserve"> </w:t>
        </w:r>
        <w:r w:rsidRPr="00125324">
          <w:rPr>
            <w:rStyle w:val="Hyperlink"/>
            <w:rFonts w:hint="cs"/>
            <w:rtl/>
          </w:rPr>
          <w:t>ص</w:t>
        </w:r>
        <w:r w:rsidRPr="00125324">
          <w:rPr>
            <w:rStyle w:val="Hyperlink"/>
            <w:rtl/>
          </w:rPr>
          <w:t>524.</w:t>
        </w:r>
      </w:hyperlink>
    </w:p>
  </w:footnote>
  <w:footnote w:id="11">
    <w:p w:rsidR="00EE46D0" w:rsidRPr="00EE46D0" w:rsidRDefault="00EE46D0" w:rsidP="00EE46D0">
      <w:pPr>
        <w:pStyle w:val="FootnoteText"/>
      </w:pPr>
      <w:r w:rsidRPr="00EE46D0">
        <w:footnoteRef/>
      </w:r>
      <w:r w:rsidRPr="00EE46D0">
        <w:rPr>
          <w:rtl/>
        </w:rPr>
        <w:t xml:space="preserve"> </w:t>
      </w:r>
      <w:hyperlink r:id="rId9" w:history="1">
        <w:r w:rsidRPr="00EE46D0">
          <w:rPr>
            <w:rStyle w:val="Hyperlink"/>
            <w:rFonts w:hint="cs"/>
            <w:rtl/>
          </w:rPr>
          <w:t>جامع</w:t>
        </w:r>
        <w:r w:rsidRPr="00EE46D0">
          <w:rPr>
            <w:rStyle w:val="Hyperlink"/>
            <w:rtl/>
          </w:rPr>
          <w:t xml:space="preserve"> </w:t>
        </w:r>
        <w:r w:rsidRPr="00EE46D0">
          <w:rPr>
            <w:rStyle w:val="Hyperlink"/>
            <w:rFonts w:hint="cs"/>
            <w:rtl/>
          </w:rPr>
          <w:t>احادیث</w:t>
        </w:r>
        <w:r w:rsidRPr="00EE46D0">
          <w:rPr>
            <w:rStyle w:val="Hyperlink"/>
            <w:rtl/>
          </w:rPr>
          <w:t xml:space="preserve"> </w:t>
        </w:r>
        <w:r w:rsidRPr="00EE46D0">
          <w:rPr>
            <w:rStyle w:val="Hyperlink"/>
            <w:rFonts w:hint="cs"/>
            <w:rtl/>
          </w:rPr>
          <w:t>شبعه،</w:t>
        </w:r>
        <w:r w:rsidRPr="00EE46D0">
          <w:rPr>
            <w:rStyle w:val="Hyperlink"/>
            <w:rtl/>
          </w:rPr>
          <w:t xml:space="preserve"> </w:t>
        </w:r>
        <w:r w:rsidRPr="00EE46D0">
          <w:rPr>
            <w:rStyle w:val="Hyperlink"/>
            <w:rFonts w:hint="cs"/>
            <w:rtl/>
          </w:rPr>
          <w:t>البروجردی،</w:t>
        </w:r>
        <w:r w:rsidRPr="00EE46D0">
          <w:rPr>
            <w:rStyle w:val="Hyperlink"/>
            <w:rtl/>
          </w:rPr>
          <w:t xml:space="preserve"> </w:t>
        </w:r>
        <w:r w:rsidRPr="00EE46D0">
          <w:rPr>
            <w:rStyle w:val="Hyperlink"/>
            <w:rFonts w:hint="cs"/>
            <w:rtl/>
          </w:rPr>
          <w:t>السیّد</w:t>
        </w:r>
        <w:r w:rsidRPr="00EE46D0">
          <w:rPr>
            <w:rStyle w:val="Hyperlink"/>
            <w:rtl/>
          </w:rPr>
          <w:t xml:space="preserve"> </w:t>
        </w:r>
        <w:r w:rsidRPr="00EE46D0">
          <w:rPr>
            <w:rStyle w:val="Hyperlink"/>
            <w:rFonts w:hint="cs"/>
            <w:rtl/>
          </w:rPr>
          <w:t>حسین،</w:t>
        </w:r>
        <w:r w:rsidRPr="00EE46D0">
          <w:rPr>
            <w:rStyle w:val="Hyperlink"/>
            <w:rtl/>
          </w:rPr>
          <w:t xml:space="preserve"> </w:t>
        </w:r>
        <w:r w:rsidRPr="00EE46D0">
          <w:rPr>
            <w:rStyle w:val="Hyperlink"/>
            <w:rFonts w:hint="cs"/>
            <w:rtl/>
          </w:rPr>
          <w:t>ج</w:t>
        </w:r>
        <w:r w:rsidRPr="00EE46D0">
          <w:rPr>
            <w:rStyle w:val="Hyperlink"/>
            <w:rtl/>
          </w:rPr>
          <w:t>8</w:t>
        </w:r>
        <w:r w:rsidRPr="00EE46D0">
          <w:rPr>
            <w:rStyle w:val="Hyperlink"/>
            <w:rFonts w:hint="cs"/>
            <w:rtl/>
          </w:rPr>
          <w:t>،</w:t>
        </w:r>
        <w:r w:rsidRPr="00EE46D0">
          <w:rPr>
            <w:rStyle w:val="Hyperlink"/>
            <w:rtl/>
          </w:rPr>
          <w:t xml:space="preserve"> </w:t>
        </w:r>
        <w:r w:rsidRPr="00EE46D0">
          <w:rPr>
            <w:rStyle w:val="Hyperlink"/>
            <w:rFonts w:hint="cs"/>
            <w:rtl/>
          </w:rPr>
          <w:t>ص</w:t>
        </w:r>
        <w:r w:rsidRPr="00EE46D0">
          <w:rPr>
            <w:rStyle w:val="Hyperlink"/>
            <w:rtl/>
          </w:rPr>
          <w:t>69.</w:t>
        </w:r>
      </w:hyperlink>
    </w:p>
  </w:footnote>
  <w:footnote w:id="12">
    <w:p w:rsidR="00EE46D0" w:rsidRPr="00EE46D0" w:rsidRDefault="00EE46D0" w:rsidP="00EE46D0">
      <w:pPr>
        <w:pStyle w:val="FootnoteText"/>
      </w:pPr>
      <w:r w:rsidRPr="00EE46D0">
        <w:footnoteRef/>
      </w:r>
      <w:r w:rsidRPr="00EE46D0">
        <w:rPr>
          <w:rtl/>
        </w:rPr>
        <w:t xml:space="preserve"> </w:t>
      </w:r>
      <w:hyperlink r:id="rId10" w:history="1">
        <w:r w:rsidRPr="00EE46D0">
          <w:rPr>
            <w:rStyle w:val="Hyperlink"/>
            <w:rFonts w:hint="cs"/>
            <w:rtl/>
          </w:rPr>
          <w:t>جامع</w:t>
        </w:r>
        <w:r w:rsidRPr="00EE46D0">
          <w:rPr>
            <w:rStyle w:val="Hyperlink"/>
            <w:rtl/>
          </w:rPr>
          <w:t xml:space="preserve"> </w:t>
        </w:r>
        <w:r w:rsidRPr="00EE46D0">
          <w:rPr>
            <w:rStyle w:val="Hyperlink"/>
            <w:rFonts w:hint="cs"/>
            <w:rtl/>
          </w:rPr>
          <w:t>احادیث</w:t>
        </w:r>
        <w:r w:rsidRPr="00EE46D0">
          <w:rPr>
            <w:rStyle w:val="Hyperlink"/>
            <w:rtl/>
          </w:rPr>
          <w:t xml:space="preserve"> </w:t>
        </w:r>
        <w:r w:rsidRPr="00EE46D0">
          <w:rPr>
            <w:rStyle w:val="Hyperlink"/>
            <w:rFonts w:hint="cs"/>
            <w:rtl/>
          </w:rPr>
          <w:t>شبعه،</w:t>
        </w:r>
        <w:r w:rsidRPr="00EE46D0">
          <w:rPr>
            <w:rStyle w:val="Hyperlink"/>
            <w:rtl/>
          </w:rPr>
          <w:t xml:space="preserve"> </w:t>
        </w:r>
        <w:r w:rsidRPr="00EE46D0">
          <w:rPr>
            <w:rStyle w:val="Hyperlink"/>
            <w:rFonts w:hint="cs"/>
            <w:rtl/>
          </w:rPr>
          <w:t>البروجردی،</w:t>
        </w:r>
        <w:r w:rsidRPr="00EE46D0">
          <w:rPr>
            <w:rStyle w:val="Hyperlink"/>
            <w:rtl/>
          </w:rPr>
          <w:t xml:space="preserve"> </w:t>
        </w:r>
        <w:r w:rsidRPr="00EE46D0">
          <w:rPr>
            <w:rStyle w:val="Hyperlink"/>
            <w:rFonts w:hint="cs"/>
            <w:rtl/>
          </w:rPr>
          <w:t>السیّد</w:t>
        </w:r>
        <w:r w:rsidRPr="00EE46D0">
          <w:rPr>
            <w:rStyle w:val="Hyperlink"/>
            <w:rtl/>
          </w:rPr>
          <w:t xml:space="preserve"> </w:t>
        </w:r>
        <w:r w:rsidRPr="00EE46D0">
          <w:rPr>
            <w:rStyle w:val="Hyperlink"/>
            <w:rFonts w:hint="cs"/>
            <w:rtl/>
          </w:rPr>
          <w:t>حسین،</w:t>
        </w:r>
        <w:r w:rsidRPr="00EE46D0">
          <w:rPr>
            <w:rStyle w:val="Hyperlink"/>
            <w:rtl/>
          </w:rPr>
          <w:t xml:space="preserve"> </w:t>
        </w:r>
        <w:r w:rsidRPr="00EE46D0">
          <w:rPr>
            <w:rStyle w:val="Hyperlink"/>
            <w:rFonts w:hint="cs"/>
            <w:rtl/>
          </w:rPr>
          <w:t>ج</w:t>
        </w:r>
        <w:r w:rsidRPr="00EE46D0">
          <w:rPr>
            <w:rStyle w:val="Hyperlink"/>
            <w:rtl/>
          </w:rPr>
          <w:t>8</w:t>
        </w:r>
        <w:r w:rsidRPr="00EE46D0">
          <w:rPr>
            <w:rStyle w:val="Hyperlink"/>
            <w:rFonts w:hint="cs"/>
            <w:rtl/>
          </w:rPr>
          <w:t>،</w:t>
        </w:r>
        <w:r w:rsidRPr="00EE46D0">
          <w:rPr>
            <w:rStyle w:val="Hyperlink"/>
            <w:rtl/>
          </w:rPr>
          <w:t xml:space="preserve"> </w:t>
        </w:r>
        <w:r w:rsidRPr="00EE46D0">
          <w:rPr>
            <w:rStyle w:val="Hyperlink"/>
            <w:rFonts w:hint="cs"/>
            <w:rtl/>
          </w:rPr>
          <w:t>ص</w:t>
        </w:r>
        <w:r w:rsidRPr="00EE46D0">
          <w:rPr>
            <w:rStyle w:val="Hyperlink"/>
            <w:rtl/>
          </w:rPr>
          <w:t>71.</w:t>
        </w:r>
      </w:hyperlink>
    </w:p>
  </w:footnote>
  <w:footnote w:id="13">
    <w:p w:rsidR="00EE46D0" w:rsidRPr="00EE46D0" w:rsidRDefault="00EE46D0" w:rsidP="00EE46D0">
      <w:pPr>
        <w:pStyle w:val="FootnoteText"/>
      </w:pPr>
      <w:r w:rsidRPr="00EE46D0">
        <w:footnoteRef/>
      </w:r>
      <w:r w:rsidRPr="00EE46D0">
        <w:rPr>
          <w:rtl/>
        </w:rPr>
        <w:t xml:space="preserve"> </w:t>
      </w:r>
      <w:hyperlink r:id="rId11" w:history="1">
        <w:r w:rsidRPr="00EE46D0">
          <w:rPr>
            <w:rStyle w:val="Hyperlink"/>
            <w:rFonts w:hint="cs"/>
            <w:rtl/>
          </w:rPr>
          <w:t>کمال</w:t>
        </w:r>
        <w:r w:rsidRPr="00EE46D0">
          <w:rPr>
            <w:rStyle w:val="Hyperlink"/>
            <w:rtl/>
          </w:rPr>
          <w:t xml:space="preserve"> </w:t>
        </w:r>
        <w:r w:rsidRPr="00EE46D0">
          <w:rPr>
            <w:rStyle w:val="Hyperlink"/>
            <w:rFonts w:hint="cs"/>
            <w:rtl/>
          </w:rPr>
          <w:t>الدین</w:t>
        </w:r>
        <w:r w:rsidRPr="00EE46D0">
          <w:rPr>
            <w:rStyle w:val="Hyperlink"/>
            <w:rtl/>
          </w:rPr>
          <w:t xml:space="preserve"> </w:t>
        </w:r>
        <w:r w:rsidRPr="00EE46D0">
          <w:rPr>
            <w:rStyle w:val="Hyperlink"/>
            <w:rFonts w:hint="cs"/>
            <w:rtl/>
          </w:rPr>
          <w:t>و</w:t>
        </w:r>
        <w:r w:rsidRPr="00EE46D0">
          <w:rPr>
            <w:rStyle w:val="Hyperlink"/>
            <w:rtl/>
          </w:rPr>
          <w:t xml:space="preserve"> </w:t>
        </w:r>
        <w:r w:rsidRPr="00EE46D0">
          <w:rPr>
            <w:rStyle w:val="Hyperlink"/>
            <w:rFonts w:hint="cs"/>
            <w:rtl/>
          </w:rPr>
          <w:t>تمام</w:t>
        </w:r>
        <w:r w:rsidRPr="00EE46D0">
          <w:rPr>
            <w:rStyle w:val="Hyperlink"/>
            <w:rtl/>
          </w:rPr>
          <w:t xml:space="preserve"> </w:t>
        </w:r>
        <w:r w:rsidRPr="00EE46D0">
          <w:rPr>
            <w:rStyle w:val="Hyperlink"/>
            <w:rFonts w:hint="cs"/>
            <w:rtl/>
          </w:rPr>
          <w:t>النعمة،</w:t>
        </w:r>
        <w:r w:rsidRPr="00EE46D0">
          <w:rPr>
            <w:rStyle w:val="Hyperlink"/>
            <w:rtl/>
          </w:rPr>
          <w:t xml:space="preserve"> </w:t>
        </w:r>
        <w:r w:rsidRPr="00EE46D0">
          <w:rPr>
            <w:rStyle w:val="Hyperlink"/>
            <w:rFonts w:hint="cs"/>
            <w:rtl/>
          </w:rPr>
          <w:t>الشیخ</w:t>
        </w:r>
        <w:r w:rsidRPr="00EE46D0">
          <w:rPr>
            <w:rStyle w:val="Hyperlink"/>
            <w:rtl/>
          </w:rPr>
          <w:t xml:space="preserve"> </w:t>
        </w:r>
        <w:r w:rsidRPr="00EE46D0">
          <w:rPr>
            <w:rStyle w:val="Hyperlink"/>
            <w:rFonts w:hint="cs"/>
            <w:rtl/>
          </w:rPr>
          <w:t>الصدوق،</w:t>
        </w:r>
        <w:r w:rsidRPr="00EE46D0">
          <w:rPr>
            <w:rStyle w:val="Hyperlink"/>
            <w:rtl/>
          </w:rPr>
          <w:t xml:space="preserve"> </w:t>
        </w:r>
        <w:r w:rsidRPr="00EE46D0">
          <w:rPr>
            <w:rStyle w:val="Hyperlink"/>
            <w:rFonts w:hint="cs"/>
            <w:rtl/>
          </w:rPr>
          <w:t>محمد</w:t>
        </w:r>
        <w:r w:rsidRPr="00EE46D0">
          <w:rPr>
            <w:rStyle w:val="Hyperlink"/>
            <w:rtl/>
          </w:rPr>
          <w:t xml:space="preserve"> </w:t>
        </w:r>
        <w:r w:rsidRPr="00EE46D0">
          <w:rPr>
            <w:rStyle w:val="Hyperlink"/>
            <w:rFonts w:hint="cs"/>
            <w:rtl/>
          </w:rPr>
          <w:t>بن</w:t>
        </w:r>
        <w:r w:rsidRPr="00EE46D0">
          <w:rPr>
            <w:rStyle w:val="Hyperlink"/>
            <w:rtl/>
          </w:rPr>
          <w:t xml:space="preserve"> </w:t>
        </w:r>
        <w:r w:rsidRPr="00EE46D0">
          <w:rPr>
            <w:rStyle w:val="Hyperlink"/>
            <w:rFonts w:hint="cs"/>
            <w:rtl/>
          </w:rPr>
          <w:t>علی</w:t>
        </w:r>
        <w:r w:rsidRPr="00EE46D0">
          <w:rPr>
            <w:rStyle w:val="Hyperlink"/>
            <w:rtl/>
          </w:rPr>
          <w:t xml:space="preserve"> </w:t>
        </w:r>
        <w:r w:rsidRPr="00EE46D0">
          <w:rPr>
            <w:rStyle w:val="Hyperlink"/>
            <w:rFonts w:hint="cs"/>
            <w:rtl/>
          </w:rPr>
          <w:t>بن</w:t>
        </w:r>
        <w:r w:rsidRPr="00EE46D0">
          <w:rPr>
            <w:rStyle w:val="Hyperlink"/>
            <w:rtl/>
          </w:rPr>
          <w:t xml:space="preserve"> </w:t>
        </w:r>
        <w:r w:rsidRPr="00EE46D0">
          <w:rPr>
            <w:rStyle w:val="Hyperlink"/>
            <w:rFonts w:hint="cs"/>
            <w:rtl/>
          </w:rPr>
          <w:t>بابویه،</w:t>
        </w:r>
        <w:r w:rsidRPr="00EE46D0">
          <w:rPr>
            <w:rStyle w:val="Hyperlink"/>
            <w:rtl/>
          </w:rPr>
          <w:t xml:space="preserve"> </w:t>
        </w:r>
        <w:r w:rsidRPr="00EE46D0">
          <w:rPr>
            <w:rStyle w:val="Hyperlink"/>
            <w:rFonts w:hint="cs"/>
            <w:rtl/>
          </w:rPr>
          <w:t>ج</w:t>
        </w:r>
        <w:r w:rsidRPr="00EE46D0">
          <w:rPr>
            <w:rStyle w:val="Hyperlink"/>
            <w:rtl/>
          </w:rPr>
          <w:t>2</w:t>
        </w:r>
        <w:r w:rsidRPr="00EE46D0">
          <w:rPr>
            <w:rStyle w:val="Hyperlink"/>
            <w:rFonts w:hint="cs"/>
            <w:rtl/>
          </w:rPr>
          <w:t>،</w:t>
        </w:r>
        <w:r w:rsidRPr="00EE46D0">
          <w:rPr>
            <w:rStyle w:val="Hyperlink"/>
            <w:rtl/>
          </w:rPr>
          <w:t xml:space="preserve"> </w:t>
        </w:r>
        <w:r w:rsidRPr="00EE46D0">
          <w:rPr>
            <w:rStyle w:val="Hyperlink"/>
            <w:rFonts w:hint="cs"/>
            <w:rtl/>
          </w:rPr>
          <w:t>ص</w:t>
        </w:r>
        <w:r w:rsidRPr="00EE46D0">
          <w:rPr>
            <w:rStyle w:val="Hyperlink"/>
            <w:rtl/>
          </w:rPr>
          <w:t>442.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ABA" w:rsidRDefault="000D7ABA">
    <w:pPr>
      <w:pStyle w:val="Header"/>
    </w:pPr>
  </w:p>
  <w:p w:rsidR="000D7ABA" w:rsidRDefault="000D7AB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ABA" w:rsidRPr="001D2E9A" w:rsidRDefault="000D7ABA"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18" w:name="BokNum"/>
    <w:bookmarkEnd w:id="18"/>
    <w:r>
      <w:rPr>
        <w:b/>
        <w:bCs/>
        <w:sz w:val="20"/>
        <w:szCs w:val="24"/>
        <w:rtl/>
      </w:rPr>
      <w:t>082</w:t>
    </w:r>
    <w:r>
      <w:rPr>
        <w:rFonts w:hint="cs"/>
        <w:b/>
        <w:bCs/>
        <w:sz w:val="20"/>
        <w:szCs w:val="24"/>
        <w:rtl/>
      </w:rPr>
      <w:tab/>
    </w:r>
    <w:r w:rsidRPr="00C32A7E">
      <w:rPr>
        <w:rFonts w:hint="cs"/>
        <w:b/>
        <w:bCs/>
        <w:color w:val="632423" w:themeColor="accent2" w:themeShade="80"/>
        <w:sz w:val="20"/>
        <w:szCs w:val="24"/>
        <w:rtl/>
      </w:rPr>
      <w:t xml:space="preserve">درس خارج </w:t>
    </w:r>
    <w:bookmarkStart w:id="19" w:name="Bokdars"/>
    <w:bookmarkEnd w:id="19"/>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0" w:name="Bokostad"/>
    <w:bookmarkEnd w:id="20"/>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1" w:name="BokTarikh"/>
    <w:bookmarkEnd w:id="21"/>
    <w:r>
      <w:rPr>
        <w:sz w:val="24"/>
        <w:szCs w:val="24"/>
        <w:rtl/>
      </w:rPr>
      <w:t>7 /12 /1401</w:t>
    </w:r>
  </w:p>
  <w:p w:rsidR="000D7ABA" w:rsidRPr="00F16B53" w:rsidRDefault="000D7ABA"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2" w:name="BokSabj"/>
    <w:bookmarkEnd w:id="22"/>
    <w:r w:rsidRPr="00102585">
      <w:rPr>
        <w:rFonts w:hint="cs"/>
        <w:color w:val="000000" w:themeColor="text1"/>
        <w:sz w:val="24"/>
        <w:szCs w:val="24"/>
        <w:rtl/>
      </w:rPr>
      <w:t xml:space="preserve">  </w:t>
    </w:r>
    <w:r>
      <w:rPr>
        <w:rFonts w:hint="cs"/>
        <w:color w:val="000000" w:themeColor="text1"/>
        <w:sz w:val="24"/>
        <w:szCs w:val="24"/>
        <w:rtl/>
      </w:rPr>
      <w:t>زکات</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3" w:name="Bokmoqarer"/>
    <w:bookmarkEnd w:id="23"/>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4" w:name="BokSabj2"/>
    <w:bookmarkEnd w:id="24"/>
    <w:r>
      <w:rPr>
        <w:rFonts w:hint="cs"/>
        <w:sz w:val="24"/>
        <w:szCs w:val="24"/>
        <w:rtl/>
      </w:rPr>
      <w:t>شمول اشتراط تمکّن از تصرّف نسبت به انعام</w:t>
    </w:r>
  </w:p>
  <w:p w:rsidR="000D7ABA" w:rsidRDefault="000D7A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015811"/>
    <w:multiLevelType w:val="hybridMultilevel"/>
    <w:tmpl w:val="A2A0737A"/>
    <w:lvl w:ilvl="0" w:tplc="9DF8D9B6">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35AA"/>
    <w:rsid w:val="00055496"/>
    <w:rsid w:val="00060365"/>
    <w:rsid w:val="000809A8"/>
    <w:rsid w:val="00080A41"/>
    <w:rsid w:val="0008299B"/>
    <w:rsid w:val="000913AA"/>
    <w:rsid w:val="00094847"/>
    <w:rsid w:val="00096C63"/>
    <w:rsid w:val="000A0C25"/>
    <w:rsid w:val="000A0D3E"/>
    <w:rsid w:val="000B132C"/>
    <w:rsid w:val="000B5DB5"/>
    <w:rsid w:val="000C3947"/>
    <w:rsid w:val="000D2A37"/>
    <w:rsid w:val="000D30E9"/>
    <w:rsid w:val="000D4EB9"/>
    <w:rsid w:val="000D6818"/>
    <w:rsid w:val="000D7ABA"/>
    <w:rsid w:val="000E335E"/>
    <w:rsid w:val="000E6146"/>
    <w:rsid w:val="000F16CF"/>
    <w:rsid w:val="000F5BAC"/>
    <w:rsid w:val="00102585"/>
    <w:rsid w:val="001069BF"/>
    <w:rsid w:val="00111743"/>
    <w:rsid w:val="00114AB7"/>
    <w:rsid w:val="00116B2B"/>
    <w:rsid w:val="0012184F"/>
    <w:rsid w:val="00124E3D"/>
    <w:rsid w:val="00125324"/>
    <w:rsid w:val="00127E95"/>
    <w:rsid w:val="00130659"/>
    <w:rsid w:val="001347C7"/>
    <w:rsid w:val="001356B0"/>
    <w:rsid w:val="00151937"/>
    <w:rsid w:val="00163B1F"/>
    <w:rsid w:val="00181844"/>
    <w:rsid w:val="0018196E"/>
    <w:rsid w:val="001837E9"/>
    <w:rsid w:val="00187DFA"/>
    <w:rsid w:val="001A1BC1"/>
    <w:rsid w:val="001A1EA5"/>
    <w:rsid w:val="001A2574"/>
    <w:rsid w:val="001A27D7"/>
    <w:rsid w:val="001A294E"/>
    <w:rsid w:val="001A4ED8"/>
    <w:rsid w:val="001B2488"/>
    <w:rsid w:val="001B6799"/>
    <w:rsid w:val="001C1362"/>
    <w:rsid w:val="001D1E6E"/>
    <w:rsid w:val="001D2E9A"/>
    <w:rsid w:val="001D597F"/>
    <w:rsid w:val="001D5CAB"/>
    <w:rsid w:val="001E31CA"/>
    <w:rsid w:val="001E3FD4"/>
    <w:rsid w:val="0020241A"/>
    <w:rsid w:val="00203821"/>
    <w:rsid w:val="00203E9C"/>
    <w:rsid w:val="00207053"/>
    <w:rsid w:val="00211632"/>
    <w:rsid w:val="0021630D"/>
    <w:rsid w:val="0024121B"/>
    <w:rsid w:val="00247D2F"/>
    <w:rsid w:val="00252122"/>
    <w:rsid w:val="0025538C"/>
    <w:rsid w:val="00256560"/>
    <w:rsid w:val="00257650"/>
    <w:rsid w:val="0027605E"/>
    <w:rsid w:val="00281E00"/>
    <w:rsid w:val="00294A52"/>
    <w:rsid w:val="002B575F"/>
    <w:rsid w:val="002B729B"/>
    <w:rsid w:val="002C23B5"/>
    <w:rsid w:val="002C53A2"/>
    <w:rsid w:val="002D0040"/>
    <w:rsid w:val="002D2FA8"/>
    <w:rsid w:val="002E220F"/>
    <w:rsid w:val="002F16D5"/>
    <w:rsid w:val="00307311"/>
    <w:rsid w:val="00307D7D"/>
    <w:rsid w:val="00314C80"/>
    <w:rsid w:val="0032100F"/>
    <w:rsid w:val="0032590F"/>
    <w:rsid w:val="0033402C"/>
    <w:rsid w:val="00340521"/>
    <w:rsid w:val="003446AE"/>
    <w:rsid w:val="00345C73"/>
    <w:rsid w:val="00354A99"/>
    <w:rsid w:val="00360311"/>
    <w:rsid w:val="00361922"/>
    <w:rsid w:val="0037339B"/>
    <w:rsid w:val="00386C11"/>
    <w:rsid w:val="0039201F"/>
    <w:rsid w:val="00395EA3"/>
    <w:rsid w:val="00397466"/>
    <w:rsid w:val="003A6148"/>
    <w:rsid w:val="003B7E69"/>
    <w:rsid w:val="003C33F6"/>
    <w:rsid w:val="003C3D2E"/>
    <w:rsid w:val="003C43A5"/>
    <w:rsid w:val="003E1C5C"/>
    <w:rsid w:val="003E6650"/>
    <w:rsid w:val="003F5B46"/>
    <w:rsid w:val="00401363"/>
    <w:rsid w:val="00402E47"/>
    <w:rsid w:val="004236B2"/>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6379"/>
    <w:rsid w:val="0055006C"/>
    <w:rsid w:val="00551D94"/>
    <w:rsid w:val="0056213C"/>
    <w:rsid w:val="005703AC"/>
    <w:rsid w:val="00573B94"/>
    <w:rsid w:val="00580C24"/>
    <w:rsid w:val="00581AE3"/>
    <w:rsid w:val="005968EF"/>
    <w:rsid w:val="00596C1E"/>
    <w:rsid w:val="005A2E26"/>
    <w:rsid w:val="005B44E4"/>
    <w:rsid w:val="005B7747"/>
    <w:rsid w:val="005B7BCA"/>
    <w:rsid w:val="005C0DAE"/>
    <w:rsid w:val="005C188E"/>
    <w:rsid w:val="005D2349"/>
    <w:rsid w:val="005D29F1"/>
    <w:rsid w:val="005D4EC0"/>
    <w:rsid w:val="005E1B60"/>
    <w:rsid w:val="005E3E90"/>
    <w:rsid w:val="005E5507"/>
    <w:rsid w:val="005E607B"/>
    <w:rsid w:val="005F0A8D"/>
    <w:rsid w:val="00601229"/>
    <w:rsid w:val="00603B67"/>
    <w:rsid w:val="00606E91"/>
    <w:rsid w:val="00615E4E"/>
    <w:rsid w:val="006162A2"/>
    <w:rsid w:val="00620B02"/>
    <w:rsid w:val="006240DA"/>
    <w:rsid w:val="006305B0"/>
    <w:rsid w:val="0063256E"/>
    <w:rsid w:val="006339B8"/>
    <w:rsid w:val="00633F04"/>
    <w:rsid w:val="00635219"/>
    <w:rsid w:val="00635EC0"/>
    <w:rsid w:val="00640B58"/>
    <w:rsid w:val="00651B02"/>
    <w:rsid w:val="00651B19"/>
    <w:rsid w:val="00660A29"/>
    <w:rsid w:val="00681752"/>
    <w:rsid w:val="00695519"/>
    <w:rsid w:val="006A3072"/>
    <w:rsid w:val="006A4134"/>
    <w:rsid w:val="006A5DDA"/>
    <w:rsid w:val="006A6701"/>
    <w:rsid w:val="006B21F4"/>
    <w:rsid w:val="006B3753"/>
    <w:rsid w:val="006B7AD6"/>
    <w:rsid w:val="006C50FD"/>
    <w:rsid w:val="006D1DD4"/>
    <w:rsid w:val="006D4014"/>
    <w:rsid w:val="006D44C1"/>
    <w:rsid w:val="006E5651"/>
    <w:rsid w:val="006E5B85"/>
    <w:rsid w:val="006E7219"/>
    <w:rsid w:val="006F026A"/>
    <w:rsid w:val="0070265B"/>
    <w:rsid w:val="00704813"/>
    <w:rsid w:val="00705F7D"/>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C55A8"/>
    <w:rsid w:val="007C6D9E"/>
    <w:rsid w:val="007D1C43"/>
    <w:rsid w:val="007D63F2"/>
    <w:rsid w:val="007D6C53"/>
    <w:rsid w:val="007E1564"/>
    <w:rsid w:val="007E1E87"/>
    <w:rsid w:val="007E5B3F"/>
    <w:rsid w:val="007F03F3"/>
    <w:rsid w:val="007F2257"/>
    <w:rsid w:val="0080091D"/>
    <w:rsid w:val="00804108"/>
    <w:rsid w:val="00804FC4"/>
    <w:rsid w:val="00811003"/>
    <w:rsid w:val="00816367"/>
    <w:rsid w:val="00816A0B"/>
    <w:rsid w:val="00824B22"/>
    <w:rsid w:val="00830C53"/>
    <w:rsid w:val="00837FAA"/>
    <w:rsid w:val="00841BA6"/>
    <w:rsid w:val="00841F77"/>
    <w:rsid w:val="00847EF9"/>
    <w:rsid w:val="0085276D"/>
    <w:rsid w:val="00854202"/>
    <w:rsid w:val="00862FB7"/>
    <w:rsid w:val="00863390"/>
    <w:rsid w:val="0086385C"/>
    <w:rsid w:val="00871916"/>
    <w:rsid w:val="008956DD"/>
    <w:rsid w:val="008A510E"/>
    <w:rsid w:val="008A522A"/>
    <w:rsid w:val="008B158B"/>
    <w:rsid w:val="008B4464"/>
    <w:rsid w:val="008B750B"/>
    <w:rsid w:val="008C16F1"/>
    <w:rsid w:val="008C3162"/>
    <w:rsid w:val="008C7E2F"/>
    <w:rsid w:val="008D1F14"/>
    <w:rsid w:val="008E3924"/>
    <w:rsid w:val="008F13F7"/>
    <w:rsid w:val="008F3DB1"/>
    <w:rsid w:val="008F5B4D"/>
    <w:rsid w:val="00903053"/>
    <w:rsid w:val="00907425"/>
    <w:rsid w:val="009118DC"/>
    <w:rsid w:val="009219EF"/>
    <w:rsid w:val="009226CB"/>
    <w:rsid w:val="00923C34"/>
    <w:rsid w:val="00924152"/>
    <w:rsid w:val="0092513D"/>
    <w:rsid w:val="00927A9F"/>
    <w:rsid w:val="009335CC"/>
    <w:rsid w:val="00935A55"/>
    <w:rsid w:val="00941CEB"/>
    <w:rsid w:val="0094720F"/>
    <w:rsid w:val="00953B28"/>
    <w:rsid w:val="00954322"/>
    <w:rsid w:val="00955F9C"/>
    <w:rsid w:val="00957CAA"/>
    <w:rsid w:val="0096778A"/>
    <w:rsid w:val="00977656"/>
    <w:rsid w:val="009846A7"/>
    <w:rsid w:val="0098794D"/>
    <w:rsid w:val="0099497B"/>
    <w:rsid w:val="009A43BA"/>
    <w:rsid w:val="009B0D05"/>
    <w:rsid w:val="009B4CA6"/>
    <w:rsid w:val="009B79F8"/>
    <w:rsid w:val="009C66D5"/>
    <w:rsid w:val="009C73E6"/>
    <w:rsid w:val="009D13FD"/>
    <w:rsid w:val="009D266A"/>
    <w:rsid w:val="009E4ED2"/>
    <w:rsid w:val="009F7E07"/>
    <w:rsid w:val="00A01522"/>
    <w:rsid w:val="00A10A11"/>
    <w:rsid w:val="00A13C6A"/>
    <w:rsid w:val="00A17B09"/>
    <w:rsid w:val="00A21307"/>
    <w:rsid w:val="00A23C02"/>
    <w:rsid w:val="00A25057"/>
    <w:rsid w:val="00A457C6"/>
    <w:rsid w:val="00A46AD0"/>
    <w:rsid w:val="00A47063"/>
    <w:rsid w:val="00A473A8"/>
    <w:rsid w:val="00A513F0"/>
    <w:rsid w:val="00A6019F"/>
    <w:rsid w:val="00A61AC8"/>
    <w:rsid w:val="00A6366F"/>
    <w:rsid w:val="00A65D4C"/>
    <w:rsid w:val="00A70512"/>
    <w:rsid w:val="00A972A6"/>
    <w:rsid w:val="00AA1F60"/>
    <w:rsid w:val="00AA2236"/>
    <w:rsid w:val="00AA40D7"/>
    <w:rsid w:val="00AB5F7D"/>
    <w:rsid w:val="00AC0C50"/>
    <w:rsid w:val="00AC2E57"/>
    <w:rsid w:val="00AC6FE2"/>
    <w:rsid w:val="00AF3925"/>
    <w:rsid w:val="00AF68FB"/>
    <w:rsid w:val="00AF6C83"/>
    <w:rsid w:val="00B1296B"/>
    <w:rsid w:val="00B2292F"/>
    <w:rsid w:val="00B43169"/>
    <w:rsid w:val="00B501A8"/>
    <w:rsid w:val="00B51314"/>
    <w:rsid w:val="00B55AE4"/>
    <w:rsid w:val="00B70B46"/>
    <w:rsid w:val="00B70D34"/>
    <w:rsid w:val="00B739B0"/>
    <w:rsid w:val="00B814A3"/>
    <w:rsid w:val="00B96F38"/>
    <w:rsid w:val="00BA51FB"/>
    <w:rsid w:val="00BC716B"/>
    <w:rsid w:val="00BD0E74"/>
    <w:rsid w:val="00BD5F8C"/>
    <w:rsid w:val="00BD7C60"/>
    <w:rsid w:val="00BE29DD"/>
    <w:rsid w:val="00BE4104"/>
    <w:rsid w:val="00C05640"/>
    <w:rsid w:val="00C066AF"/>
    <w:rsid w:val="00C10E06"/>
    <w:rsid w:val="00C145B8"/>
    <w:rsid w:val="00C14649"/>
    <w:rsid w:val="00C1660E"/>
    <w:rsid w:val="00C2438F"/>
    <w:rsid w:val="00C31AF0"/>
    <w:rsid w:val="00C32A7E"/>
    <w:rsid w:val="00C34F28"/>
    <w:rsid w:val="00C368DF"/>
    <w:rsid w:val="00C42AC4"/>
    <w:rsid w:val="00C442C5"/>
    <w:rsid w:val="00C51CE0"/>
    <w:rsid w:val="00C57B5C"/>
    <w:rsid w:val="00C57C7C"/>
    <w:rsid w:val="00C61049"/>
    <w:rsid w:val="00C63FFE"/>
    <w:rsid w:val="00C91EB6"/>
    <w:rsid w:val="00C93C09"/>
    <w:rsid w:val="00C974F8"/>
    <w:rsid w:val="00CA10B0"/>
    <w:rsid w:val="00CA2F8E"/>
    <w:rsid w:val="00CA3EE2"/>
    <w:rsid w:val="00CA7FD5"/>
    <w:rsid w:val="00CB3287"/>
    <w:rsid w:val="00CB33E2"/>
    <w:rsid w:val="00CB4E68"/>
    <w:rsid w:val="00CB6452"/>
    <w:rsid w:val="00CC2733"/>
    <w:rsid w:val="00CD0050"/>
    <w:rsid w:val="00CD709C"/>
    <w:rsid w:val="00CE7481"/>
    <w:rsid w:val="00CF0A8F"/>
    <w:rsid w:val="00D0031B"/>
    <w:rsid w:val="00D03022"/>
    <w:rsid w:val="00D048CE"/>
    <w:rsid w:val="00D10998"/>
    <w:rsid w:val="00D15CBD"/>
    <w:rsid w:val="00D221CB"/>
    <w:rsid w:val="00D23391"/>
    <w:rsid w:val="00D31805"/>
    <w:rsid w:val="00D36B24"/>
    <w:rsid w:val="00D552B9"/>
    <w:rsid w:val="00D67B21"/>
    <w:rsid w:val="00D735B2"/>
    <w:rsid w:val="00D74021"/>
    <w:rsid w:val="00D76D01"/>
    <w:rsid w:val="00D83710"/>
    <w:rsid w:val="00D85775"/>
    <w:rsid w:val="00D922A9"/>
    <w:rsid w:val="00D9394A"/>
    <w:rsid w:val="00DA2F35"/>
    <w:rsid w:val="00DB0CBB"/>
    <w:rsid w:val="00DB67CC"/>
    <w:rsid w:val="00DC3783"/>
    <w:rsid w:val="00DE1070"/>
    <w:rsid w:val="00DF0AB8"/>
    <w:rsid w:val="00E00219"/>
    <w:rsid w:val="00E0316B"/>
    <w:rsid w:val="00E164E0"/>
    <w:rsid w:val="00E25E10"/>
    <w:rsid w:val="00E370A6"/>
    <w:rsid w:val="00E47DD4"/>
    <w:rsid w:val="00E50B41"/>
    <w:rsid w:val="00E5219B"/>
    <w:rsid w:val="00E52D07"/>
    <w:rsid w:val="00E5518B"/>
    <w:rsid w:val="00E609FE"/>
    <w:rsid w:val="00E630BE"/>
    <w:rsid w:val="00E70F12"/>
    <w:rsid w:val="00E75920"/>
    <w:rsid w:val="00E80D96"/>
    <w:rsid w:val="00E8314D"/>
    <w:rsid w:val="00E871FA"/>
    <w:rsid w:val="00E936A4"/>
    <w:rsid w:val="00E954BB"/>
    <w:rsid w:val="00EA45E7"/>
    <w:rsid w:val="00EB78E3"/>
    <w:rsid w:val="00EB7BE3"/>
    <w:rsid w:val="00EC1C4B"/>
    <w:rsid w:val="00EC735A"/>
    <w:rsid w:val="00ED5F38"/>
    <w:rsid w:val="00EE46D0"/>
    <w:rsid w:val="00EF27FE"/>
    <w:rsid w:val="00F01090"/>
    <w:rsid w:val="00F07FB6"/>
    <w:rsid w:val="00F149D0"/>
    <w:rsid w:val="00F16B53"/>
    <w:rsid w:val="00F25ECD"/>
    <w:rsid w:val="00F318BE"/>
    <w:rsid w:val="00F33297"/>
    <w:rsid w:val="00F343FB"/>
    <w:rsid w:val="00F359FE"/>
    <w:rsid w:val="00F42159"/>
    <w:rsid w:val="00F4256E"/>
    <w:rsid w:val="00F42EE1"/>
    <w:rsid w:val="00F50788"/>
    <w:rsid w:val="00F60F1F"/>
    <w:rsid w:val="00F64141"/>
    <w:rsid w:val="00F67508"/>
    <w:rsid w:val="00F71FC9"/>
    <w:rsid w:val="00F73B48"/>
    <w:rsid w:val="00F74F51"/>
    <w:rsid w:val="00F842AD"/>
    <w:rsid w:val="00F84AB2"/>
    <w:rsid w:val="00F867B0"/>
    <w:rsid w:val="00F914EB"/>
    <w:rsid w:val="00F91B85"/>
    <w:rsid w:val="00F938E7"/>
    <w:rsid w:val="00FA3B17"/>
    <w:rsid w:val="00FA5E8D"/>
    <w:rsid w:val="00FA5F3D"/>
    <w:rsid w:val="00FB399E"/>
    <w:rsid w:val="00FB45C8"/>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9219EF"/>
    <w:pPr>
      <w:keepNext/>
      <w:spacing w:before="240" w:after="60"/>
      <w:outlineLvl w:val="1"/>
    </w:pPr>
    <w:rPr>
      <w:rFonts w:ascii="Cambria" w:eastAsia="Times New Roman" w:hAnsi="Cambria" w:cs="B Titr"/>
      <w:b/>
      <w:bCs/>
      <w:i/>
      <w:color w:val="0000FE"/>
      <w:sz w:val="24"/>
      <w:szCs w:val="26"/>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9219EF"/>
    <w:rPr>
      <w:rFonts w:ascii="Cambria" w:eastAsia="Times New Roman" w:hAnsi="Cambria" w:cs="B Titr"/>
      <w:b/>
      <w:bCs/>
      <w:i/>
      <w:color w:val="0000FE"/>
      <w:sz w:val="24"/>
      <w:szCs w:val="26"/>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7C55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9219EF"/>
    <w:pPr>
      <w:keepNext/>
      <w:spacing w:before="240" w:after="60"/>
      <w:outlineLvl w:val="1"/>
    </w:pPr>
    <w:rPr>
      <w:rFonts w:ascii="Cambria" w:eastAsia="Times New Roman" w:hAnsi="Cambria" w:cs="B Titr"/>
      <w:b/>
      <w:bCs/>
      <w:i/>
      <w:color w:val="0000FE"/>
      <w:sz w:val="24"/>
      <w:szCs w:val="26"/>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9219EF"/>
    <w:rPr>
      <w:rFonts w:ascii="Cambria" w:eastAsia="Times New Roman" w:hAnsi="Cambria" w:cs="B Titr"/>
      <w:b/>
      <w:bCs/>
      <w:i/>
      <w:color w:val="0000FE"/>
      <w:sz w:val="24"/>
      <w:szCs w:val="26"/>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7C55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855577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3/524/&#1575;&#1604;&#1608;&#1604;&#1583;" TargetMode="External"/><Relationship Id="rId3" Type="http://schemas.openxmlformats.org/officeDocument/2006/relationships/hyperlink" Target="http://lib.eshia.ir/11005/3/520/&#1583;&#1601;&#1593;" TargetMode="External"/><Relationship Id="rId7" Type="http://schemas.openxmlformats.org/officeDocument/2006/relationships/hyperlink" Target="http://lib.eshia.ir/10565/8/155/&#1576;&#1705;&#1740;&#1585;" TargetMode="External"/><Relationship Id="rId2" Type="http://schemas.openxmlformats.org/officeDocument/2006/relationships/hyperlink" Target="http://lib.eshia.ir/12039/1/104/&#1740;&#1578;&#1608;&#1607;&#1605;" TargetMode="External"/><Relationship Id="rId1" Type="http://schemas.openxmlformats.org/officeDocument/2006/relationships/hyperlink" Target="http://lib.eshia.ir/11005/3/519/&#1601;&#1575;&#1606;&#1591;&#1604;&#1602;" TargetMode="External"/><Relationship Id="rId6" Type="http://schemas.openxmlformats.org/officeDocument/2006/relationships/hyperlink" Target="http://lib.eshia.ir/10565/8/154/&#1585;&#1601;&#1575;&#1593;&#1577;" TargetMode="External"/><Relationship Id="rId11" Type="http://schemas.openxmlformats.org/officeDocument/2006/relationships/hyperlink" Target="http://lib.eshia.ir/27045/2/442/&#1606;&#1740;&#1587;&#1575;&#1576;&#1608;&#1585;" TargetMode="External"/><Relationship Id="rId5" Type="http://schemas.openxmlformats.org/officeDocument/2006/relationships/hyperlink" Target="http://lib.eshia.ir/10565/8/99/&#1740;&#1602;&#1591;&#1740;&#1606;" TargetMode="External"/><Relationship Id="rId10" Type="http://schemas.openxmlformats.org/officeDocument/2006/relationships/hyperlink" Target="http://lib.eshia.ir/10565/8/71/&#1575;&#1585;&#1576;&#1593;&#1740;&#1606;" TargetMode="External"/><Relationship Id="rId4" Type="http://schemas.openxmlformats.org/officeDocument/2006/relationships/hyperlink" Target="http://lib.eshia.ir/12039/1/106/&#1740;&#1588;&#1578;&#1585;&#1591;" TargetMode="External"/><Relationship Id="rId9" Type="http://schemas.openxmlformats.org/officeDocument/2006/relationships/hyperlink" Target="http://lib.eshia.ir/10565/8/69/&#1608;&#1575;&#1604;&#1601;&#1590;&#1740;&#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8989B-8EF6-47E5-83B5-661A56AD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1830</TotalTime>
  <Pages>8</Pages>
  <Words>2738</Words>
  <Characters>15608</Characters>
  <Application>Microsoft Office Word</Application>
  <DocSecurity>0</DocSecurity>
  <Lines>130</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18310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محمدمهدی عمادی</cp:lastModifiedBy>
  <cp:revision>77</cp:revision>
  <dcterms:created xsi:type="dcterms:W3CDTF">2023-03-05T11:21:00Z</dcterms:created>
  <dcterms:modified xsi:type="dcterms:W3CDTF">2023-06-12T10:01:00Z</dcterms:modified>
  <cp:contentStatus>ویرایش 2.5</cp:contentStatus>
  <cp:version>2.7</cp:version>
</cp:coreProperties>
</file>