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676317">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D0EDF" w:rsidRDefault="00FD0EDF" w:rsidP="00FD0EDF">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5466744" w:history="1">
        <w:r w:rsidRPr="00BF6C53">
          <w:rPr>
            <w:rStyle w:val="Hyperlink"/>
            <w:noProof/>
            <w:rtl/>
          </w:rPr>
          <w:t>قرائن وثاقت موس</w:t>
        </w:r>
        <w:r w:rsidRPr="00BF6C53">
          <w:rPr>
            <w:rStyle w:val="Hyperlink"/>
            <w:rFonts w:hint="cs"/>
            <w:noProof/>
            <w:rtl/>
          </w:rPr>
          <w:t>ی</w:t>
        </w:r>
        <w:r w:rsidRPr="00BF6C53">
          <w:rPr>
            <w:rStyle w:val="Hyperlink"/>
            <w:noProof/>
            <w:rtl/>
          </w:rPr>
          <w:t xml:space="preserve"> بن بکر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95466744 </w:instrText>
        </w:r>
        <w:r>
          <w:rPr>
            <w:noProof/>
            <w:webHidden/>
          </w:rPr>
          <w:instrText>\h</w:instrText>
        </w:r>
        <w:r>
          <w:rPr>
            <w:noProof/>
            <w:webHidden/>
            <w:rtl/>
          </w:rPr>
          <w:instrText xml:space="preserve"> </w:instrText>
        </w:r>
        <w:r>
          <w:rPr>
            <w:noProof/>
            <w:webHidden/>
            <w:rtl/>
          </w:rPr>
        </w:r>
        <w:r>
          <w:rPr>
            <w:noProof/>
            <w:webHidden/>
            <w:rtl/>
          </w:rPr>
          <w:fldChar w:fldCharType="separate"/>
        </w:r>
        <w:r w:rsidR="00EC1C12">
          <w:rPr>
            <w:noProof/>
            <w:webHidden/>
            <w:rtl/>
          </w:rPr>
          <w:t>1</w:t>
        </w:r>
        <w:r>
          <w:rPr>
            <w:noProof/>
            <w:webHidden/>
            <w:rtl/>
          </w:rPr>
          <w:fldChar w:fldCharType="end"/>
        </w:r>
      </w:hyperlink>
    </w:p>
    <w:p w:rsidR="00FD0EDF" w:rsidRDefault="00FD0EDF" w:rsidP="00FD0EDF">
      <w:pPr>
        <w:pStyle w:val="TOC2"/>
        <w:tabs>
          <w:tab w:val="right" w:leader="dot" w:pos="10194"/>
        </w:tabs>
        <w:rPr>
          <w:rFonts w:asciiTheme="minorHAnsi" w:eastAsiaTheme="minorEastAsia" w:hAnsiTheme="minorHAnsi" w:cstheme="minorBidi"/>
          <w:bCs w:val="0"/>
          <w:noProof/>
          <w:color w:val="auto"/>
          <w:szCs w:val="22"/>
          <w:rtl/>
          <w:lang w:bidi="ar-SA"/>
        </w:rPr>
      </w:pPr>
      <w:hyperlink w:anchor="_Toc95466745" w:history="1">
        <w:r w:rsidRPr="00BF6C53">
          <w:rPr>
            <w:rStyle w:val="Hyperlink"/>
            <w:noProof/>
            <w:rtl/>
          </w:rPr>
          <w:t>قر</w:t>
        </w:r>
        <w:r w:rsidRPr="00BF6C53">
          <w:rPr>
            <w:rStyle w:val="Hyperlink"/>
            <w:rFonts w:hint="cs"/>
            <w:noProof/>
            <w:rtl/>
          </w:rPr>
          <w:t>ی</w:t>
        </w:r>
        <w:r w:rsidRPr="00BF6C53">
          <w:rPr>
            <w:rStyle w:val="Hyperlink"/>
            <w:rFonts w:hint="eastAsia"/>
            <w:noProof/>
            <w:rtl/>
          </w:rPr>
          <w:t>نه</w:t>
        </w:r>
        <w:r w:rsidRPr="00BF6C53">
          <w:rPr>
            <w:rStyle w:val="Hyperlink"/>
            <w:noProof/>
            <w:rtl/>
          </w:rPr>
          <w:t xml:space="preserve"> هشتم: تمسک به عبارت منقول از صفوان در کاف</w:t>
        </w:r>
        <w:r w:rsidRPr="00BF6C5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95466745 </w:instrText>
        </w:r>
        <w:r>
          <w:rPr>
            <w:noProof/>
            <w:webHidden/>
          </w:rPr>
          <w:instrText>\h</w:instrText>
        </w:r>
        <w:r>
          <w:rPr>
            <w:noProof/>
            <w:webHidden/>
            <w:rtl/>
          </w:rPr>
          <w:instrText xml:space="preserve"> </w:instrText>
        </w:r>
        <w:r>
          <w:rPr>
            <w:noProof/>
            <w:webHidden/>
            <w:rtl/>
          </w:rPr>
        </w:r>
        <w:r>
          <w:rPr>
            <w:noProof/>
            <w:webHidden/>
            <w:rtl/>
          </w:rPr>
          <w:fldChar w:fldCharType="separate"/>
        </w:r>
        <w:r w:rsidR="00EC1C12">
          <w:rPr>
            <w:noProof/>
            <w:webHidden/>
            <w:rtl/>
          </w:rPr>
          <w:t>1</w:t>
        </w:r>
        <w:r>
          <w:rPr>
            <w:noProof/>
            <w:webHidden/>
            <w:rtl/>
          </w:rPr>
          <w:fldChar w:fldCharType="end"/>
        </w:r>
      </w:hyperlink>
    </w:p>
    <w:p w:rsidR="00FD0EDF" w:rsidRDefault="00FD0EDF" w:rsidP="00FD0ED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466746" w:history="1">
        <w:r w:rsidRPr="00BF6C53">
          <w:rPr>
            <w:rStyle w:val="Hyperlink"/>
            <w:noProof/>
            <w:rtl/>
          </w:rPr>
          <w:t>اشکال: نظارت عبارت به مضمون روا</w:t>
        </w:r>
        <w:r w:rsidRPr="00BF6C53">
          <w:rPr>
            <w:rStyle w:val="Hyperlink"/>
            <w:rFonts w:hint="cs"/>
            <w:noProof/>
            <w:rtl/>
          </w:rPr>
          <w:t>ی</w:t>
        </w:r>
        <w:r w:rsidRPr="00BF6C53">
          <w:rPr>
            <w:rStyle w:val="Hyperlink"/>
            <w:rFonts w:hint="eastAsia"/>
            <w:noProof/>
            <w:rtl/>
          </w:rPr>
          <w:t>ت</w:t>
        </w:r>
        <w:r w:rsidRPr="00BF6C53">
          <w:rPr>
            <w:rStyle w:val="Hyperlink"/>
            <w:noProof/>
            <w:rtl/>
          </w:rPr>
          <w:t xml:space="preserve"> نه 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95466746 </w:instrText>
        </w:r>
        <w:r>
          <w:rPr>
            <w:noProof/>
            <w:webHidden/>
          </w:rPr>
          <w:instrText>\h</w:instrText>
        </w:r>
        <w:r>
          <w:rPr>
            <w:noProof/>
            <w:webHidden/>
            <w:rtl/>
          </w:rPr>
          <w:instrText xml:space="preserve"> </w:instrText>
        </w:r>
        <w:r>
          <w:rPr>
            <w:noProof/>
            <w:webHidden/>
            <w:rtl/>
          </w:rPr>
        </w:r>
        <w:r>
          <w:rPr>
            <w:noProof/>
            <w:webHidden/>
            <w:rtl/>
          </w:rPr>
          <w:fldChar w:fldCharType="separate"/>
        </w:r>
        <w:r w:rsidR="00EC1C12">
          <w:rPr>
            <w:noProof/>
            <w:webHidden/>
            <w:rtl/>
          </w:rPr>
          <w:t>2</w:t>
        </w:r>
        <w:r>
          <w:rPr>
            <w:noProof/>
            <w:webHidden/>
            <w:rtl/>
          </w:rPr>
          <w:fldChar w:fldCharType="end"/>
        </w:r>
      </w:hyperlink>
    </w:p>
    <w:p w:rsidR="00FD0EDF" w:rsidRDefault="00FD0EDF" w:rsidP="00FD0EDF">
      <w:pPr>
        <w:pStyle w:val="TOC2"/>
        <w:tabs>
          <w:tab w:val="right" w:leader="dot" w:pos="10194"/>
        </w:tabs>
        <w:rPr>
          <w:rFonts w:asciiTheme="minorHAnsi" w:eastAsiaTheme="minorEastAsia" w:hAnsiTheme="minorHAnsi" w:cstheme="minorBidi"/>
          <w:bCs w:val="0"/>
          <w:noProof/>
          <w:color w:val="auto"/>
          <w:szCs w:val="22"/>
          <w:rtl/>
          <w:lang w:bidi="ar-SA"/>
        </w:rPr>
      </w:pPr>
      <w:hyperlink w:anchor="_Toc95466747" w:history="1">
        <w:r w:rsidRPr="00BF6C53">
          <w:rPr>
            <w:rStyle w:val="Hyperlink"/>
            <w:noProof/>
            <w:rtl/>
          </w:rPr>
          <w:t>قر</w:t>
        </w:r>
        <w:r w:rsidRPr="00BF6C53">
          <w:rPr>
            <w:rStyle w:val="Hyperlink"/>
            <w:rFonts w:hint="cs"/>
            <w:noProof/>
            <w:rtl/>
          </w:rPr>
          <w:t>ی</w:t>
        </w:r>
        <w:r w:rsidRPr="00BF6C53">
          <w:rPr>
            <w:rStyle w:val="Hyperlink"/>
            <w:rFonts w:hint="eastAsia"/>
            <w:noProof/>
            <w:rtl/>
          </w:rPr>
          <w:t>نه</w:t>
        </w:r>
        <w:r w:rsidRPr="00BF6C53">
          <w:rPr>
            <w:rStyle w:val="Hyperlink"/>
            <w:noProof/>
            <w:rtl/>
          </w:rPr>
          <w:t xml:space="preserve"> نهم: احتجاج جعفر بن سماعه به روا</w:t>
        </w:r>
        <w:r w:rsidRPr="00BF6C53">
          <w:rPr>
            <w:rStyle w:val="Hyperlink"/>
            <w:rFonts w:hint="cs"/>
            <w:noProof/>
            <w:rtl/>
          </w:rPr>
          <w:t>ی</w:t>
        </w:r>
        <w:r w:rsidRPr="00BF6C53">
          <w:rPr>
            <w:rStyle w:val="Hyperlink"/>
            <w:rFonts w:hint="eastAsia"/>
            <w:noProof/>
            <w:rtl/>
          </w:rPr>
          <w:t>ت</w:t>
        </w:r>
        <w:r w:rsidRPr="00BF6C53">
          <w:rPr>
            <w:rStyle w:val="Hyperlink"/>
            <w:noProof/>
            <w:rtl/>
          </w:rPr>
          <w:t xml:space="preserve"> موس</w:t>
        </w:r>
        <w:r w:rsidRPr="00BF6C53">
          <w:rPr>
            <w:rStyle w:val="Hyperlink"/>
            <w:rFonts w:hint="cs"/>
            <w:noProof/>
            <w:rtl/>
          </w:rPr>
          <w:t>ی</w:t>
        </w:r>
        <w:r w:rsidRPr="00BF6C53">
          <w:rPr>
            <w:rStyle w:val="Hyperlink"/>
            <w:noProof/>
            <w:rtl/>
          </w:rPr>
          <w:t xml:space="preserve"> بن بکر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95466747 </w:instrText>
        </w:r>
        <w:r>
          <w:rPr>
            <w:noProof/>
            <w:webHidden/>
          </w:rPr>
          <w:instrText>\h</w:instrText>
        </w:r>
        <w:r>
          <w:rPr>
            <w:noProof/>
            <w:webHidden/>
            <w:rtl/>
          </w:rPr>
          <w:instrText xml:space="preserve"> </w:instrText>
        </w:r>
        <w:r>
          <w:rPr>
            <w:noProof/>
            <w:webHidden/>
            <w:rtl/>
          </w:rPr>
        </w:r>
        <w:r>
          <w:rPr>
            <w:noProof/>
            <w:webHidden/>
            <w:rtl/>
          </w:rPr>
          <w:fldChar w:fldCharType="separate"/>
        </w:r>
        <w:r w:rsidR="00EC1C12">
          <w:rPr>
            <w:noProof/>
            <w:webHidden/>
            <w:rtl/>
          </w:rPr>
          <w:t>4</w:t>
        </w:r>
        <w:r>
          <w:rPr>
            <w:noProof/>
            <w:webHidden/>
            <w:rtl/>
          </w:rPr>
          <w:fldChar w:fldCharType="end"/>
        </w:r>
      </w:hyperlink>
    </w:p>
    <w:p w:rsidR="00FD0EDF" w:rsidRDefault="00FD0EDF" w:rsidP="00FD0EDF">
      <w:pPr>
        <w:pStyle w:val="TOC2"/>
        <w:tabs>
          <w:tab w:val="right" w:leader="dot" w:pos="10194"/>
        </w:tabs>
        <w:rPr>
          <w:rFonts w:asciiTheme="minorHAnsi" w:eastAsiaTheme="minorEastAsia" w:hAnsiTheme="minorHAnsi" w:cstheme="minorBidi"/>
          <w:bCs w:val="0"/>
          <w:noProof/>
          <w:color w:val="auto"/>
          <w:szCs w:val="22"/>
          <w:rtl/>
          <w:lang w:bidi="ar-SA"/>
        </w:rPr>
      </w:pPr>
      <w:hyperlink w:anchor="_Toc95466748" w:history="1">
        <w:r w:rsidRPr="00BF6C53">
          <w:rPr>
            <w:rStyle w:val="Hyperlink"/>
            <w:noProof/>
            <w:rtl/>
          </w:rPr>
          <w:t>قر</w:t>
        </w:r>
        <w:r w:rsidRPr="00BF6C53">
          <w:rPr>
            <w:rStyle w:val="Hyperlink"/>
            <w:rFonts w:hint="cs"/>
            <w:noProof/>
            <w:rtl/>
          </w:rPr>
          <w:t>ی</w:t>
        </w:r>
        <w:r w:rsidRPr="00BF6C53">
          <w:rPr>
            <w:rStyle w:val="Hyperlink"/>
            <w:rFonts w:hint="eastAsia"/>
            <w:noProof/>
            <w:rtl/>
          </w:rPr>
          <w:t>ن</w:t>
        </w:r>
        <w:r w:rsidRPr="00BF6C53">
          <w:rPr>
            <w:rStyle w:val="Hyperlink"/>
            <w:noProof/>
            <w:rtl/>
          </w:rPr>
          <w:t>ه دهم: وقوع موس</w:t>
        </w:r>
        <w:r w:rsidRPr="00BF6C53">
          <w:rPr>
            <w:rStyle w:val="Hyperlink"/>
            <w:rFonts w:hint="cs"/>
            <w:noProof/>
            <w:rtl/>
          </w:rPr>
          <w:t>ی</w:t>
        </w:r>
        <w:r w:rsidRPr="00BF6C53">
          <w:rPr>
            <w:rStyle w:val="Hyperlink"/>
            <w:noProof/>
            <w:rtl/>
          </w:rPr>
          <w:t xml:space="preserve"> بن بکر در اسناد تفس</w:t>
        </w:r>
        <w:r w:rsidRPr="00BF6C53">
          <w:rPr>
            <w:rStyle w:val="Hyperlink"/>
            <w:rFonts w:hint="cs"/>
            <w:noProof/>
            <w:rtl/>
          </w:rPr>
          <w:t>ی</w:t>
        </w:r>
        <w:r w:rsidRPr="00BF6C53">
          <w:rPr>
            <w:rStyle w:val="Hyperlink"/>
            <w:rFonts w:hint="eastAsia"/>
            <w:noProof/>
            <w:rtl/>
          </w:rPr>
          <w:t>ر</w:t>
        </w:r>
        <w:r w:rsidRPr="00BF6C53">
          <w:rPr>
            <w:rStyle w:val="Hyperlink"/>
            <w:noProof/>
            <w:rtl/>
          </w:rPr>
          <w:t xml:space="preserve"> عل</w:t>
        </w:r>
        <w:r w:rsidRPr="00BF6C53">
          <w:rPr>
            <w:rStyle w:val="Hyperlink"/>
            <w:rFonts w:hint="cs"/>
            <w:noProof/>
            <w:rtl/>
          </w:rPr>
          <w:t>ی</w:t>
        </w:r>
        <w:r w:rsidRPr="00BF6C53">
          <w:rPr>
            <w:rStyle w:val="Hyperlink"/>
            <w:noProof/>
            <w:rtl/>
          </w:rPr>
          <w:t xml:space="preserve"> بن ابراه</w:t>
        </w:r>
        <w:r w:rsidRPr="00BF6C53">
          <w:rPr>
            <w:rStyle w:val="Hyperlink"/>
            <w:rFonts w:hint="cs"/>
            <w:noProof/>
            <w:rtl/>
          </w:rPr>
          <w:t>ی</w:t>
        </w:r>
        <w:r w:rsidRPr="00BF6C53">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95466748 </w:instrText>
        </w:r>
        <w:r>
          <w:rPr>
            <w:noProof/>
            <w:webHidden/>
          </w:rPr>
          <w:instrText>\h</w:instrText>
        </w:r>
        <w:r>
          <w:rPr>
            <w:noProof/>
            <w:webHidden/>
            <w:rtl/>
          </w:rPr>
          <w:instrText xml:space="preserve"> </w:instrText>
        </w:r>
        <w:r>
          <w:rPr>
            <w:noProof/>
            <w:webHidden/>
            <w:rtl/>
          </w:rPr>
        </w:r>
        <w:r>
          <w:rPr>
            <w:noProof/>
            <w:webHidden/>
            <w:rtl/>
          </w:rPr>
          <w:fldChar w:fldCharType="separate"/>
        </w:r>
        <w:r w:rsidR="00EC1C12">
          <w:rPr>
            <w:noProof/>
            <w:webHidden/>
            <w:rtl/>
          </w:rPr>
          <w:t>4</w:t>
        </w:r>
        <w:r>
          <w:rPr>
            <w:noProof/>
            <w:webHidden/>
            <w:rtl/>
          </w:rPr>
          <w:fldChar w:fldCharType="end"/>
        </w:r>
      </w:hyperlink>
    </w:p>
    <w:p w:rsidR="00FD0EDF" w:rsidRDefault="00FD0EDF" w:rsidP="00FD0ED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466749" w:history="1">
        <w:r w:rsidRPr="00BF6C53">
          <w:rPr>
            <w:rStyle w:val="Hyperlink"/>
            <w:noProof/>
            <w:rtl/>
          </w:rPr>
          <w:t>مباحث مرتبط با تفس</w:t>
        </w:r>
        <w:r w:rsidRPr="00BF6C53">
          <w:rPr>
            <w:rStyle w:val="Hyperlink"/>
            <w:rFonts w:hint="cs"/>
            <w:noProof/>
            <w:rtl/>
          </w:rPr>
          <w:t>ی</w:t>
        </w:r>
        <w:r w:rsidRPr="00BF6C53">
          <w:rPr>
            <w:rStyle w:val="Hyperlink"/>
            <w:rFonts w:hint="eastAsia"/>
            <w:noProof/>
            <w:rtl/>
          </w:rPr>
          <w:t>ر</w:t>
        </w:r>
        <w:r w:rsidRPr="00BF6C53">
          <w:rPr>
            <w:rStyle w:val="Hyperlink"/>
            <w:noProof/>
            <w:rtl/>
          </w:rPr>
          <w:t xml:space="preserve"> عل</w:t>
        </w:r>
        <w:r w:rsidRPr="00BF6C53">
          <w:rPr>
            <w:rStyle w:val="Hyperlink"/>
            <w:rFonts w:hint="cs"/>
            <w:noProof/>
            <w:rtl/>
          </w:rPr>
          <w:t>ی</w:t>
        </w:r>
        <w:r w:rsidRPr="00BF6C53">
          <w:rPr>
            <w:rStyle w:val="Hyperlink"/>
            <w:noProof/>
            <w:rtl/>
          </w:rPr>
          <w:t xml:space="preserve"> بن ابراه</w:t>
        </w:r>
        <w:r w:rsidRPr="00BF6C53">
          <w:rPr>
            <w:rStyle w:val="Hyperlink"/>
            <w:rFonts w:hint="cs"/>
            <w:noProof/>
            <w:rtl/>
          </w:rPr>
          <w:t>ی</w:t>
        </w:r>
        <w:r w:rsidRPr="00BF6C53">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95466749 </w:instrText>
        </w:r>
        <w:r>
          <w:rPr>
            <w:noProof/>
            <w:webHidden/>
          </w:rPr>
          <w:instrText>\h</w:instrText>
        </w:r>
        <w:r>
          <w:rPr>
            <w:noProof/>
            <w:webHidden/>
            <w:rtl/>
          </w:rPr>
          <w:instrText xml:space="preserve"> </w:instrText>
        </w:r>
        <w:r>
          <w:rPr>
            <w:noProof/>
            <w:webHidden/>
            <w:rtl/>
          </w:rPr>
        </w:r>
        <w:r>
          <w:rPr>
            <w:noProof/>
            <w:webHidden/>
            <w:rtl/>
          </w:rPr>
          <w:fldChar w:fldCharType="separate"/>
        </w:r>
        <w:r w:rsidR="00EC1C12">
          <w:rPr>
            <w:noProof/>
            <w:webHidden/>
            <w:rtl/>
          </w:rPr>
          <w:t>4</w:t>
        </w:r>
        <w:r>
          <w:rPr>
            <w:noProof/>
            <w:webHidden/>
            <w:rtl/>
          </w:rPr>
          <w:fldChar w:fldCharType="end"/>
        </w:r>
      </w:hyperlink>
    </w:p>
    <w:p w:rsidR="00FD0EDF" w:rsidRDefault="00FD0EDF" w:rsidP="00FD0EDF">
      <w:pPr>
        <w:pStyle w:val="TOC4"/>
        <w:tabs>
          <w:tab w:val="right" w:leader="dot" w:pos="10194"/>
        </w:tabs>
        <w:rPr>
          <w:rFonts w:asciiTheme="minorHAnsi" w:eastAsiaTheme="minorEastAsia" w:hAnsiTheme="minorHAnsi" w:cstheme="minorBidi"/>
          <w:bCs w:val="0"/>
          <w:noProof/>
          <w:color w:val="auto"/>
          <w:szCs w:val="22"/>
          <w:rtl/>
          <w:lang w:bidi="ar-SA"/>
        </w:rPr>
      </w:pPr>
      <w:hyperlink w:anchor="_Toc95466750" w:history="1">
        <w:r w:rsidRPr="00BF6C53">
          <w:rPr>
            <w:rStyle w:val="Hyperlink"/>
            <w:noProof/>
            <w:rtl/>
          </w:rPr>
          <w:t>محور اول: چگونگ</w:t>
        </w:r>
        <w:r w:rsidRPr="00BF6C53">
          <w:rPr>
            <w:rStyle w:val="Hyperlink"/>
            <w:rFonts w:hint="cs"/>
            <w:noProof/>
            <w:rtl/>
          </w:rPr>
          <w:t>ی</w:t>
        </w:r>
        <w:r w:rsidRPr="00BF6C53">
          <w:rPr>
            <w:rStyle w:val="Hyperlink"/>
            <w:noProof/>
            <w:rtl/>
          </w:rPr>
          <w:t xml:space="preserve"> تشخ</w:t>
        </w:r>
        <w:r w:rsidRPr="00BF6C53">
          <w:rPr>
            <w:rStyle w:val="Hyperlink"/>
            <w:rFonts w:hint="cs"/>
            <w:noProof/>
            <w:rtl/>
          </w:rPr>
          <w:t>ی</w:t>
        </w:r>
        <w:r w:rsidRPr="00BF6C53">
          <w:rPr>
            <w:rStyle w:val="Hyperlink"/>
            <w:rFonts w:hint="eastAsia"/>
            <w:noProof/>
            <w:rtl/>
          </w:rPr>
          <w:t>ص</w:t>
        </w:r>
        <w:r w:rsidRPr="00BF6C53">
          <w:rPr>
            <w:rStyle w:val="Hyperlink"/>
            <w:noProof/>
            <w:rtl/>
          </w:rPr>
          <w:t xml:space="preserve"> منقولات از عل</w:t>
        </w:r>
        <w:r w:rsidRPr="00BF6C53">
          <w:rPr>
            <w:rStyle w:val="Hyperlink"/>
            <w:rFonts w:hint="cs"/>
            <w:noProof/>
            <w:rtl/>
          </w:rPr>
          <w:t>ی</w:t>
        </w:r>
        <w:r w:rsidRPr="00BF6C53">
          <w:rPr>
            <w:rStyle w:val="Hyperlink"/>
            <w:noProof/>
            <w:rtl/>
          </w:rPr>
          <w:t xml:space="preserve"> بن ابراه</w:t>
        </w:r>
        <w:r w:rsidRPr="00BF6C53">
          <w:rPr>
            <w:rStyle w:val="Hyperlink"/>
            <w:rFonts w:hint="cs"/>
            <w:noProof/>
            <w:rtl/>
          </w:rPr>
          <w:t>ی</w:t>
        </w:r>
        <w:r w:rsidRPr="00BF6C53">
          <w:rPr>
            <w:rStyle w:val="Hyperlink"/>
            <w:rFonts w:hint="eastAsia"/>
            <w:noProof/>
            <w:rtl/>
          </w:rPr>
          <w:t>م</w:t>
        </w:r>
        <w:r w:rsidRPr="00BF6C53">
          <w:rPr>
            <w:rStyle w:val="Hyperlink"/>
            <w:noProof/>
            <w:rtl/>
          </w:rPr>
          <w:t xml:space="preserve"> از غ</w:t>
        </w:r>
        <w:r w:rsidRPr="00BF6C53">
          <w:rPr>
            <w:rStyle w:val="Hyperlink"/>
            <w:rFonts w:hint="cs"/>
            <w:noProof/>
            <w:rtl/>
          </w:rPr>
          <w:t>ی</w:t>
        </w:r>
        <w:r w:rsidRPr="00BF6C53">
          <w:rPr>
            <w:rStyle w:val="Hyperlink"/>
            <w:rFonts w:hint="eastAsia"/>
            <w:noProof/>
            <w:rtl/>
          </w:rPr>
          <w:t>ر</w:t>
        </w:r>
        <w:r w:rsidRPr="00BF6C53">
          <w:rPr>
            <w:rStyle w:val="Hyperlink"/>
            <w:noProof/>
            <w:rtl/>
          </w:rPr>
          <w:t xml:space="preserve">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95466750 </w:instrText>
        </w:r>
        <w:r>
          <w:rPr>
            <w:noProof/>
            <w:webHidden/>
          </w:rPr>
          <w:instrText>\h</w:instrText>
        </w:r>
        <w:r>
          <w:rPr>
            <w:noProof/>
            <w:webHidden/>
            <w:rtl/>
          </w:rPr>
          <w:instrText xml:space="preserve"> </w:instrText>
        </w:r>
        <w:r>
          <w:rPr>
            <w:noProof/>
            <w:webHidden/>
            <w:rtl/>
          </w:rPr>
        </w:r>
        <w:r>
          <w:rPr>
            <w:noProof/>
            <w:webHidden/>
            <w:rtl/>
          </w:rPr>
          <w:fldChar w:fldCharType="separate"/>
        </w:r>
        <w:r w:rsidR="00EC1C12">
          <w:rPr>
            <w:noProof/>
            <w:webHidden/>
            <w:rtl/>
          </w:rPr>
          <w:t>5</w:t>
        </w:r>
        <w:r>
          <w:rPr>
            <w:noProof/>
            <w:webHidden/>
            <w:rtl/>
          </w:rPr>
          <w:fldChar w:fldCharType="end"/>
        </w:r>
      </w:hyperlink>
    </w:p>
    <w:p w:rsidR="00FD0EDF" w:rsidRDefault="00FD0EDF" w:rsidP="00FD0EDF">
      <w:pPr>
        <w:pStyle w:val="TOC4"/>
        <w:tabs>
          <w:tab w:val="right" w:leader="dot" w:pos="10194"/>
        </w:tabs>
        <w:rPr>
          <w:rFonts w:asciiTheme="minorHAnsi" w:eastAsiaTheme="minorEastAsia" w:hAnsiTheme="minorHAnsi" w:cstheme="minorBidi"/>
          <w:bCs w:val="0"/>
          <w:noProof/>
          <w:color w:val="auto"/>
          <w:szCs w:val="22"/>
          <w:rtl/>
          <w:lang w:bidi="ar-SA"/>
        </w:rPr>
      </w:pPr>
      <w:hyperlink w:anchor="_Toc95466751" w:history="1">
        <w:r w:rsidRPr="00BF6C53">
          <w:rPr>
            <w:rStyle w:val="Hyperlink"/>
            <w:noProof/>
            <w:rtl/>
          </w:rPr>
          <w:t>محور دوم: نو</w:t>
        </w:r>
        <w:r w:rsidRPr="00BF6C53">
          <w:rPr>
            <w:rStyle w:val="Hyperlink"/>
            <w:rFonts w:hint="cs"/>
            <w:noProof/>
            <w:rtl/>
          </w:rPr>
          <w:t>ی</w:t>
        </w:r>
        <w:r w:rsidRPr="00BF6C53">
          <w:rPr>
            <w:rStyle w:val="Hyperlink"/>
            <w:rFonts w:hint="eastAsia"/>
            <w:noProof/>
            <w:rtl/>
          </w:rPr>
          <w:t>سنده</w:t>
        </w:r>
        <w:r w:rsidRPr="00BF6C53">
          <w:rPr>
            <w:rStyle w:val="Hyperlink"/>
            <w:noProof/>
            <w:rtl/>
          </w:rPr>
          <w:t xml:space="preserve"> مقدمه تفس</w:t>
        </w:r>
        <w:r w:rsidRPr="00BF6C53">
          <w:rPr>
            <w:rStyle w:val="Hyperlink"/>
            <w:rFonts w:hint="cs"/>
            <w:noProof/>
            <w:rtl/>
          </w:rPr>
          <w:t>ی</w:t>
        </w:r>
        <w:r w:rsidRPr="00BF6C53">
          <w:rPr>
            <w:rStyle w:val="Hyperlink"/>
            <w:rFonts w:hint="eastAsia"/>
            <w:noProof/>
            <w:rtl/>
          </w:rPr>
          <w:t>ر</w:t>
        </w:r>
        <w:r w:rsidRPr="00BF6C53">
          <w:rPr>
            <w:rStyle w:val="Hyperlink"/>
            <w:noProof/>
            <w:rtl/>
          </w:rPr>
          <w:t xml:space="preserve"> قم</w:t>
        </w:r>
        <w:r w:rsidRPr="00BF6C5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95466751 </w:instrText>
        </w:r>
        <w:r>
          <w:rPr>
            <w:noProof/>
            <w:webHidden/>
          </w:rPr>
          <w:instrText>\h</w:instrText>
        </w:r>
        <w:r>
          <w:rPr>
            <w:noProof/>
            <w:webHidden/>
            <w:rtl/>
          </w:rPr>
          <w:instrText xml:space="preserve"> </w:instrText>
        </w:r>
        <w:r>
          <w:rPr>
            <w:noProof/>
            <w:webHidden/>
            <w:rtl/>
          </w:rPr>
        </w:r>
        <w:r>
          <w:rPr>
            <w:noProof/>
            <w:webHidden/>
            <w:rtl/>
          </w:rPr>
          <w:fldChar w:fldCharType="separate"/>
        </w:r>
        <w:r w:rsidR="00EC1C12">
          <w:rPr>
            <w:noProof/>
            <w:webHidden/>
            <w:rtl/>
          </w:rPr>
          <w:t>5</w:t>
        </w:r>
        <w:r>
          <w:rPr>
            <w:noProof/>
            <w:webHidden/>
            <w:rtl/>
          </w:rPr>
          <w:fldChar w:fldCharType="end"/>
        </w:r>
      </w:hyperlink>
    </w:p>
    <w:p w:rsidR="00FD0EDF" w:rsidRDefault="00FD0EDF" w:rsidP="00FD0EDF">
      <w:pPr>
        <w:pStyle w:val="TOC6"/>
        <w:tabs>
          <w:tab w:val="right" w:leader="dot" w:pos="10194"/>
        </w:tabs>
        <w:rPr>
          <w:rFonts w:asciiTheme="minorHAnsi" w:eastAsiaTheme="minorEastAsia" w:hAnsiTheme="minorHAnsi" w:cstheme="minorBidi"/>
          <w:bCs w:val="0"/>
          <w:noProof/>
          <w:color w:val="auto"/>
          <w:szCs w:val="22"/>
          <w:rtl/>
          <w:lang w:bidi="ar-SA"/>
        </w:rPr>
      </w:pPr>
      <w:hyperlink w:anchor="_Toc95466752" w:history="1">
        <w:r w:rsidRPr="00BF6C53">
          <w:rPr>
            <w:rStyle w:val="Hyperlink"/>
            <w:noProof/>
            <w:rtl/>
          </w:rPr>
          <w:t>اهم</w:t>
        </w:r>
        <w:r w:rsidRPr="00BF6C53">
          <w:rPr>
            <w:rStyle w:val="Hyperlink"/>
            <w:rFonts w:hint="cs"/>
            <w:noProof/>
            <w:rtl/>
          </w:rPr>
          <w:t>ی</w:t>
        </w:r>
        <w:r w:rsidRPr="00BF6C53">
          <w:rPr>
            <w:rStyle w:val="Hyperlink"/>
            <w:rFonts w:hint="eastAsia"/>
            <w:noProof/>
            <w:rtl/>
          </w:rPr>
          <w:t>ت</w:t>
        </w:r>
        <w:r w:rsidRPr="00BF6C53">
          <w:rPr>
            <w:rStyle w:val="Hyperlink"/>
            <w:noProof/>
            <w:rtl/>
          </w:rPr>
          <w:t xml:space="preserve"> تشخ</w:t>
        </w:r>
        <w:r w:rsidRPr="00BF6C53">
          <w:rPr>
            <w:rStyle w:val="Hyperlink"/>
            <w:rFonts w:hint="cs"/>
            <w:noProof/>
            <w:rtl/>
          </w:rPr>
          <w:t>ی</w:t>
        </w:r>
        <w:r w:rsidRPr="00BF6C53">
          <w:rPr>
            <w:rStyle w:val="Hyperlink"/>
            <w:rFonts w:hint="eastAsia"/>
            <w:noProof/>
            <w:rtl/>
          </w:rPr>
          <w:t>ص</w:t>
        </w:r>
        <w:r w:rsidRPr="00BF6C53">
          <w:rPr>
            <w:rStyle w:val="Hyperlink"/>
            <w:noProof/>
            <w:rtl/>
          </w:rPr>
          <w:t xml:space="preserve"> نو</w:t>
        </w:r>
        <w:r w:rsidRPr="00BF6C53">
          <w:rPr>
            <w:rStyle w:val="Hyperlink"/>
            <w:rFonts w:hint="cs"/>
            <w:noProof/>
            <w:rtl/>
          </w:rPr>
          <w:t>ی</w:t>
        </w:r>
        <w:r w:rsidRPr="00BF6C53">
          <w:rPr>
            <w:rStyle w:val="Hyperlink"/>
            <w:rFonts w:hint="eastAsia"/>
            <w:noProof/>
            <w:rtl/>
          </w:rPr>
          <w:t>سنده</w:t>
        </w:r>
        <w:r w:rsidRPr="00BF6C53">
          <w:rPr>
            <w:rStyle w:val="Hyperlink"/>
            <w:noProof/>
            <w:rtl/>
          </w:rPr>
          <w:t xml:space="preserve"> مقدمه به علت اکثار روا</w:t>
        </w:r>
        <w:r w:rsidRPr="00BF6C53">
          <w:rPr>
            <w:rStyle w:val="Hyperlink"/>
            <w:rFonts w:hint="cs"/>
            <w:noProof/>
            <w:rtl/>
          </w:rPr>
          <w:t>ی</w:t>
        </w:r>
        <w:r w:rsidRPr="00BF6C53">
          <w:rPr>
            <w:rStyle w:val="Hyperlink"/>
            <w:rFonts w:hint="eastAsia"/>
            <w:noProof/>
            <w:rtl/>
          </w:rPr>
          <w:t>ت</w:t>
        </w:r>
        <w:r w:rsidRPr="00BF6C53">
          <w:rPr>
            <w:rStyle w:val="Hyperlink"/>
            <w:noProof/>
            <w:rtl/>
          </w:rPr>
          <w:t xml:space="preserve"> عل</w:t>
        </w:r>
        <w:r w:rsidRPr="00BF6C53">
          <w:rPr>
            <w:rStyle w:val="Hyperlink"/>
            <w:rFonts w:hint="cs"/>
            <w:noProof/>
            <w:rtl/>
          </w:rPr>
          <w:t>ی</w:t>
        </w:r>
        <w:r w:rsidRPr="00BF6C53">
          <w:rPr>
            <w:rStyle w:val="Hyperlink"/>
            <w:noProof/>
            <w:rtl/>
          </w:rPr>
          <w:t xml:space="preserve"> بن حاتم از ضعفا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95466752 </w:instrText>
        </w:r>
        <w:r>
          <w:rPr>
            <w:noProof/>
            <w:webHidden/>
          </w:rPr>
          <w:instrText>\h</w:instrText>
        </w:r>
        <w:r>
          <w:rPr>
            <w:noProof/>
            <w:webHidden/>
            <w:rtl/>
          </w:rPr>
          <w:instrText xml:space="preserve"> </w:instrText>
        </w:r>
        <w:r>
          <w:rPr>
            <w:noProof/>
            <w:webHidden/>
            <w:rtl/>
          </w:rPr>
        </w:r>
        <w:r>
          <w:rPr>
            <w:noProof/>
            <w:webHidden/>
            <w:rtl/>
          </w:rPr>
          <w:fldChar w:fldCharType="separate"/>
        </w:r>
        <w:r w:rsidR="00EC1C12">
          <w:rPr>
            <w:noProof/>
            <w:webHidden/>
            <w:rtl/>
          </w:rPr>
          <w:t>6</w:t>
        </w:r>
        <w:r>
          <w:rPr>
            <w:noProof/>
            <w:webHidden/>
            <w:rtl/>
          </w:rPr>
          <w:fldChar w:fldCharType="end"/>
        </w:r>
      </w:hyperlink>
    </w:p>
    <w:p w:rsidR="00FD0EDF" w:rsidRDefault="00FD0EDF" w:rsidP="00FD0EDF">
      <w:pPr>
        <w:pStyle w:val="TOC7"/>
        <w:tabs>
          <w:tab w:val="right" w:leader="dot" w:pos="10194"/>
        </w:tabs>
        <w:rPr>
          <w:rFonts w:asciiTheme="minorHAnsi" w:eastAsiaTheme="minorEastAsia" w:hAnsiTheme="minorHAnsi" w:cstheme="minorBidi"/>
          <w:bCs w:val="0"/>
          <w:noProof/>
          <w:color w:val="auto"/>
          <w:szCs w:val="22"/>
          <w:rtl/>
          <w:lang w:bidi="ar-SA"/>
        </w:rPr>
      </w:pPr>
      <w:hyperlink w:anchor="_Toc95466753" w:history="1">
        <w:r w:rsidRPr="00BF6C53">
          <w:rPr>
            <w:rStyle w:val="Hyperlink"/>
            <w:noProof/>
            <w:rtl/>
          </w:rPr>
          <w:t>احتمالات در معنا</w:t>
        </w:r>
        <w:r w:rsidRPr="00BF6C53">
          <w:rPr>
            <w:rStyle w:val="Hyperlink"/>
            <w:rFonts w:hint="cs"/>
            <w:noProof/>
            <w:rtl/>
          </w:rPr>
          <w:t>ی</w:t>
        </w:r>
        <w:r w:rsidRPr="00BF6C53">
          <w:rPr>
            <w:rStyle w:val="Hyperlink"/>
            <w:noProof/>
            <w:rtl/>
          </w:rPr>
          <w:t xml:space="preserve"> «</w:t>
        </w:r>
        <w:r w:rsidRPr="00BF6C53">
          <w:rPr>
            <w:rStyle w:val="Hyperlink"/>
            <w:rFonts w:hint="cs"/>
            <w:noProof/>
            <w:rtl/>
          </w:rPr>
          <w:t>ی</w:t>
        </w:r>
        <w:r w:rsidRPr="00BF6C53">
          <w:rPr>
            <w:rStyle w:val="Hyperlink"/>
            <w:rFonts w:hint="eastAsia"/>
            <w:noProof/>
            <w:rtl/>
          </w:rPr>
          <w:t>رو</w:t>
        </w:r>
        <w:r w:rsidRPr="00BF6C53">
          <w:rPr>
            <w:rStyle w:val="Hyperlink"/>
            <w:rFonts w:hint="cs"/>
            <w:noProof/>
            <w:rtl/>
          </w:rPr>
          <w:t>ی</w:t>
        </w:r>
        <w:r w:rsidRPr="00BF6C53">
          <w:rPr>
            <w:rStyle w:val="Hyperlink"/>
            <w:noProof/>
            <w:rtl/>
          </w:rPr>
          <w:t xml:space="preserve"> عن الضعفاء»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95466753 </w:instrText>
        </w:r>
        <w:r>
          <w:rPr>
            <w:noProof/>
            <w:webHidden/>
          </w:rPr>
          <w:instrText>\h</w:instrText>
        </w:r>
        <w:r>
          <w:rPr>
            <w:noProof/>
            <w:webHidden/>
            <w:rtl/>
          </w:rPr>
          <w:instrText xml:space="preserve"> </w:instrText>
        </w:r>
        <w:r>
          <w:rPr>
            <w:noProof/>
            <w:webHidden/>
            <w:rtl/>
          </w:rPr>
        </w:r>
        <w:r>
          <w:rPr>
            <w:noProof/>
            <w:webHidden/>
            <w:rtl/>
          </w:rPr>
          <w:fldChar w:fldCharType="separate"/>
        </w:r>
        <w:r w:rsidR="00EC1C12">
          <w:rPr>
            <w:noProof/>
            <w:webHidden/>
            <w:rtl/>
          </w:rPr>
          <w:t>6</w:t>
        </w:r>
        <w:r>
          <w:rPr>
            <w:noProof/>
            <w:webHidden/>
            <w:rtl/>
          </w:rPr>
          <w:fldChar w:fldCharType="end"/>
        </w:r>
      </w:hyperlink>
    </w:p>
    <w:p w:rsidR="00FD0EDF" w:rsidRDefault="00FD0EDF" w:rsidP="00FD0EDF">
      <w:pPr>
        <w:pStyle w:val="TOC7"/>
        <w:tabs>
          <w:tab w:val="right" w:leader="dot" w:pos="10194"/>
        </w:tabs>
        <w:rPr>
          <w:rFonts w:asciiTheme="minorHAnsi" w:eastAsiaTheme="minorEastAsia" w:hAnsiTheme="minorHAnsi" w:cstheme="minorBidi"/>
          <w:bCs w:val="0"/>
          <w:noProof/>
          <w:color w:val="auto"/>
          <w:szCs w:val="22"/>
          <w:rtl/>
          <w:lang w:bidi="ar-SA"/>
        </w:rPr>
      </w:pPr>
      <w:hyperlink w:anchor="_Toc95466754" w:history="1">
        <w:r w:rsidRPr="00BF6C53">
          <w:rPr>
            <w:rStyle w:val="Hyperlink"/>
            <w:noProof/>
            <w:rtl/>
          </w:rPr>
          <w:t>اثر احتمالات در معنا</w:t>
        </w:r>
        <w:r w:rsidRPr="00BF6C53">
          <w:rPr>
            <w:rStyle w:val="Hyperlink"/>
            <w:rFonts w:hint="cs"/>
            <w:noProof/>
            <w:rtl/>
          </w:rPr>
          <w:t>ی</w:t>
        </w:r>
        <w:r w:rsidRPr="00BF6C53">
          <w:rPr>
            <w:rStyle w:val="Hyperlink"/>
            <w:noProof/>
            <w:rtl/>
          </w:rPr>
          <w:t xml:space="preserve"> «</w:t>
        </w:r>
        <w:r w:rsidRPr="00BF6C53">
          <w:rPr>
            <w:rStyle w:val="Hyperlink"/>
            <w:rFonts w:hint="cs"/>
            <w:noProof/>
            <w:rtl/>
          </w:rPr>
          <w:t>ی</w:t>
        </w:r>
        <w:r w:rsidRPr="00BF6C53">
          <w:rPr>
            <w:rStyle w:val="Hyperlink"/>
            <w:rFonts w:hint="eastAsia"/>
            <w:noProof/>
            <w:rtl/>
          </w:rPr>
          <w:t>رو</w:t>
        </w:r>
        <w:r w:rsidRPr="00BF6C53">
          <w:rPr>
            <w:rStyle w:val="Hyperlink"/>
            <w:rFonts w:hint="cs"/>
            <w:noProof/>
            <w:rtl/>
          </w:rPr>
          <w:t>ی</w:t>
        </w:r>
        <w:r w:rsidRPr="00BF6C53">
          <w:rPr>
            <w:rStyle w:val="Hyperlink"/>
            <w:noProof/>
            <w:rtl/>
          </w:rPr>
          <w:t xml:space="preserve"> عن الضعفاء» در پذ</w:t>
        </w:r>
        <w:r w:rsidRPr="00BF6C53">
          <w:rPr>
            <w:rStyle w:val="Hyperlink"/>
            <w:rFonts w:hint="cs"/>
            <w:noProof/>
            <w:rtl/>
          </w:rPr>
          <w:t>ی</w:t>
        </w:r>
        <w:r w:rsidRPr="00BF6C53">
          <w:rPr>
            <w:rStyle w:val="Hyperlink"/>
            <w:rFonts w:hint="eastAsia"/>
            <w:noProof/>
            <w:rtl/>
          </w:rPr>
          <w:t>رش</w:t>
        </w:r>
        <w:r w:rsidRPr="00BF6C53">
          <w:rPr>
            <w:rStyle w:val="Hyperlink"/>
            <w:noProof/>
            <w:rtl/>
          </w:rPr>
          <w:t xml:space="preserve"> توث</w:t>
        </w:r>
        <w:r w:rsidRPr="00BF6C53">
          <w:rPr>
            <w:rStyle w:val="Hyperlink"/>
            <w:rFonts w:hint="cs"/>
            <w:noProof/>
            <w:rtl/>
          </w:rPr>
          <w:t>ی</w:t>
        </w:r>
        <w:r w:rsidRPr="00BF6C53">
          <w:rPr>
            <w:rStyle w:val="Hyperlink"/>
            <w:rFonts w:hint="eastAsia"/>
            <w:noProof/>
            <w:rtl/>
          </w:rPr>
          <w:t>ق</w:t>
        </w:r>
        <w:r w:rsidRPr="00BF6C53">
          <w:rPr>
            <w:rStyle w:val="Hyperlink"/>
            <w:noProof/>
            <w:rtl/>
          </w:rPr>
          <w:t xml:space="preserve"> صر</w:t>
        </w:r>
        <w:r w:rsidRPr="00BF6C53">
          <w:rPr>
            <w:rStyle w:val="Hyperlink"/>
            <w:rFonts w:hint="cs"/>
            <w:noProof/>
            <w:rtl/>
          </w:rPr>
          <w:t>ی</w:t>
        </w:r>
        <w:r w:rsidRPr="00BF6C53">
          <w:rPr>
            <w:rStyle w:val="Hyperlink"/>
            <w:rFonts w:hint="eastAsia"/>
            <w:noProof/>
            <w:rtl/>
          </w:rPr>
          <w:t>ح</w:t>
        </w:r>
        <w:r w:rsidRPr="00BF6C53">
          <w:rPr>
            <w:rStyle w:val="Hyperlink"/>
            <w:noProof/>
            <w:rtl/>
          </w:rPr>
          <w:t xml:space="preserve"> راو</w:t>
        </w:r>
        <w:r w:rsidRPr="00BF6C5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95466754 </w:instrText>
        </w:r>
        <w:r>
          <w:rPr>
            <w:noProof/>
            <w:webHidden/>
          </w:rPr>
          <w:instrText>\h</w:instrText>
        </w:r>
        <w:r>
          <w:rPr>
            <w:noProof/>
            <w:webHidden/>
            <w:rtl/>
          </w:rPr>
          <w:instrText xml:space="preserve"> </w:instrText>
        </w:r>
        <w:r>
          <w:rPr>
            <w:noProof/>
            <w:webHidden/>
            <w:rtl/>
          </w:rPr>
        </w:r>
        <w:r>
          <w:rPr>
            <w:noProof/>
            <w:webHidden/>
            <w:rtl/>
          </w:rPr>
          <w:fldChar w:fldCharType="separate"/>
        </w:r>
        <w:r w:rsidR="00EC1C12">
          <w:rPr>
            <w:noProof/>
            <w:webHidden/>
            <w:rtl/>
          </w:rPr>
          <w:t>7</w:t>
        </w:r>
        <w:r>
          <w:rPr>
            <w:noProof/>
            <w:webHidden/>
            <w:rtl/>
          </w:rPr>
          <w:fldChar w:fldCharType="end"/>
        </w:r>
      </w:hyperlink>
    </w:p>
    <w:p w:rsidR="00FD0EDF" w:rsidRDefault="00FD0EDF" w:rsidP="00FD0EDF">
      <w:pPr>
        <w:pStyle w:val="TOC4"/>
        <w:tabs>
          <w:tab w:val="right" w:leader="dot" w:pos="10194"/>
        </w:tabs>
        <w:rPr>
          <w:rFonts w:asciiTheme="minorHAnsi" w:eastAsiaTheme="minorEastAsia" w:hAnsiTheme="minorHAnsi" w:cstheme="minorBidi"/>
          <w:bCs w:val="0"/>
          <w:noProof/>
          <w:color w:val="auto"/>
          <w:szCs w:val="22"/>
          <w:rtl/>
          <w:lang w:bidi="ar-SA"/>
        </w:rPr>
      </w:pPr>
      <w:hyperlink w:anchor="_Toc95466755" w:history="1">
        <w:r w:rsidRPr="00BF6C53">
          <w:rPr>
            <w:rStyle w:val="Hyperlink"/>
            <w:noProof/>
            <w:rtl/>
          </w:rPr>
          <w:t>راهکار تفک</w:t>
        </w:r>
        <w:r w:rsidRPr="00BF6C53">
          <w:rPr>
            <w:rStyle w:val="Hyperlink"/>
            <w:rFonts w:hint="cs"/>
            <w:noProof/>
            <w:rtl/>
          </w:rPr>
          <w:t>ی</w:t>
        </w:r>
        <w:r w:rsidRPr="00BF6C53">
          <w:rPr>
            <w:rStyle w:val="Hyperlink"/>
            <w:rFonts w:hint="eastAsia"/>
            <w:noProof/>
            <w:rtl/>
          </w:rPr>
          <w:t>ک</w:t>
        </w:r>
        <w:r w:rsidRPr="00BF6C53">
          <w:rPr>
            <w:rStyle w:val="Hyperlink"/>
            <w:noProof/>
            <w:rtl/>
          </w:rPr>
          <w:t xml:space="preserve"> ب</w:t>
        </w:r>
        <w:r w:rsidRPr="00BF6C53">
          <w:rPr>
            <w:rStyle w:val="Hyperlink"/>
            <w:rFonts w:hint="cs"/>
            <w:noProof/>
            <w:rtl/>
          </w:rPr>
          <w:t>ی</w:t>
        </w:r>
        <w:r w:rsidRPr="00BF6C53">
          <w:rPr>
            <w:rStyle w:val="Hyperlink"/>
            <w:rFonts w:hint="eastAsia"/>
            <w:noProof/>
            <w:rtl/>
          </w:rPr>
          <w:t>ن</w:t>
        </w:r>
        <w:r w:rsidRPr="00BF6C53">
          <w:rPr>
            <w:rStyle w:val="Hyperlink"/>
            <w:noProof/>
            <w:rtl/>
          </w:rPr>
          <w:t xml:space="preserve"> منقولات عل</w:t>
        </w:r>
        <w:r w:rsidRPr="00BF6C53">
          <w:rPr>
            <w:rStyle w:val="Hyperlink"/>
            <w:rFonts w:hint="cs"/>
            <w:noProof/>
            <w:rtl/>
          </w:rPr>
          <w:t>ی</w:t>
        </w:r>
        <w:r w:rsidRPr="00BF6C53">
          <w:rPr>
            <w:rStyle w:val="Hyperlink"/>
            <w:noProof/>
            <w:rtl/>
          </w:rPr>
          <w:t xml:space="preserve"> بن ابراه</w:t>
        </w:r>
        <w:r w:rsidRPr="00BF6C53">
          <w:rPr>
            <w:rStyle w:val="Hyperlink"/>
            <w:rFonts w:hint="cs"/>
            <w:noProof/>
            <w:rtl/>
          </w:rPr>
          <w:t>ی</w:t>
        </w:r>
        <w:r w:rsidRPr="00BF6C53">
          <w:rPr>
            <w:rStyle w:val="Hyperlink"/>
            <w:rFonts w:hint="eastAsia"/>
            <w:noProof/>
            <w:rtl/>
          </w:rPr>
          <w:t>م</w:t>
        </w:r>
        <w:r w:rsidRPr="00BF6C53">
          <w:rPr>
            <w:rStyle w:val="Hyperlink"/>
            <w:noProof/>
            <w:rtl/>
          </w:rPr>
          <w:t xml:space="preserve"> از غ</w:t>
        </w:r>
        <w:r w:rsidRPr="00BF6C53">
          <w:rPr>
            <w:rStyle w:val="Hyperlink"/>
            <w:rFonts w:hint="cs"/>
            <w:noProof/>
            <w:rtl/>
          </w:rPr>
          <w:t>ی</w:t>
        </w:r>
        <w:r w:rsidRPr="00BF6C53">
          <w:rPr>
            <w:rStyle w:val="Hyperlink"/>
            <w:rFonts w:hint="eastAsia"/>
            <w:noProof/>
            <w:rtl/>
          </w:rPr>
          <w:t>ر</w:t>
        </w:r>
        <w:r w:rsidRPr="00BF6C53">
          <w:rPr>
            <w:rStyle w:val="Hyperlink"/>
            <w:noProof/>
            <w:rtl/>
          </w:rPr>
          <w:t xml:space="preserve">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95466755 </w:instrText>
        </w:r>
        <w:r>
          <w:rPr>
            <w:noProof/>
            <w:webHidden/>
          </w:rPr>
          <w:instrText>\h</w:instrText>
        </w:r>
        <w:r>
          <w:rPr>
            <w:noProof/>
            <w:webHidden/>
            <w:rtl/>
          </w:rPr>
          <w:instrText xml:space="preserve"> </w:instrText>
        </w:r>
        <w:r>
          <w:rPr>
            <w:noProof/>
            <w:webHidden/>
            <w:rtl/>
          </w:rPr>
        </w:r>
        <w:r>
          <w:rPr>
            <w:noProof/>
            <w:webHidden/>
            <w:rtl/>
          </w:rPr>
          <w:fldChar w:fldCharType="separate"/>
        </w:r>
        <w:r w:rsidR="00EC1C12">
          <w:rPr>
            <w:noProof/>
            <w:webHidden/>
            <w:rtl/>
          </w:rPr>
          <w:t>10</w:t>
        </w:r>
        <w:r>
          <w:rPr>
            <w:noProof/>
            <w:webHidden/>
            <w:rtl/>
          </w:rPr>
          <w:fldChar w:fldCharType="end"/>
        </w:r>
      </w:hyperlink>
    </w:p>
    <w:p w:rsidR="00C91EB6" w:rsidRPr="00C91EB6" w:rsidRDefault="00FD0EDF" w:rsidP="00676317">
      <w:pPr>
        <w:jc w:val="both"/>
      </w:pPr>
      <w:r>
        <w:rPr>
          <w:rFonts w:cs="B Titr"/>
          <w:noProof/>
          <w:webHidden/>
          <w:color w:val="632423" w:themeColor="accent2" w:themeShade="80"/>
          <w:szCs w:val="24"/>
          <w:rtl/>
        </w:rPr>
        <w:fldChar w:fldCharType="end"/>
      </w:r>
      <w:bookmarkStart w:id="0" w:name="_GoBack"/>
      <w:bookmarkEnd w:id="0"/>
    </w:p>
    <w:p w:rsidR="00F343FB" w:rsidRPr="00A6366F" w:rsidRDefault="00F842AD" w:rsidP="0067631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33990">
        <w:rPr>
          <w:rtl/>
        </w:rPr>
        <w:t>اشتراط بلوغ در زکات</w:t>
      </w:r>
      <w:r w:rsidR="00025B70">
        <w:rPr>
          <w:rFonts w:hint="cs"/>
          <w:rtl/>
        </w:rPr>
        <w:t xml:space="preserve"> </w:t>
      </w:r>
      <w:r w:rsidR="00386C11" w:rsidRPr="00A6366F">
        <w:rPr>
          <w:rFonts w:hint="cs"/>
          <w:rtl/>
        </w:rPr>
        <w:t>/</w:t>
      </w:r>
      <w:bookmarkStart w:id="2" w:name="BokSabj_d"/>
      <w:bookmarkEnd w:id="2"/>
      <w:r w:rsidR="00B33990">
        <w:rPr>
          <w:rtl/>
        </w:rPr>
        <w:t>من تجب عل</w:t>
      </w:r>
      <w:r w:rsidR="00B33990">
        <w:rPr>
          <w:rFonts w:hint="cs"/>
          <w:rtl/>
        </w:rPr>
        <w:t>ی</w:t>
      </w:r>
      <w:r w:rsidR="00B33990">
        <w:rPr>
          <w:rFonts w:hint="eastAsia"/>
          <w:rtl/>
        </w:rPr>
        <w:t>ه</w:t>
      </w:r>
      <w:r w:rsidR="00B33990">
        <w:rPr>
          <w:rtl/>
        </w:rPr>
        <w:t xml:space="preserve"> الزکاه</w:t>
      </w:r>
      <w:r w:rsidR="00386C11" w:rsidRPr="00A6366F">
        <w:rPr>
          <w:rFonts w:hint="cs"/>
          <w:rtl/>
        </w:rPr>
        <w:t xml:space="preserve"> /</w:t>
      </w:r>
      <w:bookmarkStart w:id="3" w:name="Bokkolli"/>
      <w:bookmarkEnd w:id="3"/>
      <w:r w:rsidR="00B33990">
        <w:rPr>
          <w:rtl/>
        </w:rPr>
        <w:t>زکات</w:t>
      </w:r>
      <w:r w:rsidR="001B6799" w:rsidRPr="00A6366F">
        <w:rPr>
          <w:rFonts w:hint="cs"/>
          <w:rtl/>
        </w:rPr>
        <w:t xml:space="preserve"> </w:t>
      </w:r>
    </w:p>
    <w:p w:rsidR="008F5B4D" w:rsidRPr="009C66D5" w:rsidRDefault="008F5B4D" w:rsidP="00676317">
      <w:pPr>
        <w:jc w:val="both"/>
        <w:rPr>
          <w:rStyle w:val="Emphasis"/>
          <w:b/>
          <w:bCs w:val="0"/>
          <w:rtl/>
        </w:rPr>
      </w:pPr>
      <w:r w:rsidRPr="009C66D5">
        <w:rPr>
          <w:rStyle w:val="Emphasis"/>
          <w:rFonts w:hint="cs"/>
          <w:b/>
          <w:bCs w:val="0"/>
          <w:rtl/>
        </w:rPr>
        <w:t>خلاصه مباحث گذشته:</w:t>
      </w:r>
    </w:p>
    <w:p w:rsidR="003A6148" w:rsidRDefault="008F5B4D" w:rsidP="00676317">
      <w:pPr>
        <w:pBdr>
          <w:bottom w:val="double" w:sz="6" w:space="1" w:color="auto"/>
        </w:pBdr>
        <w:jc w:val="both"/>
        <w:rPr>
          <w:rtl/>
        </w:rPr>
      </w:pPr>
      <w:r>
        <w:rPr>
          <w:rFonts w:hint="cs"/>
          <w:rtl/>
        </w:rPr>
        <w:t>متن خلاصه ...</w:t>
      </w:r>
    </w:p>
    <w:p w:rsidR="00247D2F" w:rsidRPr="003A6148" w:rsidRDefault="00247D2F" w:rsidP="00676317">
      <w:pPr>
        <w:pBdr>
          <w:bottom w:val="double" w:sz="6" w:space="1" w:color="auto"/>
        </w:pBdr>
        <w:jc w:val="both"/>
      </w:pPr>
    </w:p>
    <w:p w:rsidR="008F5B4D" w:rsidRDefault="008F5B4D" w:rsidP="00676317">
      <w:pPr>
        <w:jc w:val="both"/>
      </w:pPr>
    </w:p>
    <w:p w:rsidR="00933629" w:rsidRDefault="00933629" w:rsidP="00933629">
      <w:pPr>
        <w:pStyle w:val="Heading1"/>
        <w:rPr>
          <w:rtl/>
        </w:rPr>
      </w:pPr>
      <w:bookmarkStart w:id="4" w:name="_Toc95466744"/>
      <w:r>
        <w:rPr>
          <w:rFonts w:hint="cs"/>
          <w:rtl/>
        </w:rPr>
        <w:t>قرائن وثاقت موسی بن بکر</w:t>
      </w:r>
      <w:bookmarkEnd w:id="4"/>
      <w:r>
        <w:rPr>
          <w:rFonts w:hint="cs"/>
          <w:rtl/>
        </w:rPr>
        <w:t xml:space="preserve"> </w:t>
      </w:r>
    </w:p>
    <w:p w:rsidR="00933629" w:rsidRDefault="00795685" w:rsidP="00676317">
      <w:pPr>
        <w:jc w:val="both"/>
        <w:rPr>
          <w:rtl/>
        </w:rPr>
      </w:pPr>
      <w:r>
        <w:rPr>
          <w:rFonts w:hint="cs"/>
          <w:rtl/>
        </w:rPr>
        <w:t xml:space="preserve">بحث درباره موسی بن بکر بود. مرحوم آقای خویی سه قرینه بر وثاقت موسی بن بکر ارائه کرد، ولی آنها را نپذیرفت. </w:t>
      </w:r>
    </w:p>
    <w:p w:rsidR="00933629" w:rsidRDefault="00933629" w:rsidP="00933629">
      <w:pPr>
        <w:pStyle w:val="Heading2"/>
        <w:rPr>
          <w:rtl/>
        </w:rPr>
      </w:pPr>
      <w:bookmarkStart w:id="5" w:name="_Toc95318478"/>
      <w:bookmarkStart w:id="6" w:name="_Toc95466745"/>
      <w:r>
        <w:rPr>
          <w:rFonts w:hint="cs"/>
          <w:rtl/>
        </w:rPr>
        <w:t xml:space="preserve">قرینه هشتم: تمسک به عبارت </w:t>
      </w:r>
      <w:bookmarkEnd w:id="5"/>
      <w:r>
        <w:rPr>
          <w:rFonts w:hint="cs"/>
          <w:rtl/>
        </w:rPr>
        <w:t>منقول از صفوان در کافی</w:t>
      </w:r>
      <w:bookmarkEnd w:id="6"/>
      <w:r>
        <w:rPr>
          <w:rFonts w:hint="cs"/>
          <w:rtl/>
        </w:rPr>
        <w:t xml:space="preserve"> </w:t>
      </w:r>
    </w:p>
    <w:p w:rsidR="001A1EA5" w:rsidRDefault="00933629" w:rsidP="00676317">
      <w:pPr>
        <w:jc w:val="both"/>
        <w:rPr>
          <w:rFonts w:hint="cs"/>
          <w:rtl/>
        </w:rPr>
      </w:pPr>
      <w:r>
        <w:rPr>
          <w:rFonts w:hint="cs"/>
          <w:rtl/>
        </w:rPr>
        <w:t>مرحوم آقای خویی</w:t>
      </w:r>
      <w:r w:rsidR="00795685">
        <w:rPr>
          <w:rFonts w:hint="cs"/>
          <w:rtl/>
        </w:rPr>
        <w:t xml:space="preserve"> در ادامه، سه دلیل یا مؤید دیگر برای وثاقت موسی بن بکر ذکر می کنند و آنها را می پذیرند. ایشان می فرمایند:</w:t>
      </w:r>
    </w:p>
    <w:p w:rsidR="00795685" w:rsidRPr="00795685" w:rsidRDefault="00795685" w:rsidP="00676317">
      <w:pPr>
        <w:jc w:val="both"/>
        <w:rPr>
          <w:color w:val="000080"/>
          <w:rtl/>
        </w:rPr>
      </w:pPr>
      <w:r w:rsidRPr="00795685">
        <w:rPr>
          <w:color w:val="000080"/>
          <w:rtl/>
        </w:rPr>
        <w:t xml:space="preserve">نعم الظاهر أنه ثقة و ذلك لأن صفوان قد شهد بأن كتاب موسى بن بكر مما لا يختلف فيه أصحابنا. </w:t>
      </w:r>
    </w:p>
    <w:p w:rsidR="00795685" w:rsidRPr="00795685" w:rsidRDefault="00795685" w:rsidP="00676317">
      <w:pPr>
        <w:jc w:val="both"/>
        <w:rPr>
          <w:color w:val="000080"/>
          <w:rtl/>
        </w:rPr>
      </w:pPr>
      <w:r w:rsidRPr="00795685">
        <w:rPr>
          <w:color w:val="000080"/>
          <w:rtl/>
        </w:rPr>
        <w:lastRenderedPageBreak/>
        <w:t xml:space="preserve">و قد روى محمد بن يعقوب، عن حميد بن زياد، عن الحسن بن محمد بن سماعة، قال دفع إلي صفوان كتابا لموسى بن بكر فقال لي هذا سماعي من موسى بن بكر و قرأته عليه فإذا فيه موسى بن بكر، عن علي بن سعيد عن زرارة. </w:t>
      </w:r>
    </w:p>
    <w:p w:rsidR="00795685" w:rsidRDefault="00795685" w:rsidP="00676317">
      <w:pPr>
        <w:jc w:val="both"/>
        <w:rPr>
          <w:color w:val="000080"/>
          <w:rtl/>
        </w:rPr>
      </w:pPr>
      <w:r w:rsidRPr="00795685">
        <w:rPr>
          <w:color w:val="000080"/>
          <w:rtl/>
        </w:rPr>
        <w:t>قال (صفوان) هذا مما ليس فيه اختلاف عند أصحابنا، (الحديث)، الكافي: الجزء 7، كتاب الميراث 2، باب ميراث الولد مع الزوج 19، الحديث 3 و سند الرواية قوي.</w:t>
      </w:r>
      <w:r>
        <w:rPr>
          <w:rStyle w:val="FootnoteReference"/>
          <w:color w:val="000080"/>
          <w:rtl/>
        </w:rPr>
        <w:footnoteReference w:id="1"/>
      </w:r>
    </w:p>
    <w:p w:rsidR="00795685" w:rsidRDefault="00795685" w:rsidP="00676317">
      <w:pPr>
        <w:jc w:val="both"/>
        <w:rPr>
          <w:rtl/>
        </w:rPr>
      </w:pPr>
      <w:r>
        <w:rPr>
          <w:rFonts w:hint="cs"/>
          <w:rtl/>
        </w:rPr>
        <w:t>«قوی» در اصطلاح آقایان موثقه است به این اعتبار که حمید بن زیاد و حسن بن محمد بن سماعه، واقفی ثقه هستند.</w:t>
      </w:r>
    </w:p>
    <w:p w:rsidR="00933629" w:rsidRDefault="00933629" w:rsidP="00933629">
      <w:pPr>
        <w:pStyle w:val="Heading3"/>
        <w:rPr>
          <w:rtl/>
        </w:rPr>
      </w:pPr>
      <w:bookmarkStart w:id="7" w:name="_Toc95466746"/>
      <w:r>
        <w:rPr>
          <w:rFonts w:hint="cs"/>
          <w:rtl/>
        </w:rPr>
        <w:t>اشکال: نظارت عبارت به مضمون روایت نه سند</w:t>
      </w:r>
      <w:bookmarkEnd w:id="7"/>
    </w:p>
    <w:p w:rsidR="00635D64" w:rsidRDefault="00635D64" w:rsidP="00676317">
      <w:pPr>
        <w:jc w:val="both"/>
        <w:rPr>
          <w:rFonts w:hint="cs"/>
          <w:rtl/>
        </w:rPr>
      </w:pPr>
      <w:r>
        <w:rPr>
          <w:rFonts w:hint="cs"/>
          <w:rtl/>
        </w:rPr>
        <w:t>این استدلال مرحوم آقای خویی بسیار عجیب است و اگر کسی خود عبارت کافی را می دید، چنین استدلالی نمی کرد. در کافی وارد شده است:</w:t>
      </w:r>
    </w:p>
    <w:p w:rsidR="00635D64" w:rsidRDefault="00635D64" w:rsidP="00676317">
      <w:pPr>
        <w:jc w:val="both"/>
        <w:rPr>
          <w:color w:val="008000"/>
          <w:rtl/>
        </w:rPr>
      </w:pPr>
      <w:r w:rsidRPr="00635D64">
        <w:rPr>
          <w:color w:val="008000"/>
          <w:rtl/>
        </w:rPr>
        <w:t>حُمَيْدُ بْنُ زِيَادٍ عَنِ الْحَسَنِ بْنِ مُحَمَّدِ بْنِ سَمَاعَةَ قَالَ دَفَعَ إِلَيَّ صَفْوَانُ كِتَاباً لِمُوسَى بْنِ بَكْرٍ فَقَالَ لِي هَذَا سَمَاعِي مِنْ مُوسَى بْنِ بَكْرٍ وَ قَرَأْتُهُ عَلَيْهِ فَإِذَا فِيهِ مُوسَى بْنُ بَكْرٍ عَنْ عَلِيِّ بْنِ سَعِيدٍ عَنْ زُرَارَةَ قَالَ هَذَا مِمَّا لَيْسَ فِيهِ اخْتِلَافٌ عِنْدَ أَصْحَابِنَا عَنْ أَبِي عَبْدِ اللَّهِ وَ عَنْ أَبِي جَعْفَرٍ ع‏</w:t>
      </w:r>
      <w:r>
        <w:rPr>
          <w:rFonts w:hint="cs"/>
          <w:color w:val="008000"/>
          <w:rtl/>
        </w:rPr>
        <w:t xml:space="preserve"> </w:t>
      </w:r>
      <w:r w:rsidRPr="00635D64">
        <w:rPr>
          <w:color w:val="008000"/>
          <w:rtl/>
        </w:rPr>
        <w:t>أَنَّهُمَا سُئِلَا عَنِ امْرَأَةٍ تَرَكَتْ زَوْجَهَا وَ أُمَّهَا وَ ابْنَتَيْهَا</w:t>
      </w:r>
      <w:r>
        <w:rPr>
          <w:rFonts w:hint="cs"/>
          <w:color w:val="008000"/>
          <w:rtl/>
        </w:rPr>
        <w:t>...</w:t>
      </w:r>
      <w:r>
        <w:rPr>
          <w:rStyle w:val="FootnoteReference"/>
          <w:color w:val="008000"/>
          <w:rtl/>
        </w:rPr>
        <w:footnoteReference w:id="2"/>
      </w:r>
    </w:p>
    <w:p w:rsidR="00635D64" w:rsidRDefault="00635D64" w:rsidP="00676317">
      <w:pPr>
        <w:jc w:val="both"/>
        <w:rPr>
          <w:rFonts w:hint="cs"/>
          <w:rtl/>
        </w:rPr>
      </w:pPr>
      <w:r>
        <w:rPr>
          <w:rFonts w:hint="cs"/>
          <w:rtl/>
        </w:rPr>
        <w:t>معلوم نیست به چه وجهی مرحوم آقای خویی مرج</w:t>
      </w:r>
      <w:r w:rsidR="00933629">
        <w:rPr>
          <w:rFonts w:hint="cs"/>
          <w:rtl/>
        </w:rPr>
        <w:t>ع ضمیر «قال» را صفوان گرفته است در حالی مرجع ضمیر آن زراره است.</w:t>
      </w:r>
      <w:r>
        <w:rPr>
          <w:rFonts w:hint="cs"/>
          <w:rtl/>
        </w:rPr>
        <w:t xml:space="preserve"> همچنین در این عبارت تنها بیان شده که بین اصحاب اختلافی نیست که امام باقر و امام صادق علیهما السلام این مضمون را درباره نحوه تقسیم ارث بیان کردند. </w:t>
      </w:r>
    </w:p>
    <w:p w:rsidR="00933629" w:rsidRDefault="00635D64" w:rsidP="00676317">
      <w:pPr>
        <w:jc w:val="both"/>
        <w:rPr>
          <w:rtl/>
        </w:rPr>
      </w:pPr>
      <w:r>
        <w:rPr>
          <w:rFonts w:hint="cs"/>
          <w:rtl/>
        </w:rPr>
        <w:t xml:space="preserve">به نظر می رسد، آقای خویی به کافی مراجعه نکرده و فیش هایی که تهیه شده بوده را در اختیار ایشان گذاشتند و فیش ناقص بوده و ادامه عبارت نیامده است و گرنه عبارت کافی ابهامی ندارد. </w:t>
      </w:r>
    </w:p>
    <w:p w:rsidR="00635D64" w:rsidRDefault="00635D64" w:rsidP="00933629">
      <w:pPr>
        <w:jc w:val="both"/>
        <w:rPr>
          <w:rFonts w:hint="cs"/>
          <w:rtl/>
        </w:rPr>
      </w:pPr>
      <w:r>
        <w:rPr>
          <w:rFonts w:hint="cs"/>
          <w:rtl/>
        </w:rPr>
        <w:t>شأن آقای خویی اجل از آن است که این عبارت را اینگونه بفهمند. شاید لجنه تألیف معجم رجال به تبع مرحوم وحید بهبهانی در تعلیقه</w:t>
      </w:r>
      <w:r w:rsidR="00933629">
        <w:rPr>
          <w:rFonts w:hint="cs"/>
          <w:rtl/>
        </w:rPr>
        <w:t xml:space="preserve"> این عبارت را آورده باشند.</w:t>
      </w:r>
      <w:r>
        <w:rPr>
          <w:rFonts w:hint="cs"/>
          <w:rtl/>
        </w:rPr>
        <w:t xml:space="preserve"> اما وحید بهبهانی به چیز دیگری استدلال کرده که همین که صفوان کتاب موسی بن بکر را از او قرائت کرده و سماع کرده، قرینه بر اعتبار موسی بن بکر است. در تعلیقه، ادامه عبارت کافی نیامده است. پس تکیه اصلی </w:t>
      </w:r>
      <w:r>
        <w:rPr>
          <w:rFonts w:hint="cs"/>
          <w:rtl/>
        </w:rPr>
        <w:lastRenderedPageBreak/>
        <w:t xml:space="preserve">وحید بهبهانی به سماع و قرائت کتاب موسی بن بکر است و کاری به ادامه عبارت ندارد. شاید لجنه معجم رجال تصور کردند مرحوم وحید به اعتبار ادامه، به این عبارت تمسک کرده است. </w:t>
      </w:r>
    </w:p>
    <w:p w:rsidR="00635D64" w:rsidRDefault="00635D64" w:rsidP="00933629">
      <w:pPr>
        <w:jc w:val="both"/>
        <w:rPr>
          <w:rtl/>
        </w:rPr>
      </w:pPr>
      <w:r>
        <w:rPr>
          <w:rFonts w:hint="cs"/>
          <w:rtl/>
        </w:rPr>
        <w:t xml:space="preserve">زراره شبیه این عبارت را </w:t>
      </w:r>
      <w:r w:rsidR="00933629">
        <w:rPr>
          <w:rFonts w:hint="cs"/>
          <w:rtl/>
        </w:rPr>
        <w:t>در موارد دیگر</w:t>
      </w:r>
      <w:r>
        <w:rPr>
          <w:rFonts w:hint="cs"/>
          <w:rtl/>
        </w:rPr>
        <w:t xml:space="preserve"> نیز دارد</w:t>
      </w:r>
      <w:r w:rsidR="00933629">
        <w:rPr>
          <w:rFonts w:hint="cs"/>
          <w:rtl/>
        </w:rPr>
        <w:t xml:space="preserve"> و </w:t>
      </w:r>
      <w:r w:rsidR="00933629">
        <w:rPr>
          <w:rFonts w:hint="cs"/>
          <w:rtl/>
        </w:rPr>
        <w:t>لحن زراره به این صورت بوده است که برای محکم کاری کردن، ای</w:t>
      </w:r>
      <w:r w:rsidR="00933629">
        <w:rPr>
          <w:rFonts w:hint="cs"/>
          <w:rtl/>
        </w:rPr>
        <w:t xml:space="preserve">ن تعبیر را به کار می برده است. </w:t>
      </w:r>
    </w:p>
    <w:p w:rsidR="00635D64" w:rsidRDefault="00635D64" w:rsidP="00676317">
      <w:pPr>
        <w:jc w:val="both"/>
        <w:rPr>
          <w:rtl/>
        </w:rPr>
      </w:pPr>
      <w:r>
        <w:rPr>
          <w:rFonts w:hint="cs"/>
          <w:rtl/>
        </w:rPr>
        <w:t>در ج 7 ص 81 رقم 2 وارد شده است:</w:t>
      </w:r>
    </w:p>
    <w:p w:rsidR="00635D64" w:rsidRDefault="00635D64" w:rsidP="00676317">
      <w:pPr>
        <w:jc w:val="both"/>
        <w:rPr>
          <w:color w:val="008000"/>
          <w:rtl/>
        </w:rPr>
      </w:pPr>
      <w:r w:rsidRPr="00635D64">
        <w:rPr>
          <w:color w:val="008000"/>
          <w:rtl/>
        </w:rPr>
        <w:t>عَنْ مُوسَى بْنِ بَكْرٍ عَنْ عَلِيِّ بْنِ سَعِيدٍ قَالَ قُلْتُ لِزُرَارَةَ إِنَّ بُكَيْرَ بْنَ أَعْيَنَ حَدَّثَنِي عَنْ أَبِي جَعْفَرٍ ع أَنَّ السِّهَامَ لَا تَعُولُ وَ لَا تَكُونُ أَكْثَرَ مِنْ سِتَّةٍ فَقَالَ هَذَا مَا لَيْسَ فِيهِ اخْتِلَافٌ بَيْنَ أَصْحَابِنَا عَنْ أَبِي عَبْدِ اللَّهِ وَ أَبِي جَعْفَرٍ ع.</w:t>
      </w:r>
    </w:p>
    <w:p w:rsidR="00635D64" w:rsidRDefault="00635D64" w:rsidP="00676317">
      <w:pPr>
        <w:jc w:val="both"/>
        <w:rPr>
          <w:rFonts w:hint="cs"/>
          <w:rtl/>
        </w:rPr>
      </w:pPr>
      <w:r>
        <w:rPr>
          <w:rFonts w:hint="cs"/>
          <w:rtl/>
        </w:rPr>
        <w:t xml:space="preserve">در ج 7 ص 104 </w:t>
      </w:r>
      <w:r w:rsidR="00775994">
        <w:rPr>
          <w:rFonts w:hint="cs"/>
          <w:rtl/>
        </w:rPr>
        <w:t xml:space="preserve">ذیل رقم 6 </w:t>
      </w:r>
      <w:r>
        <w:rPr>
          <w:rFonts w:hint="cs"/>
          <w:rtl/>
        </w:rPr>
        <w:t>وارد شده است:</w:t>
      </w:r>
    </w:p>
    <w:p w:rsidR="00635D64" w:rsidRPr="00635D64" w:rsidRDefault="00635D64" w:rsidP="00676317">
      <w:pPr>
        <w:jc w:val="both"/>
        <w:rPr>
          <w:color w:val="008000"/>
          <w:rtl/>
        </w:rPr>
      </w:pPr>
      <w:r w:rsidRPr="00635D64">
        <w:rPr>
          <w:color w:val="008000"/>
          <w:rtl/>
        </w:rPr>
        <w:t xml:space="preserve">عَنْ مُوسَى بْنِ بَكْرٍ عَنْ عَلِيِّ بْنِ سَعِيدٍ قَالَ قَالَ لِي زُرَارَةُ مَا تَقُولُ فِي رَجُلٍ تَرَكَ أَبَوَيْهِ وَ إِخْوَتَهُ لِأُمِّهِ </w:t>
      </w:r>
      <w:r w:rsidRPr="00635D64">
        <w:rPr>
          <w:rFonts w:hint="cs"/>
          <w:color w:val="008000"/>
          <w:rtl/>
        </w:rPr>
        <w:t>...</w:t>
      </w:r>
      <w:r w:rsidRPr="00635D64">
        <w:rPr>
          <w:color w:val="008000"/>
          <w:rtl/>
        </w:rPr>
        <w:t xml:space="preserve"> قَالَ </w:t>
      </w:r>
      <w:r w:rsidRPr="00635D64">
        <w:rPr>
          <w:rFonts w:hint="cs"/>
          <w:rtl/>
        </w:rPr>
        <w:t>(ظاهرا زراره فاعل قال است)</w:t>
      </w:r>
      <w:r w:rsidRPr="00635D64">
        <w:rPr>
          <w:rFonts w:hint="cs"/>
          <w:color w:val="008000"/>
          <w:rtl/>
        </w:rPr>
        <w:t xml:space="preserve"> </w:t>
      </w:r>
      <w:r w:rsidRPr="00635D64">
        <w:rPr>
          <w:color w:val="008000"/>
          <w:rtl/>
        </w:rPr>
        <w:t>لَيْسَ فِي هَذَا شَكٌّ إِنَّهُ كَمَا أَقُولُ لَك‏</w:t>
      </w:r>
    </w:p>
    <w:p w:rsidR="00775994" w:rsidRDefault="00775994" w:rsidP="00676317">
      <w:pPr>
        <w:jc w:val="both"/>
        <w:rPr>
          <w:rtl/>
        </w:rPr>
      </w:pPr>
      <w:r>
        <w:rPr>
          <w:rFonts w:hint="cs"/>
          <w:rtl/>
        </w:rPr>
        <w:t xml:space="preserve">در ج 7 ص 104 رقم 7 وارد شده است: </w:t>
      </w:r>
    </w:p>
    <w:p w:rsidR="00775994" w:rsidRPr="00775994" w:rsidRDefault="00775994" w:rsidP="00676317">
      <w:pPr>
        <w:jc w:val="both"/>
        <w:rPr>
          <w:color w:val="008000"/>
          <w:rtl/>
        </w:rPr>
      </w:pPr>
      <w:r w:rsidRPr="00775994">
        <w:rPr>
          <w:color w:val="008000"/>
          <w:rtl/>
        </w:rPr>
        <w:t xml:space="preserve">عَنْ مُوسَى بْنِ بَكْرٍ قَالَ قُلْتُ لِزُرَارَةَ إِنَّ بُكَيْراً حَدَّثَنِي عَنْ أَبِي جَعْفَرٍ ع أَنَّ الْإِخْوَةَ لِلْأَبِ وَ الْأَخَوَاتِ لِلْأَبِ وَ الْأُمِّ يُزَادُونَ وَ يُنْقَصُونَ </w:t>
      </w:r>
      <w:r w:rsidRPr="00775994">
        <w:rPr>
          <w:rFonts w:hint="cs"/>
          <w:color w:val="008000"/>
          <w:rtl/>
        </w:rPr>
        <w:t>...</w:t>
      </w:r>
      <w:r w:rsidRPr="00775994">
        <w:rPr>
          <w:color w:val="008000"/>
          <w:rtl/>
        </w:rPr>
        <w:t xml:space="preserve"> قَالَ فَقَالَ زُرَارَةُ وَ هَذَا قَائِمٌ عِنْدَ أَصْحَابِنَا لَا يَخْتَلِفُونَ فِيهِ.</w:t>
      </w:r>
    </w:p>
    <w:p w:rsidR="00775994" w:rsidRDefault="00775994" w:rsidP="00676317">
      <w:pPr>
        <w:jc w:val="both"/>
        <w:rPr>
          <w:rFonts w:hint="cs"/>
          <w:rtl/>
        </w:rPr>
      </w:pPr>
      <w:r>
        <w:rPr>
          <w:rFonts w:hint="cs"/>
          <w:rtl/>
        </w:rPr>
        <w:t>در ج 7 ص 109 ح 2 آمده است:</w:t>
      </w:r>
    </w:p>
    <w:p w:rsidR="00775994" w:rsidRDefault="00775994" w:rsidP="00676317">
      <w:pPr>
        <w:jc w:val="both"/>
        <w:rPr>
          <w:color w:val="008000"/>
          <w:rtl/>
        </w:rPr>
      </w:pPr>
      <w:r w:rsidRPr="00775994">
        <w:rPr>
          <w:color w:val="008000"/>
          <w:rtl/>
        </w:rPr>
        <w:t xml:space="preserve">عَنْ زُرَارَةَ وَ بُكَيْرٍ وَ الْفُضَيْلِ وَ مُحَمَّدٍ وَ بُرَيْدٍ عَنْ أَحَدِهِمَا ع قَالَ: إِنَّ الْجَدَّ مَعَ الْإِخْوَةِ مِنَ الْأَبِ يَصِيرُ مِثْلَ وَاحِدٍ مِنَ الْإِخْوَةِ مَا بَلَغُوا قَالَ قُلْتُ رَجُلٌ تَرَكَ أَخَاهُ لِأَبِيهِ وَ أُمِّهِ وَ جَدَّهُ </w:t>
      </w:r>
      <w:r>
        <w:rPr>
          <w:rFonts w:hint="cs"/>
          <w:color w:val="008000"/>
          <w:rtl/>
        </w:rPr>
        <w:t>...</w:t>
      </w:r>
      <w:r w:rsidRPr="00775994">
        <w:rPr>
          <w:color w:val="008000"/>
          <w:rtl/>
        </w:rPr>
        <w:t xml:space="preserve"> قَالَ زُرَارَةُ هَذَا مِمَّا لَا يُؤْخَذُ عَلَيَّ فِيهِ قَدْ سَمِعْتُهُ مِنْ أَبِيهِ وَ مِنْهُ قَبْلَ ذَلِكَ وَ لَيْسَ عِنْدَنَا فِي ذَلِكَ شَكٌّ وَ لَا اخْتِلَافٌ</w:t>
      </w:r>
    </w:p>
    <w:p w:rsidR="00775994" w:rsidRDefault="00775994" w:rsidP="00933629">
      <w:pPr>
        <w:jc w:val="both"/>
        <w:rPr>
          <w:rFonts w:hint="cs"/>
          <w:rtl/>
        </w:rPr>
      </w:pPr>
      <w:r>
        <w:rPr>
          <w:rFonts w:hint="cs"/>
          <w:rtl/>
        </w:rPr>
        <w:t>«</w:t>
      </w:r>
      <w:r w:rsidRPr="00775994">
        <w:rPr>
          <w:rtl/>
        </w:rPr>
        <w:t>قَالَ قُلْتُ رَجُلٌ</w:t>
      </w:r>
      <w:r>
        <w:rPr>
          <w:rFonts w:hint="cs"/>
          <w:rtl/>
        </w:rPr>
        <w:t xml:space="preserve">» </w:t>
      </w:r>
      <w:r w:rsidR="00933629">
        <w:rPr>
          <w:rFonts w:hint="cs"/>
          <w:rtl/>
        </w:rPr>
        <w:t>از زراره است.</w:t>
      </w:r>
      <w:r>
        <w:rPr>
          <w:rFonts w:hint="cs"/>
          <w:rtl/>
        </w:rPr>
        <w:t xml:space="preserve"> در صورتی که چند طریق در ابتدای سند وجود </w:t>
      </w:r>
      <w:r w:rsidR="00933629">
        <w:rPr>
          <w:rFonts w:hint="cs"/>
          <w:rtl/>
        </w:rPr>
        <w:t>داشته باشد و در ادامه به یک طریق ب</w:t>
      </w:r>
      <w:r>
        <w:rPr>
          <w:rFonts w:hint="cs"/>
          <w:rtl/>
        </w:rPr>
        <w:t>رسد، معمولا</w:t>
      </w:r>
      <w:r w:rsidR="00933629">
        <w:rPr>
          <w:rFonts w:hint="cs"/>
          <w:rtl/>
        </w:rPr>
        <w:t xml:space="preserve"> طریق اخیر از زراره است. بنده</w:t>
      </w:r>
      <w:r>
        <w:rPr>
          <w:rFonts w:hint="cs"/>
          <w:rtl/>
        </w:rPr>
        <w:t xml:space="preserve"> در توضیح الاسناد موارد مختلف آن را جم</w:t>
      </w:r>
      <w:r w:rsidR="00933629">
        <w:rPr>
          <w:rFonts w:hint="cs"/>
          <w:rtl/>
        </w:rPr>
        <w:t>ع آوری کرده، توضیح داد</w:t>
      </w:r>
      <w:r>
        <w:rPr>
          <w:rFonts w:hint="cs"/>
          <w:rtl/>
        </w:rPr>
        <w:t xml:space="preserve">م. </w:t>
      </w:r>
    </w:p>
    <w:p w:rsidR="00775994" w:rsidRDefault="00775994" w:rsidP="00676317">
      <w:pPr>
        <w:jc w:val="both"/>
        <w:rPr>
          <w:rFonts w:hint="cs"/>
          <w:rtl/>
        </w:rPr>
      </w:pPr>
      <w:r>
        <w:rPr>
          <w:rFonts w:hint="cs"/>
          <w:rtl/>
        </w:rPr>
        <w:t xml:space="preserve">در ج 6 ص 157 رقم 17 آمده است: </w:t>
      </w:r>
    </w:p>
    <w:p w:rsidR="00775994" w:rsidRDefault="00775994" w:rsidP="00676317">
      <w:pPr>
        <w:jc w:val="both"/>
        <w:rPr>
          <w:color w:val="008000"/>
          <w:rtl/>
        </w:rPr>
      </w:pPr>
      <w:r w:rsidRPr="00775994">
        <w:rPr>
          <w:color w:val="008000"/>
          <w:rtl/>
        </w:rPr>
        <w:t>عَنِ ابْنِ أَبِي عُمَيْرٍ عَنْ عُمَرَ بْنِ أُذَيْنَةَ عَنْ زُرَارَةَ وَ غَيْرِ وَاحِدٍ عَنْ أَبِي بَصِيرٍ عَنْ أَبِي عَبْدِ اللَّهِ ع أَنَّهُ قَالَ: إِذَا وَاقَعَ الْمَرَّةَ الثَّانِيَةَ قَبْلَ أَنْ يُكَفِّرَ فَعَلَيْهِ كَفَّارَةٌ أُخْرَى قَالَ لَيْسَ فِي هَذَا اخْتِلَافٌ.</w:t>
      </w:r>
    </w:p>
    <w:p w:rsidR="00775994" w:rsidRDefault="00775994" w:rsidP="00933629">
      <w:pPr>
        <w:jc w:val="both"/>
        <w:rPr>
          <w:rFonts w:hint="cs"/>
          <w:rtl/>
        </w:rPr>
      </w:pPr>
      <w:r>
        <w:rPr>
          <w:rFonts w:hint="cs"/>
          <w:rtl/>
        </w:rPr>
        <w:lastRenderedPageBreak/>
        <w:t xml:space="preserve">«عن غیر واحد» ظاهرا عطف به ابن اذینه است به این معنا که ابن ابی عمیر در یک طریق از عمر بن اذینه از زراره نقل کرده و در طریق دیگر عن غیر واحد عن ابی بصیر نقل کرده است. مرجع ضمیر «قال لیس فی هذا اختلاف» ظاهرا زراره است. </w:t>
      </w:r>
    </w:p>
    <w:p w:rsidR="00775994" w:rsidRDefault="00775994" w:rsidP="00676317">
      <w:pPr>
        <w:jc w:val="both"/>
        <w:rPr>
          <w:rFonts w:hint="cs"/>
          <w:rtl/>
        </w:rPr>
      </w:pPr>
      <w:r>
        <w:rPr>
          <w:rFonts w:hint="cs"/>
          <w:rtl/>
        </w:rPr>
        <w:t>در تهذیب ج 9 ص 301 رقم 1077 وارد شده است:</w:t>
      </w:r>
    </w:p>
    <w:p w:rsidR="00775994" w:rsidRDefault="00775994" w:rsidP="00676317">
      <w:pPr>
        <w:jc w:val="both"/>
        <w:rPr>
          <w:color w:val="008000"/>
          <w:rtl/>
        </w:rPr>
      </w:pPr>
      <w:r w:rsidRPr="00775994">
        <w:rPr>
          <w:color w:val="008000"/>
          <w:rtl/>
        </w:rPr>
        <w:t xml:space="preserve">عَنْ مُوسَى بْنِ بَكْرٍ الْوَاسِطِيِّ قَالَ قُلْتُ لِزُرَارَةَ إِنَّ بُكَيْراً- حَدَّثَنِي عَنْ أَبِي جَعْفَرٍ ع- أَنَّ النِّسَاءَ لَا تَرِثُ امْرَأَةٌ مِمَّا تَرَكَ زَوْجُهَا مِنْ تُرْبَةِ دَارٍ وَ لَا أَرْضٍ </w:t>
      </w:r>
      <w:r w:rsidR="00D9656C">
        <w:rPr>
          <w:rFonts w:hint="cs"/>
          <w:color w:val="008000"/>
          <w:rtl/>
        </w:rPr>
        <w:t>...</w:t>
      </w:r>
      <w:r w:rsidRPr="00775994">
        <w:rPr>
          <w:color w:val="008000"/>
          <w:rtl/>
        </w:rPr>
        <w:t xml:space="preserve"> قَالَ زُرَارَةُ هَذَا لَا شَكَّ فِيهِ.</w:t>
      </w:r>
    </w:p>
    <w:p w:rsidR="00D9656C" w:rsidRDefault="00DE65AD" w:rsidP="00676317">
      <w:pPr>
        <w:jc w:val="both"/>
        <w:rPr>
          <w:rtl/>
        </w:rPr>
      </w:pPr>
      <w:r>
        <w:rPr>
          <w:rFonts w:hint="cs"/>
          <w:rtl/>
        </w:rPr>
        <w:t xml:space="preserve">عبارت موجود در سند مورد بحث نیز واضح است و علی القاعده آقای خویی به فیش هایی که لجنه معجم رجال تهیه کردند، مراجعه کردند. </w:t>
      </w:r>
    </w:p>
    <w:p w:rsidR="00933629" w:rsidRDefault="00933629" w:rsidP="00933629">
      <w:pPr>
        <w:pStyle w:val="Heading2"/>
        <w:rPr>
          <w:rFonts w:hint="cs"/>
          <w:rtl/>
        </w:rPr>
      </w:pPr>
      <w:bookmarkStart w:id="8" w:name="_Toc95466747"/>
      <w:r>
        <w:rPr>
          <w:rFonts w:hint="cs"/>
          <w:rtl/>
        </w:rPr>
        <w:t>قرینه نهم: احتجاج جعفر بن سماعه به روایت موسی بن بکر</w:t>
      </w:r>
      <w:bookmarkEnd w:id="8"/>
      <w:r>
        <w:rPr>
          <w:rFonts w:hint="cs"/>
          <w:rtl/>
        </w:rPr>
        <w:t xml:space="preserve"> </w:t>
      </w:r>
    </w:p>
    <w:p w:rsidR="00DE65AD" w:rsidRDefault="00C54832" w:rsidP="00676317">
      <w:pPr>
        <w:jc w:val="both"/>
        <w:rPr>
          <w:rFonts w:hint="cs"/>
          <w:rtl/>
        </w:rPr>
      </w:pPr>
      <w:r>
        <w:rPr>
          <w:rFonts w:hint="cs"/>
          <w:rtl/>
        </w:rPr>
        <w:t>آقای خویی قرینه دیگری به عنوان تأیید برای وثاقت موسی بن بکر ذکر کرده که جعفر بن سماعه به روایت موسی بن بکر احتجاج کرده است. ایشان می فرماید:</w:t>
      </w:r>
    </w:p>
    <w:p w:rsidR="00C54832" w:rsidRPr="003C6038" w:rsidRDefault="00C54832" w:rsidP="00676317">
      <w:pPr>
        <w:jc w:val="both"/>
        <w:rPr>
          <w:color w:val="000080"/>
          <w:rtl/>
        </w:rPr>
      </w:pPr>
      <w:r w:rsidRPr="00C54832">
        <w:rPr>
          <w:color w:val="000080"/>
          <w:rtl/>
        </w:rPr>
        <w:t>و يؤكد ذلك أن جعفر بن سماعة قد اعتمد على رواية موسى بن بكر، إن المختلفة</w:t>
      </w:r>
      <w:r w:rsidR="003C6038">
        <w:rPr>
          <w:color w:val="000080"/>
          <w:rtl/>
        </w:rPr>
        <w:t xml:space="preserve"> يتبعها الطلاق ما دامت في العدة</w:t>
      </w:r>
      <w:r w:rsidR="003C6038">
        <w:rPr>
          <w:rFonts w:hint="cs"/>
          <w:color w:val="000080"/>
          <w:rtl/>
        </w:rPr>
        <w:t xml:space="preserve"> ... </w:t>
      </w:r>
      <w:r w:rsidR="003C6038" w:rsidRPr="003C6038">
        <w:rPr>
          <w:color w:val="000080"/>
          <w:rtl/>
        </w:rPr>
        <w:t>قال: و كان جعفر بن سماعة يقول يتبعهما (المختلفة) الطلاق في العدة.</w:t>
      </w:r>
    </w:p>
    <w:p w:rsidR="00C54832" w:rsidRDefault="00C54832" w:rsidP="00676317">
      <w:pPr>
        <w:jc w:val="both"/>
        <w:rPr>
          <w:rtl/>
        </w:rPr>
      </w:pPr>
      <w:r>
        <w:rPr>
          <w:rFonts w:hint="cs"/>
          <w:rtl/>
        </w:rPr>
        <w:t>این قرین</w:t>
      </w:r>
      <w:r w:rsidR="003C6038">
        <w:rPr>
          <w:rFonts w:hint="cs"/>
          <w:rtl/>
        </w:rPr>
        <w:t xml:space="preserve">ه به عنوان مؤید و مؤکد، خوب است که جعفر بن سماعه به این مطلب فتوا می داد و استدلال او نیز روایت موسی بن بکر بود. </w:t>
      </w:r>
    </w:p>
    <w:p w:rsidR="00933629" w:rsidRDefault="00933629" w:rsidP="00933629">
      <w:pPr>
        <w:pStyle w:val="Heading2"/>
        <w:rPr>
          <w:rFonts w:hint="cs"/>
          <w:rtl/>
        </w:rPr>
      </w:pPr>
      <w:bookmarkStart w:id="9" w:name="_Toc95466748"/>
      <w:r>
        <w:rPr>
          <w:rFonts w:hint="cs"/>
          <w:rtl/>
        </w:rPr>
        <w:t>قرینه دهم: وقوع موسی بن بکر در اسناد تفسیر علی بن ابراهیم</w:t>
      </w:r>
      <w:bookmarkEnd w:id="9"/>
    </w:p>
    <w:p w:rsidR="00C54832" w:rsidRDefault="00C54832" w:rsidP="00676317">
      <w:pPr>
        <w:jc w:val="both"/>
        <w:rPr>
          <w:rFonts w:hint="cs"/>
          <w:rtl/>
        </w:rPr>
      </w:pPr>
      <w:r>
        <w:rPr>
          <w:rFonts w:hint="cs"/>
          <w:rtl/>
        </w:rPr>
        <w:t>آقای خویی قرینه سومی را ذکر کرده، می نویسد:</w:t>
      </w:r>
    </w:p>
    <w:p w:rsidR="00C54832" w:rsidRDefault="00C54832" w:rsidP="00676317">
      <w:pPr>
        <w:jc w:val="both"/>
        <w:rPr>
          <w:color w:val="000080"/>
          <w:rtl/>
        </w:rPr>
      </w:pPr>
      <w:r w:rsidRPr="003C6038">
        <w:rPr>
          <w:color w:val="000080"/>
          <w:rtl/>
        </w:rPr>
        <w:t>هذا مضافا إلى وقوعه في تفسير علي بن إبراهيم كما تقدم.</w:t>
      </w:r>
    </w:p>
    <w:p w:rsidR="00357DB0" w:rsidRDefault="00357DB0" w:rsidP="00357DB0">
      <w:pPr>
        <w:pStyle w:val="Heading3"/>
        <w:rPr>
          <w:rtl/>
        </w:rPr>
      </w:pPr>
      <w:bookmarkStart w:id="10" w:name="_Toc95466749"/>
      <w:r>
        <w:rPr>
          <w:rFonts w:hint="cs"/>
          <w:rtl/>
        </w:rPr>
        <w:t>مباحث مرتبط با تفسیر علی بن ابراهیم</w:t>
      </w:r>
      <w:bookmarkEnd w:id="10"/>
      <w:r>
        <w:rPr>
          <w:rFonts w:hint="cs"/>
          <w:rtl/>
        </w:rPr>
        <w:t xml:space="preserve"> </w:t>
      </w:r>
    </w:p>
    <w:p w:rsidR="00C54832" w:rsidRDefault="003C6038" w:rsidP="00676317">
      <w:pPr>
        <w:jc w:val="both"/>
        <w:rPr>
          <w:rtl/>
        </w:rPr>
      </w:pPr>
      <w:r>
        <w:rPr>
          <w:rFonts w:hint="cs"/>
          <w:rtl/>
        </w:rPr>
        <w:t xml:space="preserve">ایشان به وقوع در تفسیر علی بن ابراهیم اعتماد کرده است. بحث های زیادی درباره تفسیر علی بن ابراهیم وجود دارد که چند محور بحثی آن اشاره می شود. </w:t>
      </w:r>
    </w:p>
    <w:p w:rsidR="00357DB0" w:rsidRDefault="00357DB0" w:rsidP="00357DB0">
      <w:pPr>
        <w:pStyle w:val="Heading4"/>
        <w:rPr>
          <w:rFonts w:hint="cs"/>
          <w:rtl/>
        </w:rPr>
      </w:pPr>
      <w:bookmarkStart w:id="11" w:name="_Toc95466750"/>
      <w:r>
        <w:rPr>
          <w:rFonts w:hint="cs"/>
          <w:rtl/>
        </w:rPr>
        <w:lastRenderedPageBreak/>
        <w:t>محور اول: چگونگی تشخیص منقولات از علی بن ابراهیم از غیر آن</w:t>
      </w:r>
      <w:bookmarkEnd w:id="11"/>
    </w:p>
    <w:p w:rsidR="003C6038" w:rsidRDefault="003C6038" w:rsidP="00357DB0">
      <w:pPr>
        <w:jc w:val="both"/>
        <w:rPr>
          <w:rtl/>
        </w:rPr>
      </w:pPr>
      <w:r>
        <w:rPr>
          <w:rFonts w:hint="cs"/>
          <w:rtl/>
        </w:rPr>
        <w:t xml:space="preserve">همچنانچه آیت الله والد تحقیق آن را فرمودند، تفسیر موجود برای علی بن حاتم قزوینی است و نه تمام تفسیر علی بن ابراهیم در آن منتقل شده و نه تمام آن تفسیر علی بن ابراهیم است. </w:t>
      </w:r>
      <w:r w:rsidR="00357DB0">
        <w:rPr>
          <w:rFonts w:hint="cs"/>
          <w:rtl/>
        </w:rPr>
        <w:t xml:space="preserve">در اوائل تفسیر حجم اصلی تفسیر، </w:t>
      </w:r>
      <w:r>
        <w:rPr>
          <w:rFonts w:hint="cs"/>
          <w:rtl/>
        </w:rPr>
        <w:t xml:space="preserve">منقولات از علی بن ابراهیم </w:t>
      </w:r>
      <w:r w:rsidR="00357DB0">
        <w:rPr>
          <w:rFonts w:hint="cs"/>
          <w:rtl/>
        </w:rPr>
        <w:t>است</w:t>
      </w:r>
      <w:r>
        <w:rPr>
          <w:rFonts w:hint="cs"/>
          <w:rtl/>
        </w:rPr>
        <w:t xml:space="preserve"> و کم کم منقولات از علی بن ابراهیم کم می شود به نحوی که در اواخر کتاب، نیمی از آن از علی بن ابراهیم است و نیم دیگر از غیر علی ابراهیم. سوال این است که چگونه می توان منقولات از علی بن ابراهیم را تشخیص داد؟</w:t>
      </w:r>
    </w:p>
    <w:p w:rsidR="00357DB0" w:rsidRDefault="00357DB0" w:rsidP="00357DB0">
      <w:pPr>
        <w:pStyle w:val="Heading4"/>
        <w:rPr>
          <w:rFonts w:hint="cs"/>
          <w:rtl/>
        </w:rPr>
      </w:pPr>
      <w:bookmarkStart w:id="12" w:name="_Toc95466751"/>
      <w:r>
        <w:rPr>
          <w:rFonts w:hint="cs"/>
          <w:rtl/>
        </w:rPr>
        <w:t>محور دوم: نویسنده مقدمه تفسیر قمی</w:t>
      </w:r>
      <w:bookmarkEnd w:id="12"/>
      <w:r>
        <w:rPr>
          <w:rFonts w:hint="cs"/>
          <w:rtl/>
        </w:rPr>
        <w:t xml:space="preserve"> </w:t>
      </w:r>
    </w:p>
    <w:p w:rsidR="00357DB0" w:rsidRDefault="003C6038" w:rsidP="00676317">
      <w:pPr>
        <w:jc w:val="both"/>
        <w:rPr>
          <w:rtl/>
        </w:rPr>
      </w:pPr>
      <w:r>
        <w:rPr>
          <w:rFonts w:hint="cs"/>
          <w:rtl/>
        </w:rPr>
        <w:t xml:space="preserve">نکته دیگر این است که عبارت مقدمه که به آن بر این استدلال شده که تمام مشایخی که در این کتاب واقع هستند، ثقه می باشند، از علی بن ابراهیم است یا از علی بن حاتم قزوینی است؟ به این معنا که علی بن حاتم قزوینی این عبارت را از علی بن ابراهیم نقل کرده یا عبارت برای خودش است؟ </w:t>
      </w:r>
    </w:p>
    <w:p w:rsidR="00357DB0" w:rsidRDefault="003C6038" w:rsidP="00676317">
      <w:pPr>
        <w:jc w:val="both"/>
        <w:rPr>
          <w:rtl/>
        </w:rPr>
      </w:pPr>
      <w:r>
        <w:rPr>
          <w:rFonts w:hint="cs"/>
          <w:rtl/>
        </w:rPr>
        <w:t xml:space="preserve">اگر عبارت </w:t>
      </w:r>
      <w:r w:rsidR="002B1472">
        <w:rPr>
          <w:rFonts w:hint="cs"/>
          <w:rtl/>
        </w:rPr>
        <w:t xml:space="preserve">مقدمه </w:t>
      </w:r>
      <w:r>
        <w:rPr>
          <w:rFonts w:hint="cs"/>
          <w:rtl/>
        </w:rPr>
        <w:t xml:space="preserve">از علی بن ابراهیم باشد و از این عبارت استفاده شود که کسانی که در تفسیر واقع هستند ثقات هستند، تنها مواردی که منقول از علی بن ابراهیم است در دایره این </w:t>
      </w:r>
      <w:r w:rsidR="002B1472">
        <w:rPr>
          <w:rFonts w:hint="cs"/>
          <w:rtl/>
        </w:rPr>
        <w:t xml:space="preserve">توثیق قرار دارد. به همین دلیل باید پژوهش را در این قسمت ها انجام داد و بررسی کرد که آیا شهادت موجود در مقدمه شامل تمام روات می شود و آیا این شهادت نقض می شود؟ </w:t>
      </w:r>
    </w:p>
    <w:p w:rsidR="00722B91" w:rsidRDefault="002B1472" w:rsidP="00676317">
      <w:pPr>
        <w:jc w:val="both"/>
        <w:rPr>
          <w:rtl/>
        </w:rPr>
      </w:pPr>
      <w:r>
        <w:rPr>
          <w:rFonts w:hint="cs"/>
          <w:rtl/>
        </w:rPr>
        <w:t>مرحوم آقای خویی شبیه بحث تفسیر علی بن ابراهیم را درباره کامل الزیارات قائل بودند ولی از این مبنا برگشتند. ایشان بیان می کند: هر چند عبارت مقدمه کامل الزیارات ظهور دارد که تمام رواتی که در کتاب واقع شده است را توثیق می کند، اما در کامل الزیارات، در موارد زیادی راویان مجهول و مضعّفی</w:t>
      </w:r>
      <w:r w:rsidR="00357DB0">
        <w:rPr>
          <w:rFonts w:hint="cs"/>
          <w:rtl/>
        </w:rPr>
        <w:t xml:space="preserve"> وجود دارد</w:t>
      </w:r>
      <w:r>
        <w:rPr>
          <w:rFonts w:hint="cs"/>
          <w:rtl/>
        </w:rPr>
        <w:t xml:space="preserve"> که نمی شود گفت: ابن قولویه تمام این افراد را ثقه می داند. پس این قرینه می شود که مراد ابن قولویه از عبارت مقدمه، مشایخ مستقیم است. </w:t>
      </w:r>
    </w:p>
    <w:p w:rsidR="00722B91" w:rsidRDefault="002B1472" w:rsidP="00676317">
      <w:pPr>
        <w:jc w:val="both"/>
        <w:rPr>
          <w:rFonts w:hint="cs"/>
          <w:rtl/>
        </w:rPr>
      </w:pPr>
      <w:r>
        <w:rPr>
          <w:rFonts w:hint="cs"/>
          <w:rtl/>
        </w:rPr>
        <w:t>ممکن است شبیه این کلام در تفسیر علی بن ابراهیم نیز پیاده شود. برای تشخیص موارد نقض از وثاقت و حصول اطمینان از اینکه علی بن ابراهیم این موارد را ثقه نمی</w:t>
      </w:r>
      <w:r w:rsidR="00722B91">
        <w:rPr>
          <w:rFonts w:hint="cs"/>
          <w:rtl/>
        </w:rPr>
        <w:t xml:space="preserve"> داند؛</w:t>
      </w:r>
    </w:p>
    <w:p w:rsidR="00722B91" w:rsidRDefault="002B1472" w:rsidP="00357DB0">
      <w:pPr>
        <w:pStyle w:val="ListParagraph"/>
        <w:numPr>
          <w:ilvl w:val="0"/>
          <w:numId w:val="18"/>
        </w:numPr>
        <w:jc w:val="both"/>
        <w:rPr>
          <w:rFonts w:hint="cs"/>
          <w:rtl/>
        </w:rPr>
      </w:pPr>
      <w:r>
        <w:rPr>
          <w:rFonts w:hint="cs"/>
          <w:rtl/>
        </w:rPr>
        <w:t>در صورتی که عبارت مقدمه برای علی بن ابراهیم باشد، تنها باید منقولات از علی بن ابراهیم را بررسی کرد</w:t>
      </w:r>
      <w:r w:rsidR="00722B91">
        <w:rPr>
          <w:rFonts w:hint="cs"/>
          <w:rtl/>
        </w:rPr>
        <w:t>.</w:t>
      </w:r>
    </w:p>
    <w:p w:rsidR="003C6038" w:rsidRDefault="002B1472" w:rsidP="00357DB0">
      <w:pPr>
        <w:pStyle w:val="ListParagraph"/>
        <w:numPr>
          <w:ilvl w:val="0"/>
          <w:numId w:val="18"/>
        </w:numPr>
        <w:jc w:val="both"/>
        <w:rPr>
          <w:rFonts w:hint="cs"/>
          <w:rtl/>
        </w:rPr>
      </w:pPr>
      <w:r>
        <w:rPr>
          <w:rFonts w:hint="cs"/>
          <w:rtl/>
        </w:rPr>
        <w:t xml:space="preserve">ولی در صورتی که عبارت مقدمه برای علی بن حاتم قزوینی باشد، باید تمام منقولات کتاب را اعم از منقولات علی بن ابراهیم و دیگران را بررسی کرد. </w:t>
      </w:r>
      <w:r w:rsidR="00722B91">
        <w:rPr>
          <w:rFonts w:hint="cs"/>
          <w:rtl/>
        </w:rPr>
        <w:t xml:space="preserve">زیرا به هر حال، کل کتاب اعم از منقولات از علی بن ابراهیم و منقولات از دیگران تألیف علی بن حاتم قزوینی است و او می گوید: همه کسانی که در این کتاب هستند، ثقه هستند. اگر در کل </w:t>
      </w:r>
      <w:r w:rsidR="00722B91">
        <w:rPr>
          <w:rFonts w:hint="cs"/>
          <w:rtl/>
        </w:rPr>
        <w:lastRenderedPageBreak/>
        <w:t xml:space="preserve">این مجموعه که در تفسیر موجود هست، افراد زیادی وجود </w:t>
      </w:r>
      <w:r w:rsidR="00357DB0">
        <w:rPr>
          <w:rFonts w:hint="cs"/>
          <w:rtl/>
        </w:rPr>
        <w:t>داشت</w:t>
      </w:r>
      <w:r w:rsidR="00722B91">
        <w:rPr>
          <w:rFonts w:hint="cs"/>
          <w:rtl/>
        </w:rPr>
        <w:t xml:space="preserve"> که نمی توان آنها را توثیق کرد، باید عبارت مقدمه را به نحوی دیگر معنا کرد و نمی تواند این عبارت مقدمه را ناظر به کل راویان دانست. </w:t>
      </w:r>
    </w:p>
    <w:p w:rsidR="00722B91" w:rsidRDefault="00722B91" w:rsidP="00676317">
      <w:pPr>
        <w:jc w:val="both"/>
        <w:rPr>
          <w:rFonts w:hint="cs"/>
          <w:rtl/>
        </w:rPr>
      </w:pPr>
      <w:r>
        <w:rPr>
          <w:rFonts w:hint="cs"/>
          <w:rtl/>
        </w:rPr>
        <w:t xml:space="preserve">در نتیجه، تحقیق بحث رجالی وابسته به این مطلب است که عبارت مقدمه برای کیست و تشخیص نویسنده مقدمه، بسیار اهمیت دارد. </w:t>
      </w:r>
    </w:p>
    <w:p w:rsidR="00722B91" w:rsidRDefault="000E429B" w:rsidP="00676317">
      <w:pPr>
        <w:jc w:val="both"/>
        <w:rPr>
          <w:rtl/>
        </w:rPr>
      </w:pPr>
      <w:r>
        <w:rPr>
          <w:rFonts w:hint="cs"/>
          <w:rtl/>
        </w:rPr>
        <w:t xml:space="preserve">این بحث، محورهای دیگری دارد که به علت عدم ارتباط به بحث ما وارد بحث از آن نمی شویم. مانند میزان اعتبار منقولات از علی بن ابراهیم و میزان اعتبار منقولات از غیر علی بن ابراهیم. </w:t>
      </w:r>
    </w:p>
    <w:p w:rsidR="00357DB0" w:rsidRDefault="00357DB0" w:rsidP="00357DB0">
      <w:pPr>
        <w:pStyle w:val="Heading6"/>
        <w:rPr>
          <w:rFonts w:hint="cs"/>
          <w:rtl/>
        </w:rPr>
      </w:pPr>
      <w:bookmarkStart w:id="13" w:name="_Toc95466752"/>
      <w:r>
        <w:rPr>
          <w:rFonts w:hint="cs"/>
          <w:rtl/>
        </w:rPr>
        <w:t>اهمیت تشخیص نویسنده مقدمه به علت اکثار روایت علی بن حاتم از ضعفا</w:t>
      </w:r>
      <w:bookmarkEnd w:id="13"/>
    </w:p>
    <w:p w:rsidR="00357DB0" w:rsidRDefault="007B3FC7" w:rsidP="00676317">
      <w:pPr>
        <w:jc w:val="both"/>
        <w:rPr>
          <w:rtl/>
        </w:rPr>
      </w:pPr>
      <w:r>
        <w:rPr>
          <w:rFonts w:hint="cs"/>
          <w:rtl/>
        </w:rPr>
        <w:t>نکته دیگری درباره مقدمه تفسیر قمی وجود دارد که درباره علی بن حاتم قزوینی گفته شده: «یروی عن الضعفاء»</w:t>
      </w:r>
      <w:r>
        <w:rPr>
          <w:rStyle w:val="FootnoteReference"/>
          <w:rtl/>
        </w:rPr>
        <w:footnoteReference w:id="3"/>
      </w:r>
      <w:r>
        <w:rPr>
          <w:rFonts w:hint="cs"/>
          <w:rtl/>
        </w:rPr>
        <w:t xml:space="preserve"> همین تعبیر ممکن است اعتبار شهادت علی بن حاتم قزوینی به وثاقت راویان کتاب را زیر سوال ببرد.</w:t>
      </w:r>
    </w:p>
    <w:p w:rsidR="00357DB0" w:rsidRDefault="00357DB0" w:rsidP="00357DB0">
      <w:pPr>
        <w:pStyle w:val="Heading7"/>
        <w:rPr>
          <w:rtl/>
        </w:rPr>
      </w:pPr>
      <w:bookmarkStart w:id="14" w:name="_Toc95466753"/>
      <w:r>
        <w:rPr>
          <w:rFonts w:hint="cs"/>
          <w:rtl/>
        </w:rPr>
        <w:t>احتمالات در معنای «یروی عن الضعفاء»</w:t>
      </w:r>
      <w:bookmarkEnd w:id="14"/>
    </w:p>
    <w:p w:rsidR="000E429B" w:rsidRDefault="007B3FC7" w:rsidP="00676317">
      <w:pPr>
        <w:jc w:val="both"/>
        <w:rPr>
          <w:rFonts w:hint="cs"/>
          <w:rtl/>
        </w:rPr>
      </w:pPr>
      <w:r>
        <w:rPr>
          <w:rFonts w:hint="cs"/>
          <w:rtl/>
        </w:rPr>
        <w:t>تعبیر «یروی عن الضعفاء» به چند نحو قابل تفسیر است:</w:t>
      </w:r>
    </w:p>
    <w:p w:rsidR="007B3FC7" w:rsidRDefault="00CD28C6" w:rsidP="00676317">
      <w:pPr>
        <w:pStyle w:val="ListParagraph"/>
        <w:numPr>
          <w:ilvl w:val="0"/>
          <w:numId w:val="16"/>
        </w:numPr>
        <w:jc w:val="both"/>
        <w:rPr>
          <w:rFonts w:hint="cs"/>
        </w:rPr>
      </w:pPr>
      <w:r>
        <w:rPr>
          <w:rFonts w:hint="cs"/>
          <w:rtl/>
        </w:rPr>
        <w:t xml:space="preserve">جامع نگار بودن: </w:t>
      </w:r>
      <w:r w:rsidR="007B3FC7">
        <w:rPr>
          <w:rFonts w:hint="cs"/>
          <w:rtl/>
        </w:rPr>
        <w:t xml:space="preserve">این راوی با وجود اینکه علم به ضعف راوی دارد، از راوی ضعیف نقل روایت می کند. به این خاطر که به تعبیر شیخ طوسی اصحاب الجمع هستند یا به تعبیر ما جامع نگارند نه صحیح نگار به این معنا که غرض او تدوین روایاتی که و لو فی الجمله و به ضمیمه روایات دیگر قابل اعتماد هستند، نیست و غرض او جمع تمام روایات و لو روایاتی است که یقین به بطلان آنها دارد. </w:t>
      </w:r>
    </w:p>
    <w:p w:rsidR="007B3FC7" w:rsidRDefault="00CD28C6" w:rsidP="00676317">
      <w:pPr>
        <w:pStyle w:val="ListParagraph"/>
        <w:numPr>
          <w:ilvl w:val="0"/>
          <w:numId w:val="16"/>
        </w:numPr>
        <w:jc w:val="both"/>
        <w:rPr>
          <w:rFonts w:hint="cs"/>
        </w:rPr>
      </w:pPr>
      <w:r>
        <w:rPr>
          <w:rFonts w:hint="cs"/>
          <w:rtl/>
        </w:rPr>
        <w:t xml:space="preserve">ساده لوح بودن: </w:t>
      </w:r>
      <w:r w:rsidR="007B3FC7">
        <w:rPr>
          <w:rFonts w:hint="cs"/>
          <w:rtl/>
        </w:rPr>
        <w:t xml:space="preserve">احتمال دوم این است که این راوی شخصی خوش باور است و افراد زیادی را که واقعا ضعیف هستند، ضعیف نمی داند و به همین خاطر از آنها روایت می کند. شاید تعبیری که فضل بن شاذان درباره سهل بن زیاد بیان کرده که «کان احمق» اشاره به همین مطلب باشد. در رجال کشی ذیل ترجمه صالح بن ابی الخیر آمده: </w:t>
      </w:r>
      <w:r w:rsidR="007B3FC7" w:rsidRPr="00D8486E">
        <w:rPr>
          <w:color w:val="000080"/>
          <w:rtl/>
        </w:rPr>
        <w:t>سمعت الفضل بن شاذان يقول في أبي الخير و هو صالح بن سلمة أبي حماد الرازي كما كني و قال علي: كان أبو محمد الفضل يرتضيه و يمدحه و لا يرتضي أبو سعيد الآدمي أبا سعيد الآدمي و يقول هو الأحمق.</w:t>
      </w:r>
      <w:r w:rsidR="00D8486E">
        <w:rPr>
          <w:rStyle w:val="FootnoteReference"/>
          <w:color w:val="000080"/>
          <w:rtl/>
        </w:rPr>
        <w:footnoteReference w:id="4"/>
      </w:r>
      <w:r w:rsidR="00D8486E">
        <w:rPr>
          <w:rFonts w:hint="cs"/>
          <w:color w:val="000080"/>
          <w:rtl/>
        </w:rPr>
        <w:t xml:space="preserve"> </w:t>
      </w:r>
      <w:r w:rsidR="00D8486E" w:rsidRPr="00D8486E">
        <w:rPr>
          <w:rFonts w:hint="cs"/>
          <w:rtl/>
        </w:rPr>
        <w:t xml:space="preserve">شاید احمق اشاره به ساده لوح </w:t>
      </w:r>
      <w:r w:rsidR="00357DB0">
        <w:rPr>
          <w:rFonts w:hint="cs"/>
          <w:rtl/>
        </w:rPr>
        <w:t xml:space="preserve">بودن </w:t>
      </w:r>
      <w:r w:rsidR="00D8486E" w:rsidRPr="00D8486E">
        <w:rPr>
          <w:rFonts w:hint="cs"/>
          <w:rtl/>
        </w:rPr>
        <w:t xml:space="preserve">و </w:t>
      </w:r>
      <w:r w:rsidR="00D8486E" w:rsidRPr="00D8486E">
        <w:rPr>
          <w:rFonts w:hint="cs"/>
          <w:rtl/>
        </w:rPr>
        <w:lastRenderedPageBreak/>
        <w:t>زود باور</w:t>
      </w:r>
      <w:r w:rsidR="00357DB0">
        <w:rPr>
          <w:rFonts w:hint="cs"/>
          <w:rtl/>
        </w:rPr>
        <w:t xml:space="preserve"> بودن</w:t>
      </w:r>
      <w:r w:rsidR="00D8486E" w:rsidRPr="00D8486E">
        <w:rPr>
          <w:rFonts w:hint="cs"/>
          <w:rtl/>
        </w:rPr>
        <w:t xml:space="preserve"> باشد. برخی از افراد، بسیار ساده برخی مطالب عجیب و غریب را باور می کنند و خیلی زو</w:t>
      </w:r>
      <w:r w:rsidR="00D8486E">
        <w:rPr>
          <w:rFonts w:hint="cs"/>
          <w:rtl/>
        </w:rPr>
        <w:t>د به افراد اعتقاد پیدا می کنند.</w:t>
      </w:r>
      <w:r w:rsidR="00D8486E">
        <w:rPr>
          <w:rStyle w:val="FootnoteReference"/>
          <w:rtl/>
        </w:rPr>
        <w:footnoteReference w:id="5"/>
      </w:r>
      <w:r w:rsidR="00676317">
        <w:rPr>
          <w:rFonts w:hint="cs"/>
          <w:rtl/>
        </w:rPr>
        <w:t xml:space="preserve"> </w:t>
      </w:r>
    </w:p>
    <w:p w:rsidR="00B853CB" w:rsidRDefault="00CD28C6" w:rsidP="00676317">
      <w:pPr>
        <w:pStyle w:val="ListParagraph"/>
        <w:numPr>
          <w:ilvl w:val="0"/>
          <w:numId w:val="16"/>
        </w:numPr>
        <w:jc w:val="both"/>
      </w:pPr>
      <w:r>
        <w:rPr>
          <w:rFonts w:hint="cs"/>
          <w:rtl/>
        </w:rPr>
        <w:t xml:space="preserve">وثاقت راوی ما لم یثبت فسقه: </w:t>
      </w:r>
      <w:r w:rsidR="00676317">
        <w:rPr>
          <w:rFonts w:hint="cs"/>
          <w:rtl/>
        </w:rPr>
        <w:t xml:space="preserve">احتمال سوم این است که شخص ساده لوح نیست ولی مبنای حدیثی او این است که قول امامی که ضعف او ثابت نشده را معتبر می داند. آقای خویی از اصاله العداله دو تفسیر ارائه داند. اول آنکه، افرادی که ضعف آنها ثابت نشده را ثقه می دانند و دو آنکه، روایت امامی که ضعف او ثابت شده را حجت می داند. به این معنا که احراز وثاقت را در حجیت روایت </w:t>
      </w:r>
      <w:r w:rsidR="00B853CB">
        <w:rPr>
          <w:rFonts w:hint="cs"/>
          <w:rtl/>
        </w:rPr>
        <w:t xml:space="preserve">شرط نمی داند و احراز فسق را مانع اعتبار روایت می داند. </w:t>
      </w:r>
    </w:p>
    <w:p w:rsidR="00B853CB" w:rsidRDefault="00CD28C6" w:rsidP="00B853CB">
      <w:pPr>
        <w:pStyle w:val="ListParagraph"/>
        <w:numPr>
          <w:ilvl w:val="0"/>
          <w:numId w:val="16"/>
        </w:numPr>
        <w:jc w:val="both"/>
      </w:pPr>
      <w:r>
        <w:rPr>
          <w:rFonts w:hint="cs"/>
          <w:rtl/>
        </w:rPr>
        <w:t xml:space="preserve">حجیت روایت ما لم یثبت فسق الراوی: </w:t>
      </w:r>
      <w:r w:rsidR="00B853CB">
        <w:rPr>
          <w:rFonts w:hint="cs"/>
          <w:rtl/>
        </w:rPr>
        <w:t xml:space="preserve">از تفسیر دوم اصاله العداله می توان، احتمال چهارمی در تفسیر «یروی عن الضعفا» بیان کرد که راوی، احراز فسق را مانع حجیت می داند و به همین دلیل ما دامی که فسق راوی احراز نشده، روایات او را نقل می کند. </w:t>
      </w:r>
    </w:p>
    <w:p w:rsidR="00357DB0" w:rsidRDefault="00357DB0" w:rsidP="00357DB0">
      <w:pPr>
        <w:pStyle w:val="Heading7"/>
        <w:rPr>
          <w:rFonts w:hint="cs"/>
        </w:rPr>
      </w:pPr>
      <w:bookmarkStart w:id="15" w:name="_Toc95466754"/>
      <w:r>
        <w:rPr>
          <w:rFonts w:hint="cs"/>
          <w:rtl/>
        </w:rPr>
        <w:t>اثر احتمالات در معنای «یروی عن الضعفاء» در پذیرش توثیق صریح راوی</w:t>
      </w:r>
      <w:bookmarkEnd w:id="15"/>
      <w:r>
        <w:rPr>
          <w:rFonts w:hint="cs"/>
          <w:rtl/>
        </w:rPr>
        <w:t xml:space="preserve"> </w:t>
      </w:r>
    </w:p>
    <w:p w:rsidR="00CD28C6" w:rsidRDefault="00CD28C6" w:rsidP="00CD28C6">
      <w:pPr>
        <w:jc w:val="both"/>
        <w:rPr>
          <w:rtl/>
        </w:rPr>
      </w:pPr>
      <w:r>
        <w:rPr>
          <w:rFonts w:hint="cs"/>
          <w:rtl/>
        </w:rPr>
        <w:t xml:space="preserve">اثر این احتمالات در معنای «یروی عن الضعفاء» در توثیقات راوی روشن می شود. </w:t>
      </w:r>
    </w:p>
    <w:p w:rsidR="00CD28C6" w:rsidRDefault="00CD28C6" w:rsidP="00CD28C6">
      <w:pPr>
        <w:pStyle w:val="ListParagraph"/>
        <w:numPr>
          <w:ilvl w:val="0"/>
          <w:numId w:val="17"/>
        </w:numPr>
        <w:jc w:val="both"/>
      </w:pPr>
      <w:r>
        <w:rPr>
          <w:rFonts w:hint="cs"/>
          <w:rtl/>
        </w:rPr>
        <w:t xml:space="preserve">اگر راوی به علت جامع نگار بودن اکثار از ضعفا داشته باشد، در این فرض، توثیقات این راوی معتبر است هر چند نقل روایت او اماره بر وثاقت مروی عنه نیست و حتی اکثار روایت او قرینه بر وثاقت مروی عنه نیست. اما در صورتی که توثیق صریح کند، این توثیق اعتبار دارد. </w:t>
      </w:r>
    </w:p>
    <w:p w:rsidR="00CD28C6" w:rsidRDefault="00CD28C6" w:rsidP="00CD28C6">
      <w:pPr>
        <w:pStyle w:val="ListParagraph"/>
        <w:numPr>
          <w:ilvl w:val="0"/>
          <w:numId w:val="17"/>
        </w:numPr>
        <w:jc w:val="both"/>
      </w:pPr>
      <w:r>
        <w:rPr>
          <w:rFonts w:hint="cs"/>
          <w:rtl/>
        </w:rPr>
        <w:t xml:space="preserve">اگر راوی به علت ساده لوح بودن اکثار از ضعفا داشته باشد، حتی توثیق صریح او نیز به درد نمی خورد زیرا فرض آن است که شخصی ساده لوح است. </w:t>
      </w:r>
    </w:p>
    <w:p w:rsidR="00CD28C6" w:rsidRDefault="00CD28C6" w:rsidP="00CD28C6">
      <w:pPr>
        <w:pStyle w:val="ListParagraph"/>
        <w:numPr>
          <w:ilvl w:val="0"/>
          <w:numId w:val="17"/>
        </w:numPr>
        <w:jc w:val="both"/>
      </w:pPr>
      <w:r>
        <w:rPr>
          <w:rFonts w:hint="cs"/>
          <w:rtl/>
        </w:rPr>
        <w:lastRenderedPageBreak/>
        <w:t xml:space="preserve">اگر راوی اصاله العداله ای باشد و اصل را وثاقت راوی بداند، باز توثیق او معتبر نیست زیرا امکان دارد توثیق او بر پایه اصاله العداله باشد مگر آنکه اثبات شود توثیقات او بر پایه اصاله العداله نیست و اثبات این مطلب بسیار مشکل است و اگر شخصی را ثقه بداند، علی القاعده اخبار به وثاقت نیز می دهد. </w:t>
      </w:r>
    </w:p>
    <w:p w:rsidR="00D8486E" w:rsidRDefault="00CD28C6" w:rsidP="00CD28C6">
      <w:pPr>
        <w:pStyle w:val="ListParagraph"/>
        <w:numPr>
          <w:ilvl w:val="0"/>
          <w:numId w:val="17"/>
        </w:numPr>
        <w:jc w:val="both"/>
        <w:rPr>
          <w:rtl/>
        </w:rPr>
      </w:pPr>
      <w:r>
        <w:rPr>
          <w:rFonts w:hint="cs"/>
          <w:rtl/>
        </w:rPr>
        <w:t xml:space="preserve">اما مطابق مبنای چهارم که شخص را ثقه نمی داند اما روایات او را معتبر می داند، مطابق این مبنا، توثیقات صریح راوی معتبر است زیرا مبنای او اصاله العداله ای که منجر به وثاقت باشد، نیست. </w:t>
      </w:r>
    </w:p>
    <w:p w:rsidR="00D8486E" w:rsidRDefault="00CD28C6" w:rsidP="00CD28C6">
      <w:pPr>
        <w:jc w:val="both"/>
        <w:rPr>
          <w:rtl/>
        </w:rPr>
      </w:pPr>
      <w:r>
        <w:rPr>
          <w:rFonts w:hint="cs"/>
          <w:rtl/>
        </w:rPr>
        <w:t>حال چگونه می توان تشخیص داد که مبنای راوی که از ضعفا اکثار روایت دارد، کدام یک از این چهار مبناست؟</w:t>
      </w:r>
    </w:p>
    <w:p w:rsidR="00CD28C6" w:rsidRDefault="000F27EA" w:rsidP="00CD28C6">
      <w:pPr>
        <w:jc w:val="both"/>
        <w:rPr>
          <w:rFonts w:hint="cs"/>
          <w:rtl/>
        </w:rPr>
      </w:pPr>
      <w:r>
        <w:rPr>
          <w:rFonts w:hint="cs"/>
          <w:rtl/>
        </w:rPr>
        <w:t xml:space="preserve">درباره برخی مانند مرحوم کشی روشن است که از قسم اول است. زیرا موارد زیادی تصریح می کند که راوی ثقه نیست و روایات او قابل اعتماد نیست مانند نصر بن صباح که مکرّر او را غالی دانسته و روایات او را غیر اعتماد دانسته است اما با این حال مکرّر از او روایت کرده است. از این تعابیر روشن می شود که اکثار روایت از ضعفاء به اعتبار جامع نگار بودن است و قصد داشته که تمام اطلاعات مربوط به مدح و ذمّ راوی را در یکجا جمع کند. پس چون کشی جامع نگار است، توثیقات کشی معتبر است و می توان به آن اعتماد کرد. </w:t>
      </w:r>
    </w:p>
    <w:p w:rsidR="000F27EA" w:rsidRDefault="000F27EA" w:rsidP="00CD28C6">
      <w:pPr>
        <w:jc w:val="both"/>
        <w:rPr>
          <w:rFonts w:hint="cs"/>
          <w:rtl/>
        </w:rPr>
      </w:pPr>
      <w:r>
        <w:rPr>
          <w:rFonts w:hint="cs"/>
          <w:rtl/>
        </w:rPr>
        <w:t>سوال: شیخ طوسی که جامع نگار نیست. پس چرا شیخ طوسی در خلاصه کردن رجال کشی، نقلیات نصر بن صباح را حفظ کرده است؟</w:t>
      </w:r>
    </w:p>
    <w:p w:rsidR="000F27EA" w:rsidRDefault="000F27EA" w:rsidP="00357DB0">
      <w:pPr>
        <w:jc w:val="both"/>
        <w:rPr>
          <w:rFonts w:hint="cs"/>
          <w:rtl/>
        </w:rPr>
      </w:pPr>
      <w:r>
        <w:rPr>
          <w:rFonts w:hint="cs"/>
          <w:rtl/>
        </w:rPr>
        <w:t xml:space="preserve">پاسخ: شیخ طوسی درباره رجال کشی، جامع نگار است. به نظر می رسد شیخ طوسی، از اصل رجال کشی برخی اطلاعات را در رجال منعکس کرده، برخی را در فهرست منعکس کرده است و اطلاعات ارزشمند دیگری که وجود داشته و جنبه اطلاعاتی داشته، در </w:t>
      </w:r>
      <w:r w:rsidR="00357DB0">
        <w:rPr>
          <w:rFonts w:hint="cs"/>
          <w:rtl/>
        </w:rPr>
        <w:t>اختیار معرفه الرجال</w:t>
      </w:r>
      <w:r>
        <w:rPr>
          <w:rFonts w:hint="cs"/>
          <w:rtl/>
        </w:rPr>
        <w:t xml:space="preserve"> منعکس کرده است. چون در این اطلاعات سلسله سند وجود دارد، افراد می توانند با بررسی سند، به صحت و سقم </w:t>
      </w:r>
      <w:r w:rsidR="00357DB0">
        <w:rPr>
          <w:rFonts w:hint="cs"/>
          <w:rtl/>
        </w:rPr>
        <w:t>اطلاعات</w:t>
      </w:r>
      <w:r>
        <w:rPr>
          <w:rFonts w:hint="cs"/>
          <w:rtl/>
        </w:rPr>
        <w:t xml:space="preserve"> دست پیدا کنند. حتی می توان گفت: مرحوم شیخ طوسی به یک معنا جامع نگار است. مثلا بنای شیخ طوسی در تهذیب این نبوده که تنها روایات صحیح را نقل کند. البته ایشان روایات غیر صحیح را بررسی می کند اما سبک او به این نحو نیست که تنها روایات صحیح را نقل کند. </w:t>
      </w:r>
    </w:p>
    <w:p w:rsidR="000F27EA" w:rsidRDefault="000F27EA" w:rsidP="007A73FF">
      <w:pPr>
        <w:jc w:val="both"/>
        <w:rPr>
          <w:rFonts w:hint="cs"/>
          <w:rtl/>
        </w:rPr>
      </w:pPr>
      <w:r>
        <w:rPr>
          <w:rFonts w:hint="cs"/>
          <w:rtl/>
        </w:rPr>
        <w:t xml:space="preserve">درباره علی بن حاتم قزوینی باید دقت کرد که مراد از «یروی عن الضعفاء» درباره او کدام یک از این معانی است؟ </w:t>
      </w:r>
      <w:r w:rsidR="00357DB0">
        <w:rPr>
          <w:rFonts w:hint="cs"/>
          <w:rtl/>
        </w:rPr>
        <w:t>هر چند قرائن مشخصی برای تعیی</w:t>
      </w:r>
      <w:r w:rsidR="007A73FF">
        <w:rPr>
          <w:rFonts w:hint="cs"/>
          <w:rtl/>
        </w:rPr>
        <w:t>ن علت روایت علی بن حاتم از ضعفا</w:t>
      </w:r>
      <w:r w:rsidR="00357DB0">
        <w:rPr>
          <w:rFonts w:hint="cs"/>
          <w:rtl/>
        </w:rPr>
        <w:t xml:space="preserve"> به دست نیامده، اما همین مطلب، اعتبار </w:t>
      </w:r>
      <w:r>
        <w:rPr>
          <w:rFonts w:hint="cs"/>
          <w:rtl/>
        </w:rPr>
        <w:t xml:space="preserve">توثیقات علی بن حاتم قزوینی زیر سوال می رود زیرا احتمال دارد که این توثیقات یا به جهت ساده لوحی باشد یا به جهت اعتماد بر اصاله العداله باشد. بنده </w:t>
      </w:r>
      <w:r>
        <w:rPr>
          <w:rFonts w:hint="cs"/>
          <w:rtl/>
        </w:rPr>
        <w:lastRenderedPageBreak/>
        <w:t xml:space="preserve">در مقاله ای که درباره تفسیر علی بن ابراهیم نوشتم و سال ها قبل در دانشنامه جهان اسلام منتشر شده، تنها به این میزان نوشتم که با توجه به اینکه درباره علی بن حاتم قزوینی «یروی عن الضعفاء» گفته شده، در اعتبار توثیقات او تأمل است. </w:t>
      </w:r>
    </w:p>
    <w:p w:rsidR="007A73FF" w:rsidRDefault="00597D63" w:rsidP="000F27EA">
      <w:pPr>
        <w:jc w:val="both"/>
        <w:rPr>
          <w:rtl/>
        </w:rPr>
      </w:pPr>
      <w:r>
        <w:rPr>
          <w:rFonts w:hint="cs"/>
          <w:rtl/>
        </w:rPr>
        <w:t xml:space="preserve">به هر حال، تشخیص اینکه این روایت ها متعلق به علی بن ابراهیم است یا متعلّق به علی بن حاتم قزوینی است که از غیر طریق علی بن ابراهیم نقل می کند، بسیار مهم است. هم در بررسی خود بحث رجالی مهم است که آیا واقعا عبارت مقدمه قابل اعتماد است و ظهور آن به چه شکلی است؟ </w:t>
      </w:r>
    </w:p>
    <w:p w:rsidR="00037AE7" w:rsidRDefault="00597D63" w:rsidP="000F27EA">
      <w:pPr>
        <w:jc w:val="both"/>
        <w:rPr>
          <w:rFonts w:hint="cs"/>
          <w:rtl/>
        </w:rPr>
      </w:pPr>
      <w:r>
        <w:rPr>
          <w:rFonts w:hint="cs"/>
          <w:rtl/>
        </w:rPr>
        <w:t xml:space="preserve">اگر در مواردی که از علی بن ابراهیم نقل کرده هیچ مشکلی وجود نداشته باشد و همه ثقات باشند و در مواردی که از غیر علی بن ابراهیم نقل شده، راویان ضعیف وجود دارد، امکان دارد حتی گفته شود: از این کشف می شود که عبارت مقدمه برای علی بن ابراهیم است. با این توضیح که </w:t>
      </w:r>
      <w:r w:rsidR="00037AE7">
        <w:rPr>
          <w:rFonts w:hint="cs"/>
          <w:rtl/>
        </w:rPr>
        <w:t xml:space="preserve">ظاهر مقدمه توثیق تمام راویان است. این ظاهر درباره علی بن ابراهیم، قابل پذیرش است ولی درباره کل روایات تفسیر علی بن ابراهیم قابل پذیرش نیست. پس همین قرینه می شود که مراد از مقدمه نویس، علی بن ابراهیم است. در نتیجه، اهمیت دارد که مواردی که برای علی بن ابراهیم است از غیر آن را تفکیک کرد. </w:t>
      </w:r>
    </w:p>
    <w:p w:rsidR="00FE628B" w:rsidRDefault="00FE628B" w:rsidP="000F27EA">
      <w:pPr>
        <w:jc w:val="both"/>
        <w:rPr>
          <w:rFonts w:hint="cs"/>
          <w:rtl/>
        </w:rPr>
      </w:pPr>
      <w:r>
        <w:rPr>
          <w:rFonts w:hint="cs"/>
          <w:rtl/>
        </w:rPr>
        <w:t xml:space="preserve">سوال: اصل اینکه تفسیر را علی بن حاتم قزوینی نوشته، محل تأمل است زیرا در هیچ از منابع رجالی نامی از این کتاب در ترجمه علی بن حاتم قزوینی نیامده است. </w:t>
      </w:r>
    </w:p>
    <w:p w:rsidR="00FE628B" w:rsidRDefault="00FE628B" w:rsidP="000F27EA">
      <w:pPr>
        <w:jc w:val="both"/>
        <w:rPr>
          <w:rFonts w:hint="cs"/>
          <w:rtl/>
        </w:rPr>
      </w:pPr>
      <w:r>
        <w:rPr>
          <w:rFonts w:hint="cs"/>
          <w:rtl/>
        </w:rPr>
        <w:t xml:space="preserve">پاسخ: در مقام بحث از این ناحیه نیستیم و فعلا آن را به عنوان اصل موضوع تلقّی کردیم. پس نباید آن را در بحث دخالت داد. </w:t>
      </w:r>
    </w:p>
    <w:p w:rsidR="00FE628B" w:rsidRDefault="00FE628B" w:rsidP="000F27EA">
      <w:pPr>
        <w:jc w:val="both"/>
        <w:rPr>
          <w:rFonts w:hint="cs"/>
          <w:rtl/>
        </w:rPr>
      </w:pPr>
      <w:r>
        <w:rPr>
          <w:rFonts w:hint="cs"/>
          <w:rtl/>
        </w:rPr>
        <w:t xml:space="preserve">سوال: استبعاد ندارد مقدمه کتاب را مؤلف کتاب از دیگری نقل کند. به این معنا که مقدمه تفسیر علی بن حاتم قزوینی از علی بن ابراهیم نقل شده باشد. </w:t>
      </w:r>
    </w:p>
    <w:p w:rsidR="00FE628B" w:rsidRDefault="00FE628B" w:rsidP="000F27EA">
      <w:pPr>
        <w:jc w:val="both"/>
        <w:rPr>
          <w:rFonts w:hint="cs"/>
          <w:rtl/>
        </w:rPr>
      </w:pPr>
      <w:r>
        <w:rPr>
          <w:rFonts w:hint="cs"/>
          <w:rtl/>
        </w:rPr>
        <w:t>پاسخ: به این دلیل که منبع اصلی علی بن حاتم قزوینی به خصوص در اوائل تفسیر، کتاب علی بن ابراهیم است، نقل مقدمه از علی بن ابراهیم استبعادی ندارد. در واقع علی بن حاتم همچنانکه روایات کتاب علی بن ابراهیم را منتقل کرده، مقدمه کتاب علی بن ابراهیم را منتقل کرده است. به خصوص آنکه در برخی از نسخ، در ابتدای تفسیر آمده است: «قال</w:t>
      </w:r>
      <w:r w:rsidR="007A73FF">
        <w:rPr>
          <w:rFonts w:hint="cs"/>
          <w:rtl/>
        </w:rPr>
        <w:t xml:space="preserve"> ابو الحسن علی بن ابراهیم»</w:t>
      </w:r>
      <w:r>
        <w:rPr>
          <w:rFonts w:hint="cs"/>
          <w:rtl/>
        </w:rPr>
        <w:t xml:space="preserve"> البته این مطلب مباحثی دارد که وارد بحث از آن نمی شویم. اگر این نسخه معتبر باشد، روشن است که مقدمه را برای علی بن ابراهیم می داند اما این نسخه، مباحث نسخه شناسی دارد که باید مفصّل به آن پرداخته شود. </w:t>
      </w:r>
    </w:p>
    <w:p w:rsidR="000F27EA" w:rsidRDefault="00FE628B" w:rsidP="007A73FF">
      <w:pPr>
        <w:jc w:val="both"/>
        <w:rPr>
          <w:rtl/>
        </w:rPr>
      </w:pPr>
      <w:r>
        <w:rPr>
          <w:rFonts w:hint="cs"/>
          <w:rtl/>
        </w:rPr>
        <w:t xml:space="preserve">خلاصه آنکه، تشخیص مواردی که از علی بن ابراهیم است از مواردی که از غیر علی بن ابراهیم است، بسیار مهم است. به هر حال، بین علی بن حاتم قزوینی و علی بن ابراهیم این تفاوت وجود دارد که درباره علی بن حاتم قزوینی گفته شده: «یروی عن </w:t>
      </w:r>
      <w:r>
        <w:rPr>
          <w:rFonts w:hint="cs"/>
          <w:rtl/>
        </w:rPr>
        <w:lastRenderedPageBreak/>
        <w:t xml:space="preserve">الضعفاء» ولی این تعبیر درباره علی بن ابراهیم نیامده است. </w:t>
      </w:r>
      <w:r w:rsidR="007A73FF">
        <w:rPr>
          <w:rFonts w:hint="cs"/>
          <w:rtl/>
        </w:rPr>
        <w:t>پس</w:t>
      </w:r>
      <w:r>
        <w:rPr>
          <w:rFonts w:hint="cs"/>
          <w:rtl/>
        </w:rPr>
        <w:t xml:space="preserve"> علی بن حاتم شخصی آسان گیر بوده است به هر معنایی که در «یروی عن الضعفاء» داشته باشیم. </w:t>
      </w:r>
      <w:r w:rsidR="007A73FF">
        <w:rPr>
          <w:rFonts w:hint="cs"/>
          <w:rtl/>
        </w:rPr>
        <w:t>در نتیجه،</w:t>
      </w:r>
      <w:r>
        <w:rPr>
          <w:rFonts w:hint="cs"/>
          <w:rtl/>
        </w:rPr>
        <w:t xml:space="preserve"> میزان اعتماد به منقولات علی بن حاتم با میزان اعتماد به منقولات علی بن ابراهیم تفاوت دارد.</w:t>
      </w:r>
    </w:p>
    <w:p w:rsidR="007A73FF" w:rsidRDefault="007A73FF" w:rsidP="007A73FF">
      <w:pPr>
        <w:pStyle w:val="Heading4"/>
        <w:rPr>
          <w:rFonts w:hint="cs"/>
          <w:rtl/>
        </w:rPr>
      </w:pPr>
      <w:bookmarkStart w:id="16" w:name="_Toc95466755"/>
      <w:r>
        <w:rPr>
          <w:rFonts w:hint="cs"/>
          <w:rtl/>
        </w:rPr>
        <w:t>راهکار تفکیک بین منقولات علی بن ابراهیم از غیر آن</w:t>
      </w:r>
      <w:bookmarkEnd w:id="16"/>
    </w:p>
    <w:p w:rsidR="007A73FF" w:rsidRDefault="00FE628B" w:rsidP="00801C22">
      <w:pPr>
        <w:jc w:val="both"/>
        <w:rPr>
          <w:rtl/>
        </w:rPr>
      </w:pPr>
      <w:r>
        <w:rPr>
          <w:rFonts w:hint="cs"/>
          <w:rtl/>
        </w:rPr>
        <w:t xml:space="preserve">مهمترین راه </w:t>
      </w:r>
      <w:r>
        <w:rPr>
          <w:rFonts w:hint="cs"/>
          <w:rtl/>
        </w:rPr>
        <w:t xml:space="preserve">برای تفکیک منقولات علی بن ابراهیم از غیر آن، طبقه راویان و سلسله اسناد روایات است. </w:t>
      </w:r>
    </w:p>
    <w:p w:rsidR="00FE628B" w:rsidRDefault="00FE628B" w:rsidP="007A73FF">
      <w:pPr>
        <w:jc w:val="both"/>
        <w:rPr>
          <w:rFonts w:hint="cs"/>
          <w:rtl/>
        </w:rPr>
      </w:pPr>
      <w:r>
        <w:rPr>
          <w:rFonts w:hint="cs"/>
          <w:rtl/>
        </w:rPr>
        <w:t>نکته دیگر این است که تقریبا در تمام مواردی که ایشان از علی بن ابراهیم نقل می کند، یا صراحتا یا با ضمیر، اسم علی بن ابراهیم را آورده است. اگر کسی در تفسیر علی بن ابراهیم دقت کند،</w:t>
      </w:r>
      <w:r w:rsidR="007A73FF">
        <w:rPr>
          <w:rFonts w:hint="cs"/>
          <w:rtl/>
        </w:rPr>
        <w:t xml:space="preserve"> متوجه می شود</w:t>
      </w:r>
      <w:r>
        <w:rPr>
          <w:rFonts w:hint="cs"/>
          <w:rtl/>
        </w:rPr>
        <w:t xml:space="preserve"> ضمیرها یا اسم ظاهرهایی </w:t>
      </w:r>
      <w:r w:rsidR="007A73FF">
        <w:rPr>
          <w:rFonts w:hint="cs"/>
          <w:rtl/>
        </w:rPr>
        <w:t>وجود دارد که</w:t>
      </w:r>
      <w:r>
        <w:rPr>
          <w:rFonts w:hint="cs"/>
          <w:rtl/>
        </w:rPr>
        <w:t xml:space="preserve"> مشخص می کند کدام قسمت برای علی بن ابراهیم است. شاید موارد اندکی باشد که نتوان از این طریق تشخیص داد. </w:t>
      </w:r>
      <w:r w:rsidR="007A73FF">
        <w:rPr>
          <w:rFonts w:hint="cs"/>
          <w:rtl/>
        </w:rPr>
        <w:t xml:space="preserve">علی بن حاتم، </w:t>
      </w:r>
      <w:r>
        <w:rPr>
          <w:rFonts w:hint="cs"/>
          <w:rtl/>
        </w:rPr>
        <w:t>هر وقت از تفسیر علی بن ابراهیم به جای دیگری رفته است، به هنگام بازگشت به تفسیر علی بن ابراهیم یا با ضمیر یا با اسم ظاهر، نام علی بن ابراهیم را تکرار کرده است. پس محور</w:t>
      </w:r>
      <w:r w:rsidR="00801C22">
        <w:rPr>
          <w:rFonts w:hint="cs"/>
          <w:rtl/>
        </w:rPr>
        <w:t>،</w:t>
      </w:r>
      <w:r>
        <w:rPr>
          <w:rFonts w:hint="cs"/>
          <w:rtl/>
        </w:rPr>
        <w:t xml:space="preserve"> علی بن ابراهیم است و وقتی به جای دیگر می رود، </w:t>
      </w:r>
      <w:r w:rsidR="00801C22">
        <w:rPr>
          <w:rFonts w:hint="cs"/>
          <w:rtl/>
        </w:rPr>
        <w:t xml:space="preserve">به نقلیات علی بن ابراهیم بر می گردد. با مراجعه به تفسیر علی بن ابراهیم می توان این موارد را به دست آورد. </w:t>
      </w:r>
    </w:p>
    <w:p w:rsidR="00801C22" w:rsidRDefault="00801C22" w:rsidP="00801C22">
      <w:pPr>
        <w:jc w:val="both"/>
        <w:rPr>
          <w:rtl/>
        </w:rPr>
      </w:pPr>
      <w:r>
        <w:rPr>
          <w:rFonts w:hint="cs"/>
          <w:rtl/>
        </w:rPr>
        <w:t xml:space="preserve">نکته سوم برای تشخیص منقولات از علی بن ابراهیم، تعبیراتی </w:t>
      </w:r>
      <w:r w:rsidR="007A73FF">
        <w:rPr>
          <w:rFonts w:hint="cs"/>
          <w:rtl/>
        </w:rPr>
        <w:t xml:space="preserve">است </w:t>
      </w:r>
      <w:r>
        <w:rPr>
          <w:rFonts w:hint="cs"/>
          <w:rtl/>
        </w:rPr>
        <w:t xml:space="preserve">که روایات با آنها آغاز می شود. چهار تعبیر «اخبرنا» «اخبرنی» «حدّثنا» «حدّثنی» در تفسیر علی بن ابراهیم ذکر شده است که باید بررسی کرد که آیا این تعابیر در بحث دخالت دارد؟ این تعابیر متعلّق به کیست و مفاد آنها چیست؟ و این تعابیر در تفکیک بین موارد منقول از علی بن ابراهیم از غیر آن، چه نقشی دارد؟ </w:t>
      </w:r>
    </w:p>
    <w:p w:rsidR="007A73FF" w:rsidRPr="007B3FC7" w:rsidRDefault="007A73FF" w:rsidP="00801C22">
      <w:pPr>
        <w:jc w:val="both"/>
        <w:rPr>
          <w:rtl/>
        </w:rPr>
      </w:pPr>
    </w:p>
    <w:sectPr w:rsidR="007A73FF" w:rsidRPr="007B3FC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095" w:rsidRDefault="00FC1095" w:rsidP="008B750B">
      <w:pPr>
        <w:spacing w:line="240" w:lineRule="auto"/>
      </w:pPr>
      <w:r>
        <w:separator/>
      </w:r>
    </w:p>
  </w:endnote>
  <w:endnote w:type="continuationSeparator" w:id="0">
    <w:p w:rsidR="00FC1095" w:rsidRDefault="00FC109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C1C12" w:rsidRPr="00EC1C12">
            <w:rPr>
              <w:noProof/>
              <w:rtl/>
              <w:lang w:val="fa-IR"/>
            </w:rPr>
            <w:t>10</w:t>
          </w:r>
          <w:r>
            <w:rPr>
              <w:noProof/>
            </w:rPr>
            <w:fldChar w:fldCharType="end"/>
          </w:r>
        </w:p>
      </w:tc>
      <w:tc>
        <w:tcPr>
          <w:tcW w:w="4786" w:type="dxa"/>
          <w:tcBorders>
            <w:top w:val="nil"/>
            <w:left w:val="nil"/>
            <w:bottom w:val="nil"/>
            <w:right w:val="nil"/>
          </w:tcBorders>
          <w:vAlign w:val="center"/>
        </w:tcPr>
        <w:p w:rsidR="006D44C1" w:rsidRPr="006D44C1" w:rsidRDefault="00B33990" w:rsidP="001B6799">
          <w:pPr>
            <w:pStyle w:val="Footer"/>
            <w:bidi w:val="0"/>
            <w:rPr>
              <w:color w:val="808080" w:themeColor="background1" w:themeShade="80"/>
              <w:rtl/>
            </w:rPr>
          </w:pPr>
          <w:bookmarkStart w:id="24" w:name="BokAdres"/>
          <w:bookmarkEnd w:id="24"/>
          <w:r>
            <w:rPr>
              <w:color w:val="808080" w:themeColor="background1" w:themeShade="80"/>
            </w:rPr>
            <w:t>F1js1_14001119-079_mk3_mfeb.ir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095" w:rsidRDefault="00FC1095" w:rsidP="008B750B">
      <w:pPr>
        <w:spacing w:line="240" w:lineRule="auto"/>
      </w:pPr>
      <w:r>
        <w:separator/>
      </w:r>
    </w:p>
  </w:footnote>
  <w:footnote w:type="continuationSeparator" w:id="0">
    <w:p w:rsidR="00FC1095" w:rsidRDefault="00FC1095" w:rsidP="008B750B">
      <w:pPr>
        <w:spacing w:line="240" w:lineRule="auto"/>
      </w:pPr>
      <w:r>
        <w:continuationSeparator/>
      </w:r>
    </w:p>
  </w:footnote>
  <w:footnote w:id="1">
    <w:p w:rsidR="00795685" w:rsidRPr="00795685" w:rsidRDefault="00795685" w:rsidP="00795685">
      <w:pPr>
        <w:pStyle w:val="FootnoteText"/>
        <w:rPr>
          <w:rFonts w:hint="cs"/>
        </w:rPr>
      </w:pPr>
      <w:r w:rsidRPr="00795685">
        <w:footnoteRef/>
      </w:r>
      <w:r w:rsidRPr="00795685">
        <w:rPr>
          <w:rtl/>
        </w:rPr>
        <w:t xml:space="preserve"> </w:t>
      </w:r>
      <w:hyperlink r:id="rId1" w:history="1">
        <w:r w:rsidRPr="00795685">
          <w:rPr>
            <w:rStyle w:val="Hyperlink"/>
            <w:rtl/>
          </w:rPr>
          <w:t>معجم رجال الحد</w:t>
        </w:r>
        <w:r w:rsidRPr="00795685">
          <w:rPr>
            <w:rStyle w:val="Hyperlink"/>
            <w:rFonts w:hint="cs"/>
            <w:rtl/>
          </w:rPr>
          <w:t>ی</w:t>
        </w:r>
        <w:r w:rsidRPr="00795685">
          <w:rPr>
            <w:rStyle w:val="Hyperlink"/>
            <w:rFonts w:hint="eastAsia"/>
            <w:rtl/>
          </w:rPr>
          <w:t>ث،</w:t>
        </w:r>
        <w:r w:rsidRPr="00795685">
          <w:rPr>
            <w:rStyle w:val="Hyperlink"/>
            <w:rtl/>
          </w:rPr>
          <w:t xml:space="preserve"> الس</w:t>
        </w:r>
        <w:r w:rsidRPr="00795685">
          <w:rPr>
            <w:rStyle w:val="Hyperlink"/>
            <w:rFonts w:hint="cs"/>
            <w:rtl/>
          </w:rPr>
          <w:t>ی</w:t>
        </w:r>
        <w:r w:rsidRPr="00795685">
          <w:rPr>
            <w:rStyle w:val="Hyperlink"/>
            <w:rFonts w:hint="eastAsia"/>
            <w:rtl/>
          </w:rPr>
          <w:t>د</w:t>
        </w:r>
        <w:r w:rsidRPr="00795685">
          <w:rPr>
            <w:rStyle w:val="Hyperlink"/>
            <w:rtl/>
          </w:rPr>
          <w:t xml:space="preserve"> أبوالقاسم الخوئ</w:t>
        </w:r>
        <w:r w:rsidRPr="00795685">
          <w:rPr>
            <w:rStyle w:val="Hyperlink"/>
            <w:rFonts w:hint="cs"/>
            <w:rtl/>
          </w:rPr>
          <w:t>ی</w:t>
        </w:r>
        <w:r w:rsidRPr="00795685">
          <w:rPr>
            <w:rStyle w:val="Hyperlink"/>
            <w:rFonts w:hint="eastAsia"/>
            <w:rtl/>
          </w:rPr>
          <w:t>،</w:t>
        </w:r>
        <w:r w:rsidRPr="00795685">
          <w:rPr>
            <w:rStyle w:val="Hyperlink"/>
            <w:rtl/>
          </w:rPr>
          <w:t xml:space="preserve"> ج19، ص30</w:t>
        </w:r>
        <w:r w:rsidRPr="00795685">
          <w:rPr>
            <w:rStyle w:val="Hyperlink"/>
          </w:rPr>
          <w:t>.</w:t>
        </w:r>
      </w:hyperlink>
    </w:p>
  </w:footnote>
  <w:footnote w:id="2">
    <w:p w:rsidR="00635D64" w:rsidRPr="00635D64" w:rsidRDefault="00635D64" w:rsidP="00635D64">
      <w:pPr>
        <w:pStyle w:val="FootnoteText"/>
        <w:rPr>
          <w:rFonts w:hint="cs"/>
        </w:rPr>
      </w:pPr>
      <w:r w:rsidRPr="00635D64">
        <w:footnoteRef/>
      </w:r>
      <w:r w:rsidRPr="00635D64">
        <w:rPr>
          <w:rtl/>
        </w:rPr>
        <w:t xml:space="preserve"> </w:t>
      </w:r>
      <w:hyperlink r:id="rId2" w:history="1">
        <w:r w:rsidRPr="00635D64">
          <w:rPr>
            <w:rStyle w:val="Hyperlink"/>
            <w:rtl/>
          </w:rPr>
          <w:t>الکاف</w:t>
        </w:r>
        <w:r w:rsidRPr="00635D64">
          <w:rPr>
            <w:rStyle w:val="Hyperlink"/>
            <w:rFonts w:hint="cs"/>
            <w:rtl/>
          </w:rPr>
          <w:t>ی</w:t>
        </w:r>
        <w:r w:rsidRPr="00635D64">
          <w:rPr>
            <w:rStyle w:val="Hyperlink"/>
            <w:rFonts w:hint="eastAsia"/>
            <w:rtl/>
          </w:rPr>
          <w:t>،</w:t>
        </w:r>
        <w:r w:rsidRPr="00635D64">
          <w:rPr>
            <w:rStyle w:val="Hyperlink"/>
            <w:rtl/>
          </w:rPr>
          <w:t xml:space="preserve"> محمد بن </w:t>
        </w:r>
        <w:r w:rsidRPr="00635D64">
          <w:rPr>
            <w:rStyle w:val="Hyperlink"/>
            <w:rFonts w:hint="cs"/>
            <w:rtl/>
          </w:rPr>
          <w:t>ی</w:t>
        </w:r>
        <w:r w:rsidRPr="00635D64">
          <w:rPr>
            <w:rStyle w:val="Hyperlink"/>
            <w:rFonts w:hint="eastAsia"/>
            <w:rtl/>
          </w:rPr>
          <w:t>عقوب</w:t>
        </w:r>
        <w:r w:rsidRPr="00635D64">
          <w:rPr>
            <w:rStyle w:val="Hyperlink"/>
            <w:rtl/>
          </w:rPr>
          <w:t xml:space="preserve"> کل</w:t>
        </w:r>
        <w:r w:rsidRPr="00635D64">
          <w:rPr>
            <w:rStyle w:val="Hyperlink"/>
            <w:rFonts w:hint="cs"/>
            <w:rtl/>
          </w:rPr>
          <w:t>ی</w:t>
        </w:r>
        <w:r w:rsidRPr="00635D64">
          <w:rPr>
            <w:rStyle w:val="Hyperlink"/>
            <w:rFonts w:hint="eastAsia"/>
            <w:rtl/>
          </w:rPr>
          <w:t>ن</w:t>
        </w:r>
        <w:r w:rsidRPr="00635D64">
          <w:rPr>
            <w:rStyle w:val="Hyperlink"/>
            <w:rFonts w:hint="cs"/>
            <w:rtl/>
          </w:rPr>
          <w:t>ی</w:t>
        </w:r>
        <w:r w:rsidRPr="00635D64">
          <w:rPr>
            <w:rStyle w:val="Hyperlink"/>
            <w:rFonts w:hint="eastAsia"/>
            <w:rtl/>
          </w:rPr>
          <w:t>،</w:t>
        </w:r>
        <w:r w:rsidRPr="00635D64">
          <w:rPr>
            <w:rStyle w:val="Hyperlink"/>
            <w:rtl/>
          </w:rPr>
          <w:t xml:space="preserve"> ج7، ص97</w:t>
        </w:r>
        <w:r w:rsidRPr="00635D64">
          <w:rPr>
            <w:rStyle w:val="Hyperlink"/>
          </w:rPr>
          <w:t>.</w:t>
        </w:r>
      </w:hyperlink>
    </w:p>
  </w:footnote>
  <w:footnote w:id="3">
    <w:p w:rsidR="007B3FC7" w:rsidRPr="007B3FC7" w:rsidRDefault="007B3FC7" w:rsidP="007B3FC7">
      <w:pPr>
        <w:pStyle w:val="FootnoteText"/>
        <w:rPr>
          <w:rFonts w:hint="cs"/>
        </w:rPr>
      </w:pPr>
      <w:r w:rsidRPr="007B3FC7">
        <w:footnoteRef/>
      </w:r>
      <w:r w:rsidRPr="007B3FC7">
        <w:rPr>
          <w:rtl/>
        </w:rPr>
        <w:t xml:space="preserve"> </w:t>
      </w:r>
      <w:hyperlink r:id="rId3" w:history="1">
        <w:r w:rsidRPr="007B3FC7">
          <w:rPr>
            <w:rStyle w:val="Hyperlink"/>
            <w:rtl/>
          </w:rPr>
          <w:t>رجال النجاش</w:t>
        </w:r>
        <w:r w:rsidRPr="007B3FC7">
          <w:rPr>
            <w:rStyle w:val="Hyperlink"/>
            <w:rFonts w:hint="cs"/>
            <w:rtl/>
          </w:rPr>
          <w:t>ی</w:t>
        </w:r>
        <w:r w:rsidRPr="007B3FC7">
          <w:rPr>
            <w:rStyle w:val="Hyperlink"/>
            <w:rFonts w:hint="eastAsia"/>
            <w:rtl/>
          </w:rPr>
          <w:t>،</w:t>
        </w:r>
        <w:r w:rsidRPr="007B3FC7">
          <w:rPr>
            <w:rStyle w:val="Hyperlink"/>
            <w:rtl/>
          </w:rPr>
          <w:t xml:space="preserve"> ش</w:t>
        </w:r>
        <w:r w:rsidRPr="007B3FC7">
          <w:rPr>
            <w:rStyle w:val="Hyperlink"/>
            <w:rFonts w:hint="cs"/>
            <w:rtl/>
          </w:rPr>
          <w:t>ی</w:t>
        </w:r>
        <w:r w:rsidRPr="007B3FC7">
          <w:rPr>
            <w:rStyle w:val="Hyperlink"/>
            <w:rFonts w:hint="eastAsia"/>
            <w:rtl/>
          </w:rPr>
          <w:t>خ</w:t>
        </w:r>
        <w:r w:rsidRPr="007B3FC7">
          <w:rPr>
            <w:rStyle w:val="Hyperlink"/>
            <w:rtl/>
          </w:rPr>
          <w:t xml:space="preserve"> النجاش</w:t>
        </w:r>
        <w:r w:rsidRPr="007B3FC7">
          <w:rPr>
            <w:rStyle w:val="Hyperlink"/>
            <w:rFonts w:hint="cs"/>
            <w:rtl/>
          </w:rPr>
          <w:t>ی</w:t>
        </w:r>
        <w:r w:rsidRPr="007B3FC7">
          <w:rPr>
            <w:rStyle w:val="Hyperlink"/>
            <w:rFonts w:hint="eastAsia"/>
            <w:rtl/>
          </w:rPr>
          <w:t>،</w:t>
        </w:r>
        <w:r w:rsidRPr="007B3FC7">
          <w:rPr>
            <w:rStyle w:val="Hyperlink"/>
            <w:rtl/>
          </w:rPr>
          <w:t xml:space="preserve"> ج، ص263</w:t>
        </w:r>
        <w:r w:rsidRPr="007B3FC7">
          <w:rPr>
            <w:rStyle w:val="Hyperlink"/>
          </w:rPr>
          <w:t>.</w:t>
        </w:r>
      </w:hyperlink>
    </w:p>
  </w:footnote>
  <w:footnote w:id="4">
    <w:p w:rsidR="00D8486E" w:rsidRPr="00D8486E" w:rsidRDefault="00D8486E" w:rsidP="00D8486E">
      <w:pPr>
        <w:pStyle w:val="FootnoteText"/>
        <w:rPr>
          <w:rFonts w:hint="cs"/>
        </w:rPr>
      </w:pPr>
      <w:r w:rsidRPr="00D8486E">
        <w:footnoteRef/>
      </w:r>
      <w:r w:rsidRPr="00D8486E">
        <w:rPr>
          <w:rtl/>
        </w:rPr>
        <w:t xml:space="preserve"> </w:t>
      </w:r>
      <w:hyperlink r:id="rId4" w:history="1">
        <w:r w:rsidRPr="00D8486E">
          <w:rPr>
            <w:rStyle w:val="Hyperlink"/>
            <w:rtl/>
          </w:rPr>
          <w:t>اخت</w:t>
        </w:r>
        <w:r w:rsidRPr="00D8486E">
          <w:rPr>
            <w:rStyle w:val="Hyperlink"/>
            <w:rFonts w:hint="cs"/>
            <w:rtl/>
          </w:rPr>
          <w:t>ی</w:t>
        </w:r>
        <w:r w:rsidRPr="00D8486E">
          <w:rPr>
            <w:rStyle w:val="Hyperlink"/>
            <w:rFonts w:hint="eastAsia"/>
            <w:rtl/>
          </w:rPr>
          <w:t>ار</w:t>
        </w:r>
        <w:r w:rsidRPr="00D8486E">
          <w:rPr>
            <w:rStyle w:val="Hyperlink"/>
            <w:rtl/>
          </w:rPr>
          <w:t xml:space="preserve"> معرفة الرجال، ش</w:t>
        </w:r>
        <w:r w:rsidRPr="00D8486E">
          <w:rPr>
            <w:rStyle w:val="Hyperlink"/>
            <w:rFonts w:hint="cs"/>
            <w:rtl/>
          </w:rPr>
          <w:t>ی</w:t>
        </w:r>
        <w:r w:rsidRPr="00D8486E">
          <w:rPr>
            <w:rStyle w:val="Hyperlink"/>
            <w:rFonts w:hint="eastAsia"/>
            <w:rtl/>
          </w:rPr>
          <w:t>خ</w:t>
        </w:r>
        <w:r w:rsidRPr="00D8486E">
          <w:rPr>
            <w:rStyle w:val="Hyperlink"/>
            <w:rtl/>
          </w:rPr>
          <w:t xml:space="preserve"> طوس</w:t>
        </w:r>
        <w:r w:rsidRPr="00D8486E">
          <w:rPr>
            <w:rStyle w:val="Hyperlink"/>
            <w:rFonts w:hint="cs"/>
            <w:rtl/>
          </w:rPr>
          <w:t>ی</w:t>
        </w:r>
        <w:r w:rsidRPr="00D8486E">
          <w:rPr>
            <w:rStyle w:val="Hyperlink"/>
            <w:rFonts w:hint="eastAsia"/>
            <w:rtl/>
          </w:rPr>
          <w:t>،</w:t>
        </w:r>
        <w:r w:rsidRPr="00D8486E">
          <w:rPr>
            <w:rStyle w:val="Hyperlink"/>
            <w:rtl/>
          </w:rPr>
          <w:t xml:space="preserve"> ج، ص566</w:t>
        </w:r>
        <w:r w:rsidRPr="00D8486E">
          <w:rPr>
            <w:rStyle w:val="Hyperlink"/>
          </w:rPr>
          <w:t>.</w:t>
        </w:r>
      </w:hyperlink>
    </w:p>
  </w:footnote>
  <w:footnote w:id="5">
    <w:p w:rsidR="00D8486E" w:rsidRPr="00D8486E" w:rsidRDefault="00D8486E" w:rsidP="00280FBE">
      <w:pPr>
        <w:pStyle w:val="FootnoteText"/>
      </w:pPr>
      <w:r>
        <w:rPr>
          <w:rStyle w:val="FootnoteReference"/>
        </w:rPr>
        <w:footnoteRef/>
      </w:r>
      <w:r>
        <w:rPr>
          <w:rtl/>
        </w:rPr>
        <w:t xml:space="preserve"> </w:t>
      </w:r>
      <w:r w:rsidRPr="00D8486E">
        <w:rPr>
          <w:rtl/>
        </w:rPr>
        <w:t>ممکن است شخص</w:t>
      </w:r>
      <w:r w:rsidRPr="00D8486E">
        <w:rPr>
          <w:rFonts w:hint="cs"/>
          <w:rtl/>
        </w:rPr>
        <w:t>ی</w:t>
      </w:r>
      <w:r w:rsidRPr="00D8486E">
        <w:rPr>
          <w:rtl/>
        </w:rPr>
        <w:t xml:space="preserve"> ساده لوح نباشد اما برخ</w:t>
      </w:r>
      <w:r w:rsidRPr="00D8486E">
        <w:rPr>
          <w:rFonts w:hint="cs"/>
          <w:rtl/>
        </w:rPr>
        <w:t>ی</w:t>
      </w:r>
      <w:r w:rsidRPr="00D8486E">
        <w:rPr>
          <w:rtl/>
        </w:rPr>
        <w:t xml:space="preserve"> مواقع گول بخورد. در سال</w:t>
      </w:r>
      <w:r w:rsidRPr="00D8486E">
        <w:rPr>
          <w:rFonts w:hint="cs"/>
          <w:rtl/>
        </w:rPr>
        <w:t>ی</w:t>
      </w:r>
      <w:r w:rsidRPr="00D8486E">
        <w:rPr>
          <w:rtl/>
        </w:rPr>
        <w:t xml:space="preserve"> که زلزله رودبار آمد، بنده خدا</w:t>
      </w:r>
      <w:r w:rsidRPr="00D8486E">
        <w:rPr>
          <w:rFonts w:hint="cs"/>
          <w:rtl/>
        </w:rPr>
        <w:t>یی</w:t>
      </w:r>
      <w:r w:rsidRPr="00D8486E">
        <w:rPr>
          <w:rtl/>
        </w:rPr>
        <w:t xml:space="preserve"> نزد</w:t>
      </w:r>
      <w:r w:rsidRPr="00D8486E">
        <w:rPr>
          <w:rFonts w:hint="cs"/>
          <w:rtl/>
        </w:rPr>
        <w:t>ی</w:t>
      </w:r>
      <w:r w:rsidRPr="00D8486E">
        <w:rPr>
          <w:rFonts w:hint="eastAsia"/>
          <w:rtl/>
        </w:rPr>
        <w:t>ک</w:t>
      </w:r>
      <w:r w:rsidRPr="00D8486E">
        <w:rPr>
          <w:rtl/>
        </w:rPr>
        <w:t xml:space="preserve"> منزل آ</w:t>
      </w:r>
      <w:r w:rsidRPr="00D8486E">
        <w:rPr>
          <w:rFonts w:hint="cs"/>
          <w:rtl/>
        </w:rPr>
        <w:t>ی</w:t>
      </w:r>
      <w:r w:rsidRPr="00D8486E">
        <w:rPr>
          <w:rFonts w:hint="eastAsia"/>
          <w:rtl/>
        </w:rPr>
        <w:t>ت</w:t>
      </w:r>
      <w:r w:rsidRPr="00D8486E">
        <w:rPr>
          <w:rtl/>
        </w:rPr>
        <w:t xml:space="preserve"> الله والد آمد و ق</w:t>
      </w:r>
      <w:r w:rsidRPr="00D8486E">
        <w:rPr>
          <w:rFonts w:hint="cs"/>
          <w:rtl/>
        </w:rPr>
        <w:t>ی</w:t>
      </w:r>
      <w:r w:rsidRPr="00D8486E">
        <w:rPr>
          <w:rFonts w:hint="eastAsia"/>
          <w:rtl/>
        </w:rPr>
        <w:t>افه</w:t>
      </w:r>
      <w:r w:rsidRPr="00D8486E">
        <w:rPr>
          <w:rtl/>
        </w:rPr>
        <w:t xml:space="preserve"> سرخ و خاص</w:t>
      </w:r>
      <w:r w:rsidRPr="00D8486E">
        <w:rPr>
          <w:rFonts w:hint="cs"/>
          <w:rtl/>
        </w:rPr>
        <w:t>ی</w:t>
      </w:r>
      <w:r w:rsidRPr="00D8486E">
        <w:rPr>
          <w:rtl/>
        </w:rPr>
        <w:t xml:space="preserve"> داشت. گفت: ز</w:t>
      </w:r>
      <w:r w:rsidRPr="00D8486E">
        <w:rPr>
          <w:rFonts w:hint="cs"/>
          <w:rtl/>
        </w:rPr>
        <w:t>ی</w:t>
      </w:r>
      <w:r w:rsidRPr="00D8486E">
        <w:rPr>
          <w:rFonts w:hint="eastAsia"/>
          <w:rtl/>
        </w:rPr>
        <w:t>ر</w:t>
      </w:r>
      <w:r w:rsidRPr="00D8486E">
        <w:rPr>
          <w:rtl/>
        </w:rPr>
        <w:t xml:space="preserve"> زلزله ماندم و اگر به ما کمک کن</w:t>
      </w:r>
      <w:r w:rsidRPr="00D8486E">
        <w:rPr>
          <w:rFonts w:hint="cs"/>
          <w:rtl/>
        </w:rPr>
        <w:t>ی</w:t>
      </w:r>
      <w:r w:rsidRPr="00D8486E">
        <w:rPr>
          <w:rFonts w:hint="eastAsia"/>
          <w:rtl/>
        </w:rPr>
        <w:t>د،</w:t>
      </w:r>
      <w:r w:rsidRPr="00D8486E">
        <w:rPr>
          <w:rtl/>
        </w:rPr>
        <w:t xml:space="preserve"> برا</w:t>
      </w:r>
      <w:r w:rsidRPr="00D8486E">
        <w:rPr>
          <w:rFonts w:hint="cs"/>
          <w:rtl/>
        </w:rPr>
        <w:t>ی</w:t>
      </w:r>
      <w:r w:rsidRPr="00D8486E">
        <w:rPr>
          <w:rtl/>
        </w:rPr>
        <w:t xml:space="preserve"> شما برنج م</w:t>
      </w:r>
      <w:r w:rsidRPr="00D8486E">
        <w:rPr>
          <w:rFonts w:hint="cs"/>
          <w:rtl/>
        </w:rPr>
        <w:t>ی</w:t>
      </w:r>
      <w:r w:rsidRPr="00D8486E">
        <w:rPr>
          <w:rtl/>
        </w:rPr>
        <w:t xml:space="preserve"> فرستادم. ق</w:t>
      </w:r>
      <w:r w:rsidRPr="00D8486E">
        <w:rPr>
          <w:rFonts w:hint="cs"/>
          <w:rtl/>
        </w:rPr>
        <w:t>ی</w:t>
      </w:r>
      <w:r w:rsidRPr="00D8486E">
        <w:rPr>
          <w:rFonts w:hint="eastAsia"/>
          <w:rtl/>
        </w:rPr>
        <w:t>افه</w:t>
      </w:r>
      <w:r w:rsidRPr="00D8486E">
        <w:rPr>
          <w:rtl/>
        </w:rPr>
        <w:t xml:space="preserve"> ظاهر</w:t>
      </w:r>
      <w:r w:rsidRPr="00D8486E">
        <w:rPr>
          <w:rFonts w:hint="cs"/>
          <w:rtl/>
        </w:rPr>
        <w:t>ی</w:t>
      </w:r>
      <w:r w:rsidRPr="00D8486E">
        <w:rPr>
          <w:rtl/>
        </w:rPr>
        <w:t xml:space="preserve"> او ا</w:t>
      </w:r>
      <w:r w:rsidRPr="00D8486E">
        <w:rPr>
          <w:rFonts w:hint="cs"/>
          <w:rtl/>
        </w:rPr>
        <w:t>ی</w:t>
      </w:r>
      <w:r w:rsidRPr="00D8486E">
        <w:rPr>
          <w:rFonts w:hint="eastAsia"/>
          <w:rtl/>
        </w:rPr>
        <w:t>ن</w:t>
      </w:r>
      <w:r w:rsidRPr="00D8486E">
        <w:rPr>
          <w:rtl/>
        </w:rPr>
        <w:t xml:space="preserve"> بود که با</w:t>
      </w:r>
      <w:r w:rsidRPr="00D8486E">
        <w:rPr>
          <w:rFonts w:hint="cs"/>
          <w:rtl/>
        </w:rPr>
        <w:t>ی</w:t>
      </w:r>
      <w:r w:rsidRPr="00D8486E">
        <w:rPr>
          <w:rFonts w:hint="eastAsia"/>
          <w:rtl/>
        </w:rPr>
        <w:t>د</w:t>
      </w:r>
      <w:r w:rsidRPr="00D8486E">
        <w:rPr>
          <w:rtl/>
        </w:rPr>
        <w:t xml:space="preserve"> گرفتار </w:t>
      </w:r>
      <w:r w:rsidRPr="00D8486E">
        <w:rPr>
          <w:rFonts w:hint="eastAsia"/>
          <w:rtl/>
        </w:rPr>
        <w:t>باشد</w:t>
      </w:r>
      <w:r w:rsidRPr="00D8486E">
        <w:rPr>
          <w:rtl/>
        </w:rPr>
        <w:t>. ما 5 هزار تومان به او داد</w:t>
      </w:r>
      <w:r w:rsidRPr="00D8486E">
        <w:rPr>
          <w:rFonts w:hint="cs"/>
          <w:rtl/>
        </w:rPr>
        <w:t>ی</w:t>
      </w:r>
      <w:r w:rsidRPr="00D8486E">
        <w:rPr>
          <w:rFonts w:hint="eastAsia"/>
          <w:rtl/>
        </w:rPr>
        <w:t>م</w:t>
      </w:r>
      <w:r w:rsidRPr="00D8486E">
        <w:rPr>
          <w:rtl/>
        </w:rPr>
        <w:t xml:space="preserve"> که ارزش ز</w:t>
      </w:r>
      <w:r w:rsidRPr="00D8486E">
        <w:rPr>
          <w:rFonts w:hint="cs"/>
          <w:rtl/>
        </w:rPr>
        <w:t>ی</w:t>
      </w:r>
      <w:r w:rsidRPr="00D8486E">
        <w:rPr>
          <w:rFonts w:hint="eastAsia"/>
          <w:rtl/>
        </w:rPr>
        <w:t>اد</w:t>
      </w:r>
      <w:r w:rsidRPr="00D8486E">
        <w:rPr>
          <w:rFonts w:hint="cs"/>
          <w:rtl/>
        </w:rPr>
        <w:t>ی</w:t>
      </w:r>
      <w:r w:rsidRPr="00D8486E">
        <w:rPr>
          <w:rtl/>
        </w:rPr>
        <w:t xml:space="preserve"> داشت. قرار شد معادل آن برنج بفرستد هر چند برا</w:t>
      </w:r>
      <w:r w:rsidRPr="00D8486E">
        <w:rPr>
          <w:rFonts w:hint="cs"/>
          <w:rtl/>
        </w:rPr>
        <w:t>ی</w:t>
      </w:r>
      <w:r w:rsidR="00280FBE">
        <w:rPr>
          <w:rtl/>
        </w:rPr>
        <w:t xml:space="preserve"> من مهم نبود. چند ماه گذشت</w:t>
      </w:r>
      <w:r w:rsidRPr="00D8486E">
        <w:rPr>
          <w:rtl/>
        </w:rPr>
        <w:t xml:space="preserve"> و خبر</w:t>
      </w:r>
      <w:r w:rsidRPr="00D8486E">
        <w:rPr>
          <w:rFonts w:hint="cs"/>
          <w:rtl/>
        </w:rPr>
        <w:t>ی</w:t>
      </w:r>
      <w:r w:rsidRPr="00D8486E">
        <w:rPr>
          <w:rtl/>
        </w:rPr>
        <w:t xml:space="preserve"> از برنج نشد. </w:t>
      </w:r>
      <w:r w:rsidR="00280FBE">
        <w:rPr>
          <w:rFonts w:hint="cs"/>
          <w:rtl/>
        </w:rPr>
        <w:t xml:space="preserve">بعد از چند ماه، </w:t>
      </w:r>
      <w:r w:rsidRPr="00D8486E">
        <w:rPr>
          <w:rtl/>
        </w:rPr>
        <w:t>دوباره ا</w:t>
      </w:r>
      <w:r w:rsidRPr="00D8486E">
        <w:rPr>
          <w:rFonts w:hint="cs"/>
          <w:rtl/>
        </w:rPr>
        <w:t>ی</w:t>
      </w:r>
      <w:r w:rsidRPr="00D8486E">
        <w:rPr>
          <w:rFonts w:hint="eastAsia"/>
          <w:rtl/>
        </w:rPr>
        <w:t>ن</w:t>
      </w:r>
      <w:r w:rsidRPr="00D8486E">
        <w:rPr>
          <w:rtl/>
        </w:rPr>
        <w:t xml:space="preserve"> بنده خدا را د</w:t>
      </w:r>
      <w:r w:rsidRPr="00D8486E">
        <w:rPr>
          <w:rFonts w:hint="cs"/>
          <w:rtl/>
        </w:rPr>
        <w:t>ی</w:t>
      </w:r>
      <w:r w:rsidRPr="00D8486E">
        <w:rPr>
          <w:rFonts w:hint="eastAsia"/>
          <w:rtl/>
        </w:rPr>
        <w:t>دم</w:t>
      </w:r>
      <w:r w:rsidRPr="00D8486E">
        <w:rPr>
          <w:rtl/>
        </w:rPr>
        <w:t xml:space="preserve"> و باز ابراز ن</w:t>
      </w:r>
      <w:r w:rsidRPr="00D8486E">
        <w:rPr>
          <w:rFonts w:hint="cs"/>
          <w:rtl/>
        </w:rPr>
        <w:t>ی</w:t>
      </w:r>
      <w:r w:rsidRPr="00D8486E">
        <w:rPr>
          <w:rFonts w:hint="eastAsia"/>
          <w:rtl/>
        </w:rPr>
        <w:t>از</w:t>
      </w:r>
      <w:r w:rsidRPr="00D8486E">
        <w:rPr>
          <w:rtl/>
        </w:rPr>
        <w:t xml:space="preserve"> کرد و گفت: پسرم به خاطر زلزله ب</w:t>
      </w:r>
      <w:r w:rsidRPr="00D8486E">
        <w:rPr>
          <w:rFonts w:hint="cs"/>
          <w:rtl/>
        </w:rPr>
        <w:t>ی</w:t>
      </w:r>
      <w:r w:rsidRPr="00D8486E">
        <w:rPr>
          <w:rFonts w:hint="eastAsia"/>
          <w:rtl/>
        </w:rPr>
        <w:t>مارستان</w:t>
      </w:r>
      <w:r w:rsidRPr="00D8486E">
        <w:rPr>
          <w:rtl/>
        </w:rPr>
        <w:t xml:space="preserve"> بود و د</w:t>
      </w:r>
      <w:r w:rsidRPr="00D8486E">
        <w:rPr>
          <w:rFonts w:hint="cs"/>
          <w:rtl/>
        </w:rPr>
        <w:t>ی</w:t>
      </w:r>
      <w:r w:rsidRPr="00D8486E">
        <w:rPr>
          <w:rFonts w:hint="eastAsia"/>
          <w:rtl/>
        </w:rPr>
        <w:t>روز</w:t>
      </w:r>
      <w:r w:rsidRPr="00D8486E">
        <w:rPr>
          <w:rtl/>
        </w:rPr>
        <w:t xml:space="preserve"> از دن</w:t>
      </w:r>
      <w:r w:rsidRPr="00D8486E">
        <w:rPr>
          <w:rFonts w:hint="cs"/>
          <w:rtl/>
        </w:rPr>
        <w:t>ی</w:t>
      </w:r>
      <w:r w:rsidRPr="00D8486E">
        <w:rPr>
          <w:rFonts w:hint="eastAsia"/>
          <w:rtl/>
        </w:rPr>
        <w:t>ا</w:t>
      </w:r>
      <w:r w:rsidRPr="00D8486E">
        <w:rPr>
          <w:rtl/>
        </w:rPr>
        <w:t xml:space="preserve"> رفت و دفن کرد</w:t>
      </w:r>
      <w:r w:rsidRPr="00D8486E">
        <w:rPr>
          <w:rFonts w:hint="cs"/>
          <w:rtl/>
        </w:rPr>
        <w:t>ی</w:t>
      </w:r>
      <w:r w:rsidRPr="00D8486E">
        <w:rPr>
          <w:rFonts w:hint="eastAsia"/>
          <w:rtl/>
        </w:rPr>
        <w:t>م</w:t>
      </w:r>
      <w:r w:rsidRPr="00D8486E">
        <w:rPr>
          <w:rtl/>
        </w:rPr>
        <w:t xml:space="preserve"> و مدارک پزشک</w:t>
      </w:r>
      <w:r w:rsidRPr="00D8486E">
        <w:rPr>
          <w:rFonts w:hint="cs"/>
          <w:rtl/>
        </w:rPr>
        <w:t>ی</w:t>
      </w:r>
      <w:r w:rsidRPr="00D8486E">
        <w:rPr>
          <w:rtl/>
        </w:rPr>
        <w:t xml:space="preserve"> پسرش را نشان داد. گفتم: ب</w:t>
      </w:r>
      <w:r w:rsidRPr="00D8486E">
        <w:rPr>
          <w:rFonts w:hint="cs"/>
          <w:rtl/>
        </w:rPr>
        <w:t>ی</w:t>
      </w:r>
      <w:r w:rsidRPr="00D8486E">
        <w:rPr>
          <w:rFonts w:hint="eastAsia"/>
          <w:rtl/>
        </w:rPr>
        <w:t>ا</w:t>
      </w:r>
      <w:r w:rsidRPr="00D8486E">
        <w:rPr>
          <w:rtl/>
        </w:rPr>
        <w:t xml:space="preserve"> با تاکس</w:t>
      </w:r>
      <w:r w:rsidRPr="00D8486E">
        <w:rPr>
          <w:rFonts w:hint="cs"/>
          <w:rtl/>
        </w:rPr>
        <w:t>ی</w:t>
      </w:r>
      <w:r w:rsidRPr="00D8486E">
        <w:rPr>
          <w:rtl/>
        </w:rPr>
        <w:t xml:space="preserve"> به ب</w:t>
      </w:r>
      <w:r w:rsidRPr="00D8486E">
        <w:rPr>
          <w:rFonts w:hint="cs"/>
          <w:rtl/>
        </w:rPr>
        <w:t>ی</w:t>
      </w:r>
      <w:r w:rsidRPr="00D8486E">
        <w:rPr>
          <w:rFonts w:hint="eastAsia"/>
          <w:rtl/>
        </w:rPr>
        <w:t>مارستان</w:t>
      </w:r>
      <w:r w:rsidRPr="00D8486E">
        <w:rPr>
          <w:rtl/>
        </w:rPr>
        <w:t xml:space="preserve"> برو</w:t>
      </w:r>
      <w:r w:rsidRPr="00D8486E">
        <w:rPr>
          <w:rFonts w:hint="cs"/>
          <w:rtl/>
        </w:rPr>
        <w:t>ی</w:t>
      </w:r>
      <w:r w:rsidRPr="00D8486E">
        <w:rPr>
          <w:rFonts w:hint="eastAsia"/>
          <w:rtl/>
        </w:rPr>
        <w:t>م</w:t>
      </w:r>
      <w:r w:rsidRPr="00D8486E">
        <w:rPr>
          <w:rtl/>
        </w:rPr>
        <w:t>. به دکترها مدارک را نشان م</w:t>
      </w:r>
      <w:r w:rsidRPr="00D8486E">
        <w:rPr>
          <w:rFonts w:hint="cs"/>
          <w:rtl/>
        </w:rPr>
        <w:t>ی</w:t>
      </w:r>
      <w:r w:rsidRPr="00D8486E">
        <w:rPr>
          <w:rtl/>
        </w:rPr>
        <w:t xml:space="preserve"> داد</w:t>
      </w:r>
      <w:r w:rsidRPr="00D8486E">
        <w:rPr>
          <w:rFonts w:hint="cs"/>
          <w:rtl/>
        </w:rPr>
        <w:t>ی</w:t>
      </w:r>
      <w:r w:rsidRPr="00D8486E">
        <w:rPr>
          <w:rFonts w:hint="eastAsia"/>
          <w:rtl/>
        </w:rPr>
        <w:t>م،</w:t>
      </w:r>
      <w:r w:rsidRPr="00D8486E">
        <w:rPr>
          <w:rtl/>
        </w:rPr>
        <w:t xml:space="preserve"> تأ</w:t>
      </w:r>
      <w:r w:rsidRPr="00D8486E">
        <w:rPr>
          <w:rFonts w:hint="cs"/>
          <w:rtl/>
        </w:rPr>
        <w:t>یی</w:t>
      </w:r>
      <w:r w:rsidRPr="00D8486E">
        <w:rPr>
          <w:rFonts w:hint="eastAsia"/>
          <w:rtl/>
        </w:rPr>
        <w:t>د</w:t>
      </w:r>
      <w:r w:rsidRPr="00D8486E">
        <w:rPr>
          <w:rtl/>
        </w:rPr>
        <w:t xml:space="preserve"> م</w:t>
      </w:r>
      <w:r w:rsidRPr="00D8486E">
        <w:rPr>
          <w:rFonts w:hint="cs"/>
          <w:rtl/>
        </w:rPr>
        <w:t>ی</w:t>
      </w:r>
      <w:r w:rsidRPr="00D8486E">
        <w:rPr>
          <w:rtl/>
        </w:rPr>
        <w:t xml:space="preserve"> کردند. اما ب</w:t>
      </w:r>
      <w:r w:rsidRPr="00D8486E">
        <w:rPr>
          <w:rFonts w:hint="cs"/>
          <w:rtl/>
        </w:rPr>
        <w:t>ی</w:t>
      </w:r>
      <w:r w:rsidRPr="00D8486E">
        <w:rPr>
          <w:rFonts w:hint="eastAsia"/>
          <w:rtl/>
        </w:rPr>
        <w:t>مارستان</w:t>
      </w:r>
      <w:r w:rsidRPr="00D8486E">
        <w:rPr>
          <w:rtl/>
        </w:rPr>
        <w:t xml:space="preserve"> ها و قبرستان ها</w:t>
      </w:r>
      <w:r w:rsidRPr="00D8486E">
        <w:rPr>
          <w:rFonts w:hint="cs"/>
          <w:rtl/>
        </w:rPr>
        <w:t>ی</w:t>
      </w:r>
      <w:r w:rsidRPr="00D8486E">
        <w:rPr>
          <w:rtl/>
        </w:rPr>
        <w:t xml:space="preserve"> متعدّد</w:t>
      </w:r>
      <w:r w:rsidRPr="00D8486E">
        <w:rPr>
          <w:rFonts w:hint="cs"/>
          <w:rtl/>
        </w:rPr>
        <w:t>ی</w:t>
      </w:r>
      <w:r w:rsidRPr="00D8486E">
        <w:rPr>
          <w:rtl/>
        </w:rPr>
        <w:t xml:space="preserve"> را مراجعه کرد</w:t>
      </w:r>
      <w:r w:rsidRPr="00D8486E">
        <w:rPr>
          <w:rFonts w:hint="cs"/>
          <w:rtl/>
        </w:rPr>
        <w:t>ی</w:t>
      </w:r>
      <w:r w:rsidRPr="00D8486E">
        <w:rPr>
          <w:rFonts w:hint="eastAsia"/>
          <w:rtl/>
        </w:rPr>
        <w:t>م</w:t>
      </w:r>
      <w:r w:rsidRPr="00D8486E">
        <w:rPr>
          <w:rtl/>
        </w:rPr>
        <w:t xml:space="preserve"> ول</w:t>
      </w:r>
      <w:r w:rsidRPr="00D8486E">
        <w:rPr>
          <w:rFonts w:hint="cs"/>
          <w:rtl/>
        </w:rPr>
        <w:t>ی</w:t>
      </w:r>
      <w:r w:rsidRPr="00D8486E">
        <w:rPr>
          <w:rtl/>
        </w:rPr>
        <w:t xml:space="preserve"> در ه</w:t>
      </w:r>
      <w:r w:rsidRPr="00D8486E">
        <w:rPr>
          <w:rFonts w:hint="cs"/>
          <w:rtl/>
        </w:rPr>
        <w:t>ی</w:t>
      </w:r>
      <w:r w:rsidRPr="00D8486E">
        <w:rPr>
          <w:rFonts w:hint="eastAsia"/>
          <w:rtl/>
        </w:rPr>
        <w:t>چ</w:t>
      </w:r>
      <w:r w:rsidRPr="00D8486E">
        <w:rPr>
          <w:rtl/>
        </w:rPr>
        <w:t xml:space="preserve"> جا پرونده پسرش وجود نداشت. برا</w:t>
      </w:r>
      <w:r w:rsidRPr="00D8486E">
        <w:rPr>
          <w:rFonts w:hint="cs"/>
          <w:rtl/>
        </w:rPr>
        <w:t>ی</w:t>
      </w:r>
      <w:r w:rsidRPr="00D8486E">
        <w:rPr>
          <w:rtl/>
        </w:rPr>
        <w:t xml:space="preserve"> بار اول بهشت معصومه رفت</w:t>
      </w:r>
      <w:r w:rsidR="00280FBE">
        <w:rPr>
          <w:rFonts w:hint="cs"/>
          <w:rtl/>
        </w:rPr>
        <w:t>ی</w:t>
      </w:r>
      <w:r w:rsidRPr="00D8486E">
        <w:rPr>
          <w:rtl/>
        </w:rPr>
        <w:t xml:space="preserve">م و دو </w:t>
      </w:r>
      <w:r w:rsidRPr="00D8486E">
        <w:rPr>
          <w:rFonts w:hint="eastAsia"/>
          <w:rtl/>
        </w:rPr>
        <w:t>ساعت</w:t>
      </w:r>
      <w:r w:rsidRPr="00D8486E">
        <w:rPr>
          <w:rtl/>
        </w:rPr>
        <w:t xml:space="preserve"> و ن</w:t>
      </w:r>
      <w:r w:rsidRPr="00D8486E">
        <w:rPr>
          <w:rFonts w:hint="cs"/>
          <w:rtl/>
        </w:rPr>
        <w:t>ی</w:t>
      </w:r>
      <w:r w:rsidRPr="00D8486E">
        <w:rPr>
          <w:rFonts w:hint="eastAsia"/>
          <w:rtl/>
        </w:rPr>
        <w:t>م</w:t>
      </w:r>
      <w:r w:rsidRPr="00D8486E">
        <w:rPr>
          <w:rtl/>
        </w:rPr>
        <w:t xml:space="preserve"> با تاکس</w:t>
      </w:r>
      <w:r w:rsidRPr="00D8486E">
        <w:rPr>
          <w:rFonts w:hint="cs"/>
          <w:rtl/>
        </w:rPr>
        <w:t>ی</w:t>
      </w:r>
      <w:r w:rsidRPr="00D8486E">
        <w:rPr>
          <w:rtl/>
        </w:rPr>
        <w:t xml:space="preserve"> تلفن</w:t>
      </w:r>
      <w:r w:rsidRPr="00D8486E">
        <w:rPr>
          <w:rFonts w:hint="cs"/>
          <w:rtl/>
        </w:rPr>
        <w:t>ی</w:t>
      </w:r>
      <w:r w:rsidRPr="00D8486E">
        <w:rPr>
          <w:rtl/>
        </w:rPr>
        <w:t xml:space="preserve"> ب</w:t>
      </w:r>
      <w:r w:rsidRPr="00D8486E">
        <w:rPr>
          <w:rFonts w:hint="cs"/>
          <w:rtl/>
        </w:rPr>
        <w:t>ی</w:t>
      </w:r>
      <w:r w:rsidRPr="00D8486E">
        <w:rPr>
          <w:rFonts w:hint="eastAsia"/>
          <w:rtl/>
        </w:rPr>
        <w:t>مارستان</w:t>
      </w:r>
      <w:r w:rsidRPr="00D8486E">
        <w:rPr>
          <w:rtl/>
        </w:rPr>
        <w:t xml:space="preserve"> ها و قبرستان ها را ز</w:t>
      </w:r>
      <w:r w:rsidRPr="00D8486E">
        <w:rPr>
          <w:rFonts w:hint="cs"/>
          <w:rtl/>
        </w:rPr>
        <w:t>ی</w:t>
      </w:r>
      <w:r w:rsidRPr="00D8486E">
        <w:rPr>
          <w:rFonts w:hint="eastAsia"/>
          <w:rtl/>
        </w:rPr>
        <w:t>ر</w:t>
      </w:r>
      <w:r w:rsidRPr="00D8486E">
        <w:rPr>
          <w:rtl/>
        </w:rPr>
        <w:t xml:space="preserve"> و رو کرد</w:t>
      </w:r>
      <w:r w:rsidRPr="00D8486E">
        <w:rPr>
          <w:rFonts w:hint="cs"/>
          <w:rtl/>
        </w:rPr>
        <w:t>ی</w:t>
      </w:r>
      <w:r w:rsidRPr="00D8486E">
        <w:rPr>
          <w:rFonts w:hint="eastAsia"/>
          <w:rtl/>
        </w:rPr>
        <w:t>م</w:t>
      </w:r>
      <w:r w:rsidRPr="00D8486E">
        <w:rPr>
          <w:rtl/>
        </w:rPr>
        <w:t xml:space="preserve"> و آخر نفهم</w:t>
      </w:r>
      <w:r w:rsidRPr="00D8486E">
        <w:rPr>
          <w:rFonts w:hint="cs"/>
          <w:rtl/>
        </w:rPr>
        <w:t>ی</w:t>
      </w:r>
      <w:r w:rsidRPr="00D8486E">
        <w:rPr>
          <w:rFonts w:hint="eastAsia"/>
          <w:rtl/>
        </w:rPr>
        <w:t>دم</w:t>
      </w:r>
      <w:r w:rsidRPr="00D8486E">
        <w:rPr>
          <w:rtl/>
        </w:rPr>
        <w:t xml:space="preserve"> که راست م</w:t>
      </w:r>
      <w:r w:rsidRPr="00D8486E">
        <w:rPr>
          <w:rFonts w:hint="cs"/>
          <w:rtl/>
        </w:rPr>
        <w:t>ی</w:t>
      </w:r>
      <w:r w:rsidRPr="00D8486E">
        <w:rPr>
          <w:rtl/>
        </w:rPr>
        <w:t xml:space="preserve"> گو</w:t>
      </w:r>
      <w:r w:rsidRPr="00D8486E">
        <w:rPr>
          <w:rFonts w:hint="cs"/>
          <w:rtl/>
        </w:rPr>
        <w:t>ی</w:t>
      </w:r>
      <w:r w:rsidRPr="00D8486E">
        <w:rPr>
          <w:rFonts w:hint="eastAsia"/>
          <w:rtl/>
        </w:rPr>
        <w:t>د</w:t>
      </w:r>
      <w:r w:rsidRPr="00D8486E">
        <w:rPr>
          <w:rtl/>
        </w:rPr>
        <w:t xml:space="preserve"> </w:t>
      </w:r>
      <w:r w:rsidRPr="00D8486E">
        <w:rPr>
          <w:rFonts w:hint="cs"/>
          <w:rtl/>
        </w:rPr>
        <w:t>ی</w:t>
      </w:r>
      <w:r w:rsidRPr="00D8486E">
        <w:rPr>
          <w:rFonts w:hint="eastAsia"/>
          <w:rtl/>
        </w:rPr>
        <w:t>ا</w:t>
      </w:r>
      <w:r w:rsidRPr="00D8486E">
        <w:rPr>
          <w:rtl/>
        </w:rPr>
        <w:t xml:space="preserve"> دروغ م</w:t>
      </w:r>
      <w:r w:rsidRPr="00D8486E">
        <w:rPr>
          <w:rFonts w:hint="cs"/>
          <w:rtl/>
        </w:rPr>
        <w:t>ی</w:t>
      </w:r>
      <w:r w:rsidRPr="00D8486E">
        <w:rPr>
          <w:rtl/>
        </w:rPr>
        <w:t xml:space="preserve"> گو</w:t>
      </w:r>
      <w:r w:rsidRPr="00D8486E">
        <w:rPr>
          <w:rFonts w:hint="cs"/>
          <w:rtl/>
        </w:rPr>
        <w:t>ی</w:t>
      </w:r>
      <w:r w:rsidRPr="00D8486E">
        <w:rPr>
          <w:rFonts w:hint="eastAsia"/>
          <w:rtl/>
        </w:rPr>
        <w:t>د؟</w:t>
      </w:r>
      <w:r w:rsidRPr="00D8486E">
        <w:rPr>
          <w:rtl/>
        </w:rPr>
        <w:t xml:space="preserve"> و در آخر پول</w:t>
      </w:r>
      <w:r w:rsidRPr="00D8486E">
        <w:rPr>
          <w:rFonts w:hint="cs"/>
          <w:rtl/>
        </w:rPr>
        <w:t>ی</w:t>
      </w:r>
      <w:r w:rsidRPr="00D8486E">
        <w:rPr>
          <w:rtl/>
        </w:rPr>
        <w:t xml:space="preserve"> به او دادم و او را روانه کردم. برداشتم ا</w:t>
      </w:r>
      <w:r w:rsidRPr="00D8486E">
        <w:rPr>
          <w:rFonts w:hint="cs"/>
          <w:rtl/>
        </w:rPr>
        <w:t>ی</w:t>
      </w:r>
      <w:r w:rsidRPr="00D8486E">
        <w:rPr>
          <w:rFonts w:hint="eastAsia"/>
          <w:rtl/>
        </w:rPr>
        <w:t>ن</w:t>
      </w:r>
      <w:r w:rsidRPr="00D8486E">
        <w:rPr>
          <w:rtl/>
        </w:rPr>
        <w:t xml:space="preserve"> شد که حرف ها</w:t>
      </w:r>
      <w:r w:rsidRPr="00D8486E">
        <w:rPr>
          <w:rFonts w:hint="cs"/>
          <w:rtl/>
        </w:rPr>
        <w:t>ی</w:t>
      </w:r>
      <w:r w:rsidRPr="00D8486E">
        <w:rPr>
          <w:rtl/>
        </w:rPr>
        <w:t xml:space="preserve"> او نام</w:t>
      </w:r>
      <w:r w:rsidRPr="00D8486E">
        <w:rPr>
          <w:rFonts w:hint="cs"/>
          <w:rtl/>
        </w:rPr>
        <w:t>ی</w:t>
      </w:r>
      <w:r w:rsidRPr="00D8486E">
        <w:rPr>
          <w:rFonts w:hint="eastAsia"/>
          <w:rtl/>
        </w:rPr>
        <w:t>زان</w:t>
      </w:r>
      <w:r w:rsidRPr="00D8486E">
        <w:rPr>
          <w:rtl/>
        </w:rPr>
        <w:t xml:space="preserve"> شده است و حرف ها</w:t>
      </w:r>
      <w:r w:rsidRPr="00D8486E">
        <w:rPr>
          <w:rFonts w:hint="cs"/>
          <w:rtl/>
        </w:rPr>
        <w:t>ی</w:t>
      </w:r>
      <w:r w:rsidRPr="00D8486E">
        <w:rPr>
          <w:rtl/>
        </w:rPr>
        <w:t xml:space="preserve"> او به هم جور نم</w:t>
      </w:r>
      <w:r w:rsidRPr="00D8486E">
        <w:rPr>
          <w:rFonts w:hint="cs"/>
          <w:rtl/>
        </w:rPr>
        <w:t>ی</w:t>
      </w:r>
      <w:r w:rsidRPr="00D8486E">
        <w:rPr>
          <w:rtl/>
        </w:rPr>
        <w:t xml:space="preserve"> آمد و برخ</w:t>
      </w:r>
      <w:r w:rsidRPr="00D8486E">
        <w:rPr>
          <w:rFonts w:hint="cs"/>
          <w:rtl/>
        </w:rPr>
        <w:t>ی</w:t>
      </w:r>
      <w:r w:rsidRPr="00D8486E">
        <w:rPr>
          <w:rtl/>
        </w:rPr>
        <w:t xml:space="preserve"> از حرف ها</w:t>
      </w:r>
      <w:r w:rsidRPr="00D8486E">
        <w:rPr>
          <w:rFonts w:hint="cs"/>
          <w:rtl/>
        </w:rPr>
        <w:t>ی</w:t>
      </w:r>
      <w:r w:rsidRPr="00D8486E">
        <w:rPr>
          <w:rtl/>
        </w:rPr>
        <w:t xml:space="preserve"> </w:t>
      </w:r>
      <w:r w:rsidRPr="00D8486E">
        <w:rPr>
          <w:rFonts w:hint="eastAsia"/>
          <w:rtl/>
        </w:rPr>
        <w:t>او</w:t>
      </w:r>
      <w:r w:rsidRPr="00D8486E">
        <w:rPr>
          <w:rtl/>
        </w:rPr>
        <w:t xml:space="preserve"> درست بود و برخ</w:t>
      </w:r>
      <w:r w:rsidRPr="00D8486E">
        <w:rPr>
          <w:rFonts w:hint="cs"/>
          <w:rtl/>
        </w:rPr>
        <w:t>ی</w:t>
      </w:r>
      <w:r w:rsidRPr="00D8486E">
        <w:rPr>
          <w:rtl/>
        </w:rPr>
        <w:t xml:space="preserve"> غلط بود. بعد از دو </w:t>
      </w:r>
      <w:r w:rsidRPr="00D8486E">
        <w:rPr>
          <w:rFonts w:hint="cs"/>
          <w:rtl/>
        </w:rPr>
        <w:t>ی</w:t>
      </w:r>
      <w:r w:rsidRPr="00D8486E">
        <w:rPr>
          <w:rFonts w:hint="eastAsia"/>
          <w:rtl/>
        </w:rPr>
        <w:t>ا</w:t>
      </w:r>
      <w:r w:rsidRPr="00D8486E">
        <w:rPr>
          <w:rtl/>
        </w:rPr>
        <w:t xml:space="preserve"> سه سال د</w:t>
      </w:r>
      <w:r w:rsidRPr="00D8486E">
        <w:rPr>
          <w:rFonts w:hint="cs"/>
          <w:rtl/>
        </w:rPr>
        <w:t>ی</w:t>
      </w:r>
      <w:r w:rsidRPr="00D8486E">
        <w:rPr>
          <w:rFonts w:hint="eastAsia"/>
          <w:rtl/>
        </w:rPr>
        <w:t>گر</w:t>
      </w:r>
      <w:r w:rsidRPr="00D8486E">
        <w:rPr>
          <w:rtl/>
        </w:rPr>
        <w:t xml:space="preserve"> </w:t>
      </w:r>
      <w:r w:rsidR="00280FBE">
        <w:rPr>
          <w:rFonts w:hint="cs"/>
          <w:rtl/>
        </w:rPr>
        <w:t>جلوی</w:t>
      </w:r>
      <w:r w:rsidRPr="00D8486E">
        <w:rPr>
          <w:rtl/>
        </w:rPr>
        <w:t xml:space="preserve"> مسجد سلماس</w:t>
      </w:r>
      <w:r w:rsidRPr="00D8486E">
        <w:rPr>
          <w:rFonts w:hint="cs"/>
          <w:rtl/>
        </w:rPr>
        <w:t>ی</w:t>
      </w:r>
      <w:r w:rsidRPr="00D8486E">
        <w:rPr>
          <w:rtl/>
        </w:rPr>
        <w:t xml:space="preserve"> او را مشغول گدا</w:t>
      </w:r>
      <w:r w:rsidRPr="00D8486E">
        <w:rPr>
          <w:rFonts w:hint="cs"/>
          <w:rtl/>
        </w:rPr>
        <w:t>یی</w:t>
      </w:r>
      <w:r w:rsidRPr="00D8486E">
        <w:rPr>
          <w:rtl/>
        </w:rPr>
        <w:t xml:space="preserve"> د</w:t>
      </w:r>
      <w:r w:rsidRPr="00D8486E">
        <w:rPr>
          <w:rFonts w:hint="cs"/>
          <w:rtl/>
        </w:rPr>
        <w:t>ی</w:t>
      </w:r>
      <w:r w:rsidRPr="00D8486E">
        <w:rPr>
          <w:rFonts w:hint="eastAsia"/>
          <w:rtl/>
        </w:rPr>
        <w:t>دم</w:t>
      </w:r>
      <w:r w:rsidRPr="00D8486E">
        <w:rPr>
          <w:rtl/>
        </w:rPr>
        <w:t xml:space="preserve"> که آنجا فهم</w:t>
      </w:r>
      <w:r w:rsidRPr="00D8486E">
        <w:rPr>
          <w:rFonts w:hint="cs"/>
          <w:rtl/>
        </w:rPr>
        <w:t>ی</w:t>
      </w:r>
      <w:r w:rsidRPr="00D8486E">
        <w:rPr>
          <w:rFonts w:hint="eastAsia"/>
          <w:rtl/>
        </w:rPr>
        <w:t>دم</w:t>
      </w:r>
      <w:r w:rsidRPr="00D8486E">
        <w:rPr>
          <w:rtl/>
        </w:rPr>
        <w:t xml:space="preserve"> عجب آدم زرنگ</w:t>
      </w:r>
      <w:r w:rsidRPr="00D8486E">
        <w:rPr>
          <w:rFonts w:hint="cs"/>
          <w:rtl/>
        </w:rPr>
        <w:t>ی</w:t>
      </w:r>
      <w:r w:rsidRPr="00D8486E">
        <w:rPr>
          <w:rtl/>
        </w:rPr>
        <w:t xml:space="preserve"> است. </w:t>
      </w:r>
      <w:r w:rsidRPr="00D8486E">
        <w:rPr>
          <w:rFonts w:hint="cs"/>
          <w:rtl/>
        </w:rPr>
        <w:t>ی</w:t>
      </w:r>
      <w:r w:rsidRPr="00D8486E">
        <w:rPr>
          <w:rFonts w:hint="eastAsia"/>
          <w:rtl/>
        </w:rPr>
        <w:t>ادم</w:t>
      </w:r>
      <w:r w:rsidRPr="00D8486E">
        <w:rPr>
          <w:rtl/>
        </w:rPr>
        <w:t xml:space="preserve"> است در آن زمان منزل پدر خانم مهمان بود</w:t>
      </w:r>
      <w:r w:rsidRPr="00D8486E">
        <w:rPr>
          <w:rFonts w:hint="cs"/>
          <w:rtl/>
        </w:rPr>
        <w:t>ی</w:t>
      </w:r>
      <w:r w:rsidRPr="00D8486E">
        <w:rPr>
          <w:rFonts w:hint="eastAsia"/>
          <w:rtl/>
        </w:rPr>
        <w:t>م</w:t>
      </w:r>
      <w:r w:rsidRPr="00D8486E">
        <w:rPr>
          <w:rtl/>
        </w:rPr>
        <w:t xml:space="preserve"> و </w:t>
      </w:r>
      <w:r>
        <w:rPr>
          <w:rFonts w:hint="cs"/>
          <w:rtl/>
        </w:rPr>
        <w:t xml:space="preserve">خانواده را راهی کردم و خودم </w:t>
      </w:r>
      <w:r w:rsidRPr="00D8486E">
        <w:rPr>
          <w:rtl/>
        </w:rPr>
        <w:t>بعد از دو ساعت و ن</w:t>
      </w:r>
      <w:r w:rsidRPr="00D8486E">
        <w:rPr>
          <w:rFonts w:hint="cs"/>
          <w:rtl/>
        </w:rPr>
        <w:t>ی</w:t>
      </w:r>
      <w:r w:rsidRPr="00D8486E">
        <w:rPr>
          <w:rFonts w:hint="eastAsia"/>
          <w:rtl/>
        </w:rPr>
        <w:t>م</w:t>
      </w:r>
      <w:r w:rsidRPr="00D8486E">
        <w:rPr>
          <w:rtl/>
        </w:rPr>
        <w:t xml:space="preserve"> به منزل پدر خانم رفت</w:t>
      </w:r>
      <w:r>
        <w:rPr>
          <w:rFonts w:hint="cs"/>
          <w:rtl/>
        </w:rPr>
        <w:t>م</w:t>
      </w:r>
      <w:r w:rsidRPr="00D8486E">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B33990">
      <w:rPr>
        <w:b/>
        <w:bCs/>
        <w:sz w:val="20"/>
        <w:szCs w:val="24"/>
        <w:rtl/>
      </w:rPr>
      <w:t>079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B33990">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B33990">
      <w:rPr>
        <w:b/>
        <w:bCs/>
        <w:color w:val="632423" w:themeColor="accent2" w:themeShade="80"/>
        <w:sz w:val="20"/>
        <w:szCs w:val="24"/>
        <w:rtl/>
      </w:rPr>
      <w:t>س</w:t>
    </w:r>
    <w:r w:rsidR="00B33990">
      <w:rPr>
        <w:rFonts w:hint="cs"/>
        <w:b/>
        <w:bCs/>
        <w:color w:val="632423" w:themeColor="accent2" w:themeShade="80"/>
        <w:sz w:val="20"/>
        <w:szCs w:val="24"/>
        <w:rtl/>
      </w:rPr>
      <w:t>ی</w:t>
    </w:r>
    <w:r w:rsidR="00B33990">
      <w:rPr>
        <w:rFonts w:hint="eastAsia"/>
        <w:b/>
        <w:bCs/>
        <w:color w:val="632423" w:themeColor="accent2" w:themeShade="80"/>
        <w:sz w:val="20"/>
        <w:szCs w:val="24"/>
        <w:rtl/>
      </w:rPr>
      <w:t>د</w:t>
    </w:r>
    <w:r w:rsidR="00B33990">
      <w:rPr>
        <w:b/>
        <w:bCs/>
        <w:color w:val="632423" w:themeColor="accent2" w:themeShade="80"/>
        <w:sz w:val="20"/>
        <w:szCs w:val="24"/>
        <w:rtl/>
      </w:rPr>
      <w:t xml:space="preserve"> محمد جواد شب</w:t>
    </w:r>
    <w:r w:rsidR="00B33990">
      <w:rPr>
        <w:rFonts w:hint="cs"/>
        <w:b/>
        <w:bCs/>
        <w:color w:val="632423" w:themeColor="accent2" w:themeShade="80"/>
        <w:sz w:val="20"/>
        <w:szCs w:val="24"/>
        <w:rtl/>
      </w:rPr>
      <w:t>ی</w:t>
    </w:r>
    <w:r w:rsidR="00B33990">
      <w:rPr>
        <w:rFonts w:hint="eastAsia"/>
        <w:b/>
        <w:bCs/>
        <w:color w:val="632423" w:themeColor="accent2" w:themeShade="80"/>
        <w:sz w:val="20"/>
        <w:szCs w:val="24"/>
        <w:rtl/>
      </w:rPr>
      <w:t>ر</w:t>
    </w:r>
    <w:r w:rsidR="00B3399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B33990">
      <w:rPr>
        <w:sz w:val="24"/>
        <w:szCs w:val="24"/>
        <w:rtl/>
      </w:rPr>
      <w:t>19 /11 /1400</w:t>
    </w:r>
  </w:p>
  <w:p w:rsidR="00FA3B17" w:rsidRPr="00F16B53" w:rsidRDefault="00935A55" w:rsidP="0067631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B33990">
      <w:rPr>
        <w:color w:val="000000" w:themeColor="text1"/>
        <w:sz w:val="24"/>
        <w:szCs w:val="24"/>
        <w:rtl/>
      </w:rPr>
      <w:t>من تجب عل</w:t>
    </w:r>
    <w:r w:rsidR="00B33990">
      <w:rPr>
        <w:rFonts w:hint="cs"/>
        <w:color w:val="000000" w:themeColor="text1"/>
        <w:sz w:val="24"/>
        <w:szCs w:val="24"/>
        <w:rtl/>
      </w:rPr>
      <w:t>ی</w:t>
    </w:r>
    <w:r w:rsidR="00B33990">
      <w:rPr>
        <w:rFonts w:hint="eastAsia"/>
        <w:color w:val="000000" w:themeColor="text1"/>
        <w:sz w:val="24"/>
        <w:szCs w:val="24"/>
        <w:rtl/>
      </w:rPr>
      <w:t>ه</w:t>
    </w:r>
    <w:r w:rsidR="00B33990">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676317">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B33990">
      <w:rPr>
        <w:sz w:val="24"/>
        <w:szCs w:val="24"/>
        <w:rtl/>
      </w:rPr>
      <w:t>اشتراط بلوغ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66110"/>
    <w:multiLevelType w:val="hybridMultilevel"/>
    <w:tmpl w:val="D888899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43416"/>
    <w:multiLevelType w:val="hybridMultilevel"/>
    <w:tmpl w:val="09D23D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266BC"/>
    <w:multiLevelType w:val="hybridMultilevel"/>
    <w:tmpl w:val="F4AC2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4"/>
  </w:num>
  <w:num w:numId="16">
    <w:abstractNumId w:val="15"/>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37AE7"/>
    <w:rsid w:val="00055496"/>
    <w:rsid w:val="00080A41"/>
    <w:rsid w:val="0008299B"/>
    <w:rsid w:val="000913AA"/>
    <w:rsid w:val="00094847"/>
    <w:rsid w:val="00096C63"/>
    <w:rsid w:val="000B5DB5"/>
    <w:rsid w:val="000C3947"/>
    <w:rsid w:val="000D2A37"/>
    <w:rsid w:val="000D30E9"/>
    <w:rsid w:val="000D6818"/>
    <w:rsid w:val="000E335E"/>
    <w:rsid w:val="000E429B"/>
    <w:rsid w:val="000F16CF"/>
    <w:rsid w:val="000F27EA"/>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0FBE"/>
    <w:rsid w:val="00281E00"/>
    <w:rsid w:val="00294A52"/>
    <w:rsid w:val="002B1472"/>
    <w:rsid w:val="002B575F"/>
    <w:rsid w:val="002B729B"/>
    <w:rsid w:val="002C23B5"/>
    <w:rsid w:val="002C53A2"/>
    <w:rsid w:val="002D0040"/>
    <w:rsid w:val="002D2FA8"/>
    <w:rsid w:val="002E220F"/>
    <w:rsid w:val="00307311"/>
    <w:rsid w:val="0032100F"/>
    <w:rsid w:val="0033402C"/>
    <w:rsid w:val="00340521"/>
    <w:rsid w:val="00345C73"/>
    <w:rsid w:val="00354A99"/>
    <w:rsid w:val="00357DB0"/>
    <w:rsid w:val="00360311"/>
    <w:rsid w:val="00361922"/>
    <w:rsid w:val="0037339B"/>
    <w:rsid w:val="00386C11"/>
    <w:rsid w:val="00397466"/>
    <w:rsid w:val="003A6148"/>
    <w:rsid w:val="003C33F6"/>
    <w:rsid w:val="003C3D2E"/>
    <w:rsid w:val="003C43A5"/>
    <w:rsid w:val="003C6038"/>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97D63"/>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D64"/>
    <w:rsid w:val="00635EC0"/>
    <w:rsid w:val="00640B58"/>
    <w:rsid w:val="00651B02"/>
    <w:rsid w:val="00651B19"/>
    <w:rsid w:val="00660A29"/>
    <w:rsid w:val="00676317"/>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2B91"/>
    <w:rsid w:val="00723D6D"/>
    <w:rsid w:val="00724537"/>
    <w:rsid w:val="00731724"/>
    <w:rsid w:val="0073474B"/>
    <w:rsid w:val="00735511"/>
    <w:rsid w:val="00737208"/>
    <w:rsid w:val="00744DE6"/>
    <w:rsid w:val="00762452"/>
    <w:rsid w:val="007639E0"/>
    <w:rsid w:val="00775507"/>
    <w:rsid w:val="00775994"/>
    <w:rsid w:val="00783473"/>
    <w:rsid w:val="0078594B"/>
    <w:rsid w:val="00795685"/>
    <w:rsid w:val="00795E02"/>
    <w:rsid w:val="007979D0"/>
    <w:rsid w:val="007A4E18"/>
    <w:rsid w:val="007A73FF"/>
    <w:rsid w:val="007A7B8C"/>
    <w:rsid w:val="007B3FC7"/>
    <w:rsid w:val="007C6D9E"/>
    <w:rsid w:val="007D1C43"/>
    <w:rsid w:val="007D6C53"/>
    <w:rsid w:val="007E1564"/>
    <w:rsid w:val="007E1E87"/>
    <w:rsid w:val="007E5B3F"/>
    <w:rsid w:val="007F2257"/>
    <w:rsid w:val="0080091D"/>
    <w:rsid w:val="00801C22"/>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3629"/>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3990"/>
    <w:rsid w:val="00B43169"/>
    <w:rsid w:val="00B501A8"/>
    <w:rsid w:val="00B55AE4"/>
    <w:rsid w:val="00B70B46"/>
    <w:rsid w:val="00B739B0"/>
    <w:rsid w:val="00B814A3"/>
    <w:rsid w:val="00B853CB"/>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4832"/>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28C6"/>
    <w:rsid w:val="00CE7481"/>
    <w:rsid w:val="00CF0A8F"/>
    <w:rsid w:val="00D048CE"/>
    <w:rsid w:val="00D10998"/>
    <w:rsid w:val="00D15CBD"/>
    <w:rsid w:val="00D221CB"/>
    <w:rsid w:val="00D23391"/>
    <w:rsid w:val="00D31805"/>
    <w:rsid w:val="00D552B9"/>
    <w:rsid w:val="00D735B2"/>
    <w:rsid w:val="00D74021"/>
    <w:rsid w:val="00D76D01"/>
    <w:rsid w:val="00D8486E"/>
    <w:rsid w:val="00D922A9"/>
    <w:rsid w:val="00D9394A"/>
    <w:rsid w:val="00D9656C"/>
    <w:rsid w:val="00DB0CBB"/>
    <w:rsid w:val="00DB67CC"/>
    <w:rsid w:val="00DC3783"/>
    <w:rsid w:val="00DE1070"/>
    <w:rsid w:val="00DE65AD"/>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12"/>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1095"/>
    <w:rsid w:val="00FC2A85"/>
    <w:rsid w:val="00FC40AF"/>
    <w:rsid w:val="00FC73B9"/>
    <w:rsid w:val="00FD0A16"/>
    <w:rsid w:val="00FD0EDF"/>
    <w:rsid w:val="00FE3D7D"/>
    <w:rsid w:val="00FE628B"/>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4162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994"/>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126553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719530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7248788">
      <w:bodyDiv w:val="1"/>
      <w:marLeft w:val="0"/>
      <w:marRight w:val="0"/>
      <w:marTop w:val="0"/>
      <w:marBottom w:val="0"/>
      <w:divBdr>
        <w:top w:val="none" w:sz="0" w:space="0" w:color="auto"/>
        <w:left w:val="none" w:sz="0" w:space="0" w:color="auto"/>
        <w:bottom w:val="none" w:sz="0" w:space="0" w:color="auto"/>
        <w:right w:val="none" w:sz="0" w:space="0" w:color="auto"/>
      </w:divBdr>
    </w:div>
    <w:div w:id="1781490121">
      <w:bodyDiv w:val="1"/>
      <w:marLeft w:val="0"/>
      <w:marRight w:val="0"/>
      <w:marTop w:val="0"/>
      <w:marBottom w:val="0"/>
      <w:divBdr>
        <w:top w:val="none" w:sz="0" w:space="0" w:color="auto"/>
        <w:left w:val="none" w:sz="0" w:space="0" w:color="auto"/>
        <w:bottom w:val="none" w:sz="0" w:space="0" w:color="auto"/>
        <w:right w:val="none" w:sz="0" w:space="0" w:color="auto"/>
      </w:divBdr>
    </w:div>
    <w:div w:id="179143735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820327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1270422">
      <w:bodyDiv w:val="1"/>
      <w:marLeft w:val="0"/>
      <w:marRight w:val="0"/>
      <w:marTop w:val="0"/>
      <w:marBottom w:val="0"/>
      <w:divBdr>
        <w:top w:val="none" w:sz="0" w:space="0" w:color="auto"/>
        <w:left w:val="none" w:sz="0" w:space="0" w:color="auto"/>
        <w:bottom w:val="none" w:sz="0" w:space="0" w:color="auto"/>
        <w:right w:val="none" w:sz="0" w:space="0" w:color="auto"/>
      </w:divBdr>
    </w:div>
    <w:div w:id="203372756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28//263/" TargetMode="External"/><Relationship Id="rId2" Type="http://schemas.openxmlformats.org/officeDocument/2006/relationships/hyperlink" Target="http://lib.eshia.ir/11005/7/97/" TargetMode="External"/><Relationship Id="rId1" Type="http://schemas.openxmlformats.org/officeDocument/2006/relationships/hyperlink" Target="http://lib.eshia.ir/14036/19/30/" TargetMode="External"/><Relationship Id="rId4" Type="http://schemas.openxmlformats.org/officeDocument/2006/relationships/hyperlink" Target="http://lib.eshia.ir/14015//5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94E1-3FB5-4857-AE11-3F5DAD13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2714</Words>
  <Characters>15475</Characters>
  <Application>Microsoft Office Word</Application>
  <DocSecurity>0</DocSecurity>
  <Lines>128</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18153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4</cp:revision>
  <cp:lastPrinted>2022-02-11T06:43:00Z</cp:lastPrinted>
  <dcterms:created xsi:type="dcterms:W3CDTF">2022-02-11T06:42:00Z</dcterms:created>
  <dcterms:modified xsi:type="dcterms:W3CDTF">2022-02-11T06:44:00Z</dcterms:modified>
  <cp:contentStatus>ویرایش 2.5</cp:contentStatus>
  <cp:version>2.7</cp:version>
</cp:coreProperties>
</file>