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6F7E28">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E6572" w:rsidRDefault="00CE6572" w:rsidP="00CE6572">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4433180" w:history="1">
        <w:r w:rsidRPr="0091588D">
          <w:rPr>
            <w:rStyle w:val="Hyperlink"/>
            <w:noProof/>
            <w:rtl/>
          </w:rPr>
          <w:t>جمع ب</w:t>
        </w:r>
        <w:r w:rsidRPr="0091588D">
          <w:rPr>
            <w:rStyle w:val="Hyperlink"/>
            <w:rFonts w:hint="cs"/>
            <w:noProof/>
            <w:rtl/>
          </w:rPr>
          <w:t>ی</w:t>
        </w:r>
        <w:r w:rsidRPr="0091588D">
          <w:rPr>
            <w:rStyle w:val="Hyperlink"/>
            <w:rFonts w:hint="eastAsia"/>
            <w:noProof/>
            <w:rtl/>
          </w:rPr>
          <w:t>ن</w:t>
        </w:r>
        <w:r w:rsidRPr="0091588D">
          <w:rPr>
            <w:rStyle w:val="Hyperlink"/>
            <w:noProof/>
            <w:rtl/>
          </w:rPr>
          <w:t xml:space="preserve"> امر به زکات در سال دوم </w:t>
        </w:r>
        <w:r w:rsidRPr="0091588D">
          <w:rPr>
            <w:rStyle w:val="Hyperlink"/>
            <w:rFonts w:hint="cs"/>
            <w:noProof/>
            <w:rtl/>
          </w:rPr>
          <w:t>ی</w:t>
        </w:r>
        <w:r w:rsidRPr="0091588D">
          <w:rPr>
            <w:rStyle w:val="Hyperlink"/>
            <w:rFonts w:hint="eastAsia"/>
            <w:noProof/>
            <w:rtl/>
          </w:rPr>
          <w:t>ا</w:t>
        </w:r>
        <w:r w:rsidRPr="0091588D">
          <w:rPr>
            <w:rStyle w:val="Hyperlink"/>
            <w:noProof/>
            <w:rtl/>
          </w:rPr>
          <w:t xml:space="preserve"> در مکه و امر به اخذ صدقه در سال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94433180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1</w:t>
        </w:r>
        <w:r>
          <w:rPr>
            <w:noProof/>
            <w:webHidden/>
            <w:rtl/>
          </w:rPr>
          <w:fldChar w:fldCharType="end"/>
        </w:r>
      </w:hyperlink>
    </w:p>
    <w:p w:rsidR="00CE6572" w:rsidRDefault="00CE6572" w:rsidP="00CE65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433181" w:history="1">
        <w:r w:rsidRPr="0091588D">
          <w:rPr>
            <w:rStyle w:val="Hyperlink"/>
            <w:noProof/>
            <w:rtl/>
          </w:rPr>
          <w:t>جمع اول: حمل اوامر پ</w:t>
        </w:r>
        <w:r w:rsidRPr="0091588D">
          <w:rPr>
            <w:rStyle w:val="Hyperlink"/>
            <w:rFonts w:hint="cs"/>
            <w:noProof/>
            <w:rtl/>
          </w:rPr>
          <w:t>ی</w:t>
        </w:r>
        <w:r w:rsidRPr="0091588D">
          <w:rPr>
            <w:rStyle w:val="Hyperlink"/>
            <w:rFonts w:hint="eastAsia"/>
            <w:noProof/>
            <w:rtl/>
          </w:rPr>
          <w:t>ش</w:t>
        </w:r>
        <w:r w:rsidRPr="0091588D">
          <w:rPr>
            <w:rStyle w:val="Hyperlink"/>
            <w:noProof/>
            <w:rtl/>
          </w:rPr>
          <w:t xml:space="preserve"> از سال نهم بر استحباب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94433181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2</w:t>
        </w:r>
        <w:r>
          <w:rPr>
            <w:noProof/>
            <w:webHidden/>
            <w:rtl/>
          </w:rPr>
          <w:fldChar w:fldCharType="end"/>
        </w:r>
      </w:hyperlink>
    </w:p>
    <w:p w:rsidR="00CE6572" w:rsidRDefault="00CE6572" w:rsidP="00CE65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433182" w:history="1">
        <w:r w:rsidRPr="0091588D">
          <w:rPr>
            <w:rStyle w:val="Hyperlink"/>
            <w:noProof/>
            <w:rtl/>
          </w:rPr>
          <w:t xml:space="preserve">جمع دوم: فرض اصل زکات در مکه </w:t>
        </w:r>
        <w:r w:rsidRPr="0091588D">
          <w:rPr>
            <w:rStyle w:val="Hyperlink"/>
            <w:rFonts w:hint="cs"/>
            <w:noProof/>
            <w:rtl/>
          </w:rPr>
          <w:t>ی</w:t>
        </w:r>
        <w:r w:rsidRPr="0091588D">
          <w:rPr>
            <w:rStyle w:val="Hyperlink"/>
            <w:rFonts w:hint="eastAsia"/>
            <w:noProof/>
            <w:rtl/>
          </w:rPr>
          <w:t>ا</w:t>
        </w:r>
        <w:r w:rsidRPr="0091588D">
          <w:rPr>
            <w:rStyle w:val="Hyperlink"/>
            <w:noProof/>
            <w:rtl/>
          </w:rPr>
          <w:t xml:space="preserve"> سال دوم و تع</w:t>
        </w:r>
        <w:r w:rsidRPr="0091588D">
          <w:rPr>
            <w:rStyle w:val="Hyperlink"/>
            <w:rFonts w:hint="cs"/>
            <w:noProof/>
            <w:rtl/>
          </w:rPr>
          <w:t>یی</w:t>
        </w:r>
        <w:r w:rsidRPr="0091588D">
          <w:rPr>
            <w:rStyle w:val="Hyperlink"/>
            <w:rFonts w:hint="eastAsia"/>
            <w:noProof/>
            <w:rtl/>
          </w:rPr>
          <w:t>ن</w:t>
        </w:r>
        <w:r w:rsidRPr="0091588D">
          <w:rPr>
            <w:rStyle w:val="Hyperlink"/>
            <w:noProof/>
            <w:rtl/>
          </w:rPr>
          <w:t xml:space="preserve"> مقدار در سال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94433182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3</w:t>
        </w:r>
        <w:r>
          <w:rPr>
            <w:noProof/>
            <w:webHidden/>
            <w:rtl/>
          </w:rPr>
          <w:fldChar w:fldCharType="end"/>
        </w:r>
      </w:hyperlink>
    </w:p>
    <w:p w:rsidR="00CE6572" w:rsidRDefault="00CE6572" w:rsidP="00CE65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433183" w:history="1">
        <w:r w:rsidRPr="0091588D">
          <w:rPr>
            <w:rStyle w:val="Hyperlink"/>
            <w:noProof/>
            <w:rtl/>
          </w:rPr>
          <w:t xml:space="preserve">جمع سوم: فرض زکات در سال دوم </w:t>
        </w:r>
        <w:r w:rsidRPr="0091588D">
          <w:rPr>
            <w:rStyle w:val="Hyperlink"/>
            <w:rFonts w:hint="cs"/>
            <w:noProof/>
            <w:rtl/>
          </w:rPr>
          <w:t>ی</w:t>
        </w:r>
        <w:r w:rsidRPr="0091588D">
          <w:rPr>
            <w:rStyle w:val="Hyperlink"/>
            <w:rFonts w:hint="eastAsia"/>
            <w:noProof/>
            <w:rtl/>
          </w:rPr>
          <w:t>ا</w:t>
        </w:r>
        <w:r w:rsidRPr="0091588D">
          <w:rPr>
            <w:rStyle w:val="Hyperlink"/>
            <w:noProof/>
            <w:rtl/>
          </w:rPr>
          <w:t xml:space="preserve"> مکّه و مأمور شدن پ</w:t>
        </w:r>
        <w:r w:rsidRPr="0091588D">
          <w:rPr>
            <w:rStyle w:val="Hyperlink"/>
            <w:rFonts w:hint="cs"/>
            <w:noProof/>
            <w:rtl/>
          </w:rPr>
          <w:t>ی</w:t>
        </w:r>
        <w:r w:rsidRPr="0091588D">
          <w:rPr>
            <w:rStyle w:val="Hyperlink"/>
            <w:rFonts w:hint="eastAsia"/>
            <w:noProof/>
            <w:rtl/>
          </w:rPr>
          <w:t>امبر</w:t>
        </w:r>
        <w:r w:rsidRPr="0091588D">
          <w:rPr>
            <w:rStyle w:val="Hyperlink"/>
            <w:noProof/>
            <w:rtl/>
          </w:rPr>
          <w:t xml:space="preserve"> ص به اخذ زکات در سال</w:t>
        </w:r>
        <w:bookmarkStart w:id="0" w:name="_GoBack"/>
        <w:bookmarkEnd w:id="0"/>
        <w:r w:rsidRPr="0091588D">
          <w:rPr>
            <w:rStyle w:val="Hyperlink"/>
            <w:noProof/>
            <w:rtl/>
          </w:rPr>
          <w:t xml:space="preserve">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94433183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3</w:t>
        </w:r>
        <w:r>
          <w:rPr>
            <w:noProof/>
            <w:webHidden/>
            <w:rtl/>
          </w:rPr>
          <w:fldChar w:fldCharType="end"/>
        </w:r>
      </w:hyperlink>
    </w:p>
    <w:p w:rsidR="00CE6572" w:rsidRDefault="00CE6572" w:rsidP="00CE65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433184" w:history="1">
        <w:r w:rsidRPr="0091588D">
          <w:rPr>
            <w:rStyle w:val="Hyperlink"/>
            <w:noProof/>
            <w:rtl/>
          </w:rPr>
          <w:t>جمع چهارم: نظارت «آتوا الزکاه» به زکات فطره و نظارت «خذ من اموالهم صدقه» به زکات 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94433184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4</w:t>
        </w:r>
        <w:r>
          <w:rPr>
            <w:noProof/>
            <w:webHidden/>
            <w:rtl/>
          </w:rPr>
          <w:fldChar w:fldCharType="end"/>
        </w:r>
      </w:hyperlink>
    </w:p>
    <w:p w:rsidR="00CE6572" w:rsidRDefault="00CE6572" w:rsidP="00CE6572">
      <w:pPr>
        <w:pStyle w:val="TOC4"/>
        <w:tabs>
          <w:tab w:val="right" w:leader="dot" w:pos="10194"/>
        </w:tabs>
        <w:rPr>
          <w:rFonts w:asciiTheme="minorHAnsi" w:eastAsiaTheme="minorEastAsia" w:hAnsiTheme="minorHAnsi" w:cstheme="minorBidi"/>
          <w:bCs w:val="0"/>
          <w:noProof/>
          <w:color w:val="auto"/>
          <w:szCs w:val="22"/>
          <w:rtl/>
          <w:lang w:bidi="ar-SA"/>
        </w:rPr>
      </w:pPr>
      <w:hyperlink w:anchor="_Toc94433185" w:history="1">
        <w:r w:rsidRPr="0091588D">
          <w:rPr>
            <w:rStyle w:val="Hyperlink"/>
            <w:noProof/>
            <w:rtl/>
          </w:rPr>
          <w:t>اشکال: عدم دلالت روا</w:t>
        </w:r>
        <w:r w:rsidRPr="0091588D">
          <w:rPr>
            <w:rStyle w:val="Hyperlink"/>
            <w:rFonts w:hint="cs"/>
            <w:noProof/>
            <w:rtl/>
          </w:rPr>
          <w:t>ی</w:t>
        </w:r>
        <w:r w:rsidRPr="0091588D">
          <w:rPr>
            <w:rStyle w:val="Hyperlink"/>
            <w:rFonts w:hint="eastAsia"/>
            <w:noProof/>
            <w:rtl/>
          </w:rPr>
          <w:t>ات</w:t>
        </w:r>
        <w:r w:rsidRPr="0091588D">
          <w:rPr>
            <w:rStyle w:val="Hyperlink"/>
            <w:noProof/>
            <w:rtl/>
          </w:rPr>
          <w:t xml:space="preserve"> بر انحصار زکات به زکات فطره در «آتوا الزکاه»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94433185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4</w:t>
        </w:r>
        <w:r>
          <w:rPr>
            <w:noProof/>
            <w:webHidden/>
            <w:rtl/>
          </w:rPr>
          <w:fldChar w:fldCharType="end"/>
        </w:r>
      </w:hyperlink>
    </w:p>
    <w:p w:rsidR="00CE6572" w:rsidRDefault="00CE6572" w:rsidP="00CE65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433186" w:history="1">
        <w:r w:rsidRPr="0091588D">
          <w:rPr>
            <w:rStyle w:val="Hyperlink"/>
            <w:noProof/>
            <w:rtl/>
          </w:rPr>
          <w:t xml:space="preserve">صحت جمع دوم </w:t>
        </w:r>
        <w:r w:rsidRPr="0091588D">
          <w:rPr>
            <w:rStyle w:val="Hyperlink"/>
            <w:rFonts w:hint="cs"/>
            <w:noProof/>
            <w:rtl/>
          </w:rPr>
          <w:t>ی</w:t>
        </w:r>
        <w:r w:rsidRPr="0091588D">
          <w:rPr>
            <w:rStyle w:val="Hyperlink"/>
            <w:rFonts w:hint="eastAsia"/>
            <w:noProof/>
            <w:rtl/>
          </w:rPr>
          <w:t>ا</w:t>
        </w:r>
        <w:r w:rsidRPr="0091588D">
          <w:rPr>
            <w:rStyle w:val="Hyperlink"/>
            <w:noProof/>
            <w:rtl/>
          </w:rPr>
          <w:t xml:space="preserve">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94433186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7</w:t>
        </w:r>
        <w:r>
          <w:rPr>
            <w:noProof/>
            <w:webHidden/>
            <w:rtl/>
          </w:rPr>
          <w:fldChar w:fldCharType="end"/>
        </w:r>
      </w:hyperlink>
    </w:p>
    <w:p w:rsidR="00CE6572" w:rsidRDefault="00CE6572" w:rsidP="00CE6572">
      <w:pPr>
        <w:pStyle w:val="TOC4"/>
        <w:tabs>
          <w:tab w:val="right" w:leader="dot" w:pos="10194"/>
        </w:tabs>
        <w:rPr>
          <w:rFonts w:asciiTheme="minorHAnsi" w:eastAsiaTheme="minorEastAsia" w:hAnsiTheme="minorHAnsi" w:cstheme="minorBidi"/>
          <w:bCs w:val="0"/>
          <w:noProof/>
          <w:color w:val="auto"/>
          <w:szCs w:val="22"/>
          <w:rtl/>
          <w:lang w:bidi="ar-SA"/>
        </w:rPr>
      </w:pPr>
      <w:hyperlink w:anchor="_Toc94433187" w:history="1">
        <w:r w:rsidRPr="0091588D">
          <w:rPr>
            <w:rStyle w:val="Hyperlink"/>
            <w:noProof/>
            <w:rtl/>
          </w:rPr>
          <w:t>شاهد اول: نامه پ</w:t>
        </w:r>
        <w:r w:rsidRPr="0091588D">
          <w:rPr>
            <w:rStyle w:val="Hyperlink"/>
            <w:rFonts w:hint="cs"/>
            <w:noProof/>
            <w:rtl/>
          </w:rPr>
          <w:t>ی</w:t>
        </w:r>
        <w:r w:rsidRPr="0091588D">
          <w:rPr>
            <w:rStyle w:val="Hyperlink"/>
            <w:rFonts w:hint="eastAsia"/>
            <w:noProof/>
            <w:rtl/>
          </w:rPr>
          <w:t>امبر</w:t>
        </w:r>
        <w:r w:rsidRPr="0091588D">
          <w:rPr>
            <w:rStyle w:val="Hyperlink"/>
            <w:noProof/>
            <w:rtl/>
          </w:rPr>
          <w:t xml:space="preserve"> ص به اهل </w:t>
        </w:r>
        <w:r w:rsidRPr="0091588D">
          <w:rPr>
            <w:rStyle w:val="Hyperlink"/>
            <w:rFonts w:hint="cs"/>
            <w:noProof/>
            <w:rtl/>
          </w:rPr>
          <w:t>ی</w:t>
        </w:r>
        <w:r w:rsidRPr="0091588D">
          <w:rPr>
            <w:rStyle w:val="Hyperlink"/>
            <w:rFonts w:hint="eastAsia"/>
            <w:noProof/>
            <w:rtl/>
          </w:rPr>
          <w:t>من</w:t>
        </w:r>
        <w:r w:rsidRPr="0091588D">
          <w:rPr>
            <w:rStyle w:val="Hyperlink"/>
            <w:noProof/>
            <w:rtl/>
          </w:rPr>
          <w:t xml:space="preserve"> در سال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94433187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8</w:t>
        </w:r>
        <w:r>
          <w:rPr>
            <w:noProof/>
            <w:webHidden/>
            <w:rtl/>
          </w:rPr>
          <w:fldChar w:fldCharType="end"/>
        </w:r>
      </w:hyperlink>
    </w:p>
    <w:p w:rsidR="00CE6572" w:rsidRDefault="00CE6572" w:rsidP="00CE65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433188" w:history="1">
        <w:r w:rsidRPr="0091588D">
          <w:rPr>
            <w:rStyle w:val="Hyperlink"/>
            <w:noProof/>
            <w:rtl/>
          </w:rPr>
          <w:t>نقل ها</w:t>
        </w:r>
        <w:r w:rsidRPr="0091588D">
          <w:rPr>
            <w:rStyle w:val="Hyperlink"/>
            <w:rFonts w:hint="cs"/>
            <w:noProof/>
            <w:rtl/>
          </w:rPr>
          <w:t>ی</w:t>
        </w:r>
        <w:r w:rsidRPr="0091588D">
          <w:rPr>
            <w:rStyle w:val="Hyperlink"/>
            <w:noProof/>
            <w:rtl/>
          </w:rPr>
          <w:t xml:space="preserve"> متعارض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94433188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8</w:t>
        </w:r>
        <w:r>
          <w:rPr>
            <w:noProof/>
            <w:webHidden/>
            <w:rtl/>
          </w:rPr>
          <w:fldChar w:fldCharType="end"/>
        </w:r>
      </w:hyperlink>
    </w:p>
    <w:p w:rsidR="00CE6572" w:rsidRDefault="00CE6572" w:rsidP="00CE6572">
      <w:pPr>
        <w:pStyle w:val="TOC4"/>
        <w:tabs>
          <w:tab w:val="right" w:leader="dot" w:pos="10194"/>
        </w:tabs>
        <w:rPr>
          <w:rFonts w:asciiTheme="minorHAnsi" w:eastAsiaTheme="minorEastAsia" w:hAnsiTheme="minorHAnsi" w:cstheme="minorBidi"/>
          <w:bCs w:val="0"/>
          <w:noProof/>
          <w:color w:val="auto"/>
          <w:szCs w:val="22"/>
          <w:rtl/>
          <w:lang w:bidi="ar-SA"/>
        </w:rPr>
      </w:pPr>
      <w:hyperlink w:anchor="_Toc94433189" w:history="1">
        <w:r w:rsidRPr="0091588D">
          <w:rPr>
            <w:rStyle w:val="Hyperlink"/>
            <w:noProof/>
            <w:rtl/>
          </w:rPr>
          <w:t>نقل اول: فرض زکات ذات نصب در سال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94433189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8</w:t>
        </w:r>
        <w:r>
          <w:rPr>
            <w:noProof/>
            <w:webHidden/>
            <w:rtl/>
          </w:rPr>
          <w:fldChar w:fldCharType="end"/>
        </w:r>
      </w:hyperlink>
    </w:p>
    <w:p w:rsidR="00CE6572" w:rsidRDefault="00CE6572" w:rsidP="00CE6572">
      <w:pPr>
        <w:pStyle w:val="TOC4"/>
        <w:tabs>
          <w:tab w:val="right" w:leader="dot" w:pos="10194"/>
        </w:tabs>
        <w:rPr>
          <w:rFonts w:asciiTheme="minorHAnsi" w:eastAsiaTheme="minorEastAsia" w:hAnsiTheme="minorHAnsi" w:cstheme="minorBidi"/>
          <w:bCs w:val="0"/>
          <w:noProof/>
          <w:color w:val="auto"/>
          <w:szCs w:val="22"/>
          <w:rtl/>
          <w:lang w:bidi="ar-SA"/>
        </w:rPr>
      </w:pPr>
      <w:hyperlink w:anchor="_Toc94433190" w:history="1">
        <w:r w:rsidRPr="0091588D">
          <w:rPr>
            <w:rStyle w:val="Hyperlink"/>
            <w:noProof/>
            <w:rtl/>
          </w:rPr>
          <w:t>نقل دوم: پرداخت سه سال زکات به عمال النب</w:t>
        </w:r>
        <w:r w:rsidRPr="0091588D">
          <w:rPr>
            <w:rStyle w:val="Hyperlink"/>
            <w:rFonts w:hint="cs"/>
            <w:noProof/>
            <w:rtl/>
          </w:rPr>
          <w:t>ی</w:t>
        </w:r>
        <w:r w:rsidRPr="0091588D">
          <w:rPr>
            <w:rStyle w:val="Hyperlink"/>
            <w:noProof/>
            <w:rtl/>
          </w:rPr>
          <w:t xml:space="preserve"> 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94433190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9</w:t>
        </w:r>
        <w:r>
          <w:rPr>
            <w:noProof/>
            <w:webHidden/>
            <w:rtl/>
          </w:rPr>
          <w:fldChar w:fldCharType="end"/>
        </w:r>
      </w:hyperlink>
    </w:p>
    <w:p w:rsidR="00CE6572" w:rsidRDefault="00CE6572" w:rsidP="00CE657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433191" w:history="1">
        <w:r w:rsidRPr="0091588D">
          <w:rPr>
            <w:rStyle w:val="Hyperlink"/>
            <w:noProof/>
            <w:rtl/>
          </w:rPr>
          <w:t xml:space="preserve">ارسال عمّال زکات در سال نهم </w:t>
        </w:r>
        <w:r w:rsidRPr="0091588D">
          <w:rPr>
            <w:rStyle w:val="Hyperlink"/>
            <w:rFonts w:hint="cs"/>
            <w:noProof/>
            <w:rtl/>
          </w:rPr>
          <w:t>ی</w:t>
        </w:r>
        <w:r w:rsidRPr="0091588D">
          <w:rPr>
            <w:rStyle w:val="Hyperlink"/>
            <w:rFonts w:hint="eastAsia"/>
            <w:noProof/>
            <w:rtl/>
          </w:rPr>
          <w:t>ا</w:t>
        </w:r>
        <w:r w:rsidRPr="0091588D">
          <w:rPr>
            <w:rStyle w:val="Hyperlink"/>
            <w:noProof/>
            <w:rtl/>
          </w:rPr>
          <w:t xml:space="preserve"> دهم </w:t>
        </w:r>
        <w:r w:rsidRPr="0091588D">
          <w:rPr>
            <w:rStyle w:val="Hyperlink"/>
            <w:rFonts w:hint="cs"/>
            <w:noProof/>
            <w:rtl/>
          </w:rPr>
          <w:t>ی</w:t>
        </w:r>
        <w:r w:rsidRPr="0091588D">
          <w:rPr>
            <w:rStyle w:val="Hyperlink"/>
            <w:rFonts w:hint="eastAsia"/>
            <w:noProof/>
            <w:rtl/>
          </w:rPr>
          <w:t>ا</w:t>
        </w:r>
        <w:r w:rsidRPr="0091588D">
          <w:rPr>
            <w:rStyle w:val="Hyperlink"/>
            <w:noProof/>
            <w:rtl/>
          </w:rPr>
          <w:t xml:space="preserve"> </w:t>
        </w:r>
        <w:r w:rsidRPr="0091588D">
          <w:rPr>
            <w:rStyle w:val="Hyperlink"/>
            <w:rFonts w:hint="cs"/>
            <w:noProof/>
            <w:rtl/>
          </w:rPr>
          <w:t>ی</w:t>
        </w:r>
        <w:r w:rsidRPr="0091588D">
          <w:rPr>
            <w:rStyle w:val="Hyperlink"/>
            <w:rFonts w:hint="eastAsia"/>
            <w:noProof/>
            <w:rtl/>
          </w:rPr>
          <w:t>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94433191 </w:instrText>
        </w:r>
        <w:r>
          <w:rPr>
            <w:noProof/>
            <w:webHidden/>
          </w:rPr>
          <w:instrText>\h</w:instrText>
        </w:r>
        <w:r>
          <w:rPr>
            <w:noProof/>
            <w:webHidden/>
            <w:rtl/>
          </w:rPr>
          <w:instrText xml:space="preserve"> </w:instrText>
        </w:r>
        <w:r>
          <w:rPr>
            <w:noProof/>
            <w:webHidden/>
            <w:rtl/>
          </w:rPr>
        </w:r>
        <w:r>
          <w:rPr>
            <w:noProof/>
            <w:webHidden/>
            <w:rtl/>
          </w:rPr>
          <w:fldChar w:fldCharType="separate"/>
        </w:r>
        <w:r w:rsidR="00752948">
          <w:rPr>
            <w:noProof/>
            <w:webHidden/>
            <w:rtl/>
          </w:rPr>
          <w:t>10</w:t>
        </w:r>
        <w:r>
          <w:rPr>
            <w:noProof/>
            <w:webHidden/>
            <w:rtl/>
          </w:rPr>
          <w:fldChar w:fldCharType="end"/>
        </w:r>
      </w:hyperlink>
    </w:p>
    <w:p w:rsidR="00C91EB6" w:rsidRPr="00C91EB6" w:rsidRDefault="00CE6572" w:rsidP="006F7E28">
      <w:pPr>
        <w:jc w:val="both"/>
      </w:pPr>
      <w:r>
        <w:rPr>
          <w:rFonts w:cs="B Titr"/>
          <w:noProof/>
          <w:webHidden/>
          <w:color w:val="632423" w:themeColor="accent2" w:themeShade="80"/>
          <w:szCs w:val="24"/>
          <w:rtl/>
        </w:rPr>
        <w:fldChar w:fldCharType="end"/>
      </w:r>
    </w:p>
    <w:p w:rsidR="00F343FB" w:rsidRPr="00A6366F" w:rsidRDefault="00F842AD" w:rsidP="006F7E2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E6F14">
        <w:rPr>
          <w:rtl/>
        </w:rPr>
        <w:t>اشتراط بلوغ در زکات</w:t>
      </w:r>
      <w:r w:rsidR="00025B70">
        <w:rPr>
          <w:rFonts w:hint="cs"/>
          <w:rtl/>
        </w:rPr>
        <w:t xml:space="preserve"> </w:t>
      </w:r>
      <w:r w:rsidR="00386C11" w:rsidRPr="00A6366F">
        <w:rPr>
          <w:rFonts w:hint="cs"/>
          <w:rtl/>
        </w:rPr>
        <w:t>/</w:t>
      </w:r>
      <w:bookmarkStart w:id="2" w:name="BokSabj_d"/>
      <w:bookmarkEnd w:id="2"/>
      <w:r w:rsidR="00AE6F14">
        <w:rPr>
          <w:rtl/>
        </w:rPr>
        <w:t>من تجب عل</w:t>
      </w:r>
      <w:r w:rsidR="00AE6F14">
        <w:rPr>
          <w:rFonts w:hint="cs"/>
          <w:rtl/>
        </w:rPr>
        <w:t>ی</w:t>
      </w:r>
      <w:r w:rsidR="00AE6F14">
        <w:rPr>
          <w:rFonts w:hint="eastAsia"/>
          <w:rtl/>
        </w:rPr>
        <w:t>ه</w:t>
      </w:r>
      <w:r w:rsidR="00AE6F14">
        <w:rPr>
          <w:rtl/>
        </w:rPr>
        <w:t xml:space="preserve"> الزکاه</w:t>
      </w:r>
      <w:r w:rsidR="00386C11" w:rsidRPr="00A6366F">
        <w:rPr>
          <w:rFonts w:hint="cs"/>
          <w:rtl/>
        </w:rPr>
        <w:t xml:space="preserve"> /</w:t>
      </w:r>
      <w:bookmarkStart w:id="3" w:name="Bokkolli"/>
      <w:bookmarkEnd w:id="3"/>
      <w:r w:rsidR="00AE6F14">
        <w:rPr>
          <w:rtl/>
        </w:rPr>
        <w:t>زکات</w:t>
      </w:r>
      <w:r w:rsidR="001B6799" w:rsidRPr="00A6366F">
        <w:rPr>
          <w:rFonts w:hint="cs"/>
          <w:rtl/>
        </w:rPr>
        <w:t xml:space="preserve"> </w:t>
      </w:r>
    </w:p>
    <w:p w:rsidR="008F5B4D" w:rsidRPr="009C66D5" w:rsidRDefault="008F5B4D" w:rsidP="006F7E28">
      <w:pPr>
        <w:jc w:val="both"/>
        <w:rPr>
          <w:rStyle w:val="Emphasis"/>
          <w:b/>
          <w:bCs w:val="0"/>
          <w:rtl/>
        </w:rPr>
      </w:pPr>
      <w:r w:rsidRPr="009C66D5">
        <w:rPr>
          <w:rStyle w:val="Emphasis"/>
          <w:rFonts w:hint="cs"/>
          <w:b/>
          <w:bCs w:val="0"/>
          <w:rtl/>
        </w:rPr>
        <w:t>خلاصه مباحث گذشته:</w:t>
      </w:r>
    </w:p>
    <w:p w:rsidR="003A6148" w:rsidRDefault="008F5B4D" w:rsidP="006F7E28">
      <w:pPr>
        <w:pBdr>
          <w:bottom w:val="double" w:sz="6" w:space="1" w:color="auto"/>
        </w:pBdr>
        <w:jc w:val="both"/>
        <w:rPr>
          <w:rtl/>
        </w:rPr>
      </w:pPr>
      <w:r>
        <w:rPr>
          <w:rFonts w:hint="cs"/>
          <w:rtl/>
        </w:rPr>
        <w:t>متن خلاصه ...</w:t>
      </w:r>
    </w:p>
    <w:p w:rsidR="00247D2F" w:rsidRPr="003A6148" w:rsidRDefault="00247D2F" w:rsidP="006F7E28">
      <w:pPr>
        <w:pBdr>
          <w:bottom w:val="double" w:sz="6" w:space="1" w:color="auto"/>
        </w:pBdr>
        <w:jc w:val="both"/>
      </w:pPr>
    </w:p>
    <w:p w:rsidR="008F5B4D" w:rsidRDefault="008F5B4D" w:rsidP="006F7E28">
      <w:pPr>
        <w:jc w:val="both"/>
      </w:pPr>
    </w:p>
    <w:p w:rsidR="006F7E28" w:rsidRDefault="006F7E28" w:rsidP="006F7E28">
      <w:pPr>
        <w:pStyle w:val="Heading2"/>
        <w:rPr>
          <w:rtl/>
        </w:rPr>
      </w:pPr>
      <w:bookmarkStart w:id="4" w:name="_Toc94433180"/>
      <w:r>
        <w:rPr>
          <w:rFonts w:hint="cs"/>
          <w:rtl/>
        </w:rPr>
        <w:t>جمع بین امر به زکات در سال دوم یا در مکه و امر به اخذ صدقه در سال نهم</w:t>
      </w:r>
      <w:bookmarkEnd w:id="4"/>
    </w:p>
    <w:p w:rsidR="001A1EA5" w:rsidRDefault="00C53E64" w:rsidP="006F7E28">
      <w:pPr>
        <w:jc w:val="both"/>
        <w:rPr>
          <w:rtl/>
        </w:rPr>
      </w:pPr>
      <w:r>
        <w:rPr>
          <w:rFonts w:hint="cs"/>
          <w:rtl/>
        </w:rPr>
        <w:t xml:space="preserve">بیان شد: آیه شریفه </w:t>
      </w:r>
      <w:r w:rsidRPr="00C53E64">
        <w:rPr>
          <w:rFonts w:hint="cs"/>
          <w:color w:val="008000"/>
          <w:rtl/>
        </w:rPr>
        <w:t>«خذ من اموالهم صدقه»</w:t>
      </w:r>
      <w:r>
        <w:rPr>
          <w:rFonts w:hint="cs"/>
          <w:rtl/>
        </w:rPr>
        <w:t xml:space="preserve"> بنابر روایت عبد الله بن سنان و سیاق خود آیه، در سال نهم هجری نازل شده است. این مشکل وجود دارد که پیش از این آیه، اوامر زکات در قالب «آتوا الزکاه» وجود داشته است. در سوره بقره که اولین سوره مدنی است، آیات متعدّدی وارد شده که در آنها امر به ایتاء زکات شده است. علاوه بر آن از برخی از روایات که شیعه و اهل سنت نقل کردند، استفاده می شود که فرض زکات در مکه بوده است. در تفسیر قمی ج 1 ص 143 ذیل سوره نساء مطلبی آمده است که مضمون آن در تقسیر مقاتل ج 1 ص 390 وارد شده است. همچنین می توانید به تفسیر طبری ج 5 ص 108 تفسیر ابن ابی حاتم ج 2 ص 382 و تفسیر نسائی ج 1 ص 394 مراجعه کنید. عبارت تفسیر قمی به این صورت است:</w:t>
      </w:r>
    </w:p>
    <w:p w:rsidR="00C53E64" w:rsidRDefault="00C53E64" w:rsidP="006F7E28">
      <w:pPr>
        <w:jc w:val="both"/>
        <w:rPr>
          <w:color w:val="000080"/>
          <w:rtl/>
        </w:rPr>
      </w:pPr>
      <w:r w:rsidRPr="008F6399">
        <w:rPr>
          <w:color w:val="000080"/>
          <w:rtl/>
        </w:rPr>
        <w:lastRenderedPageBreak/>
        <w:t>و قوله أَ لَمْ تَرَ إِلَى الَّذِينَ قِيلَ لَهُمْ كُفُّوا أَيْدِيَكُمْ- وَ أَقِيمُوا الصَّلاةَ وَ آتُوا الزَّكاةَ فإنها نزلت بمكة قبل الهجرة- فلما هاجر رسول الله ص إلى المدينة و كتب عليهم القتال نسخ هذا، فجزع أصحابه من هذا فأنزل الله «أَ لَمْ تَرَ إِلَى الَّذِينَ قِيلَ لَهُمْ بمكة كُفُّوا أَيْدِيَكُمْ» لأنهم سألوا رسول الله ص ب مكة أن يأذن لهم في محاربتهم- فأنزل الله‏</w:t>
      </w:r>
      <w:r w:rsidR="008F6399" w:rsidRPr="008F6399">
        <w:rPr>
          <w:rFonts w:hint="cs"/>
          <w:color w:val="000080"/>
          <w:rtl/>
        </w:rPr>
        <w:t xml:space="preserve"> </w:t>
      </w:r>
      <w:r w:rsidRPr="008F6399">
        <w:rPr>
          <w:color w:val="000080"/>
          <w:rtl/>
        </w:rPr>
        <w:t xml:space="preserve">«كُفُّوا أَيْدِيَكُمْ- وَ أَقِيمُوا الصَّلاةَ وَ آتُوا الزَّكاةَ» فلما كتب عليهم القتال بالمدينة قالُوا رَبَّنا لِمَ كَتَبْتَ عَلَيْنَا الْقِتالَ- لَوْ لا أَخَّرْتَنا إِلى‏ أَجَلٍ قَرِيبٍ </w:t>
      </w:r>
      <w:r w:rsidR="008F6399" w:rsidRPr="008F6399">
        <w:rPr>
          <w:rFonts w:hint="cs"/>
          <w:color w:val="000080"/>
          <w:rtl/>
        </w:rPr>
        <w:t xml:space="preserve">... </w:t>
      </w:r>
    </w:p>
    <w:p w:rsidR="008F6399" w:rsidRDefault="008F6399" w:rsidP="006F7E28">
      <w:pPr>
        <w:jc w:val="both"/>
        <w:rPr>
          <w:rtl/>
        </w:rPr>
      </w:pPr>
      <w:r>
        <w:rPr>
          <w:rFonts w:hint="cs"/>
          <w:rtl/>
        </w:rPr>
        <w:t xml:space="preserve">مطابق این نقل، مردم در مکه از جانب کفار در فشار بودند و از پیامبر ص درخواست می کردند که اجازه دهند پنهانی کفار را بکشند. اما پیامبر ص اجازه قتل نمی داده و امر به کفّ از قتال می دهند. در مدینه که شرایط مساعد می شود، دستور قتال صادر می شود ولی برخی از مسلمین اعتراض می کنند که چرا دستور قتال صادر شده است؟ طبق این نقل، دستور به زکات در مکّه نازل شده بوده است. </w:t>
      </w:r>
    </w:p>
    <w:p w:rsidR="008F6399" w:rsidRDefault="008F6399" w:rsidP="006F7E28">
      <w:pPr>
        <w:jc w:val="both"/>
        <w:rPr>
          <w:rtl/>
        </w:rPr>
      </w:pPr>
      <w:r>
        <w:rPr>
          <w:rFonts w:hint="cs"/>
          <w:rtl/>
        </w:rPr>
        <w:t xml:space="preserve">از سویی دیگر، در روایت زراره در تفسیر عیاشی، وارد شده است که «آتوا الزکاه» مربوط به نقدین و زکات فطره است و «خذ من اموالهم صدقه» مربوط به مواشی و غلّات است. </w:t>
      </w:r>
    </w:p>
    <w:p w:rsidR="008F6399" w:rsidRDefault="008F6399" w:rsidP="006F7E28">
      <w:pPr>
        <w:jc w:val="both"/>
        <w:rPr>
          <w:rtl/>
        </w:rPr>
      </w:pPr>
      <w:r>
        <w:rPr>
          <w:rFonts w:hint="cs"/>
          <w:rtl/>
        </w:rPr>
        <w:t>پس باید به این پرسش پاسخ داد:</w:t>
      </w:r>
    </w:p>
    <w:p w:rsidR="008F6399" w:rsidRDefault="008F6399" w:rsidP="006F7E28">
      <w:pPr>
        <w:jc w:val="both"/>
      </w:pPr>
      <w:r>
        <w:rPr>
          <w:rFonts w:hint="cs"/>
          <w:rtl/>
        </w:rPr>
        <w:t xml:space="preserve">نزول زکات در مکّه است بوده یا در مدینه؟ </w:t>
      </w:r>
      <w:r w:rsidR="006F7E28">
        <w:rPr>
          <w:rFonts w:hint="cs"/>
          <w:rtl/>
        </w:rPr>
        <w:t xml:space="preserve"> و </w:t>
      </w:r>
      <w:r>
        <w:rPr>
          <w:rFonts w:hint="cs"/>
          <w:rtl/>
        </w:rPr>
        <w:t xml:space="preserve">رابطه بین زکات و صدقه چیست؟ به عبارتی دیگر، رابطه آیه «آتوا الزکاه» و «خذ من اموالهم صدقه» به چه نحو است؟ </w:t>
      </w:r>
    </w:p>
    <w:p w:rsidR="006F7E28" w:rsidRDefault="006F7E28" w:rsidP="006F7E28">
      <w:pPr>
        <w:pStyle w:val="Heading3"/>
      </w:pPr>
      <w:bookmarkStart w:id="5" w:name="_Toc94433181"/>
      <w:r>
        <w:rPr>
          <w:rFonts w:hint="cs"/>
          <w:rtl/>
        </w:rPr>
        <w:t>جمع اول: حمل اوامر پیش از سال نهم بر استحباب</w:t>
      </w:r>
      <w:bookmarkEnd w:id="5"/>
      <w:r>
        <w:rPr>
          <w:rFonts w:hint="cs"/>
          <w:rtl/>
        </w:rPr>
        <w:t xml:space="preserve"> </w:t>
      </w:r>
    </w:p>
    <w:p w:rsidR="008F6399" w:rsidRDefault="008F6399" w:rsidP="006F7E28">
      <w:pPr>
        <w:jc w:val="both"/>
        <w:rPr>
          <w:rtl/>
        </w:rPr>
      </w:pPr>
      <w:r>
        <w:rPr>
          <w:rFonts w:hint="cs"/>
          <w:rtl/>
        </w:rPr>
        <w:t xml:space="preserve">مرحوم راوندی در فقه القرآن می نویسد: </w:t>
      </w:r>
    </w:p>
    <w:p w:rsidR="008F6399" w:rsidRDefault="008F6399" w:rsidP="006F7E28">
      <w:pPr>
        <w:jc w:val="both"/>
        <w:rPr>
          <w:color w:val="000080"/>
        </w:rPr>
      </w:pPr>
      <w:r w:rsidRPr="008F6399">
        <w:rPr>
          <w:color w:val="000080"/>
          <w:rtl/>
        </w:rPr>
        <w:t>فإن قيل كيف يصح ذلك و لم أمرهم الله بإيتاء الزكاة و لم تكن الزكاة فرضت بمكة. قلنا إنما قال الله ذلك و أمر بها على وجه الاستحباب و الندب دون الزكاة المقدرة على وجه مخصوص.</w:t>
      </w:r>
      <w:r>
        <w:rPr>
          <w:rStyle w:val="FootnoteReference"/>
          <w:color w:val="000080"/>
          <w:rtl/>
        </w:rPr>
        <w:footnoteReference w:id="1"/>
      </w:r>
    </w:p>
    <w:p w:rsidR="008F6399" w:rsidRDefault="00842FA4" w:rsidP="006F7E28">
      <w:pPr>
        <w:jc w:val="both"/>
        <w:rPr>
          <w:rtl/>
        </w:rPr>
      </w:pPr>
      <w:r>
        <w:rPr>
          <w:rFonts w:hint="cs"/>
          <w:rtl/>
        </w:rPr>
        <w:t xml:space="preserve">یک وجه جمع این است که گفته شود: اوامری که در مکه یا در اوائل مدینه بوده، اوامر ندبی بوده است و بعدا واجب شده بوده است. البته این خلاف ظاهر آیه است ولی اگر جمع بین روایات اقتضای حمل بر استحباب را داشته باشد، مانعی ندارد. در الناسخ و المنسوخ نحّاس متوفی 338 ص 131 آمده است: </w:t>
      </w:r>
    </w:p>
    <w:p w:rsidR="00842FA4" w:rsidRDefault="00842FA4" w:rsidP="006F7E28">
      <w:pPr>
        <w:jc w:val="both"/>
        <w:rPr>
          <w:color w:val="000080"/>
          <w:rtl/>
        </w:rPr>
      </w:pPr>
      <w:r w:rsidRPr="00842FA4">
        <w:rPr>
          <w:color w:val="000080"/>
          <w:rtl/>
        </w:rPr>
        <w:lastRenderedPageBreak/>
        <w:t>[قال أبو جعفر] و اذا كانت سورة الأنعام مكية لم يصح قول من قال معنى وَ آتُوا حَقَّهُ يَوْمَ حَصادِهِ الزكاة المفروضة لأن الزكاة انما فرضت بالمدينة</w:t>
      </w:r>
    </w:p>
    <w:p w:rsidR="006F7E28" w:rsidRDefault="006F7E28" w:rsidP="006F7E28">
      <w:pPr>
        <w:pStyle w:val="Heading3"/>
        <w:rPr>
          <w:rtl/>
        </w:rPr>
      </w:pPr>
      <w:bookmarkStart w:id="6" w:name="_Toc94433182"/>
      <w:r>
        <w:rPr>
          <w:rFonts w:hint="cs"/>
          <w:rtl/>
        </w:rPr>
        <w:t>جمع دوم: فرض اصل زکات در مکه یا سال دوم و تعیین مقدار در سال نهم</w:t>
      </w:r>
      <w:bookmarkEnd w:id="6"/>
    </w:p>
    <w:p w:rsidR="00842FA4" w:rsidRDefault="00842FA4" w:rsidP="006F7E28">
      <w:pPr>
        <w:jc w:val="both"/>
        <w:rPr>
          <w:rtl/>
        </w:rPr>
      </w:pPr>
      <w:r>
        <w:rPr>
          <w:rFonts w:hint="cs"/>
          <w:rtl/>
        </w:rPr>
        <w:t xml:space="preserve">وجه جمع دیگر که از روایات استفاده می شود، این است که اصل زکات نازل شده بوده اما مقدار آن مشخّص نبوده است. در روایتی از ابو الجارود در شرح الاخبار قاضی نعمان ج 2 ص 274 و شواهد التنزیل ج 1 ص 253 وارد شده است: </w:t>
      </w:r>
    </w:p>
    <w:p w:rsidR="00842FA4" w:rsidRDefault="00842FA4" w:rsidP="006F7E28">
      <w:pPr>
        <w:jc w:val="both"/>
        <w:rPr>
          <w:color w:val="008000"/>
          <w:rtl/>
        </w:rPr>
      </w:pPr>
      <w:r w:rsidRPr="00EB7263">
        <w:rPr>
          <w:color w:val="008000"/>
          <w:rtl/>
        </w:rPr>
        <w:t xml:space="preserve">قال : ثم أنزل الله عزّ وجلّ وآتوا الزكاة ، فتزكى المسلمون على قدر ما يرون ، أعطى هذا من </w:t>
      </w:r>
      <w:r>
        <w:rPr>
          <w:color w:val="008000"/>
          <w:rtl/>
        </w:rPr>
        <w:t>دراهمه ، وأعطى هذا من دنانيره</w:t>
      </w:r>
      <w:r w:rsidRPr="00EB7263">
        <w:rPr>
          <w:color w:val="008000"/>
          <w:rtl/>
        </w:rPr>
        <w:t>، وهذا من تمره ، وهذا من زرعه ، فأتاه جبرائيل عليه‌السلام. فقال : يا محمّد علّم الناس من زكاتهم مثل ما علّمتهم من صلاتهم.</w:t>
      </w:r>
      <w:r>
        <w:rPr>
          <w:rFonts w:hint="cs"/>
          <w:color w:val="008000"/>
          <w:rtl/>
        </w:rPr>
        <w:t>..</w:t>
      </w:r>
    </w:p>
    <w:p w:rsidR="00842FA4" w:rsidRDefault="00842FA4" w:rsidP="006F7E28">
      <w:pPr>
        <w:jc w:val="both"/>
        <w:rPr>
          <w:rtl/>
        </w:rPr>
      </w:pPr>
      <w:r>
        <w:rPr>
          <w:rFonts w:hint="cs"/>
          <w:rtl/>
        </w:rPr>
        <w:t xml:space="preserve">این معنا در کتب عامه نیز آمده است. در تفسیر یحیی بن سلام متوفی 200 ج 2 ص 661 می نویسد: </w:t>
      </w:r>
    </w:p>
    <w:p w:rsidR="00842FA4" w:rsidRDefault="00842FA4" w:rsidP="006F7E28">
      <w:pPr>
        <w:jc w:val="both"/>
        <w:rPr>
          <w:color w:val="000080"/>
          <w:rtl/>
        </w:rPr>
      </w:pPr>
      <w:r w:rsidRPr="00842FA4">
        <w:rPr>
          <w:color w:val="000080"/>
          <w:rtl/>
        </w:rPr>
        <w:t>قال يحيى: حدثونا ان الزكاة فرضت بمكة و لكن لم تكن شيئا معلوما.</w:t>
      </w:r>
    </w:p>
    <w:p w:rsidR="00842FA4" w:rsidRDefault="00842FA4" w:rsidP="006F7E28">
      <w:pPr>
        <w:jc w:val="both"/>
        <w:rPr>
          <w:rtl/>
        </w:rPr>
      </w:pPr>
      <w:r>
        <w:rPr>
          <w:rFonts w:hint="cs"/>
          <w:rtl/>
        </w:rPr>
        <w:t>در تفسیر ابن ابی زمنین ص 143 هم از یحیی بن س</w:t>
      </w:r>
      <w:r w:rsidR="005F5BFF">
        <w:rPr>
          <w:rFonts w:hint="cs"/>
          <w:rtl/>
        </w:rPr>
        <w:t xml:space="preserve">لام نقل کرده است. در ناسخ و منسوخ نحاس ص 141 از ابن عباس نقل می کند: </w:t>
      </w:r>
    </w:p>
    <w:p w:rsidR="005F5BFF" w:rsidRDefault="005F5BFF" w:rsidP="006F7E28">
      <w:pPr>
        <w:jc w:val="both"/>
        <w:rPr>
          <w:color w:val="000080"/>
          <w:rtl/>
        </w:rPr>
      </w:pPr>
      <w:r w:rsidRPr="005F5BFF">
        <w:rPr>
          <w:color w:val="000080"/>
          <w:rtl/>
        </w:rPr>
        <w:t>ابن عباس قال خُذِ الْعَفْوَ يقول خذ ما عفا و ما أتوك به ثم قال و كان هذا قبل أن تنزل براءة بفرض الزكاة و تفصيلها و جعلها موضعها</w:t>
      </w:r>
    </w:p>
    <w:p w:rsidR="006F7E28" w:rsidRDefault="006F7E28" w:rsidP="006F7E28">
      <w:pPr>
        <w:pStyle w:val="Heading3"/>
        <w:rPr>
          <w:rtl/>
        </w:rPr>
      </w:pPr>
      <w:bookmarkStart w:id="7" w:name="_Toc94433183"/>
      <w:r>
        <w:rPr>
          <w:rFonts w:hint="cs"/>
          <w:rtl/>
        </w:rPr>
        <w:t>جمع سوم: فرض زکات در سال دوم یا مکّه و مأمور شدن پیامبر ص به اخذ زکات در سال نهم</w:t>
      </w:r>
      <w:bookmarkEnd w:id="7"/>
      <w:r>
        <w:rPr>
          <w:rFonts w:hint="cs"/>
          <w:rtl/>
        </w:rPr>
        <w:t xml:space="preserve">  </w:t>
      </w:r>
    </w:p>
    <w:p w:rsidR="006F7E28" w:rsidRDefault="005F5BFF" w:rsidP="006F7E28">
      <w:pPr>
        <w:jc w:val="both"/>
        <w:rPr>
          <w:rtl/>
        </w:rPr>
      </w:pPr>
      <w:r>
        <w:rPr>
          <w:rFonts w:hint="cs"/>
          <w:rtl/>
        </w:rPr>
        <w:t xml:space="preserve">این عبارتی که از ابن عباس نقل شده را می توان به تقریب قبل بازگشت داد که زکات واجب بوده اما مقدار آن معیّن نبوده است و ممکن است به وجه سومی بازگشت داد که زکات واجب بوده و مقدار آن نیز معلوم بوده است اما پیامبر ص مأمور به اخذ زکات نبوده است و هر چه برای ایشان می آوردند، اخذ می کردند. </w:t>
      </w:r>
    </w:p>
    <w:p w:rsidR="005F5BFF" w:rsidRDefault="005F5BFF" w:rsidP="006F7E28">
      <w:pPr>
        <w:jc w:val="both"/>
        <w:rPr>
          <w:rtl/>
        </w:rPr>
      </w:pPr>
      <w:r>
        <w:rPr>
          <w:rFonts w:hint="cs"/>
          <w:rtl/>
        </w:rPr>
        <w:t xml:space="preserve">البته وجه دوم و سوم با هم تنافی ندارد و می تواند هم مقدار زکات مشخّص نباشد و می تواند پیامبر ص مأمور به اخذ زکات نبوده است. «جعلها موضعها» اشاره به آیه </w:t>
      </w:r>
      <w:r w:rsidRPr="005F5BFF">
        <w:rPr>
          <w:rFonts w:hint="cs"/>
          <w:color w:val="008000"/>
          <w:rtl/>
        </w:rPr>
        <w:t>«</w:t>
      </w:r>
      <w:r w:rsidRPr="005F5BFF">
        <w:rPr>
          <w:color w:val="008000"/>
          <w:rtl/>
        </w:rPr>
        <w:t xml:space="preserve">إِنَّمَا الصَّدَقاتُ لِلْفُقَراءِ وَ الْمَساكينِ وَ الْعامِلينَ عَلَيْها وَ الْمُؤَلَّفَةِ قُلُوبُهُمْ وَ فِي الرِّقابِ وَ </w:t>
      </w:r>
      <w:r w:rsidRPr="005F5BFF">
        <w:rPr>
          <w:color w:val="008000"/>
          <w:rtl/>
        </w:rPr>
        <w:lastRenderedPageBreak/>
        <w:t>الْغارِمينَ وَ في‏ سَبيلِ اللَّهِ وَ ابْنِ السَّبيلِ فَريضَةً مِنَ اللَّهِ وَ اللَّهُ عَليمٌ حَكيمٌ</w:t>
      </w:r>
      <w:r w:rsidRPr="005F5BFF">
        <w:rPr>
          <w:rFonts w:hint="cs"/>
          <w:color w:val="008000"/>
          <w:rtl/>
        </w:rPr>
        <w:t>»</w:t>
      </w:r>
      <w:r>
        <w:rPr>
          <w:rStyle w:val="FootnoteReference"/>
          <w:color w:val="008000"/>
          <w:rtl/>
        </w:rPr>
        <w:footnoteReference w:id="2"/>
      </w:r>
      <w:r>
        <w:rPr>
          <w:rFonts w:hint="cs"/>
          <w:color w:val="008000"/>
          <w:rtl/>
        </w:rPr>
        <w:t xml:space="preserve"> </w:t>
      </w:r>
      <w:r w:rsidRPr="005F5BFF">
        <w:rPr>
          <w:rFonts w:hint="cs"/>
          <w:rtl/>
        </w:rPr>
        <w:t>ا</w:t>
      </w:r>
      <w:r>
        <w:rPr>
          <w:rFonts w:hint="cs"/>
          <w:rtl/>
        </w:rPr>
        <w:t>ست که در سوره توبه وارد شده است. پس مصارف زکات نیز در همین سوره توبه تعیین شده است.</w:t>
      </w:r>
    </w:p>
    <w:p w:rsidR="006F7E28" w:rsidRDefault="006F7E28" w:rsidP="006F7E28">
      <w:pPr>
        <w:pStyle w:val="Heading3"/>
        <w:rPr>
          <w:rtl/>
        </w:rPr>
      </w:pPr>
      <w:bookmarkStart w:id="8" w:name="_Toc94433184"/>
      <w:r>
        <w:rPr>
          <w:rFonts w:hint="cs"/>
          <w:rtl/>
        </w:rPr>
        <w:t>جمع چهارم: نظارت «آتوا الزکاه» به زکات فطره و نظارت «خذ من اموالهم صدقه» به زکات اموال</w:t>
      </w:r>
      <w:bookmarkEnd w:id="8"/>
      <w:r>
        <w:rPr>
          <w:rFonts w:hint="cs"/>
          <w:rtl/>
        </w:rPr>
        <w:t xml:space="preserve"> </w:t>
      </w:r>
    </w:p>
    <w:p w:rsidR="005F5BFF" w:rsidRDefault="005F5BFF" w:rsidP="006F7E28">
      <w:pPr>
        <w:jc w:val="both"/>
        <w:rPr>
          <w:rtl/>
        </w:rPr>
      </w:pPr>
      <w:r>
        <w:rPr>
          <w:rFonts w:hint="cs"/>
          <w:rtl/>
        </w:rPr>
        <w:t xml:space="preserve">وجه چهارمی ممکن است از برخی از روایات برداشت شود که «آتوا الزکاه» ناظر به زکات فطره است و «خذ من اموالهم صدقه» ناظر به زکات اموال است. در صحیحه هشام بن حکم وارد شده است: </w:t>
      </w:r>
    </w:p>
    <w:p w:rsidR="005F5BFF" w:rsidRPr="005F5BFF" w:rsidRDefault="005F5BFF" w:rsidP="006F7E28">
      <w:pPr>
        <w:jc w:val="both"/>
        <w:rPr>
          <w:color w:val="008000"/>
          <w:rtl/>
        </w:rPr>
      </w:pPr>
      <w:r w:rsidRPr="005F5BFF">
        <w:rPr>
          <w:color w:val="008000"/>
          <w:rtl/>
        </w:rPr>
        <w:t>قَالَ نَزَلَتِ الزَّكَاةُ وَ لَيْسَ لِلنَّاسِ أَمْوَالٌ وَ إِنَّمَا كَانَتِ الْفِطْرَةُ.</w:t>
      </w:r>
      <w:r>
        <w:rPr>
          <w:rStyle w:val="FootnoteReference"/>
          <w:color w:val="008000"/>
          <w:rtl/>
        </w:rPr>
        <w:footnoteReference w:id="3"/>
      </w:r>
    </w:p>
    <w:p w:rsidR="00842FA4" w:rsidRDefault="005F5BFF" w:rsidP="006F7E28">
      <w:pPr>
        <w:jc w:val="both"/>
        <w:rPr>
          <w:rtl/>
        </w:rPr>
      </w:pPr>
      <w:r>
        <w:rPr>
          <w:rFonts w:hint="cs"/>
          <w:rtl/>
        </w:rPr>
        <w:t xml:space="preserve">عیاشی به صورت مرسل از اسحاق بن عمار نقل می کند: </w:t>
      </w:r>
    </w:p>
    <w:p w:rsidR="005F5BFF" w:rsidRPr="005F5BFF" w:rsidRDefault="005F5BFF" w:rsidP="006F7E28">
      <w:pPr>
        <w:jc w:val="both"/>
        <w:rPr>
          <w:color w:val="008000"/>
          <w:rtl/>
        </w:rPr>
      </w:pPr>
      <w:r w:rsidRPr="005F5BFF">
        <w:rPr>
          <w:color w:val="008000"/>
          <w:rtl/>
        </w:rPr>
        <w:t>عن إسحاق بن عمار قال سألت أبا عبد الله ع عن قول الله: «وَ أَقِيمُوا الصَّلاةَ وَ آتُوا الزَّكاةَ» قال: هي الفطرة التي افترض الله على المؤمنين.</w:t>
      </w:r>
      <w:r>
        <w:rPr>
          <w:rStyle w:val="FootnoteReference"/>
          <w:color w:val="008000"/>
          <w:rtl/>
        </w:rPr>
        <w:footnoteReference w:id="4"/>
      </w:r>
    </w:p>
    <w:p w:rsidR="00842FA4" w:rsidRDefault="00645909" w:rsidP="00645909">
      <w:pPr>
        <w:jc w:val="both"/>
        <w:rPr>
          <w:rtl/>
        </w:rPr>
      </w:pPr>
      <w:r>
        <w:rPr>
          <w:rFonts w:hint="cs"/>
          <w:rtl/>
        </w:rPr>
        <w:t xml:space="preserve">مؤید آن عبارتی است که در عامه، </w:t>
      </w:r>
      <w:r w:rsidR="00251C59">
        <w:rPr>
          <w:rFonts w:hint="cs"/>
          <w:rtl/>
        </w:rPr>
        <w:t xml:space="preserve">نسائی از قیس بن سعد بن عباده نقل می کند: </w:t>
      </w:r>
    </w:p>
    <w:p w:rsidR="00251C59" w:rsidRDefault="00251C59" w:rsidP="006F7E28">
      <w:pPr>
        <w:jc w:val="both"/>
        <w:rPr>
          <w:color w:val="000080"/>
          <w:rtl/>
        </w:rPr>
      </w:pPr>
      <w:r w:rsidRPr="00251C59">
        <w:rPr>
          <w:color w:val="000080"/>
          <w:rtl/>
        </w:rPr>
        <w:t>«</w:t>
      </w:r>
      <w:r w:rsidRPr="00251C59">
        <w:rPr>
          <w:rFonts w:hint="cs"/>
          <w:color w:val="000080"/>
          <w:rtl/>
        </w:rPr>
        <w:t>كُنَّا</w:t>
      </w:r>
      <w:r w:rsidRPr="00251C59">
        <w:rPr>
          <w:color w:val="000080"/>
          <w:rtl/>
        </w:rPr>
        <w:t xml:space="preserve"> </w:t>
      </w:r>
      <w:r w:rsidRPr="00251C59">
        <w:rPr>
          <w:rFonts w:hint="cs"/>
          <w:color w:val="000080"/>
          <w:rtl/>
        </w:rPr>
        <w:t>نَصُومُ</w:t>
      </w:r>
      <w:r w:rsidRPr="00251C59">
        <w:rPr>
          <w:color w:val="000080"/>
          <w:rtl/>
        </w:rPr>
        <w:t xml:space="preserve"> </w:t>
      </w:r>
      <w:r w:rsidRPr="00251C59">
        <w:rPr>
          <w:rFonts w:hint="cs"/>
          <w:color w:val="000080"/>
          <w:rtl/>
        </w:rPr>
        <w:t>عَاشُورَاءَ</w:t>
      </w:r>
      <w:r w:rsidRPr="00251C59">
        <w:rPr>
          <w:color w:val="000080"/>
          <w:rtl/>
        </w:rPr>
        <w:t xml:space="preserve"> </w:t>
      </w:r>
      <w:r w:rsidRPr="00251C59">
        <w:rPr>
          <w:rFonts w:hint="cs"/>
          <w:color w:val="000080"/>
          <w:rtl/>
        </w:rPr>
        <w:t>وَنُؤَدِّي</w:t>
      </w:r>
      <w:r w:rsidRPr="00251C59">
        <w:rPr>
          <w:color w:val="000080"/>
          <w:rtl/>
        </w:rPr>
        <w:t xml:space="preserve"> </w:t>
      </w:r>
      <w:r w:rsidRPr="00251C59">
        <w:rPr>
          <w:rFonts w:hint="cs"/>
          <w:color w:val="000080"/>
          <w:rtl/>
        </w:rPr>
        <w:t>زَكَاةَ</w:t>
      </w:r>
      <w:r w:rsidRPr="00251C59">
        <w:rPr>
          <w:color w:val="000080"/>
          <w:rtl/>
        </w:rPr>
        <w:t xml:space="preserve"> </w:t>
      </w:r>
      <w:r w:rsidRPr="00251C59">
        <w:rPr>
          <w:rFonts w:hint="cs"/>
          <w:color w:val="000080"/>
          <w:rtl/>
        </w:rPr>
        <w:t>الْفِطْرِ،</w:t>
      </w:r>
      <w:r w:rsidRPr="00251C59">
        <w:rPr>
          <w:color w:val="000080"/>
          <w:rtl/>
        </w:rPr>
        <w:t xml:space="preserve"> </w:t>
      </w:r>
      <w:r w:rsidRPr="00251C59">
        <w:rPr>
          <w:rFonts w:hint="cs"/>
          <w:color w:val="000080"/>
          <w:rtl/>
        </w:rPr>
        <w:t>فَلَمَّا</w:t>
      </w:r>
      <w:r w:rsidRPr="00251C59">
        <w:rPr>
          <w:color w:val="000080"/>
          <w:rtl/>
        </w:rPr>
        <w:t xml:space="preserve"> </w:t>
      </w:r>
      <w:r w:rsidRPr="00251C59">
        <w:rPr>
          <w:rFonts w:hint="cs"/>
          <w:color w:val="000080"/>
          <w:rtl/>
        </w:rPr>
        <w:t>نَزَلَ</w:t>
      </w:r>
      <w:r w:rsidRPr="00251C59">
        <w:rPr>
          <w:color w:val="000080"/>
          <w:rtl/>
        </w:rPr>
        <w:t xml:space="preserve"> </w:t>
      </w:r>
      <w:r w:rsidRPr="00251C59">
        <w:rPr>
          <w:rFonts w:hint="cs"/>
          <w:color w:val="000080"/>
          <w:rtl/>
        </w:rPr>
        <w:t>رَمَضَانُ</w:t>
      </w:r>
      <w:r w:rsidRPr="00251C59">
        <w:rPr>
          <w:color w:val="000080"/>
          <w:rtl/>
        </w:rPr>
        <w:t xml:space="preserve"> </w:t>
      </w:r>
      <w:r w:rsidRPr="00251C59">
        <w:rPr>
          <w:rFonts w:hint="cs"/>
          <w:color w:val="000080"/>
          <w:rtl/>
        </w:rPr>
        <w:t>وَنَزَلَتِ</w:t>
      </w:r>
      <w:r w:rsidRPr="00251C59">
        <w:rPr>
          <w:color w:val="000080"/>
          <w:rtl/>
        </w:rPr>
        <w:t xml:space="preserve"> </w:t>
      </w:r>
      <w:r w:rsidRPr="00251C59">
        <w:rPr>
          <w:rFonts w:hint="cs"/>
          <w:color w:val="000080"/>
          <w:rtl/>
        </w:rPr>
        <w:t>الزَّكَاةُ</w:t>
      </w:r>
      <w:r w:rsidRPr="00251C59">
        <w:rPr>
          <w:color w:val="000080"/>
          <w:rtl/>
        </w:rPr>
        <w:t xml:space="preserve"> </w:t>
      </w:r>
      <w:r w:rsidRPr="00251C59">
        <w:rPr>
          <w:rFonts w:hint="cs"/>
          <w:color w:val="000080"/>
          <w:rtl/>
        </w:rPr>
        <w:t>لَمْ</w:t>
      </w:r>
      <w:r w:rsidRPr="00251C59">
        <w:rPr>
          <w:color w:val="000080"/>
          <w:rtl/>
        </w:rPr>
        <w:t xml:space="preserve"> </w:t>
      </w:r>
      <w:r w:rsidRPr="00251C59">
        <w:rPr>
          <w:rFonts w:hint="cs"/>
          <w:color w:val="000080"/>
          <w:rtl/>
        </w:rPr>
        <w:t>نُؤْمَرْ</w:t>
      </w:r>
      <w:r w:rsidRPr="00251C59">
        <w:rPr>
          <w:color w:val="000080"/>
          <w:rtl/>
        </w:rPr>
        <w:t xml:space="preserve"> </w:t>
      </w:r>
      <w:r w:rsidRPr="00251C59">
        <w:rPr>
          <w:rFonts w:hint="cs"/>
          <w:color w:val="000080"/>
          <w:rtl/>
        </w:rPr>
        <w:t>بِهِ</w:t>
      </w:r>
      <w:r w:rsidRPr="00251C59">
        <w:rPr>
          <w:color w:val="000080"/>
          <w:rtl/>
        </w:rPr>
        <w:t xml:space="preserve"> </w:t>
      </w:r>
      <w:r w:rsidRPr="00251C59">
        <w:rPr>
          <w:rFonts w:hint="cs"/>
          <w:color w:val="000080"/>
          <w:rtl/>
        </w:rPr>
        <w:t>وَلَمْ</w:t>
      </w:r>
      <w:r w:rsidRPr="00251C59">
        <w:rPr>
          <w:color w:val="000080"/>
          <w:rtl/>
        </w:rPr>
        <w:t xml:space="preserve"> </w:t>
      </w:r>
      <w:r w:rsidRPr="00251C59">
        <w:rPr>
          <w:rFonts w:hint="cs"/>
          <w:color w:val="000080"/>
          <w:rtl/>
        </w:rPr>
        <w:t>نُنْهَ</w:t>
      </w:r>
      <w:r w:rsidRPr="00251C59">
        <w:rPr>
          <w:color w:val="000080"/>
          <w:rtl/>
        </w:rPr>
        <w:t xml:space="preserve"> </w:t>
      </w:r>
      <w:r w:rsidRPr="00251C59">
        <w:rPr>
          <w:rFonts w:hint="cs"/>
          <w:color w:val="000080"/>
          <w:rtl/>
        </w:rPr>
        <w:t>عَنْهُ،</w:t>
      </w:r>
      <w:r w:rsidRPr="00251C59">
        <w:rPr>
          <w:color w:val="000080"/>
          <w:rtl/>
        </w:rPr>
        <w:t xml:space="preserve"> </w:t>
      </w:r>
      <w:r w:rsidRPr="00251C59">
        <w:rPr>
          <w:rFonts w:hint="cs"/>
          <w:color w:val="000080"/>
          <w:rtl/>
        </w:rPr>
        <w:t>وَكُنَّا</w:t>
      </w:r>
      <w:r w:rsidRPr="00251C59">
        <w:rPr>
          <w:color w:val="000080"/>
          <w:rtl/>
        </w:rPr>
        <w:t xml:space="preserve"> </w:t>
      </w:r>
      <w:r w:rsidRPr="00251C59">
        <w:rPr>
          <w:rFonts w:hint="cs"/>
          <w:color w:val="000080"/>
          <w:rtl/>
        </w:rPr>
        <w:t>نَفْعَلُهُ»</w:t>
      </w:r>
      <w:r>
        <w:rPr>
          <w:rStyle w:val="FootnoteReference"/>
          <w:color w:val="000080"/>
          <w:rtl/>
        </w:rPr>
        <w:footnoteReference w:id="5"/>
      </w:r>
    </w:p>
    <w:p w:rsidR="006B64AD" w:rsidRDefault="00251C59" w:rsidP="006F7E28">
      <w:pPr>
        <w:jc w:val="both"/>
        <w:rPr>
          <w:rtl/>
        </w:rPr>
      </w:pPr>
      <w:r>
        <w:rPr>
          <w:rFonts w:hint="cs"/>
          <w:rtl/>
        </w:rPr>
        <w:t>«لم نؤمر به» احتمالا اشاره به همان مطلبی دارد که در روایات عبد الله بن سنان وارد شده است که پیامبر ص زکات آن سال ر</w:t>
      </w:r>
      <w:r w:rsidR="006B64AD">
        <w:rPr>
          <w:rFonts w:hint="cs"/>
          <w:rtl/>
        </w:rPr>
        <w:t xml:space="preserve">ا نگرفت و سال بعد اخذ زکات کرد. مضمون روایت منقول از قیس، در </w:t>
      </w:r>
      <w:r>
        <w:rPr>
          <w:rFonts w:hint="cs"/>
          <w:rtl/>
        </w:rPr>
        <w:t xml:space="preserve">کافی </w:t>
      </w:r>
      <w:r w:rsidR="006B64AD">
        <w:rPr>
          <w:rFonts w:hint="cs"/>
          <w:rtl/>
        </w:rPr>
        <w:t xml:space="preserve">ج 4 ص 171 روایت 3، فقیه ج 2 ص 180 رقم 2075 نیز وارد شده است. </w:t>
      </w:r>
    </w:p>
    <w:p w:rsidR="00645909" w:rsidRDefault="00645909" w:rsidP="00645909">
      <w:pPr>
        <w:pStyle w:val="Heading4"/>
        <w:rPr>
          <w:rtl/>
        </w:rPr>
      </w:pPr>
      <w:bookmarkStart w:id="9" w:name="_Toc94433185"/>
      <w:r>
        <w:rPr>
          <w:rFonts w:hint="cs"/>
          <w:rtl/>
        </w:rPr>
        <w:t>اشکال: عدم دلالت روایات بر انحصار زکات به زکات فطره در «آتوا الزکاه»</w:t>
      </w:r>
      <w:bookmarkEnd w:id="9"/>
      <w:r>
        <w:rPr>
          <w:rFonts w:hint="cs"/>
          <w:rtl/>
        </w:rPr>
        <w:t xml:space="preserve"> </w:t>
      </w:r>
    </w:p>
    <w:p w:rsidR="00251C59" w:rsidRDefault="006B64AD" w:rsidP="00645909">
      <w:pPr>
        <w:jc w:val="both"/>
        <w:rPr>
          <w:rtl/>
        </w:rPr>
      </w:pPr>
      <w:r>
        <w:rPr>
          <w:rFonts w:hint="cs"/>
          <w:rtl/>
        </w:rPr>
        <w:t xml:space="preserve"> به نظر می رسد با توجه به مجموع ادله، وجه چهارم صحیح نیست. صرف نظر از برخی از نقلیات که از آن استفاده می شود زکات قبل بوده اما مقدار آن معیّن نبوده است، از مجموع روایاتی که درباره ارتباط آیه «اقیموا الصلاه» به زکات فطره است استفاده می شود که این </w:t>
      </w:r>
      <w:r w:rsidR="00645909">
        <w:rPr>
          <w:rFonts w:hint="cs"/>
          <w:rtl/>
        </w:rPr>
        <w:t>روایات</w:t>
      </w:r>
      <w:r>
        <w:rPr>
          <w:rFonts w:hint="cs"/>
          <w:rtl/>
        </w:rPr>
        <w:t xml:space="preserve"> در مقام بیان این نیست که زکات فطره، مصداق منحصر آیه است و تنها بیان می کنند: این آیه </w:t>
      </w:r>
      <w:r>
        <w:rPr>
          <w:rFonts w:hint="cs"/>
          <w:rtl/>
        </w:rPr>
        <w:lastRenderedPageBreak/>
        <w:t xml:space="preserve">زکات فطره را شامل است. </w:t>
      </w:r>
      <w:r w:rsidR="004C1403">
        <w:rPr>
          <w:rFonts w:hint="cs"/>
          <w:rtl/>
        </w:rPr>
        <w:t xml:space="preserve">در جامع الاحادیث ج 9 ص 357 روایت 13312 باب 1 از ابواب زکاه الفطره روایت 7 وارد شده است: </w:t>
      </w:r>
    </w:p>
    <w:p w:rsidR="004C1403" w:rsidRDefault="004C1403" w:rsidP="006F7E28">
      <w:pPr>
        <w:jc w:val="both"/>
        <w:rPr>
          <w:color w:val="008000"/>
          <w:rtl/>
        </w:rPr>
      </w:pPr>
      <w:r w:rsidRPr="004C1403">
        <w:rPr>
          <w:color w:val="008000"/>
          <w:rtl/>
        </w:rPr>
        <w:t>عَنْ إِبْرَاهِيمَ بْنِ عَبْدِ الْحَمِيدِ عَنْ أَبِي الْحَسَنِ ع قَالَ: سَأَلْتُهُ عَنْ صَدَقَةِ الْفِطْرَةِ أَ وَاجِبَةٌ هِيَ بِمَنْزِلَةِ الزَّكَاةِ فَقَالَ هِيَ مِمَّا قَالَ اللَّهُ أَقِيمُوا الصَّلاةَ وَ آتُوا الزَّكاةَ هِيَ وَاجِبَةٌ.</w:t>
      </w:r>
      <w:r>
        <w:rPr>
          <w:rStyle w:val="FootnoteReference"/>
          <w:color w:val="008000"/>
          <w:rtl/>
        </w:rPr>
        <w:footnoteReference w:id="6"/>
      </w:r>
    </w:p>
    <w:p w:rsidR="00170522" w:rsidRDefault="004C1403" w:rsidP="006F7E28">
      <w:pPr>
        <w:jc w:val="both"/>
        <w:rPr>
          <w:rtl/>
        </w:rPr>
      </w:pPr>
      <w:r>
        <w:rPr>
          <w:rFonts w:hint="cs"/>
          <w:rtl/>
        </w:rPr>
        <w:t xml:space="preserve">در این روایت بیان شده: «هی ممّا» که نشان می دهد زکات فطره یکی از مصادیق «آتوا الزکاه» است. </w:t>
      </w:r>
      <w:r w:rsidR="00170522">
        <w:rPr>
          <w:rFonts w:hint="cs"/>
          <w:rtl/>
        </w:rPr>
        <w:t xml:space="preserve">روایت دیگری در تهذیب ج 4 ص 89 رقم 262 نقل شده است. این روایت جزء ارجاعات این باب جامع الاحادیث است و در روایت 7 از باب 19 زکاه الفطره وارد شده است: </w:t>
      </w:r>
    </w:p>
    <w:p w:rsidR="00170522" w:rsidRDefault="00170522" w:rsidP="006F7E28">
      <w:pPr>
        <w:jc w:val="both"/>
        <w:rPr>
          <w:color w:val="008000"/>
          <w:rtl/>
        </w:rPr>
      </w:pPr>
      <w:r w:rsidRPr="00170522">
        <w:rPr>
          <w:color w:val="008000"/>
          <w:rtl/>
        </w:rPr>
        <w:t xml:space="preserve">الْحُسَيْنُ بْنُ سَعِيدٍ عَنْ صَفْوَانَ عَنْ إِسْحَاقَ بْنِ الْمُبَارَكِ قَالَ: سَأَلْتُ أَبَا إِبْرَاهِيمَ ع عَنْ صَدَقَةِ الْفِطْرَةِ أَ هِيَ مِمَّا قَالَ اللَّهُ تَعَالَى أَقِيمُوا الصَّلاةَ وَ آتُوا الزَّكاةَ فَقَالَ نَعَمْ وَ قَالَ صَدَقَةُ التَّمْرِ أَحَبُّ إِلَيَّ لِأَنَّ أَبِي ص كَانَ يَتَصَدَّقُ بِالتَّمْرِ </w:t>
      </w:r>
      <w:r w:rsidR="008A75E5" w:rsidRPr="008A75E5">
        <w:rPr>
          <w:color w:val="008000"/>
          <w:rtl/>
        </w:rPr>
        <w:t xml:space="preserve"> قُلْتُ فَيَجْعَلُ قِيمَتَهَا فِضَّةً فَيُعْطِيهَا رَجُلًا وَاحِداً أَوِ اثْنَيْنِ فَقَالَ يُفَرِّقُهَا أَحَبُّ إِلَيَّ وَ لَا بَأْسَ بِأَنْ يَجْعَلَهَا فِضَّةً وَ التَّمْرُ أَحَبُّ إِلَيَّ قُلْتُ فَأُعْطِيهَا غَيْرَ أَهْلِ الْوَلَايَةِ مِنْ هَذَا الْجِيرَانِ قَالَ نَعَمْ الْجِيرَانُ أَحَقُّ بِهَا قُلْتُ فَأُعْطِي الرَّجُلَ الْوَاحِدَ ثَلَاثَةَ أَصْيُعٍ وَ أَرْبَعَةَ أَصْيُعٍ قَالَ نَعَمْ.</w:t>
      </w:r>
    </w:p>
    <w:p w:rsidR="00645909" w:rsidRDefault="00170522" w:rsidP="006F7E28">
      <w:pPr>
        <w:jc w:val="both"/>
        <w:rPr>
          <w:rtl/>
        </w:rPr>
      </w:pPr>
      <w:r>
        <w:rPr>
          <w:rFonts w:hint="cs"/>
          <w:rtl/>
        </w:rPr>
        <w:t>به احتمال زیاد، اسحاق بن مبارک مصحّف اسحاق بن عمار باشد. زیرا ذیل روایت قطعاتی وجود دارد که عین آ</w:t>
      </w:r>
      <w:r w:rsidR="008A75E5">
        <w:rPr>
          <w:rFonts w:hint="cs"/>
          <w:rtl/>
        </w:rPr>
        <w:t xml:space="preserve">ن از اسحاق بن عمار نقل شده است: </w:t>
      </w:r>
    </w:p>
    <w:p w:rsidR="00645909" w:rsidRDefault="00170522" w:rsidP="00645909">
      <w:pPr>
        <w:pStyle w:val="ListParagraph"/>
        <w:numPr>
          <w:ilvl w:val="0"/>
          <w:numId w:val="18"/>
        </w:numPr>
        <w:jc w:val="both"/>
      </w:pPr>
      <w:r>
        <w:rPr>
          <w:rFonts w:hint="cs"/>
          <w:rtl/>
        </w:rPr>
        <w:t>مانند «صدقه التمر احبّ الیّ» ک</w:t>
      </w:r>
      <w:r w:rsidR="008A75E5">
        <w:rPr>
          <w:rFonts w:hint="cs"/>
          <w:rtl/>
        </w:rPr>
        <w:t>ه از اسحاق بن عمار نقل شده است.</w:t>
      </w:r>
      <w:r w:rsidR="008A75E5">
        <w:rPr>
          <w:rStyle w:val="FootnoteReference"/>
          <w:rtl/>
        </w:rPr>
        <w:footnoteReference w:id="7"/>
      </w:r>
      <w:r w:rsidR="008A75E5">
        <w:rPr>
          <w:rFonts w:hint="cs"/>
          <w:rtl/>
        </w:rPr>
        <w:t xml:space="preserve"> </w:t>
      </w:r>
    </w:p>
    <w:p w:rsidR="008A75E5" w:rsidRPr="00170522" w:rsidRDefault="008A75E5" w:rsidP="00645909">
      <w:pPr>
        <w:pStyle w:val="ListParagraph"/>
        <w:numPr>
          <w:ilvl w:val="0"/>
          <w:numId w:val="18"/>
        </w:numPr>
        <w:jc w:val="both"/>
        <w:rPr>
          <w:rtl/>
        </w:rPr>
      </w:pPr>
      <w:r>
        <w:rPr>
          <w:rFonts w:hint="cs"/>
          <w:rtl/>
        </w:rPr>
        <w:t>شبیه به مضمون «</w:t>
      </w:r>
      <w:r w:rsidRPr="00645909">
        <w:rPr>
          <w:color w:val="008000"/>
          <w:rtl/>
        </w:rPr>
        <w:t xml:space="preserve"> فَقَالَ يُفَرِّقُهَا أَحَبُّ إِلَيَّ</w:t>
      </w:r>
      <w:r>
        <w:rPr>
          <w:rFonts w:hint="cs"/>
          <w:rtl/>
        </w:rPr>
        <w:t xml:space="preserve">» که تفریق جایز است، در روایت اسحاق بن عمار وارد شده است: </w:t>
      </w:r>
    </w:p>
    <w:p w:rsidR="00170522" w:rsidRPr="00645909" w:rsidRDefault="008A75E5" w:rsidP="00645909">
      <w:pPr>
        <w:pStyle w:val="ListParagraph"/>
        <w:numPr>
          <w:ilvl w:val="0"/>
          <w:numId w:val="19"/>
        </w:numPr>
        <w:jc w:val="both"/>
        <w:rPr>
          <w:color w:val="008000"/>
          <w:rtl/>
        </w:rPr>
      </w:pPr>
      <w:r w:rsidRPr="00645909">
        <w:rPr>
          <w:color w:val="008000"/>
          <w:rtl/>
        </w:rPr>
        <w:t>عَنْ إِسْحَاقَ بْنِ عَمَّارٍ عَنْ أَبِي عَبْدِ اللَّهِ ع قَالَ: لَا بَأْسَ بِأَنْ يُعْطَى الرَّجُلُ الرَّأْسَيْنِ وَ ثَلَاثَةً وَ أَرْبَعَةً يَعْنِي الْفِطْرَة</w:t>
      </w:r>
      <w:r>
        <w:rPr>
          <w:rStyle w:val="FootnoteReference"/>
          <w:color w:val="008000"/>
          <w:rtl/>
        </w:rPr>
        <w:footnoteReference w:id="8"/>
      </w:r>
      <w:r w:rsidRPr="00645909">
        <w:rPr>
          <w:rFonts w:hint="cs"/>
          <w:color w:val="008000"/>
          <w:rtl/>
        </w:rPr>
        <w:t xml:space="preserve"> </w:t>
      </w:r>
    </w:p>
    <w:p w:rsidR="008A75E5" w:rsidRPr="00645909" w:rsidRDefault="008A75E5" w:rsidP="00645909">
      <w:pPr>
        <w:pStyle w:val="ListParagraph"/>
        <w:numPr>
          <w:ilvl w:val="0"/>
          <w:numId w:val="19"/>
        </w:numPr>
        <w:jc w:val="both"/>
        <w:rPr>
          <w:color w:val="008000"/>
          <w:rtl/>
        </w:rPr>
      </w:pPr>
      <w:r w:rsidRPr="00645909">
        <w:rPr>
          <w:color w:val="008000"/>
          <w:rtl/>
        </w:rPr>
        <w:t>عَنْ إِسْحَاقَ بْنِ عَمَّارٍ عَنْ أَبِي عَبْدِ اللَّهِ ع قَالَ: لَا بَأْسَ أَنْ يُعْطِيَ الرَّجُلُ الرَّجُلَ عَنْ رَأْسَيْنِ وَ ثَلَاثَةٍ وَ أَرْبَعَةٍ يَعْنِي الْفِطْرَةَ.</w:t>
      </w:r>
      <w:r>
        <w:rPr>
          <w:rStyle w:val="FootnoteReference"/>
          <w:color w:val="008000"/>
          <w:rtl/>
        </w:rPr>
        <w:footnoteReference w:id="9"/>
      </w:r>
    </w:p>
    <w:p w:rsidR="004C1403" w:rsidRPr="00645909" w:rsidRDefault="0020379D" w:rsidP="00645909">
      <w:pPr>
        <w:pStyle w:val="ListParagraph"/>
        <w:numPr>
          <w:ilvl w:val="0"/>
          <w:numId w:val="19"/>
        </w:numPr>
        <w:jc w:val="both"/>
        <w:rPr>
          <w:color w:val="008000"/>
          <w:rtl/>
        </w:rPr>
      </w:pPr>
      <w:r w:rsidRPr="00645909">
        <w:rPr>
          <w:color w:val="008000"/>
          <w:rtl/>
        </w:rPr>
        <w:t>عَنْ إِسْحَاقَ بْنِ عَمَّارٍ، قَالَ: لَا بَأْسَ أَنْ يُعْطَى الْفِطْرَةُ عَنِ الِاثْنَيْنِ وَ الثَّلَاثِ الْإِنْسَانَ الْوَاحِدَ.</w:t>
      </w:r>
      <w:r>
        <w:rPr>
          <w:rStyle w:val="FootnoteReference"/>
          <w:color w:val="008000"/>
          <w:rtl/>
        </w:rPr>
        <w:footnoteReference w:id="10"/>
      </w:r>
    </w:p>
    <w:p w:rsidR="0020379D" w:rsidRPr="00645909" w:rsidRDefault="0020379D" w:rsidP="00645909">
      <w:pPr>
        <w:pStyle w:val="ListParagraph"/>
        <w:numPr>
          <w:ilvl w:val="0"/>
          <w:numId w:val="19"/>
        </w:numPr>
        <w:jc w:val="both"/>
        <w:rPr>
          <w:color w:val="008000"/>
          <w:rtl/>
        </w:rPr>
      </w:pPr>
      <w:r w:rsidRPr="00645909">
        <w:rPr>
          <w:color w:val="008000"/>
          <w:rtl/>
        </w:rPr>
        <w:lastRenderedPageBreak/>
        <w:t>عَنْ إِسْحَاقَ بْنِ عَمَّارٍ، قَالَ: لَا بَأْسَ أَنْ يُعْطَى الْفِطْرَةُ عَنِ الرَّأْسَيْنِ وَ الثَّلَاثَةِ الْإِنْسَانَ الْوَاحِدَ.</w:t>
      </w:r>
      <w:r>
        <w:rPr>
          <w:rStyle w:val="FootnoteReference"/>
          <w:color w:val="008000"/>
          <w:rtl/>
        </w:rPr>
        <w:footnoteReference w:id="11"/>
      </w:r>
    </w:p>
    <w:p w:rsidR="0020379D" w:rsidRDefault="0020379D" w:rsidP="006F7E28">
      <w:pPr>
        <w:jc w:val="both"/>
        <w:rPr>
          <w:rtl/>
        </w:rPr>
      </w:pPr>
      <w:r>
        <w:rPr>
          <w:rFonts w:hint="cs"/>
          <w:rtl/>
        </w:rPr>
        <w:t xml:space="preserve">از این روایت، استفاده می شود زکات های مختلف را می توان به فقیر واحد دارد هر چند احبّ این است که به افراد مختلف پرداخت شود. </w:t>
      </w:r>
    </w:p>
    <w:p w:rsidR="0020379D" w:rsidRDefault="0020379D" w:rsidP="00645909">
      <w:pPr>
        <w:pStyle w:val="ListParagraph"/>
        <w:numPr>
          <w:ilvl w:val="0"/>
          <w:numId w:val="18"/>
        </w:numPr>
        <w:jc w:val="both"/>
        <w:rPr>
          <w:rtl/>
        </w:rPr>
      </w:pPr>
      <w:r>
        <w:rPr>
          <w:rFonts w:hint="cs"/>
          <w:rtl/>
        </w:rPr>
        <w:t>در ادامه روایت اسحاق بن مبارک آمده است «</w:t>
      </w:r>
      <w:r w:rsidRPr="00645909">
        <w:rPr>
          <w:color w:val="008000"/>
          <w:rtl/>
        </w:rPr>
        <w:t xml:space="preserve"> لَا بَأْسَ بِأَنْ يَجْعَلَهَا فِضَّةً</w:t>
      </w:r>
      <w:r w:rsidRPr="00645909">
        <w:rPr>
          <w:rFonts w:hint="cs"/>
          <w:color w:val="008000"/>
          <w:rtl/>
        </w:rPr>
        <w:t xml:space="preserve">» </w:t>
      </w:r>
      <w:r w:rsidRPr="0020379D">
        <w:rPr>
          <w:rFonts w:hint="cs"/>
          <w:rtl/>
        </w:rPr>
        <w:t>که شبیه آن از اسحاق بن عمار وارد شده است:</w:t>
      </w:r>
    </w:p>
    <w:p w:rsidR="0020379D" w:rsidRPr="00645909" w:rsidRDefault="0020379D" w:rsidP="00645909">
      <w:pPr>
        <w:pStyle w:val="ListParagraph"/>
        <w:numPr>
          <w:ilvl w:val="0"/>
          <w:numId w:val="20"/>
        </w:numPr>
        <w:jc w:val="both"/>
        <w:rPr>
          <w:color w:val="008000"/>
          <w:rtl/>
        </w:rPr>
      </w:pPr>
      <w:r w:rsidRPr="00645909">
        <w:rPr>
          <w:color w:val="008000"/>
          <w:rtl/>
        </w:rPr>
        <w:t>عَنْ يُونُسَ عَنْ إِسْحَاقَ بْنِ عَمَّارٍ الصَّيْرَفِيِّ قَالَ: قُلْتُ لِأَبِي عَبْدِ اللَّهِ ع جُعِلْتُ فِدَاكَ مَا تَقُولُ فِي الْفِطْرَةِ يَجُوزُ أَنْ أُؤَدِّيَهَا فِضَّةً بِقِيمَةِ هَذِهِ الْأَشْيَاءِ الَّتِي سَمَّيْتَهَا قَالَ نَعَمْ إِنَّ ذَلِكَ أَنْفَعُ لَهُ يَشْتَرِي بِهَا مَا يُرِيدُ.</w:t>
      </w:r>
      <w:r>
        <w:rPr>
          <w:rStyle w:val="FootnoteReference"/>
          <w:color w:val="008000"/>
          <w:rtl/>
        </w:rPr>
        <w:footnoteReference w:id="12"/>
      </w:r>
    </w:p>
    <w:p w:rsidR="0020379D" w:rsidRPr="00645909" w:rsidRDefault="0020379D" w:rsidP="00645909">
      <w:pPr>
        <w:pStyle w:val="ListParagraph"/>
        <w:numPr>
          <w:ilvl w:val="0"/>
          <w:numId w:val="20"/>
        </w:numPr>
        <w:jc w:val="both"/>
        <w:rPr>
          <w:color w:val="008000"/>
          <w:rtl/>
        </w:rPr>
      </w:pPr>
      <w:r w:rsidRPr="00645909">
        <w:rPr>
          <w:color w:val="008000"/>
          <w:rtl/>
        </w:rPr>
        <w:t>عَنْ إِسْحَاقَ بْنِ عَمَّارٍ عَنْ أَبِي عَبْدِ اللَّهِ ع قَالَ: لَا بَأْسَ بِالْقِيمَةِ فِي الْفِطْرَةِ.</w:t>
      </w:r>
      <w:r>
        <w:rPr>
          <w:rStyle w:val="FootnoteReference"/>
          <w:color w:val="008000"/>
          <w:rtl/>
        </w:rPr>
        <w:footnoteReference w:id="13"/>
      </w:r>
    </w:p>
    <w:p w:rsidR="0020379D" w:rsidRDefault="0020379D" w:rsidP="006F7E28">
      <w:pPr>
        <w:jc w:val="both"/>
        <w:rPr>
          <w:rtl/>
        </w:rPr>
      </w:pPr>
      <w:r>
        <w:rPr>
          <w:rFonts w:hint="cs"/>
          <w:rtl/>
        </w:rPr>
        <w:t xml:space="preserve">«فضه» به معنای قیمت پرداخت کردن است و این دو روایت مضمون واحدی را می رسانند. </w:t>
      </w:r>
    </w:p>
    <w:p w:rsidR="0020379D" w:rsidRDefault="00291091" w:rsidP="006F7E28">
      <w:pPr>
        <w:jc w:val="both"/>
        <w:rPr>
          <w:rtl/>
        </w:rPr>
      </w:pPr>
      <w:r>
        <w:rPr>
          <w:rFonts w:hint="cs"/>
          <w:rtl/>
        </w:rPr>
        <w:t>در نتیجه، به نظر می رسد اسحاق بن مبارک محصّف اسحاق بن عمار است.</w:t>
      </w:r>
      <w:r w:rsidR="009611FC">
        <w:rPr>
          <w:rFonts w:hint="cs"/>
          <w:rtl/>
        </w:rPr>
        <w:t xml:space="preserve"> به هر حال، در</w:t>
      </w:r>
      <w:r>
        <w:rPr>
          <w:rFonts w:hint="cs"/>
          <w:rtl/>
        </w:rPr>
        <w:t xml:space="preserve"> روایت بیان کرده: «اهی مما قال الله». از این روایت</w:t>
      </w:r>
      <w:r w:rsidR="009611FC">
        <w:rPr>
          <w:rFonts w:hint="cs"/>
          <w:rtl/>
        </w:rPr>
        <w:t xml:space="preserve"> و روایت ابراهیم بن عبد الحمید</w:t>
      </w:r>
      <w:r>
        <w:rPr>
          <w:rFonts w:hint="cs"/>
          <w:rtl/>
        </w:rPr>
        <w:t xml:space="preserve"> استفاده می شود که در شمول آیه «آتوا الزکاه» نسبت به زکات فطره</w:t>
      </w:r>
      <w:r w:rsidR="009611FC">
        <w:rPr>
          <w:rFonts w:hint="cs"/>
          <w:rtl/>
        </w:rPr>
        <w:t xml:space="preserve"> و حتی وجوب زکات فطره،</w:t>
      </w:r>
      <w:r>
        <w:rPr>
          <w:rFonts w:hint="cs"/>
          <w:rtl/>
        </w:rPr>
        <w:t xml:space="preserve"> </w:t>
      </w:r>
      <w:r w:rsidR="009611FC">
        <w:rPr>
          <w:rFonts w:hint="cs"/>
          <w:rtl/>
        </w:rPr>
        <w:t xml:space="preserve">تردید </w:t>
      </w:r>
      <w:r>
        <w:rPr>
          <w:rFonts w:hint="cs"/>
          <w:rtl/>
        </w:rPr>
        <w:t xml:space="preserve">وجود داشته است. </w:t>
      </w:r>
      <w:r w:rsidR="009611FC">
        <w:rPr>
          <w:rFonts w:hint="cs"/>
          <w:rtl/>
        </w:rPr>
        <w:t xml:space="preserve">در مغنی ابن قدامه ج 2 ص 646 می نویسد: </w:t>
      </w:r>
    </w:p>
    <w:p w:rsidR="009611FC" w:rsidRDefault="009611FC" w:rsidP="006F7E28">
      <w:pPr>
        <w:jc w:val="both"/>
        <w:rPr>
          <w:color w:val="000080"/>
          <w:rtl/>
        </w:rPr>
      </w:pPr>
      <w:r w:rsidRPr="009611FC">
        <w:rPr>
          <w:color w:val="000080"/>
          <w:rtl/>
        </w:rPr>
        <w:t>أَجْمَعَ كُلُّ مَنْ تُحْفَظُ عَنْهُ مِنْ أَهْلِ الْعِلْمِ، عَلَى أَنَّ صَدَقَةَ الْفِطْرِ فَرْضٌ. وَقَالَ إِسْحَاقُ: هُوَ كَالْإِجْمَاعِ مِنْ أَهْلِ الْعِلْمِ. وَزَعَمَ ابْنُ عَبْدِ الْبَرِّ أَنَّ بَعْضَ الْمُتَأَخِّرِينَ مِنْ أَصْحَابِ مَالِكٍ وَدَاوُد، يَقُولُونَ: هِيَ سُنَّةٌ مُؤَكَّدَةٌ. وَسَائِرُ الْعُلَمَاءِ عَلَى أَنَّهَا وَاجِبَةٌ؛</w:t>
      </w:r>
    </w:p>
    <w:p w:rsidR="00645909" w:rsidRDefault="009611FC" w:rsidP="006F7E28">
      <w:pPr>
        <w:jc w:val="both"/>
        <w:rPr>
          <w:rtl/>
        </w:rPr>
      </w:pPr>
      <w:r>
        <w:rPr>
          <w:rFonts w:hint="cs"/>
          <w:rtl/>
        </w:rPr>
        <w:t xml:space="preserve">از روایت ابراهیم بن عبد الحمید برداشت می شود که درباره وجوب زکات فطره، این حرف و حدیث ها وجود داشته است. زکات اموال مربوط به افرادی است که به اندازه نصاب، مال داشته باشند و نوع مردم مشمول زکات اموال نیستند. «آتوا الزکاه» به نحو مطلق و بدون قید، در صورتی می توان تعبیر کرد که نوع مکلّفین بتوانند این زکات را پرداخت کنند. هر چند آیه شریفه در مقام بیان خصوصیات نیست اما بیان تکلیف متوجه به عده خاص به صورت عام مناسب نیست. </w:t>
      </w:r>
    </w:p>
    <w:p w:rsidR="00645909" w:rsidRDefault="00645909" w:rsidP="006F7E28">
      <w:pPr>
        <w:jc w:val="both"/>
        <w:rPr>
          <w:rtl/>
        </w:rPr>
      </w:pPr>
      <w:r>
        <w:rPr>
          <w:rFonts w:hint="cs"/>
          <w:rtl/>
        </w:rPr>
        <w:t>در توضیح باید گفت: در</w:t>
      </w:r>
      <w:r w:rsidR="009611FC">
        <w:rPr>
          <w:rFonts w:hint="cs"/>
          <w:rtl/>
        </w:rPr>
        <w:t xml:space="preserve"> اسلام چهار تکلیف اصلی نماز، روزه، زکات و حج وجود دارد. </w:t>
      </w:r>
    </w:p>
    <w:p w:rsidR="00645909" w:rsidRDefault="009611FC" w:rsidP="006F7E28">
      <w:pPr>
        <w:jc w:val="both"/>
        <w:rPr>
          <w:rtl/>
        </w:rPr>
      </w:pPr>
      <w:r>
        <w:rPr>
          <w:rFonts w:hint="cs"/>
          <w:rtl/>
        </w:rPr>
        <w:t xml:space="preserve">اوامر مربوط به نماز به صورت مطلق وارد شده است: «اقیموا الصلاه» زیرا بر نوع مردم نماز واجب است و شاید مورد نادری وجود داشته باشد که نماز واجب نباشد. </w:t>
      </w:r>
    </w:p>
    <w:p w:rsidR="00645909" w:rsidRDefault="009611FC" w:rsidP="006F7E28">
      <w:pPr>
        <w:jc w:val="both"/>
        <w:rPr>
          <w:rtl/>
        </w:rPr>
      </w:pPr>
      <w:r>
        <w:rPr>
          <w:rFonts w:hint="cs"/>
          <w:rtl/>
        </w:rPr>
        <w:lastRenderedPageBreak/>
        <w:t xml:space="preserve">صوم نیز بر نوع مردم واجب است و افراد کمی که روزه بر آنها واجب نیست را استثنا کرده است </w:t>
      </w:r>
      <w:r w:rsidRPr="009611FC">
        <w:rPr>
          <w:rFonts w:hint="cs"/>
          <w:color w:val="008000"/>
          <w:rtl/>
        </w:rPr>
        <w:t>«</w:t>
      </w:r>
      <w:r w:rsidRPr="009611FC">
        <w:rPr>
          <w:color w:val="008000"/>
          <w:rtl/>
        </w:rPr>
        <w:t xml:space="preserve"> فَمَنْ كانَ مِنْكُمْ مَريضاً أَوْ عَلى‏ سَفَرٍ فَعِدَّةٌ مِنْ أَيَّامٍ أُخَر</w:t>
      </w:r>
      <w:r w:rsidRPr="009611FC">
        <w:rPr>
          <w:rFonts w:hint="cs"/>
          <w:color w:val="008000"/>
          <w:rtl/>
        </w:rPr>
        <w:t>»</w:t>
      </w:r>
      <w:r>
        <w:rPr>
          <w:rStyle w:val="FootnoteReference"/>
          <w:color w:val="008000"/>
          <w:rtl/>
        </w:rPr>
        <w:footnoteReference w:id="14"/>
      </w:r>
      <w:r>
        <w:rPr>
          <w:rFonts w:hint="cs"/>
          <w:rtl/>
        </w:rPr>
        <w:t xml:space="preserve"> که نسبت به آنها نیز اصل وجوب صوم وجود دارد اما قید زمانی آن که ماه رمضان باشد، از آنها برداشته شده است. مگر نسبت به کسی که قادر به صوم در کل سال نباشد که آیه ناظر به این فرد نادر نیست. </w:t>
      </w:r>
    </w:p>
    <w:p w:rsidR="00645909" w:rsidRDefault="001823AE" w:rsidP="006F7E28">
      <w:pPr>
        <w:jc w:val="both"/>
        <w:rPr>
          <w:rtl/>
        </w:rPr>
      </w:pPr>
      <w:r>
        <w:rPr>
          <w:rFonts w:hint="cs"/>
          <w:rtl/>
        </w:rPr>
        <w:t xml:space="preserve">حج تنها بر افراد خاصی واجب است و به همین دلیل بیان شده است: </w:t>
      </w:r>
      <w:r w:rsidRPr="001823AE">
        <w:rPr>
          <w:rFonts w:hint="cs"/>
          <w:color w:val="008000"/>
          <w:rtl/>
        </w:rPr>
        <w:t>«</w:t>
      </w:r>
      <w:r w:rsidRPr="001823AE">
        <w:rPr>
          <w:color w:val="008000"/>
          <w:rtl/>
        </w:rPr>
        <w:t xml:space="preserve"> وَ لِلَّهِ عَلَى النَّاسِ حِجُّ الْبَيْتِ مَنِ اسْتَطاعَ إِلَيْهِ سَبيلا</w:t>
      </w:r>
      <w:r w:rsidRPr="001823AE">
        <w:rPr>
          <w:rFonts w:hint="cs"/>
          <w:color w:val="008000"/>
          <w:rtl/>
        </w:rPr>
        <w:t>»</w:t>
      </w:r>
      <w:r>
        <w:rPr>
          <w:rStyle w:val="FootnoteReference"/>
          <w:color w:val="008000"/>
          <w:rtl/>
        </w:rPr>
        <w:footnoteReference w:id="15"/>
      </w:r>
      <w:r>
        <w:rPr>
          <w:rFonts w:hint="cs"/>
          <w:color w:val="008000"/>
          <w:rtl/>
        </w:rPr>
        <w:t xml:space="preserve"> </w:t>
      </w:r>
      <w:r w:rsidR="006274E7" w:rsidRPr="00645909">
        <w:rPr>
          <w:rFonts w:hint="cs"/>
          <w:rtl/>
        </w:rPr>
        <w:t>قید</w:t>
      </w:r>
      <w:r w:rsidR="006274E7">
        <w:rPr>
          <w:rFonts w:hint="cs"/>
          <w:color w:val="008000"/>
          <w:rtl/>
        </w:rPr>
        <w:t xml:space="preserve"> «من استطاع الیه سبیلا» </w:t>
      </w:r>
      <w:r w:rsidR="006274E7" w:rsidRPr="006274E7">
        <w:rPr>
          <w:rFonts w:hint="cs"/>
          <w:rtl/>
        </w:rPr>
        <w:t>به این خاطر است که بسیاری از مکلّفین ا</w:t>
      </w:r>
      <w:r w:rsidR="006274E7">
        <w:rPr>
          <w:rFonts w:hint="cs"/>
          <w:rtl/>
        </w:rPr>
        <w:t xml:space="preserve">مکان به جا آوردن حج را نداشتند. </w:t>
      </w:r>
    </w:p>
    <w:p w:rsidR="00645909" w:rsidRDefault="006274E7" w:rsidP="006F7E28">
      <w:pPr>
        <w:jc w:val="both"/>
        <w:rPr>
          <w:rtl/>
        </w:rPr>
      </w:pPr>
      <w:r>
        <w:rPr>
          <w:rFonts w:hint="cs"/>
          <w:rtl/>
        </w:rPr>
        <w:t xml:space="preserve">در زکات نیز اگر آیه شریفه، خصوص زکات اموال را بیان می کرد باید قید می زد. </w:t>
      </w:r>
    </w:p>
    <w:p w:rsidR="00645909" w:rsidRDefault="006274E7" w:rsidP="006F7E28">
      <w:pPr>
        <w:jc w:val="both"/>
        <w:rPr>
          <w:rtl/>
        </w:rPr>
      </w:pPr>
      <w:r>
        <w:rPr>
          <w:rFonts w:hint="cs"/>
          <w:rtl/>
        </w:rPr>
        <w:t>البته این بدان معنا نیست که آیه شریفه اختصاص به زکات غیر اموال دارد بلکه آیه عام است و تمام زکات های واجب را شامل است. زکات فطره، زکاتی عمومی است که نوع مردم را شامل است و فقرا که توان پرداخت زکات فطره را ندارند نیز افراد نادری هستند. همچنین شامل زکات اموال نیز می شود. تکیه روایات نیز بر این است که آیه شامل زکات فطره است زیرا اختصاص آیه که در آن امر مطلق به زکات شده به زکات اموال در حالی که «لیس للناس اموال»</w:t>
      </w:r>
      <w:r w:rsidR="00645909">
        <w:rPr>
          <w:rFonts w:hint="cs"/>
          <w:rtl/>
        </w:rPr>
        <w:t>،</w:t>
      </w:r>
      <w:r>
        <w:rPr>
          <w:rFonts w:hint="cs"/>
          <w:rtl/>
        </w:rPr>
        <w:t xml:space="preserve"> صحیح نیست. تأکید روایت هشام نیز بر این است که عموم مردم مال نداشتند و با این حال زکات جعل شده است. بنابراین آیه نمی تواند اختصاص به زکات اموال داشته باشد. پس روایت در مقام بیان اختصاص آیه به زکات فطره نیست. </w:t>
      </w:r>
    </w:p>
    <w:p w:rsidR="009611FC" w:rsidRDefault="006274E7" w:rsidP="006F7E28">
      <w:pPr>
        <w:jc w:val="both"/>
        <w:rPr>
          <w:rtl/>
        </w:rPr>
      </w:pPr>
      <w:r>
        <w:rPr>
          <w:rFonts w:hint="cs"/>
          <w:rtl/>
        </w:rPr>
        <w:t xml:space="preserve">در نتیجه از مجموع روایات استفاده می شود که آیه «آتوا الزکاه» اختصاص به زکات اموال ندارد و حتما شامل زکات فطره می شود و این روایات نسبت به شمول آیه نسبت به زکات اموال، سکوت دارد و ممکن است آیه ناظر به زکات اموال باشد. البته نقلیاتی که می گوید: زکات واجب بوده اما مقدار آن معیّن نبوده است، با این روایات تنافی ندارد. </w:t>
      </w:r>
    </w:p>
    <w:p w:rsidR="00645909" w:rsidRDefault="00645909" w:rsidP="00645909">
      <w:pPr>
        <w:pStyle w:val="Heading3"/>
        <w:rPr>
          <w:rtl/>
        </w:rPr>
      </w:pPr>
      <w:bookmarkStart w:id="10" w:name="_Toc94433186"/>
      <w:r>
        <w:rPr>
          <w:rFonts w:hint="cs"/>
          <w:rtl/>
        </w:rPr>
        <w:t>صحت جمع دوم یا سوم</w:t>
      </w:r>
      <w:bookmarkEnd w:id="10"/>
    </w:p>
    <w:p w:rsidR="006274E7" w:rsidRDefault="006274E7" w:rsidP="006F7E28">
      <w:pPr>
        <w:jc w:val="both"/>
        <w:rPr>
          <w:rtl/>
        </w:rPr>
      </w:pPr>
      <w:r>
        <w:rPr>
          <w:rFonts w:hint="cs"/>
          <w:rtl/>
        </w:rPr>
        <w:t xml:space="preserve">خلاصه آنکه، </w:t>
      </w:r>
    </w:p>
    <w:p w:rsidR="006274E7" w:rsidRDefault="006274E7" w:rsidP="006F7E28">
      <w:pPr>
        <w:pStyle w:val="ListParagraph"/>
        <w:numPr>
          <w:ilvl w:val="0"/>
          <w:numId w:val="17"/>
        </w:numPr>
        <w:jc w:val="both"/>
      </w:pPr>
      <w:r>
        <w:rPr>
          <w:rFonts w:hint="cs"/>
          <w:rtl/>
        </w:rPr>
        <w:t xml:space="preserve">وجه قابل توجهی وجود ندارد که قائل شویم زکات در مکه واجب نبوده است. بلکه آیه شریفه ظهور در وجوب دارد و باید به آن اخذ کرد. </w:t>
      </w:r>
    </w:p>
    <w:p w:rsidR="006274E7" w:rsidRDefault="006274E7" w:rsidP="006F7E28">
      <w:pPr>
        <w:pStyle w:val="ListParagraph"/>
        <w:numPr>
          <w:ilvl w:val="0"/>
          <w:numId w:val="17"/>
        </w:numPr>
        <w:jc w:val="both"/>
      </w:pPr>
      <w:r>
        <w:rPr>
          <w:rFonts w:hint="cs"/>
          <w:rtl/>
        </w:rPr>
        <w:t xml:space="preserve">از «آتوا الزکاه» استفاده نمی شود که از همان ابتدا مقدار زکات مشخص باشد. </w:t>
      </w:r>
    </w:p>
    <w:p w:rsidR="006274E7" w:rsidRDefault="006274E7" w:rsidP="006F7E28">
      <w:pPr>
        <w:jc w:val="both"/>
        <w:rPr>
          <w:rtl/>
        </w:rPr>
      </w:pPr>
      <w:r>
        <w:rPr>
          <w:rFonts w:hint="cs"/>
          <w:rtl/>
        </w:rPr>
        <w:lastRenderedPageBreak/>
        <w:t xml:space="preserve">با توجه به این مطلب وجه دوم و سوم مناسب تر است و با هم تنافی ندارند و ممکن است هر دو وجه صحیح باشد. به این صورت که مقدار زکات در مکّه معیّن نبوده است و پیامبر ص عامل و ساعی برای زکات نمی فرستاده است و هر میزان زکات می آوردند، اخذ می کرده است. </w:t>
      </w:r>
    </w:p>
    <w:p w:rsidR="006274E7" w:rsidRDefault="006274E7" w:rsidP="006F7E28">
      <w:pPr>
        <w:jc w:val="both"/>
        <w:rPr>
          <w:rtl/>
        </w:rPr>
      </w:pPr>
      <w:r>
        <w:rPr>
          <w:rFonts w:hint="cs"/>
          <w:rtl/>
        </w:rPr>
        <w:t xml:space="preserve">سوال: در روایت عبد الله بن سنان که نزول آیه الزکاه را در سال نهم دانسته بیان شده: «ان الله فرض علیکم الزکاه کما فرض علیکم الصلاه» که ظهور آن این است که فرض الزکاه نیز در همان سال است. </w:t>
      </w:r>
    </w:p>
    <w:p w:rsidR="00524FF4" w:rsidRDefault="006274E7" w:rsidP="006F7E28">
      <w:pPr>
        <w:jc w:val="both"/>
        <w:rPr>
          <w:rtl/>
        </w:rPr>
      </w:pPr>
      <w:r>
        <w:rPr>
          <w:rFonts w:hint="cs"/>
          <w:rtl/>
        </w:rPr>
        <w:t>پاسخ: این ظهور قابل توجه نیست و مراد فرضی</w:t>
      </w:r>
      <w:r w:rsidR="00524FF4">
        <w:rPr>
          <w:rFonts w:hint="cs"/>
          <w:rtl/>
        </w:rPr>
        <w:t xml:space="preserve"> است</w:t>
      </w:r>
      <w:r>
        <w:rPr>
          <w:rFonts w:hint="cs"/>
          <w:rtl/>
        </w:rPr>
        <w:t xml:space="preserve"> که با مشخّصات و خصوصیات است نه </w:t>
      </w:r>
      <w:r w:rsidR="00524FF4">
        <w:rPr>
          <w:rFonts w:hint="cs"/>
          <w:rtl/>
        </w:rPr>
        <w:t xml:space="preserve">اصل فرض زکات. </w:t>
      </w:r>
    </w:p>
    <w:p w:rsidR="00645909" w:rsidRDefault="00645909" w:rsidP="00645909">
      <w:pPr>
        <w:pStyle w:val="Heading4"/>
        <w:rPr>
          <w:rtl/>
        </w:rPr>
      </w:pPr>
      <w:bookmarkStart w:id="11" w:name="_Toc94433187"/>
      <w:r>
        <w:rPr>
          <w:rFonts w:hint="cs"/>
          <w:rtl/>
        </w:rPr>
        <w:t>شاهد اول: نامه پیامبر ص به اهل یمن در سال نهم</w:t>
      </w:r>
      <w:bookmarkEnd w:id="11"/>
      <w:r>
        <w:rPr>
          <w:rFonts w:hint="cs"/>
          <w:rtl/>
        </w:rPr>
        <w:t xml:space="preserve"> </w:t>
      </w:r>
    </w:p>
    <w:p w:rsidR="00595845" w:rsidRDefault="00524FF4" w:rsidP="006F7E28">
      <w:pPr>
        <w:jc w:val="both"/>
        <w:rPr>
          <w:rtl/>
        </w:rPr>
      </w:pPr>
      <w:r>
        <w:rPr>
          <w:rFonts w:hint="cs"/>
          <w:rtl/>
        </w:rPr>
        <w:t xml:space="preserve">در وقایع سال نهم که آیه «خذ من اموالهم صدقه» نازل شده، مطالبی نقل شده که با اصل ایجاب زکات سازگار نیست و بیشتر با معیّن شدن خصوصیات زکات سازگار است. مثلا پیامبر ص به اهل یمن نامه ای را برای پرداخت زکات ارسال می کند. اهل یمن در آن زمان ثروتمند بودند و عمده زکات توسط آنها پرداخت می شده است. در نامه پیامبر ص به اهل یمن مقدار و نصاب زکات بیان شده است. این نامه در سیره نبوی ابن هشام ج 2 ص 595، تاریخ یعقوبی ج 2 ص 80 نقل شده است. در آن نقل آمده: «کان الرسول بالکتاب معاذ الجبل» در </w:t>
      </w:r>
      <w:r w:rsidR="00595845">
        <w:rPr>
          <w:rFonts w:hint="cs"/>
          <w:rtl/>
        </w:rPr>
        <w:t xml:space="preserve">امتاع الاسماع ج 9 ص 376 آمده است: </w:t>
      </w:r>
    </w:p>
    <w:p w:rsidR="00595845" w:rsidRDefault="00595845" w:rsidP="006F7E28">
      <w:pPr>
        <w:jc w:val="both"/>
        <w:rPr>
          <w:color w:val="000080"/>
          <w:rtl/>
        </w:rPr>
      </w:pPr>
      <w:r w:rsidRPr="00595845">
        <w:rPr>
          <w:color w:val="000080"/>
          <w:rtl/>
        </w:rPr>
        <w:t>بعث معاذ بن جبل إلى اليمن، وأمره أن يأخذ من كل ثلاثين بقرة تبيعا أو تبيعة، وفي كل أربعين شاة شاة. رواه أبو داود</w:t>
      </w:r>
    </w:p>
    <w:p w:rsidR="00645909" w:rsidRDefault="00645909" w:rsidP="00645909">
      <w:pPr>
        <w:pStyle w:val="Heading3"/>
        <w:rPr>
          <w:rtl/>
        </w:rPr>
      </w:pPr>
      <w:bookmarkStart w:id="12" w:name="_Toc94433188"/>
      <w:r>
        <w:rPr>
          <w:rFonts w:hint="cs"/>
          <w:rtl/>
        </w:rPr>
        <w:t>نقل های متعارض</w:t>
      </w:r>
      <w:bookmarkEnd w:id="12"/>
      <w:r>
        <w:rPr>
          <w:rFonts w:hint="cs"/>
          <w:rtl/>
        </w:rPr>
        <w:t xml:space="preserve"> </w:t>
      </w:r>
    </w:p>
    <w:p w:rsidR="00595845" w:rsidRDefault="00AE417E" w:rsidP="006F7E28">
      <w:pPr>
        <w:jc w:val="both"/>
        <w:rPr>
          <w:rtl/>
        </w:rPr>
      </w:pPr>
      <w:r>
        <w:rPr>
          <w:rFonts w:hint="cs"/>
          <w:rtl/>
        </w:rPr>
        <w:t xml:space="preserve">با توجه به مجموع شواهد به نظر می رسد، زکاتی که مقدار مشخص باشد در سال نهم نازل شده است. تنها دو نقل وجود دارد که با این بیان منافات دارد. </w:t>
      </w:r>
    </w:p>
    <w:p w:rsidR="00645909" w:rsidRDefault="00645909" w:rsidP="00645909">
      <w:pPr>
        <w:pStyle w:val="Heading4"/>
        <w:rPr>
          <w:rFonts w:hint="cs"/>
          <w:rtl/>
        </w:rPr>
      </w:pPr>
      <w:bookmarkStart w:id="13" w:name="_Toc94433189"/>
      <w:r>
        <w:rPr>
          <w:rFonts w:hint="cs"/>
          <w:rtl/>
        </w:rPr>
        <w:t>نقل اول: فرض زکات ذات نصب در سال دوم</w:t>
      </w:r>
      <w:bookmarkEnd w:id="13"/>
    </w:p>
    <w:p w:rsidR="00AE417E" w:rsidRDefault="00AE417E" w:rsidP="006F7E28">
      <w:pPr>
        <w:jc w:val="both"/>
        <w:rPr>
          <w:rFonts w:hint="cs"/>
          <w:rtl/>
        </w:rPr>
      </w:pPr>
      <w:r>
        <w:rPr>
          <w:rFonts w:hint="cs"/>
          <w:rtl/>
        </w:rPr>
        <w:t xml:space="preserve">عبارتی از البدایه و النهایه ابن کثیر در ج 3 ص 347 در وقایع سال دوم وارد شده است: </w:t>
      </w:r>
    </w:p>
    <w:p w:rsidR="00AE417E" w:rsidRDefault="00AE417E" w:rsidP="006F7E28">
      <w:pPr>
        <w:jc w:val="both"/>
        <w:rPr>
          <w:color w:val="000080"/>
          <w:rtl/>
        </w:rPr>
      </w:pPr>
      <w:r w:rsidRPr="00AE417E">
        <w:rPr>
          <w:color w:val="000080"/>
          <w:rtl/>
        </w:rPr>
        <w:t>وَفِيهَا فُرِضَتِ الزَّكَاةُ ذَاتُ النُّصُبِ وَفُرِضَتْ زَكَاةُ الْفِطْرِ</w:t>
      </w:r>
    </w:p>
    <w:p w:rsidR="00AE417E" w:rsidRDefault="00AE417E" w:rsidP="006F7E28">
      <w:pPr>
        <w:jc w:val="both"/>
        <w:rPr>
          <w:rFonts w:hint="cs"/>
          <w:rtl/>
        </w:rPr>
      </w:pPr>
      <w:r>
        <w:rPr>
          <w:rFonts w:hint="cs"/>
          <w:rtl/>
        </w:rPr>
        <w:lastRenderedPageBreak/>
        <w:t>در این تعبیر، «ذات النصب» وارد شده است اما ظاهرا این تعبیر اشتباه است و با تتبع صورت گرفته، در هیچ جا وارد نشده که زکات نصاب دار در سال دوم نازل شده است. هر چند اصل زکات در سال دوم نازل شده</w:t>
      </w:r>
      <w:r w:rsidR="00645909">
        <w:rPr>
          <w:rFonts w:hint="cs"/>
          <w:rtl/>
        </w:rPr>
        <w:t xml:space="preserve"> است. ظاهرا</w:t>
      </w:r>
      <w:r>
        <w:rPr>
          <w:rFonts w:hint="cs"/>
          <w:rtl/>
        </w:rPr>
        <w:t xml:space="preserve"> در این عبارت بین اصل زکات و زکات نصاب دار، خلط شده است. </w:t>
      </w:r>
    </w:p>
    <w:p w:rsidR="00AE417E" w:rsidRDefault="00AE417E" w:rsidP="006F7E28">
      <w:pPr>
        <w:jc w:val="both"/>
        <w:rPr>
          <w:rFonts w:hint="cs"/>
          <w:rtl/>
        </w:rPr>
      </w:pPr>
      <w:r>
        <w:rPr>
          <w:rFonts w:hint="cs"/>
          <w:rtl/>
        </w:rPr>
        <w:t>سوال: بیان کردید زکات در مکه نیز واجب بوده است پس چگونه بیان می کنید در سال دوم اصل زکات نازل شده است؟</w:t>
      </w:r>
    </w:p>
    <w:p w:rsidR="006F75EF" w:rsidRDefault="00AE417E" w:rsidP="006F7E28">
      <w:pPr>
        <w:jc w:val="both"/>
        <w:rPr>
          <w:rtl/>
        </w:rPr>
      </w:pPr>
      <w:r>
        <w:rPr>
          <w:rFonts w:hint="cs"/>
          <w:rtl/>
        </w:rPr>
        <w:t xml:space="preserve">پاسخ: فعلا در مقام بیان زمان نزول زکات در مکه یا ابتدای مدینه نیستیم. از این جهت که در مکه نازل شده یا در مدینه واجب شده است، اختلاف نقل است. ظاهر آیه «کفّوا ایدیکم و اقیموا الصلاه و آتوا الزکاه» آن است که در مکه فرض شده است چنانچه تفسیر قمی نیز اینگونه نقل کرده است. </w:t>
      </w:r>
      <w:r w:rsidR="005A4AEA">
        <w:rPr>
          <w:rFonts w:hint="cs"/>
          <w:rtl/>
        </w:rPr>
        <w:t xml:space="preserve">اما معمول اهل سنت، فرض زکات را سال دوم هجرت می دانند. البته زکاتی که در سال دوم یا در مکه فرض شده، زکات ذات النصب نبوده است. </w:t>
      </w:r>
      <w:r w:rsidR="006F75EF">
        <w:rPr>
          <w:rFonts w:hint="cs"/>
          <w:rtl/>
        </w:rPr>
        <w:t xml:space="preserve">در زمان فرض زکات فطره نیز همین دو احتمال موجود است. </w:t>
      </w:r>
    </w:p>
    <w:p w:rsidR="006F75EF" w:rsidRDefault="00C952AE" w:rsidP="006F7E28">
      <w:pPr>
        <w:jc w:val="both"/>
        <w:rPr>
          <w:rFonts w:hint="cs"/>
          <w:rtl/>
        </w:rPr>
      </w:pPr>
      <w:r>
        <w:rPr>
          <w:rFonts w:hint="cs"/>
          <w:rtl/>
        </w:rPr>
        <w:t xml:space="preserve">سوال: ظاهرا روزه در سال دوم نازل شده است و زکات فطره با روزه همراه است. </w:t>
      </w:r>
    </w:p>
    <w:p w:rsidR="00C952AE" w:rsidRDefault="00C952AE" w:rsidP="006F7E28">
      <w:pPr>
        <w:jc w:val="both"/>
        <w:rPr>
          <w:rtl/>
        </w:rPr>
      </w:pPr>
      <w:r>
        <w:rPr>
          <w:rFonts w:hint="cs"/>
          <w:rtl/>
        </w:rPr>
        <w:t xml:space="preserve">پاسخ: شاید پیش از سال دوم زکات فطره واجب باشد اما روزه واجب نباشد و تلازمی بین زمان فرض آنها وجود ندارد. البته از این ناحیه در مقام بیان نیستیم و مقصود این است که زکات فطره قبل از سال نهم بوده است. </w:t>
      </w:r>
    </w:p>
    <w:p w:rsidR="00645909" w:rsidRDefault="00645909" w:rsidP="00645909">
      <w:pPr>
        <w:pStyle w:val="Heading4"/>
        <w:rPr>
          <w:rFonts w:hint="cs"/>
          <w:rtl/>
        </w:rPr>
      </w:pPr>
      <w:bookmarkStart w:id="14" w:name="_Toc94433190"/>
      <w:r>
        <w:rPr>
          <w:rFonts w:hint="cs"/>
          <w:rtl/>
        </w:rPr>
        <w:t>نقل دوم: پرداخت سه سال زکات به عمال النبی ص</w:t>
      </w:r>
      <w:bookmarkEnd w:id="14"/>
      <w:r>
        <w:rPr>
          <w:rFonts w:hint="cs"/>
          <w:rtl/>
        </w:rPr>
        <w:t xml:space="preserve"> </w:t>
      </w:r>
    </w:p>
    <w:p w:rsidR="00C952AE" w:rsidRDefault="00C952AE" w:rsidP="006F7E28">
      <w:pPr>
        <w:jc w:val="both"/>
        <w:rPr>
          <w:rtl/>
        </w:rPr>
      </w:pPr>
      <w:r>
        <w:rPr>
          <w:rFonts w:hint="cs"/>
          <w:rtl/>
        </w:rPr>
        <w:t xml:space="preserve">در البدایه و النهایه ج 9 ص 190 در ترجمه ابو عثمان نهدی وارد شده است: </w:t>
      </w:r>
    </w:p>
    <w:p w:rsidR="00C952AE" w:rsidRDefault="00C952AE" w:rsidP="006F7E28">
      <w:pPr>
        <w:jc w:val="both"/>
        <w:rPr>
          <w:color w:val="000080"/>
          <w:rtl/>
        </w:rPr>
      </w:pPr>
      <w:r w:rsidRPr="00C952AE">
        <w:rPr>
          <w:color w:val="000080"/>
          <w:rtl/>
        </w:rPr>
        <w:t>وَأَدَّى فِي زَمَانِهِ الزَّكَاةَ ثَلَاثَ سِنِينَ إِلَى عُمَّالِ النَّبِيِّ صَلَّى اللَّهُ عَلَيْهِ وَ</w:t>
      </w:r>
      <w:r w:rsidRPr="00C952AE">
        <w:rPr>
          <w:rFonts w:hint="cs"/>
          <w:color w:val="000080"/>
          <w:rtl/>
        </w:rPr>
        <w:t xml:space="preserve"> آله و </w:t>
      </w:r>
      <w:r w:rsidRPr="00C952AE">
        <w:rPr>
          <w:color w:val="000080"/>
          <w:rtl/>
        </w:rPr>
        <w:t>سَلَّمَ،</w:t>
      </w:r>
    </w:p>
    <w:p w:rsidR="00C952AE" w:rsidRDefault="004B4FAF" w:rsidP="006F7E28">
      <w:pPr>
        <w:jc w:val="both"/>
        <w:rPr>
          <w:rtl/>
        </w:rPr>
      </w:pPr>
      <w:r>
        <w:rPr>
          <w:rFonts w:hint="cs"/>
          <w:rtl/>
        </w:rPr>
        <w:t>اصل اینکه ابو عثمان نهدی در زمان پیامبر ص زکات داده است، در سایر منابع عامه وارد شده است اما در نقل</w:t>
      </w:r>
      <w:r w:rsidR="00645909">
        <w:rPr>
          <w:rFonts w:hint="cs"/>
          <w:rtl/>
        </w:rPr>
        <w:t xml:space="preserve"> های</w:t>
      </w:r>
      <w:r>
        <w:rPr>
          <w:rFonts w:hint="cs"/>
          <w:rtl/>
        </w:rPr>
        <w:t xml:space="preserve"> دیگر، «ثلاث سنین» مشاهده نشد البته</w:t>
      </w:r>
      <w:r w:rsidR="00645909">
        <w:rPr>
          <w:rFonts w:hint="cs"/>
          <w:rtl/>
        </w:rPr>
        <w:t xml:space="preserve"> این مطلب</w:t>
      </w:r>
      <w:r>
        <w:rPr>
          <w:rFonts w:hint="cs"/>
          <w:rtl/>
        </w:rPr>
        <w:t xml:space="preserve"> نیازمند تفحّص کامل است. مطابق این نقل که سه سال زکات را به عمّال النبی ص پرداخت می کرده است، اخذ زکات توسط عمّال پیامبر ص پیش از سال نهم بوده است. پیامبر ص ابتدای سال یازدهم از دنیا رفتند و پرداخت سه سال زکات، سال هشتم می شود و زودتر از سال نهم است. مگر مراد از عمّال النبی والیان شهرها باشد نه خصوص عمّال النبی در زکات. </w:t>
      </w:r>
    </w:p>
    <w:p w:rsidR="0008339A" w:rsidRDefault="0008339A" w:rsidP="0008339A">
      <w:pPr>
        <w:pStyle w:val="Heading3"/>
        <w:rPr>
          <w:rtl/>
        </w:rPr>
      </w:pPr>
      <w:bookmarkStart w:id="15" w:name="_Toc94433191"/>
      <w:r>
        <w:rPr>
          <w:rFonts w:hint="cs"/>
          <w:rtl/>
        </w:rPr>
        <w:lastRenderedPageBreak/>
        <w:t>ارسال عمّال زکات در سال نهم یا دهم یا یازدهم؟</w:t>
      </w:r>
      <w:bookmarkEnd w:id="15"/>
    </w:p>
    <w:p w:rsidR="004B4FAF" w:rsidRDefault="007038EB" w:rsidP="006F7E28">
      <w:pPr>
        <w:jc w:val="both"/>
        <w:rPr>
          <w:rtl/>
        </w:rPr>
      </w:pPr>
      <w:r>
        <w:rPr>
          <w:rFonts w:hint="cs"/>
          <w:rtl/>
        </w:rPr>
        <w:t xml:space="preserve">بحث دیگری در اینجا وجود دارد که روایت عبد الله بن سنان می گوید: پیامبر ص آیه «خذ من اموالهم صدقه» را در ماه رمضان اعلام کردند اما عمال خود را سال بعد فرستادند. مقریزی می گوید: پیامبر ص سال یازدهم عمّال زکات را فرستادند. مقریزی در امتاع الاسماع می نویسد: </w:t>
      </w:r>
    </w:p>
    <w:p w:rsidR="007038EB" w:rsidRPr="007038EB" w:rsidRDefault="007038EB" w:rsidP="006F7E28">
      <w:pPr>
        <w:jc w:val="both"/>
        <w:rPr>
          <w:color w:val="000080"/>
          <w:rtl/>
        </w:rPr>
      </w:pPr>
      <w:r w:rsidRPr="007038EB">
        <w:rPr>
          <w:color w:val="000080"/>
          <w:rtl/>
        </w:rPr>
        <w:t>فصل في ذكر عمال رسول اللَّه صلّى اللَّه عليه و</w:t>
      </w:r>
      <w:r>
        <w:rPr>
          <w:rFonts w:hint="cs"/>
          <w:color w:val="000080"/>
          <w:rtl/>
        </w:rPr>
        <w:t xml:space="preserve"> آله و </w:t>
      </w:r>
      <w:r w:rsidRPr="007038EB">
        <w:rPr>
          <w:color w:val="000080"/>
          <w:rtl/>
        </w:rPr>
        <w:t>سلّم على الزكاة</w:t>
      </w:r>
    </w:p>
    <w:p w:rsidR="007038EB" w:rsidRDefault="007038EB" w:rsidP="006F7E28">
      <w:pPr>
        <w:jc w:val="both"/>
        <w:rPr>
          <w:color w:val="000080"/>
          <w:rtl/>
        </w:rPr>
      </w:pPr>
      <w:r w:rsidRPr="007038EB">
        <w:rPr>
          <w:color w:val="000080"/>
          <w:rtl/>
        </w:rPr>
        <w:t>اعلم أن رسول اللَّه صلّى اللَّه عليه و</w:t>
      </w:r>
      <w:r>
        <w:rPr>
          <w:rFonts w:hint="cs"/>
          <w:color w:val="000080"/>
          <w:rtl/>
        </w:rPr>
        <w:t xml:space="preserve"> آله و </w:t>
      </w:r>
      <w:r w:rsidRPr="007038EB">
        <w:rPr>
          <w:color w:val="000080"/>
          <w:rtl/>
        </w:rPr>
        <w:t>سلّم لما صدر من الحج سنة عشر، أقام بالمدينة حتى رأى هلال المحرم سنه إ</w:t>
      </w:r>
      <w:r w:rsidRPr="007038EB">
        <w:rPr>
          <w:color w:val="000080"/>
          <w:rtl/>
        </w:rPr>
        <w:t>حدى عشر، فبعث المصدقين في العرب</w:t>
      </w:r>
      <w:r w:rsidRPr="007038EB">
        <w:rPr>
          <w:color w:val="000080"/>
          <w:rtl/>
        </w:rPr>
        <w:t>، فبعث عمر بن الخطاب على الصدقات، وبعث خالد بن سعيد بن العاص، وقد قدم قرة بن أشقر الجذاعى لملوك كندة، ومباعدا لهم فاستعمله رسول اللَّه صلّى اللَّه عليه و</w:t>
      </w:r>
      <w:r>
        <w:rPr>
          <w:rFonts w:hint="cs"/>
          <w:color w:val="000080"/>
          <w:rtl/>
        </w:rPr>
        <w:t xml:space="preserve"> آله و </w:t>
      </w:r>
      <w:r w:rsidRPr="007038EB">
        <w:rPr>
          <w:color w:val="000080"/>
          <w:rtl/>
        </w:rPr>
        <w:t>سلّم على صدقات زبيد ومذحج كلها، وبعثه معه خالد بن سعيد بن العاص على الصدقة، وكان معه في بلاده حتى توفى رسول اللَّه صلّى اللَّه عليه و</w:t>
      </w:r>
      <w:r>
        <w:rPr>
          <w:rFonts w:hint="cs"/>
          <w:color w:val="000080"/>
          <w:rtl/>
        </w:rPr>
        <w:t xml:space="preserve"> آله و </w:t>
      </w:r>
      <w:r w:rsidRPr="007038EB">
        <w:rPr>
          <w:color w:val="000080"/>
          <w:rtl/>
        </w:rPr>
        <w:t>سلّم، وبعث معاذ بن جبل إلى اليمن، وأمره أن يأخذ من كل ثلاثين بقرة تبيعا أو تبيعة، وفي كل أربعين شاة شاة. رواه أبو داود</w:t>
      </w:r>
    </w:p>
    <w:p w:rsidR="0008339A" w:rsidRDefault="00B62BDE" w:rsidP="006F7E28">
      <w:pPr>
        <w:jc w:val="both"/>
        <w:rPr>
          <w:rtl/>
        </w:rPr>
      </w:pPr>
      <w:r>
        <w:rPr>
          <w:rFonts w:hint="cs"/>
          <w:rtl/>
        </w:rPr>
        <w:t xml:space="preserve">مطابق این نقل، پیامبر ص سال یازدهم عمّال زکات را ارسال کرد. زمان ارسال عمّال به طور عمومی نیاز بررسی دارد اما حضرت امیر علیه السلام سال دهم پیش از حجه الوداع به یمن فرستاده شدند و در یمن، زکات اموال را جمع آوری کردند و در این مطلب شکی نیست. اما آیا سایر عمّال نیز در سال دهم فرستاده شدند یا سال یازدهم یا طبق نقل طبری، سال نهم نیازمند بحث است؟ </w:t>
      </w:r>
    </w:p>
    <w:p w:rsidR="00B62BDE" w:rsidRDefault="00B62BDE" w:rsidP="006F7E28">
      <w:pPr>
        <w:jc w:val="both"/>
        <w:rPr>
          <w:rtl/>
        </w:rPr>
      </w:pPr>
      <w:r>
        <w:rPr>
          <w:rFonts w:hint="cs"/>
          <w:rtl/>
        </w:rPr>
        <w:t xml:space="preserve">سال نهم بسیار بعید است زیرا در زکات نصاب و حول معتبر است و مستبعد است بدون گذشتن حول از تعیین نصاب، زکات جمع آوری شده باشد. احتمالا در نقل طبری اشتباه رخ داده است به این صورت که در نقلیات وارد شده بوده که در این سال زکات نازل شده و پیامبر ص عمال را فرستادند. مراد از این نقل این بوده که به تبع نزول آیه در سال نهم، پیامبر ص عمّال را فرستاد و عملیاتی شدن ارسال عمّال، سال دهم است و اشتباه برداشت رخ داده است. </w:t>
      </w:r>
    </w:p>
    <w:p w:rsidR="006F7E28" w:rsidRDefault="006F7E28" w:rsidP="006F7E28">
      <w:pPr>
        <w:jc w:val="both"/>
        <w:rPr>
          <w:rtl/>
        </w:rPr>
      </w:pPr>
      <w:r>
        <w:rPr>
          <w:rFonts w:hint="cs"/>
          <w:rtl/>
        </w:rPr>
        <w:t xml:space="preserve">به احتمال بسیار زیاد، همان نقل عبد الله بن سنان دقیق ترین نقل است و نقل طبری و نقل مقریزی غیر دقیق است. عمال سال دهم فرستاده شدند چنانچه حضرت امیر علیه السلام نیز سال دهم فرستاده شد. این مطلب نیازمند توضیحاتی است که در جلسه آینده بیان خواهد شد. </w:t>
      </w:r>
    </w:p>
    <w:p w:rsidR="006F7E28" w:rsidRPr="00B62BDE" w:rsidRDefault="006F7E28" w:rsidP="006F7E28">
      <w:pPr>
        <w:jc w:val="both"/>
        <w:rPr>
          <w:rFonts w:hint="cs"/>
          <w:rtl/>
        </w:rPr>
      </w:pPr>
    </w:p>
    <w:p w:rsidR="007038EB" w:rsidRDefault="007038EB" w:rsidP="006F7E28">
      <w:pPr>
        <w:jc w:val="both"/>
        <w:rPr>
          <w:rtl/>
        </w:rPr>
      </w:pPr>
    </w:p>
    <w:p w:rsidR="004B4FAF" w:rsidRPr="00C952AE" w:rsidRDefault="004B4FAF" w:rsidP="006F7E28">
      <w:pPr>
        <w:jc w:val="both"/>
        <w:rPr>
          <w:rtl/>
        </w:rPr>
      </w:pPr>
    </w:p>
    <w:sectPr w:rsidR="004B4FAF" w:rsidRPr="00C952A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41" w:rsidRDefault="00B03341" w:rsidP="008B750B">
      <w:pPr>
        <w:spacing w:line="240" w:lineRule="auto"/>
      </w:pPr>
      <w:r>
        <w:separator/>
      </w:r>
    </w:p>
  </w:endnote>
  <w:endnote w:type="continuationSeparator" w:id="0">
    <w:p w:rsidR="00B03341" w:rsidRDefault="00B033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52948" w:rsidRPr="00752948">
            <w:rPr>
              <w:noProof/>
              <w:rtl/>
              <w:lang w:val="fa-IR"/>
            </w:rPr>
            <w:t>11</w:t>
          </w:r>
          <w:r>
            <w:rPr>
              <w:noProof/>
            </w:rPr>
            <w:fldChar w:fldCharType="end"/>
          </w:r>
        </w:p>
      </w:tc>
      <w:tc>
        <w:tcPr>
          <w:tcW w:w="4786" w:type="dxa"/>
          <w:tcBorders>
            <w:top w:val="nil"/>
            <w:left w:val="nil"/>
            <w:bottom w:val="nil"/>
            <w:right w:val="nil"/>
          </w:tcBorders>
          <w:vAlign w:val="center"/>
        </w:tcPr>
        <w:p w:rsidR="006D44C1" w:rsidRPr="006D44C1" w:rsidRDefault="00AE6F14" w:rsidP="001B6799">
          <w:pPr>
            <w:pStyle w:val="Footer"/>
            <w:bidi w:val="0"/>
            <w:rPr>
              <w:color w:val="808080" w:themeColor="background1" w:themeShade="80"/>
              <w:rtl/>
            </w:rPr>
          </w:pPr>
          <w:bookmarkStart w:id="23" w:name="BokAdres"/>
          <w:bookmarkEnd w:id="23"/>
          <w:r>
            <w:rPr>
              <w:color w:val="808080" w:themeColor="background1" w:themeShade="80"/>
            </w:rPr>
            <w:t>F1js1_14001104-071_mk3_mfeb.ir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41" w:rsidRDefault="00B03341" w:rsidP="008B750B">
      <w:pPr>
        <w:spacing w:line="240" w:lineRule="auto"/>
      </w:pPr>
      <w:r>
        <w:separator/>
      </w:r>
    </w:p>
  </w:footnote>
  <w:footnote w:type="continuationSeparator" w:id="0">
    <w:p w:rsidR="00B03341" w:rsidRDefault="00B03341" w:rsidP="008B750B">
      <w:pPr>
        <w:spacing w:line="240" w:lineRule="auto"/>
      </w:pPr>
      <w:r>
        <w:continuationSeparator/>
      </w:r>
    </w:p>
  </w:footnote>
  <w:footnote w:id="1">
    <w:p w:rsidR="008F6399" w:rsidRPr="008F6399" w:rsidRDefault="008F6399" w:rsidP="008F6399">
      <w:pPr>
        <w:pStyle w:val="FootnoteText"/>
      </w:pPr>
      <w:r w:rsidRPr="008F6399">
        <w:footnoteRef/>
      </w:r>
      <w:r w:rsidRPr="008F6399">
        <w:rPr>
          <w:rtl/>
        </w:rPr>
        <w:t xml:space="preserve"> </w:t>
      </w:r>
      <w:hyperlink r:id="rId1" w:history="1">
        <w:r w:rsidRPr="008F6399">
          <w:rPr>
            <w:rStyle w:val="Hyperlink"/>
            <w:rtl/>
          </w:rPr>
          <w:t>فقه القرآن، قطب الد</w:t>
        </w:r>
        <w:r w:rsidRPr="008F6399">
          <w:rPr>
            <w:rStyle w:val="Hyperlink"/>
            <w:rFonts w:hint="cs"/>
            <w:rtl/>
          </w:rPr>
          <w:t>ی</w:t>
        </w:r>
        <w:r w:rsidRPr="008F6399">
          <w:rPr>
            <w:rStyle w:val="Hyperlink"/>
            <w:rFonts w:hint="eastAsia"/>
            <w:rtl/>
          </w:rPr>
          <w:t>ن</w:t>
        </w:r>
        <w:r w:rsidRPr="008F6399">
          <w:rPr>
            <w:rStyle w:val="Hyperlink"/>
            <w:rtl/>
          </w:rPr>
          <w:t xml:space="preserve"> راوند</w:t>
        </w:r>
        <w:r w:rsidRPr="008F6399">
          <w:rPr>
            <w:rStyle w:val="Hyperlink"/>
            <w:rFonts w:hint="cs"/>
            <w:rtl/>
          </w:rPr>
          <w:t>ی</w:t>
        </w:r>
        <w:r w:rsidRPr="008F6399">
          <w:rPr>
            <w:rStyle w:val="Hyperlink"/>
            <w:rFonts w:hint="eastAsia"/>
            <w:rtl/>
          </w:rPr>
          <w:t>،</w:t>
        </w:r>
        <w:r w:rsidRPr="008F6399">
          <w:rPr>
            <w:rStyle w:val="Hyperlink"/>
            <w:rtl/>
          </w:rPr>
          <w:t xml:space="preserve"> ج1، ص213</w:t>
        </w:r>
        <w:r w:rsidRPr="008F6399">
          <w:rPr>
            <w:rStyle w:val="Hyperlink"/>
          </w:rPr>
          <w:t>.</w:t>
        </w:r>
      </w:hyperlink>
    </w:p>
  </w:footnote>
  <w:footnote w:id="2">
    <w:p w:rsidR="005F5BFF" w:rsidRPr="005F5BFF" w:rsidRDefault="005F5BFF" w:rsidP="005F5BFF">
      <w:pPr>
        <w:pStyle w:val="FootnoteText"/>
      </w:pPr>
      <w:r w:rsidRPr="005F5BFF">
        <w:footnoteRef/>
      </w:r>
      <w:r w:rsidRPr="005F5BFF">
        <w:rPr>
          <w:rtl/>
        </w:rPr>
        <w:t xml:space="preserve"> </w:t>
      </w:r>
      <w:r w:rsidRPr="005F5BFF">
        <w:rPr>
          <w:rFonts w:hint="eastAsia"/>
          <w:rtl/>
        </w:rPr>
        <w:t>سوره</w:t>
      </w:r>
      <w:r w:rsidRPr="005F5BFF">
        <w:rPr>
          <w:rtl/>
        </w:rPr>
        <w:t xml:space="preserve"> توبه، آيه 60.</w:t>
      </w:r>
    </w:p>
  </w:footnote>
  <w:footnote w:id="3">
    <w:p w:rsidR="005F5BFF" w:rsidRPr="005F5BFF" w:rsidRDefault="005F5BFF" w:rsidP="005F5BFF">
      <w:pPr>
        <w:pStyle w:val="FootnoteText"/>
      </w:pPr>
      <w:r w:rsidRPr="005F5BFF">
        <w:footnoteRef/>
      </w:r>
      <w:r w:rsidRPr="005F5BFF">
        <w:rPr>
          <w:rtl/>
        </w:rPr>
        <w:t xml:space="preserve"> </w:t>
      </w:r>
      <w:hyperlink r:id="rId2" w:history="1">
        <w:r w:rsidRPr="005F5BFF">
          <w:rPr>
            <w:rStyle w:val="Hyperlink"/>
            <w:rtl/>
          </w:rPr>
          <w:t>الکاف</w:t>
        </w:r>
        <w:r w:rsidRPr="005F5BFF">
          <w:rPr>
            <w:rStyle w:val="Hyperlink"/>
            <w:rFonts w:hint="cs"/>
            <w:rtl/>
          </w:rPr>
          <w:t>ی</w:t>
        </w:r>
        <w:r w:rsidRPr="005F5BFF">
          <w:rPr>
            <w:rStyle w:val="Hyperlink"/>
            <w:rFonts w:hint="eastAsia"/>
            <w:rtl/>
          </w:rPr>
          <w:t>،</w:t>
        </w:r>
        <w:r w:rsidRPr="005F5BFF">
          <w:rPr>
            <w:rStyle w:val="Hyperlink"/>
            <w:rtl/>
          </w:rPr>
          <w:t xml:space="preserve"> محمد بن </w:t>
        </w:r>
        <w:r w:rsidRPr="005F5BFF">
          <w:rPr>
            <w:rStyle w:val="Hyperlink"/>
            <w:rFonts w:hint="cs"/>
            <w:rtl/>
          </w:rPr>
          <w:t>ی</w:t>
        </w:r>
        <w:r w:rsidRPr="005F5BFF">
          <w:rPr>
            <w:rStyle w:val="Hyperlink"/>
            <w:rFonts w:hint="eastAsia"/>
            <w:rtl/>
          </w:rPr>
          <w:t>عقوب</w:t>
        </w:r>
        <w:r w:rsidRPr="005F5BFF">
          <w:rPr>
            <w:rStyle w:val="Hyperlink"/>
            <w:rtl/>
          </w:rPr>
          <w:t xml:space="preserve"> کل</w:t>
        </w:r>
        <w:r w:rsidRPr="005F5BFF">
          <w:rPr>
            <w:rStyle w:val="Hyperlink"/>
            <w:rFonts w:hint="cs"/>
            <w:rtl/>
          </w:rPr>
          <w:t>ی</w:t>
        </w:r>
        <w:r w:rsidRPr="005F5BFF">
          <w:rPr>
            <w:rStyle w:val="Hyperlink"/>
            <w:rFonts w:hint="eastAsia"/>
            <w:rtl/>
          </w:rPr>
          <w:t>ن</w:t>
        </w:r>
        <w:r w:rsidRPr="005F5BFF">
          <w:rPr>
            <w:rStyle w:val="Hyperlink"/>
            <w:rFonts w:hint="cs"/>
            <w:rtl/>
          </w:rPr>
          <w:t>ی</w:t>
        </w:r>
        <w:r w:rsidRPr="005F5BFF">
          <w:rPr>
            <w:rStyle w:val="Hyperlink"/>
            <w:rFonts w:hint="eastAsia"/>
            <w:rtl/>
          </w:rPr>
          <w:t>،</w:t>
        </w:r>
        <w:r w:rsidRPr="005F5BFF">
          <w:rPr>
            <w:rStyle w:val="Hyperlink"/>
            <w:rtl/>
          </w:rPr>
          <w:t xml:space="preserve"> ج4، ص171</w:t>
        </w:r>
        <w:r w:rsidRPr="005F5BFF">
          <w:rPr>
            <w:rStyle w:val="Hyperlink"/>
          </w:rPr>
          <w:t>.</w:t>
        </w:r>
      </w:hyperlink>
    </w:p>
  </w:footnote>
  <w:footnote w:id="4">
    <w:p w:rsidR="005F5BFF" w:rsidRPr="005F5BFF" w:rsidRDefault="005F5BFF" w:rsidP="005F5BFF">
      <w:pPr>
        <w:pStyle w:val="FootnoteText"/>
      </w:pPr>
      <w:r w:rsidRPr="005F5BFF">
        <w:footnoteRef/>
      </w:r>
      <w:r w:rsidRPr="005F5BFF">
        <w:rPr>
          <w:rtl/>
        </w:rPr>
        <w:t xml:space="preserve"> </w:t>
      </w:r>
      <w:hyperlink r:id="rId3" w:history="1">
        <w:r w:rsidRPr="005F5BFF">
          <w:rPr>
            <w:rStyle w:val="Hyperlink"/>
            <w:rtl/>
          </w:rPr>
          <w:t>تفس</w:t>
        </w:r>
        <w:r w:rsidRPr="005F5BFF">
          <w:rPr>
            <w:rStyle w:val="Hyperlink"/>
            <w:rFonts w:hint="cs"/>
            <w:rtl/>
          </w:rPr>
          <w:t>ی</w:t>
        </w:r>
        <w:r w:rsidRPr="005F5BFF">
          <w:rPr>
            <w:rStyle w:val="Hyperlink"/>
            <w:rFonts w:hint="eastAsia"/>
            <w:rtl/>
          </w:rPr>
          <w:t>ر</w:t>
        </w:r>
        <w:r w:rsidRPr="005F5BFF">
          <w:rPr>
            <w:rStyle w:val="Hyperlink"/>
            <w:rtl/>
          </w:rPr>
          <w:t xml:space="preserve"> الع</w:t>
        </w:r>
        <w:r w:rsidRPr="005F5BFF">
          <w:rPr>
            <w:rStyle w:val="Hyperlink"/>
            <w:rFonts w:hint="cs"/>
            <w:rtl/>
          </w:rPr>
          <w:t>ی</w:t>
        </w:r>
        <w:r w:rsidRPr="005F5BFF">
          <w:rPr>
            <w:rStyle w:val="Hyperlink"/>
            <w:rFonts w:hint="eastAsia"/>
            <w:rtl/>
          </w:rPr>
          <w:t>اش</w:t>
        </w:r>
        <w:r w:rsidRPr="005F5BFF">
          <w:rPr>
            <w:rStyle w:val="Hyperlink"/>
            <w:rFonts w:hint="cs"/>
            <w:rtl/>
          </w:rPr>
          <w:t>ی</w:t>
        </w:r>
        <w:r w:rsidRPr="005F5BFF">
          <w:rPr>
            <w:rStyle w:val="Hyperlink"/>
            <w:rFonts w:hint="eastAsia"/>
            <w:rtl/>
          </w:rPr>
          <w:t>،</w:t>
        </w:r>
        <w:r w:rsidRPr="005F5BFF">
          <w:rPr>
            <w:rStyle w:val="Hyperlink"/>
            <w:rtl/>
          </w:rPr>
          <w:t xml:space="preserve"> محمد بن مسعود الع</w:t>
        </w:r>
        <w:r w:rsidRPr="005F5BFF">
          <w:rPr>
            <w:rStyle w:val="Hyperlink"/>
            <w:rFonts w:hint="cs"/>
            <w:rtl/>
          </w:rPr>
          <w:t>ی</w:t>
        </w:r>
        <w:r w:rsidRPr="005F5BFF">
          <w:rPr>
            <w:rStyle w:val="Hyperlink"/>
            <w:rFonts w:hint="eastAsia"/>
            <w:rtl/>
          </w:rPr>
          <w:t>اش</w:t>
        </w:r>
        <w:r w:rsidRPr="005F5BFF">
          <w:rPr>
            <w:rStyle w:val="Hyperlink"/>
            <w:rFonts w:hint="cs"/>
            <w:rtl/>
          </w:rPr>
          <w:t>ی</w:t>
        </w:r>
        <w:r w:rsidRPr="005F5BFF">
          <w:rPr>
            <w:rStyle w:val="Hyperlink"/>
            <w:rFonts w:hint="eastAsia"/>
            <w:rtl/>
          </w:rPr>
          <w:t>،</w:t>
        </w:r>
        <w:r w:rsidRPr="005F5BFF">
          <w:rPr>
            <w:rStyle w:val="Hyperlink"/>
            <w:rtl/>
          </w:rPr>
          <w:t xml:space="preserve"> ج1، ص42</w:t>
        </w:r>
        <w:r w:rsidRPr="005F5BFF">
          <w:rPr>
            <w:rStyle w:val="Hyperlink"/>
          </w:rPr>
          <w:t>.</w:t>
        </w:r>
      </w:hyperlink>
    </w:p>
  </w:footnote>
  <w:footnote w:id="5">
    <w:p w:rsidR="00251C59" w:rsidRDefault="00251C59">
      <w:pPr>
        <w:pStyle w:val="FootnoteText"/>
      </w:pPr>
      <w:r>
        <w:rPr>
          <w:rStyle w:val="FootnoteReference"/>
        </w:rPr>
        <w:footnoteRef/>
      </w:r>
      <w:r>
        <w:rPr>
          <w:rtl/>
        </w:rPr>
        <w:t xml:space="preserve"> </w:t>
      </w:r>
      <w:r>
        <w:rPr>
          <w:rFonts w:hint="cs"/>
          <w:rtl/>
        </w:rPr>
        <w:t xml:space="preserve">السنن الکبری؛ ج 3، ص: 232 </w:t>
      </w:r>
    </w:p>
  </w:footnote>
  <w:footnote w:id="6">
    <w:p w:rsidR="004C1403" w:rsidRPr="004C1403" w:rsidRDefault="004C1403" w:rsidP="004C1403">
      <w:pPr>
        <w:pStyle w:val="FootnoteText"/>
      </w:pPr>
      <w:r w:rsidRPr="004C1403">
        <w:footnoteRef/>
      </w:r>
      <w:r w:rsidRPr="004C1403">
        <w:rPr>
          <w:rtl/>
        </w:rPr>
        <w:t xml:space="preserve"> </w:t>
      </w:r>
      <w:hyperlink r:id="rId4" w:history="1">
        <w:r w:rsidRPr="004C1403">
          <w:rPr>
            <w:rStyle w:val="Hyperlink"/>
            <w:rtl/>
          </w:rPr>
          <w:t>تفس</w:t>
        </w:r>
        <w:r w:rsidRPr="004C1403">
          <w:rPr>
            <w:rStyle w:val="Hyperlink"/>
            <w:rFonts w:hint="cs"/>
            <w:rtl/>
          </w:rPr>
          <w:t>ی</w:t>
        </w:r>
        <w:r w:rsidRPr="004C1403">
          <w:rPr>
            <w:rStyle w:val="Hyperlink"/>
            <w:rFonts w:hint="eastAsia"/>
            <w:rtl/>
          </w:rPr>
          <w:t>ر</w:t>
        </w:r>
        <w:r w:rsidRPr="004C1403">
          <w:rPr>
            <w:rStyle w:val="Hyperlink"/>
            <w:rtl/>
          </w:rPr>
          <w:t xml:space="preserve"> الع</w:t>
        </w:r>
        <w:r w:rsidRPr="004C1403">
          <w:rPr>
            <w:rStyle w:val="Hyperlink"/>
            <w:rFonts w:hint="cs"/>
            <w:rtl/>
          </w:rPr>
          <w:t>ی</w:t>
        </w:r>
        <w:r w:rsidRPr="004C1403">
          <w:rPr>
            <w:rStyle w:val="Hyperlink"/>
            <w:rFonts w:hint="eastAsia"/>
            <w:rtl/>
          </w:rPr>
          <w:t>اش</w:t>
        </w:r>
        <w:r w:rsidRPr="004C1403">
          <w:rPr>
            <w:rStyle w:val="Hyperlink"/>
            <w:rFonts w:hint="cs"/>
            <w:rtl/>
          </w:rPr>
          <w:t>ی</w:t>
        </w:r>
        <w:r w:rsidRPr="004C1403">
          <w:rPr>
            <w:rStyle w:val="Hyperlink"/>
            <w:rFonts w:hint="eastAsia"/>
            <w:rtl/>
          </w:rPr>
          <w:t>،</w:t>
        </w:r>
        <w:r w:rsidRPr="004C1403">
          <w:rPr>
            <w:rStyle w:val="Hyperlink"/>
            <w:rtl/>
          </w:rPr>
          <w:t xml:space="preserve"> محمد بن مسعود الع</w:t>
        </w:r>
        <w:r w:rsidRPr="004C1403">
          <w:rPr>
            <w:rStyle w:val="Hyperlink"/>
            <w:rFonts w:hint="cs"/>
            <w:rtl/>
          </w:rPr>
          <w:t>ی</w:t>
        </w:r>
        <w:r w:rsidRPr="004C1403">
          <w:rPr>
            <w:rStyle w:val="Hyperlink"/>
            <w:rFonts w:hint="eastAsia"/>
            <w:rtl/>
          </w:rPr>
          <w:t>اش</w:t>
        </w:r>
        <w:r w:rsidRPr="004C1403">
          <w:rPr>
            <w:rStyle w:val="Hyperlink"/>
            <w:rFonts w:hint="cs"/>
            <w:rtl/>
          </w:rPr>
          <w:t>ی</w:t>
        </w:r>
        <w:r w:rsidRPr="004C1403">
          <w:rPr>
            <w:rStyle w:val="Hyperlink"/>
            <w:rFonts w:hint="eastAsia"/>
            <w:rtl/>
          </w:rPr>
          <w:t>،</w:t>
        </w:r>
        <w:r w:rsidRPr="004C1403">
          <w:rPr>
            <w:rStyle w:val="Hyperlink"/>
            <w:rtl/>
          </w:rPr>
          <w:t xml:space="preserve"> ج9، ص320</w:t>
        </w:r>
        <w:r w:rsidRPr="004C1403">
          <w:rPr>
            <w:rStyle w:val="Hyperlink"/>
          </w:rPr>
          <w:t>.</w:t>
        </w:r>
      </w:hyperlink>
    </w:p>
  </w:footnote>
  <w:footnote w:id="7">
    <w:p w:rsidR="008A75E5" w:rsidRPr="008A75E5" w:rsidRDefault="008A75E5" w:rsidP="008A75E5">
      <w:pPr>
        <w:pStyle w:val="FootnoteText"/>
      </w:pPr>
      <w:r w:rsidRPr="008A75E5">
        <w:footnoteRef/>
      </w:r>
      <w:r w:rsidRPr="008A75E5">
        <w:rPr>
          <w:rtl/>
        </w:rPr>
        <w:t xml:space="preserve"> </w:t>
      </w:r>
      <w:hyperlink r:id="rId5" w:history="1">
        <w:r w:rsidRPr="008A75E5">
          <w:rPr>
            <w:rStyle w:val="Hyperlink"/>
            <w:rtl/>
          </w:rPr>
          <w:t>تهذ</w:t>
        </w:r>
        <w:r w:rsidRPr="008A75E5">
          <w:rPr>
            <w:rStyle w:val="Hyperlink"/>
            <w:rFonts w:hint="cs"/>
            <w:rtl/>
          </w:rPr>
          <w:t>ی</w:t>
        </w:r>
        <w:r w:rsidRPr="008A75E5">
          <w:rPr>
            <w:rStyle w:val="Hyperlink"/>
            <w:rFonts w:hint="eastAsia"/>
            <w:rtl/>
          </w:rPr>
          <w:t>ب</w:t>
        </w:r>
        <w:r w:rsidRPr="008A75E5">
          <w:rPr>
            <w:rStyle w:val="Hyperlink"/>
            <w:rtl/>
          </w:rPr>
          <w:t xml:space="preserve"> الاحکام، ش</w:t>
        </w:r>
        <w:r w:rsidRPr="008A75E5">
          <w:rPr>
            <w:rStyle w:val="Hyperlink"/>
            <w:rFonts w:hint="cs"/>
            <w:rtl/>
          </w:rPr>
          <w:t>ی</w:t>
        </w:r>
        <w:r w:rsidRPr="008A75E5">
          <w:rPr>
            <w:rStyle w:val="Hyperlink"/>
            <w:rFonts w:hint="eastAsia"/>
            <w:rtl/>
          </w:rPr>
          <w:t>خ</w:t>
        </w:r>
        <w:r w:rsidRPr="008A75E5">
          <w:rPr>
            <w:rStyle w:val="Hyperlink"/>
            <w:rtl/>
          </w:rPr>
          <w:t xml:space="preserve"> طوس</w:t>
        </w:r>
        <w:r w:rsidRPr="008A75E5">
          <w:rPr>
            <w:rStyle w:val="Hyperlink"/>
            <w:rFonts w:hint="cs"/>
            <w:rtl/>
          </w:rPr>
          <w:t>ی</w:t>
        </w:r>
        <w:r w:rsidRPr="008A75E5">
          <w:rPr>
            <w:rStyle w:val="Hyperlink"/>
            <w:rFonts w:hint="eastAsia"/>
            <w:rtl/>
          </w:rPr>
          <w:t>،</w:t>
        </w:r>
        <w:r w:rsidRPr="008A75E5">
          <w:rPr>
            <w:rStyle w:val="Hyperlink"/>
            <w:rtl/>
          </w:rPr>
          <w:t xml:space="preserve"> ج4، ص85</w:t>
        </w:r>
        <w:r w:rsidRPr="008A75E5">
          <w:rPr>
            <w:rStyle w:val="Hyperlink"/>
          </w:rPr>
          <w:t>.</w:t>
        </w:r>
      </w:hyperlink>
      <w:r>
        <w:rPr>
          <w:rFonts w:hint="cs"/>
          <w:rtl/>
        </w:rPr>
        <w:t xml:space="preserve">  </w:t>
      </w:r>
      <w:r w:rsidRPr="008A75E5">
        <w:rPr>
          <w:rtl/>
        </w:rPr>
        <w:t>عَنْ إِسْحَاقَ بْنِ عَمَّارٍ قَالَ: سَأَلْتُ أَبَا الْحَسَنِ ع عَنْ صَدَقَةِ الْفِطْرَةِ قَالَ التَّمْرُ أَفْضَلُ.</w:t>
      </w:r>
    </w:p>
  </w:footnote>
  <w:footnote w:id="8">
    <w:p w:rsidR="008A75E5" w:rsidRPr="008A75E5" w:rsidRDefault="008A75E5" w:rsidP="008A75E5">
      <w:pPr>
        <w:pStyle w:val="FootnoteText"/>
      </w:pPr>
      <w:r w:rsidRPr="008A75E5">
        <w:footnoteRef/>
      </w:r>
      <w:r w:rsidRPr="008A75E5">
        <w:rPr>
          <w:rtl/>
        </w:rPr>
        <w:t xml:space="preserve"> </w:t>
      </w:r>
      <w:hyperlink r:id="rId6" w:history="1">
        <w:r w:rsidRPr="008A75E5">
          <w:rPr>
            <w:rStyle w:val="Hyperlink"/>
            <w:rtl/>
          </w:rPr>
          <w:t>تهذ</w:t>
        </w:r>
        <w:r w:rsidRPr="008A75E5">
          <w:rPr>
            <w:rStyle w:val="Hyperlink"/>
            <w:rFonts w:hint="cs"/>
            <w:rtl/>
          </w:rPr>
          <w:t>ی</w:t>
        </w:r>
        <w:r w:rsidRPr="008A75E5">
          <w:rPr>
            <w:rStyle w:val="Hyperlink"/>
            <w:rFonts w:hint="eastAsia"/>
            <w:rtl/>
          </w:rPr>
          <w:t>ب</w:t>
        </w:r>
        <w:r w:rsidRPr="008A75E5">
          <w:rPr>
            <w:rStyle w:val="Hyperlink"/>
            <w:rtl/>
          </w:rPr>
          <w:t xml:space="preserve"> الاحکام، ش</w:t>
        </w:r>
        <w:r w:rsidRPr="008A75E5">
          <w:rPr>
            <w:rStyle w:val="Hyperlink"/>
            <w:rFonts w:hint="cs"/>
            <w:rtl/>
          </w:rPr>
          <w:t>ی</w:t>
        </w:r>
        <w:r w:rsidRPr="008A75E5">
          <w:rPr>
            <w:rStyle w:val="Hyperlink"/>
            <w:rFonts w:hint="eastAsia"/>
            <w:rtl/>
          </w:rPr>
          <w:t>خ</w:t>
        </w:r>
        <w:r w:rsidRPr="008A75E5">
          <w:rPr>
            <w:rStyle w:val="Hyperlink"/>
            <w:rtl/>
          </w:rPr>
          <w:t xml:space="preserve"> طوس</w:t>
        </w:r>
        <w:r w:rsidRPr="008A75E5">
          <w:rPr>
            <w:rStyle w:val="Hyperlink"/>
            <w:rFonts w:hint="cs"/>
            <w:rtl/>
          </w:rPr>
          <w:t>ی</w:t>
        </w:r>
        <w:r w:rsidRPr="008A75E5">
          <w:rPr>
            <w:rStyle w:val="Hyperlink"/>
            <w:rFonts w:hint="eastAsia"/>
            <w:rtl/>
          </w:rPr>
          <w:t>،</w:t>
        </w:r>
        <w:r w:rsidRPr="008A75E5">
          <w:rPr>
            <w:rStyle w:val="Hyperlink"/>
            <w:rtl/>
          </w:rPr>
          <w:t xml:space="preserve"> ج4، ص90</w:t>
        </w:r>
        <w:r w:rsidRPr="008A75E5">
          <w:rPr>
            <w:rStyle w:val="Hyperlink"/>
          </w:rPr>
          <w:t>.</w:t>
        </w:r>
      </w:hyperlink>
    </w:p>
  </w:footnote>
  <w:footnote w:id="9">
    <w:p w:rsidR="008A75E5" w:rsidRPr="008A75E5" w:rsidRDefault="008A75E5" w:rsidP="008A75E5">
      <w:pPr>
        <w:pStyle w:val="FootnoteText"/>
      </w:pPr>
      <w:r w:rsidRPr="008A75E5">
        <w:footnoteRef/>
      </w:r>
      <w:r w:rsidRPr="008A75E5">
        <w:rPr>
          <w:rtl/>
        </w:rPr>
        <w:t xml:space="preserve"> </w:t>
      </w:r>
      <w:hyperlink r:id="rId7" w:history="1">
        <w:r w:rsidRPr="008A75E5">
          <w:rPr>
            <w:rStyle w:val="Hyperlink"/>
            <w:rtl/>
          </w:rPr>
          <w:t>الکاف</w:t>
        </w:r>
        <w:r w:rsidRPr="008A75E5">
          <w:rPr>
            <w:rStyle w:val="Hyperlink"/>
            <w:rFonts w:hint="cs"/>
            <w:rtl/>
          </w:rPr>
          <w:t>ی</w:t>
        </w:r>
        <w:r w:rsidRPr="008A75E5">
          <w:rPr>
            <w:rStyle w:val="Hyperlink"/>
            <w:rFonts w:hint="eastAsia"/>
            <w:rtl/>
          </w:rPr>
          <w:t>،</w:t>
        </w:r>
        <w:r w:rsidRPr="008A75E5">
          <w:rPr>
            <w:rStyle w:val="Hyperlink"/>
            <w:rtl/>
          </w:rPr>
          <w:t xml:space="preserve"> محمد بن </w:t>
        </w:r>
        <w:r w:rsidRPr="008A75E5">
          <w:rPr>
            <w:rStyle w:val="Hyperlink"/>
            <w:rFonts w:hint="cs"/>
            <w:rtl/>
          </w:rPr>
          <w:t>ی</w:t>
        </w:r>
        <w:r w:rsidRPr="008A75E5">
          <w:rPr>
            <w:rStyle w:val="Hyperlink"/>
            <w:rFonts w:hint="eastAsia"/>
            <w:rtl/>
          </w:rPr>
          <w:t>عقوب</w:t>
        </w:r>
        <w:r w:rsidRPr="008A75E5">
          <w:rPr>
            <w:rStyle w:val="Hyperlink"/>
            <w:rtl/>
          </w:rPr>
          <w:t xml:space="preserve"> کل</w:t>
        </w:r>
        <w:r w:rsidRPr="008A75E5">
          <w:rPr>
            <w:rStyle w:val="Hyperlink"/>
            <w:rFonts w:hint="cs"/>
            <w:rtl/>
          </w:rPr>
          <w:t>ی</w:t>
        </w:r>
        <w:r w:rsidRPr="008A75E5">
          <w:rPr>
            <w:rStyle w:val="Hyperlink"/>
            <w:rFonts w:hint="eastAsia"/>
            <w:rtl/>
          </w:rPr>
          <w:t>ن</w:t>
        </w:r>
        <w:r w:rsidRPr="008A75E5">
          <w:rPr>
            <w:rStyle w:val="Hyperlink"/>
            <w:rFonts w:hint="cs"/>
            <w:rtl/>
          </w:rPr>
          <w:t>ی</w:t>
        </w:r>
        <w:r w:rsidRPr="008A75E5">
          <w:rPr>
            <w:rStyle w:val="Hyperlink"/>
            <w:rFonts w:hint="eastAsia"/>
            <w:rtl/>
          </w:rPr>
          <w:t>،</w:t>
        </w:r>
        <w:r w:rsidRPr="008A75E5">
          <w:rPr>
            <w:rStyle w:val="Hyperlink"/>
            <w:rtl/>
          </w:rPr>
          <w:t xml:space="preserve"> ج4، ص173</w:t>
        </w:r>
        <w:r w:rsidRPr="008A75E5">
          <w:rPr>
            <w:rStyle w:val="Hyperlink"/>
          </w:rPr>
          <w:t>.</w:t>
        </w:r>
      </w:hyperlink>
    </w:p>
  </w:footnote>
  <w:footnote w:id="10">
    <w:p w:rsidR="0020379D" w:rsidRDefault="0020379D">
      <w:pPr>
        <w:pStyle w:val="FootnoteText"/>
      </w:pPr>
      <w:r>
        <w:rPr>
          <w:rStyle w:val="FootnoteReference"/>
        </w:rPr>
        <w:footnoteRef/>
      </w:r>
      <w:r>
        <w:rPr>
          <w:rtl/>
        </w:rPr>
        <w:t xml:space="preserve"> </w:t>
      </w:r>
      <w:r>
        <w:rPr>
          <w:rFonts w:hint="cs"/>
          <w:rtl/>
        </w:rPr>
        <w:t xml:space="preserve">الاصول السته عشر؛ ص 289 </w:t>
      </w:r>
    </w:p>
  </w:footnote>
  <w:footnote w:id="11">
    <w:p w:rsidR="0020379D" w:rsidRDefault="0020379D">
      <w:pPr>
        <w:pStyle w:val="FootnoteText"/>
      </w:pPr>
      <w:r>
        <w:rPr>
          <w:rStyle w:val="FootnoteReference"/>
        </w:rPr>
        <w:footnoteRef/>
      </w:r>
      <w:r>
        <w:rPr>
          <w:rtl/>
        </w:rPr>
        <w:t xml:space="preserve"> </w:t>
      </w:r>
      <w:r>
        <w:rPr>
          <w:rFonts w:hint="cs"/>
          <w:rtl/>
        </w:rPr>
        <w:t xml:space="preserve">الاصول السته عشر؛ ص: 297 </w:t>
      </w:r>
    </w:p>
  </w:footnote>
  <w:footnote w:id="12">
    <w:p w:rsidR="0020379D" w:rsidRPr="0020379D" w:rsidRDefault="0020379D" w:rsidP="0020379D">
      <w:pPr>
        <w:pStyle w:val="FootnoteText"/>
      </w:pPr>
      <w:r w:rsidRPr="0020379D">
        <w:footnoteRef/>
      </w:r>
      <w:r w:rsidRPr="0020379D">
        <w:rPr>
          <w:rtl/>
        </w:rPr>
        <w:t xml:space="preserve"> </w:t>
      </w:r>
      <w:hyperlink r:id="rId8" w:history="1">
        <w:r w:rsidRPr="0020379D">
          <w:rPr>
            <w:rStyle w:val="Hyperlink"/>
            <w:rtl/>
          </w:rPr>
          <w:t>تهذ</w:t>
        </w:r>
        <w:r w:rsidRPr="0020379D">
          <w:rPr>
            <w:rStyle w:val="Hyperlink"/>
            <w:rFonts w:hint="cs"/>
            <w:rtl/>
          </w:rPr>
          <w:t>ی</w:t>
        </w:r>
        <w:r w:rsidRPr="0020379D">
          <w:rPr>
            <w:rStyle w:val="Hyperlink"/>
            <w:rFonts w:hint="eastAsia"/>
            <w:rtl/>
          </w:rPr>
          <w:t>ب</w:t>
        </w:r>
        <w:r w:rsidRPr="0020379D">
          <w:rPr>
            <w:rStyle w:val="Hyperlink"/>
            <w:rtl/>
          </w:rPr>
          <w:t xml:space="preserve"> الاحکام، ش</w:t>
        </w:r>
        <w:r w:rsidRPr="0020379D">
          <w:rPr>
            <w:rStyle w:val="Hyperlink"/>
            <w:rFonts w:hint="cs"/>
            <w:rtl/>
          </w:rPr>
          <w:t>ی</w:t>
        </w:r>
        <w:r w:rsidRPr="0020379D">
          <w:rPr>
            <w:rStyle w:val="Hyperlink"/>
            <w:rFonts w:hint="eastAsia"/>
            <w:rtl/>
          </w:rPr>
          <w:t>خ</w:t>
        </w:r>
        <w:r w:rsidRPr="0020379D">
          <w:rPr>
            <w:rStyle w:val="Hyperlink"/>
            <w:rtl/>
          </w:rPr>
          <w:t xml:space="preserve"> طوس</w:t>
        </w:r>
        <w:r w:rsidRPr="0020379D">
          <w:rPr>
            <w:rStyle w:val="Hyperlink"/>
            <w:rFonts w:hint="cs"/>
            <w:rtl/>
          </w:rPr>
          <w:t>ی</w:t>
        </w:r>
        <w:r w:rsidRPr="0020379D">
          <w:rPr>
            <w:rStyle w:val="Hyperlink"/>
            <w:rFonts w:hint="eastAsia"/>
            <w:rtl/>
          </w:rPr>
          <w:t>،</w:t>
        </w:r>
        <w:r w:rsidRPr="0020379D">
          <w:rPr>
            <w:rStyle w:val="Hyperlink"/>
            <w:rtl/>
          </w:rPr>
          <w:t xml:space="preserve"> ج4، ص86</w:t>
        </w:r>
        <w:r w:rsidRPr="0020379D">
          <w:rPr>
            <w:rStyle w:val="Hyperlink"/>
          </w:rPr>
          <w:t>.</w:t>
        </w:r>
      </w:hyperlink>
    </w:p>
  </w:footnote>
  <w:footnote w:id="13">
    <w:p w:rsidR="0020379D" w:rsidRPr="0020379D" w:rsidRDefault="0020379D" w:rsidP="0020379D">
      <w:pPr>
        <w:pStyle w:val="FootnoteText"/>
      </w:pPr>
      <w:r w:rsidRPr="0020379D">
        <w:footnoteRef/>
      </w:r>
      <w:r w:rsidRPr="0020379D">
        <w:rPr>
          <w:rtl/>
        </w:rPr>
        <w:t xml:space="preserve"> </w:t>
      </w:r>
      <w:hyperlink r:id="rId9" w:history="1">
        <w:r w:rsidRPr="0020379D">
          <w:rPr>
            <w:rStyle w:val="Hyperlink"/>
            <w:rtl/>
          </w:rPr>
          <w:t>تهذ</w:t>
        </w:r>
        <w:r w:rsidRPr="0020379D">
          <w:rPr>
            <w:rStyle w:val="Hyperlink"/>
            <w:rFonts w:hint="cs"/>
            <w:rtl/>
          </w:rPr>
          <w:t>ی</w:t>
        </w:r>
        <w:r w:rsidRPr="0020379D">
          <w:rPr>
            <w:rStyle w:val="Hyperlink"/>
            <w:rFonts w:hint="eastAsia"/>
            <w:rtl/>
          </w:rPr>
          <w:t>ب</w:t>
        </w:r>
        <w:r w:rsidRPr="0020379D">
          <w:rPr>
            <w:rStyle w:val="Hyperlink"/>
            <w:rtl/>
          </w:rPr>
          <w:t xml:space="preserve"> الاحکام، ش</w:t>
        </w:r>
        <w:r w:rsidRPr="0020379D">
          <w:rPr>
            <w:rStyle w:val="Hyperlink"/>
            <w:rFonts w:hint="cs"/>
            <w:rtl/>
          </w:rPr>
          <w:t>ی</w:t>
        </w:r>
        <w:r w:rsidRPr="0020379D">
          <w:rPr>
            <w:rStyle w:val="Hyperlink"/>
            <w:rFonts w:hint="eastAsia"/>
            <w:rtl/>
          </w:rPr>
          <w:t>خ</w:t>
        </w:r>
        <w:r w:rsidRPr="0020379D">
          <w:rPr>
            <w:rStyle w:val="Hyperlink"/>
            <w:rtl/>
          </w:rPr>
          <w:t xml:space="preserve"> طوس</w:t>
        </w:r>
        <w:r w:rsidRPr="0020379D">
          <w:rPr>
            <w:rStyle w:val="Hyperlink"/>
            <w:rFonts w:hint="cs"/>
            <w:rtl/>
          </w:rPr>
          <w:t>ی</w:t>
        </w:r>
        <w:r w:rsidRPr="0020379D">
          <w:rPr>
            <w:rStyle w:val="Hyperlink"/>
            <w:rFonts w:hint="eastAsia"/>
            <w:rtl/>
          </w:rPr>
          <w:t>،</w:t>
        </w:r>
        <w:r w:rsidRPr="0020379D">
          <w:rPr>
            <w:rStyle w:val="Hyperlink"/>
            <w:rtl/>
          </w:rPr>
          <w:t xml:space="preserve"> ج4، ص78</w:t>
        </w:r>
        <w:r w:rsidRPr="0020379D">
          <w:rPr>
            <w:rStyle w:val="Hyperlink"/>
          </w:rPr>
          <w:t>.</w:t>
        </w:r>
      </w:hyperlink>
    </w:p>
  </w:footnote>
  <w:footnote w:id="14">
    <w:p w:rsidR="009611FC" w:rsidRPr="009611FC" w:rsidRDefault="009611FC" w:rsidP="009611FC">
      <w:pPr>
        <w:pStyle w:val="FootnoteText"/>
      </w:pPr>
      <w:r w:rsidRPr="009611FC">
        <w:footnoteRef/>
      </w:r>
      <w:r w:rsidRPr="009611FC">
        <w:rPr>
          <w:rtl/>
        </w:rPr>
        <w:t xml:space="preserve"> </w:t>
      </w:r>
      <w:r w:rsidRPr="009611FC">
        <w:rPr>
          <w:rFonts w:hint="eastAsia"/>
          <w:rtl/>
        </w:rPr>
        <w:t>سوره</w:t>
      </w:r>
      <w:r w:rsidRPr="009611FC">
        <w:rPr>
          <w:rtl/>
        </w:rPr>
        <w:t xml:space="preserve"> بقره، آيه 184.</w:t>
      </w:r>
    </w:p>
  </w:footnote>
  <w:footnote w:id="15">
    <w:p w:rsidR="001823AE" w:rsidRPr="001823AE" w:rsidRDefault="001823AE" w:rsidP="001823AE">
      <w:pPr>
        <w:pStyle w:val="FootnoteText"/>
      </w:pPr>
      <w:r w:rsidRPr="001823AE">
        <w:footnoteRef/>
      </w:r>
      <w:r w:rsidRPr="001823AE">
        <w:rPr>
          <w:rtl/>
        </w:rPr>
        <w:t xml:space="preserve"> </w:t>
      </w:r>
      <w:r w:rsidRPr="001823AE">
        <w:rPr>
          <w:rFonts w:hint="eastAsia"/>
          <w:rtl/>
        </w:rPr>
        <w:t>سوره</w:t>
      </w:r>
      <w:r w:rsidRPr="001823AE">
        <w:rPr>
          <w:rtl/>
        </w:rPr>
        <w:t xml:space="preserve"> آل عمران، آيه 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AE6F14">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AE6F1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AE6F14">
      <w:rPr>
        <w:b/>
        <w:bCs/>
        <w:color w:val="632423" w:themeColor="accent2" w:themeShade="80"/>
        <w:sz w:val="20"/>
        <w:szCs w:val="24"/>
        <w:rtl/>
      </w:rPr>
      <w:t>س</w:t>
    </w:r>
    <w:r w:rsidR="00AE6F14">
      <w:rPr>
        <w:rFonts w:hint="cs"/>
        <w:b/>
        <w:bCs/>
        <w:color w:val="632423" w:themeColor="accent2" w:themeShade="80"/>
        <w:sz w:val="20"/>
        <w:szCs w:val="24"/>
        <w:rtl/>
      </w:rPr>
      <w:t>ی</w:t>
    </w:r>
    <w:r w:rsidR="00AE6F14">
      <w:rPr>
        <w:rFonts w:hint="eastAsia"/>
        <w:b/>
        <w:bCs/>
        <w:color w:val="632423" w:themeColor="accent2" w:themeShade="80"/>
        <w:sz w:val="20"/>
        <w:szCs w:val="24"/>
        <w:rtl/>
      </w:rPr>
      <w:t>د</w:t>
    </w:r>
    <w:r w:rsidR="00AE6F14">
      <w:rPr>
        <w:b/>
        <w:bCs/>
        <w:color w:val="632423" w:themeColor="accent2" w:themeShade="80"/>
        <w:sz w:val="20"/>
        <w:szCs w:val="24"/>
        <w:rtl/>
      </w:rPr>
      <w:t xml:space="preserve"> محمد جواد شب</w:t>
    </w:r>
    <w:r w:rsidR="00AE6F14">
      <w:rPr>
        <w:rFonts w:hint="cs"/>
        <w:b/>
        <w:bCs/>
        <w:color w:val="632423" w:themeColor="accent2" w:themeShade="80"/>
        <w:sz w:val="20"/>
        <w:szCs w:val="24"/>
        <w:rtl/>
      </w:rPr>
      <w:t>ی</w:t>
    </w:r>
    <w:r w:rsidR="00AE6F14">
      <w:rPr>
        <w:rFonts w:hint="eastAsia"/>
        <w:b/>
        <w:bCs/>
        <w:color w:val="632423" w:themeColor="accent2" w:themeShade="80"/>
        <w:sz w:val="20"/>
        <w:szCs w:val="24"/>
        <w:rtl/>
      </w:rPr>
      <w:t>ر</w:t>
    </w:r>
    <w:r w:rsidR="00AE6F1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AE6F14">
      <w:rPr>
        <w:sz w:val="24"/>
        <w:szCs w:val="24"/>
        <w:rtl/>
      </w:rPr>
      <w:t>4 /11 /1400</w:t>
    </w:r>
  </w:p>
  <w:p w:rsidR="00FA3B17" w:rsidRPr="00F16B53" w:rsidRDefault="00935A55" w:rsidP="008F63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AE6F14">
      <w:rPr>
        <w:color w:val="000000" w:themeColor="text1"/>
        <w:sz w:val="24"/>
        <w:szCs w:val="24"/>
        <w:rtl/>
      </w:rPr>
      <w:t>من تجب عل</w:t>
    </w:r>
    <w:r w:rsidR="00AE6F14">
      <w:rPr>
        <w:rFonts w:hint="cs"/>
        <w:color w:val="000000" w:themeColor="text1"/>
        <w:sz w:val="24"/>
        <w:szCs w:val="24"/>
        <w:rtl/>
      </w:rPr>
      <w:t>ی</w:t>
    </w:r>
    <w:r w:rsidR="00AE6F14">
      <w:rPr>
        <w:rFonts w:hint="eastAsia"/>
        <w:color w:val="000000" w:themeColor="text1"/>
        <w:sz w:val="24"/>
        <w:szCs w:val="24"/>
        <w:rtl/>
      </w:rPr>
      <w:t>ه</w:t>
    </w:r>
    <w:r w:rsidR="00AE6F14">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8F6399">
      <w:rPr>
        <w:rFonts w:hint="cs"/>
        <w:sz w:val="24"/>
        <w:szCs w:val="24"/>
        <w:rtl/>
      </w:rPr>
      <w:t xml:space="preserve">غلامرضا احسنی آرانی </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AE6F14">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F3212"/>
    <w:multiLevelType w:val="hybridMultilevel"/>
    <w:tmpl w:val="00A8A1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0D7E39"/>
    <w:multiLevelType w:val="hybridMultilevel"/>
    <w:tmpl w:val="2762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E121D"/>
    <w:multiLevelType w:val="hybridMultilevel"/>
    <w:tmpl w:val="2D884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640D1"/>
    <w:multiLevelType w:val="hybridMultilevel"/>
    <w:tmpl w:val="A4F4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74CC"/>
    <w:multiLevelType w:val="hybridMultilevel"/>
    <w:tmpl w:val="DD3CE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9"/>
  </w:num>
  <w:num w:numId="14">
    <w:abstractNumId w:val="17"/>
  </w:num>
  <w:num w:numId="15">
    <w:abstractNumId w:val="18"/>
  </w:num>
  <w:num w:numId="16">
    <w:abstractNumId w:val="16"/>
  </w:num>
  <w:num w:numId="17">
    <w:abstractNumId w:val="13"/>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6875"/>
    <w:rsid w:val="00055496"/>
    <w:rsid w:val="00080A41"/>
    <w:rsid w:val="0008299B"/>
    <w:rsid w:val="0008339A"/>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522"/>
    <w:rsid w:val="00181844"/>
    <w:rsid w:val="001823AE"/>
    <w:rsid w:val="001837E9"/>
    <w:rsid w:val="00187DFA"/>
    <w:rsid w:val="00194BD9"/>
    <w:rsid w:val="001A1BC1"/>
    <w:rsid w:val="001A1EA5"/>
    <w:rsid w:val="001A2574"/>
    <w:rsid w:val="001A27D7"/>
    <w:rsid w:val="001A294E"/>
    <w:rsid w:val="001A4DF8"/>
    <w:rsid w:val="001A4ED8"/>
    <w:rsid w:val="001B2488"/>
    <w:rsid w:val="001B6799"/>
    <w:rsid w:val="001C1362"/>
    <w:rsid w:val="001D2E9A"/>
    <w:rsid w:val="001D597F"/>
    <w:rsid w:val="001E3FD4"/>
    <w:rsid w:val="0020241A"/>
    <w:rsid w:val="0020379D"/>
    <w:rsid w:val="00203821"/>
    <w:rsid w:val="00211632"/>
    <w:rsid w:val="0021630D"/>
    <w:rsid w:val="0024121B"/>
    <w:rsid w:val="00247D2F"/>
    <w:rsid w:val="00251C59"/>
    <w:rsid w:val="00256560"/>
    <w:rsid w:val="00275C56"/>
    <w:rsid w:val="0027605E"/>
    <w:rsid w:val="00281E00"/>
    <w:rsid w:val="00291091"/>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13AA"/>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4FAF"/>
    <w:rsid w:val="004C1403"/>
    <w:rsid w:val="004D2DD7"/>
    <w:rsid w:val="004D75C5"/>
    <w:rsid w:val="004E2186"/>
    <w:rsid w:val="004E66FB"/>
    <w:rsid w:val="004F470A"/>
    <w:rsid w:val="004F4C59"/>
    <w:rsid w:val="00500C8F"/>
    <w:rsid w:val="00501909"/>
    <w:rsid w:val="00507BBB"/>
    <w:rsid w:val="005128DF"/>
    <w:rsid w:val="0051592A"/>
    <w:rsid w:val="005206FE"/>
    <w:rsid w:val="00524FF4"/>
    <w:rsid w:val="005257ED"/>
    <w:rsid w:val="005306F8"/>
    <w:rsid w:val="0054023D"/>
    <w:rsid w:val="005426BF"/>
    <w:rsid w:val="0056213C"/>
    <w:rsid w:val="00580C24"/>
    <w:rsid w:val="00595845"/>
    <w:rsid w:val="005968EF"/>
    <w:rsid w:val="00596C1E"/>
    <w:rsid w:val="005A2E26"/>
    <w:rsid w:val="005A4AEA"/>
    <w:rsid w:val="005B7BCA"/>
    <w:rsid w:val="005C0DAE"/>
    <w:rsid w:val="005C188E"/>
    <w:rsid w:val="005D2349"/>
    <w:rsid w:val="005E1B60"/>
    <w:rsid w:val="005E5507"/>
    <w:rsid w:val="005E607B"/>
    <w:rsid w:val="005F0A8D"/>
    <w:rsid w:val="005F5BFF"/>
    <w:rsid w:val="00601229"/>
    <w:rsid w:val="00603B67"/>
    <w:rsid w:val="006162A2"/>
    <w:rsid w:val="006240DA"/>
    <w:rsid w:val="006274E7"/>
    <w:rsid w:val="0063256E"/>
    <w:rsid w:val="00633F04"/>
    <w:rsid w:val="00635219"/>
    <w:rsid w:val="00635EC0"/>
    <w:rsid w:val="00640B58"/>
    <w:rsid w:val="00645909"/>
    <w:rsid w:val="00651B02"/>
    <w:rsid w:val="00651B19"/>
    <w:rsid w:val="00660A29"/>
    <w:rsid w:val="00695519"/>
    <w:rsid w:val="006A4134"/>
    <w:rsid w:val="006A5DDA"/>
    <w:rsid w:val="006A6701"/>
    <w:rsid w:val="006B21F4"/>
    <w:rsid w:val="006B3753"/>
    <w:rsid w:val="006B64AD"/>
    <w:rsid w:val="006B7AD6"/>
    <w:rsid w:val="006C50FD"/>
    <w:rsid w:val="006D1DD4"/>
    <w:rsid w:val="006D4014"/>
    <w:rsid w:val="006D44C1"/>
    <w:rsid w:val="006E5651"/>
    <w:rsid w:val="006E5B85"/>
    <w:rsid w:val="006F026A"/>
    <w:rsid w:val="006F75EF"/>
    <w:rsid w:val="006F7E28"/>
    <w:rsid w:val="0070265B"/>
    <w:rsid w:val="007038EB"/>
    <w:rsid w:val="00704813"/>
    <w:rsid w:val="0072290D"/>
    <w:rsid w:val="00723D6D"/>
    <w:rsid w:val="00724537"/>
    <w:rsid w:val="00731724"/>
    <w:rsid w:val="0073474B"/>
    <w:rsid w:val="00735511"/>
    <w:rsid w:val="00737208"/>
    <w:rsid w:val="00744DE6"/>
    <w:rsid w:val="00752948"/>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2FA4"/>
    <w:rsid w:val="0085276D"/>
    <w:rsid w:val="00863390"/>
    <w:rsid w:val="0086385C"/>
    <w:rsid w:val="00871916"/>
    <w:rsid w:val="008956DD"/>
    <w:rsid w:val="008A510E"/>
    <w:rsid w:val="008A522A"/>
    <w:rsid w:val="008A75E5"/>
    <w:rsid w:val="008B4464"/>
    <w:rsid w:val="008B750B"/>
    <w:rsid w:val="008C3162"/>
    <w:rsid w:val="008D1F14"/>
    <w:rsid w:val="008E3924"/>
    <w:rsid w:val="008F13F7"/>
    <w:rsid w:val="008F5B4D"/>
    <w:rsid w:val="008F6399"/>
    <w:rsid w:val="00907425"/>
    <w:rsid w:val="00923C34"/>
    <w:rsid w:val="00924152"/>
    <w:rsid w:val="0092513D"/>
    <w:rsid w:val="00927A9F"/>
    <w:rsid w:val="009335CC"/>
    <w:rsid w:val="00935A55"/>
    <w:rsid w:val="00941CEB"/>
    <w:rsid w:val="0094720F"/>
    <w:rsid w:val="00953B28"/>
    <w:rsid w:val="00954322"/>
    <w:rsid w:val="00957CAA"/>
    <w:rsid w:val="009611FC"/>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417E"/>
    <w:rsid w:val="00AE6F14"/>
    <w:rsid w:val="00AF3925"/>
    <w:rsid w:val="00B03341"/>
    <w:rsid w:val="00B1296B"/>
    <w:rsid w:val="00B2292F"/>
    <w:rsid w:val="00B43169"/>
    <w:rsid w:val="00B501A8"/>
    <w:rsid w:val="00B55AE4"/>
    <w:rsid w:val="00B62BDE"/>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3E64"/>
    <w:rsid w:val="00C57B5C"/>
    <w:rsid w:val="00C57C7C"/>
    <w:rsid w:val="00C61049"/>
    <w:rsid w:val="00C63FFE"/>
    <w:rsid w:val="00C91EB6"/>
    <w:rsid w:val="00C952AE"/>
    <w:rsid w:val="00CA10B0"/>
    <w:rsid w:val="00CA2F8E"/>
    <w:rsid w:val="00CA3EE2"/>
    <w:rsid w:val="00CA7FD5"/>
    <w:rsid w:val="00CB3287"/>
    <w:rsid w:val="00CB33E2"/>
    <w:rsid w:val="00CB4E68"/>
    <w:rsid w:val="00CC2733"/>
    <w:rsid w:val="00CD0050"/>
    <w:rsid w:val="00CE6572"/>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2941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79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83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316317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5653402">
      <w:bodyDiv w:val="1"/>
      <w:marLeft w:val="0"/>
      <w:marRight w:val="0"/>
      <w:marTop w:val="0"/>
      <w:marBottom w:val="0"/>
      <w:divBdr>
        <w:top w:val="none" w:sz="0" w:space="0" w:color="auto"/>
        <w:left w:val="none" w:sz="0" w:space="0" w:color="auto"/>
        <w:bottom w:val="none" w:sz="0" w:space="0" w:color="auto"/>
        <w:right w:val="none" w:sz="0" w:space="0" w:color="auto"/>
      </w:divBdr>
    </w:div>
    <w:div w:id="20876324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434508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5065694">
      <w:bodyDiv w:val="1"/>
      <w:marLeft w:val="0"/>
      <w:marRight w:val="0"/>
      <w:marTop w:val="0"/>
      <w:marBottom w:val="0"/>
      <w:divBdr>
        <w:top w:val="none" w:sz="0" w:space="0" w:color="auto"/>
        <w:left w:val="none" w:sz="0" w:space="0" w:color="auto"/>
        <w:bottom w:val="none" w:sz="0" w:space="0" w:color="auto"/>
        <w:right w:val="none" w:sz="0" w:space="0" w:color="auto"/>
      </w:divBdr>
    </w:div>
    <w:div w:id="30089197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861104">
      <w:bodyDiv w:val="1"/>
      <w:marLeft w:val="0"/>
      <w:marRight w:val="0"/>
      <w:marTop w:val="0"/>
      <w:marBottom w:val="0"/>
      <w:divBdr>
        <w:top w:val="none" w:sz="0" w:space="0" w:color="auto"/>
        <w:left w:val="none" w:sz="0" w:space="0" w:color="auto"/>
        <w:bottom w:val="none" w:sz="0" w:space="0" w:color="auto"/>
        <w:right w:val="none" w:sz="0" w:space="0" w:color="auto"/>
      </w:divBdr>
    </w:div>
    <w:div w:id="34040118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415618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9038620">
      <w:bodyDiv w:val="1"/>
      <w:marLeft w:val="0"/>
      <w:marRight w:val="0"/>
      <w:marTop w:val="0"/>
      <w:marBottom w:val="0"/>
      <w:divBdr>
        <w:top w:val="none" w:sz="0" w:space="0" w:color="auto"/>
        <w:left w:val="none" w:sz="0" w:space="0" w:color="auto"/>
        <w:bottom w:val="none" w:sz="0" w:space="0" w:color="auto"/>
        <w:right w:val="none" w:sz="0" w:space="0" w:color="auto"/>
      </w:divBdr>
    </w:div>
    <w:div w:id="909462301">
      <w:bodyDiv w:val="1"/>
      <w:marLeft w:val="0"/>
      <w:marRight w:val="0"/>
      <w:marTop w:val="0"/>
      <w:marBottom w:val="0"/>
      <w:divBdr>
        <w:top w:val="none" w:sz="0" w:space="0" w:color="auto"/>
        <w:left w:val="none" w:sz="0" w:space="0" w:color="auto"/>
        <w:bottom w:val="none" w:sz="0" w:space="0" w:color="auto"/>
        <w:right w:val="none" w:sz="0" w:space="0" w:color="auto"/>
      </w:divBdr>
    </w:div>
    <w:div w:id="1087117359">
      <w:bodyDiv w:val="1"/>
      <w:marLeft w:val="0"/>
      <w:marRight w:val="0"/>
      <w:marTop w:val="0"/>
      <w:marBottom w:val="0"/>
      <w:divBdr>
        <w:top w:val="none" w:sz="0" w:space="0" w:color="auto"/>
        <w:left w:val="none" w:sz="0" w:space="0" w:color="auto"/>
        <w:bottom w:val="none" w:sz="0" w:space="0" w:color="auto"/>
        <w:right w:val="none" w:sz="0" w:space="0" w:color="auto"/>
      </w:divBdr>
    </w:div>
    <w:div w:id="1093861701">
      <w:bodyDiv w:val="1"/>
      <w:marLeft w:val="0"/>
      <w:marRight w:val="0"/>
      <w:marTop w:val="0"/>
      <w:marBottom w:val="0"/>
      <w:divBdr>
        <w:top w:val="none" w:sz="0" w:space="0" w:color="auto"/>
        <w:left w:val="none" w:sz="0" w:space="0" w:color="auto"/>
        <w:bottom w:val="none" w:sz="0" w:space="0" w:color="auto"/>
        <w:right w:val="none" w:sz="0" w:space="0" w:color="auto"/>
      </w:divBdr>
    </w:div>
    <w:div w:id="117410797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335953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050575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676454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9690409">
      <w:bodyDiv w:val="1"/>
      <w:marLeft w:val="0"/>
      <w:marRight w:val="0"/>
      <w:marTop w:val="0"/>
      <w:marBottom w:val="0"/>
      <w:divBdr>
        <w:top w:val="none" w:sz="0" w:space="0" w:color="auto"/>
        <w:left w:val="none" w:sz="0" w:space="0" w:color="auto"/>
        <w:bottom w:val="none" w:sz="0" w:space="0" w:color="auto"/>
        <w:right w:val="none" w:sz="0" w:space="0" w:color="auto"/>
      </w:divBdr>
    </w:div>
    <w:div w:id="2027559512">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6831020">
      <w:bodyDiv w:val="1"/>
      <w:marLeft w:val="0"/>
      <w:marRight w:val="0"/>
      <w:marTop w:val="0"/>
      <w:marBottom w:val="0"/>
      <w:divBdr>
        <w:top w:val="none" w:sz="0" w:space="0" w:color="auto"/>
        <w:left w:val="none" w:sz="0" w:space="0" w:color="auto"/>
        <w:bottom w:val="none" w:sz="0" w:space="0" w:color="auto"/>
        <w:right w:val="none" w:sz="0" w:space="0" w:color="auto"/>
      </w:divBdr>
    </w:div>
    <w:div w:id="2082365140">
      <w:bodyDiv w:val="1"/>
      <w:marLeft w:val="0"/>
      <w:marRight w:val="0"/>
      <w:marTop w:val="0"/>
      <w:marBottom w:val="0"/>
      <w:divBdr>
        <w:top w:val="none" w:sz="0" w:space="0" w:color="auto"/>
        <w:left w:val="none" w:sz="0" w:space="0" w:color="auto"/>
        <w:bottom w:val="none" w:sz="0" w:space="0" w:color="auto"/>
        <w:right w:val="none" w:sz="0" w:space="0" w:color="auto"/>
      </w:divBdr>
    </w:div>
    <w:div w:id="211466703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4/86/" TargetMode="External"/><Relationship Id="rId3" Type="http://schemas.openxmlformats.org/officeDocument/2006/relationships/hyperlink" Target="http://lib.eshia.ir/12013/1/42/" TargetMode="External"/><Relationship Id="rId7" Type="http://schemas.openxmlformats.org/officeDocument/2006/relationships/hyperlink" Target="http://lib.eshia.ir/11005/4/173/" TargetMode="External"/><Relationship Id="rId2" Type="http://schemas.openxmlformats.org/officeDocument/2006/relationships/hyperlink" Target="http://lib.eshia.ir/11005/4/171/" TargetMode="External"/><Relationship Id="rId1" Type="http://schemas.openxmlformats.org/officeDocument/2006/relationships/hyperlink" Target="http://lib.eshia.ir/15342/1/213/" TargetMode="External"/><Relationship Id="rId6" Type="http://schemas.openxmlformats.org/officeDocument/2006/relationships/hyperlink" Target="http://lib.eshia.ir/10083/4/90/" TargetMode="External"/><Relationship Id="rId5" Type="http://schemas.openxmlformats.org/officeDocument/2006/relationships/hyperlink" Target="http://lib.eshia.ir/10083/4/85/" TargetMode="External"/><Relationship Id="rId4" Type="http://schemas.openxmlformats.org/officeDocument/2006/relationships/hyperlink" Target="http://lib.eshia.ir/12013/9/320/" TargetMode="External"/><Relationship Id="rId9" Type="http://schemas.openxmlformats.org/officeDocument/2006/relationships/hyperlink" Target="http://lib.eshia.ir/10083/4/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9B47-52A6-46B1-ABE4-1DF4A72E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Pages>
  <Words>2782</Words>
  <Characters>15864</Characters>
  <Application>Microsoft Office Word</Application>
  <DocSecurity>0</DocSecurity>
  <Lines>132</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18609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2022-01-30T07:37:00Z</cp:lastPrinted>
  <dcterms:created xsi:type="dcterms:W3CDTF">2022-01-30T07:37:00Z</dcterms:created>
  <dcterms:modified xsi:type="dcterms:W3CDTF">2022-01-30T07:38:00Z</dcterms:modified>
  <cp:contentStatus>ویرایش 2.5</cp:contentStatus>
  <cp:version>2.7</cp:version>
</cp:coreProperties>
</file>