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5A5" w:rsidRDefault="00EE15A5" w:rsidP="00EE15A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EE15A5" w:rsidRDefault="00EE15A5" w:rsidP="00EE15A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/04/ 1400 صحیحه حلبی /روایات مساله</w:t>
      </w:r>
      <w:r>
        <w:rPr>
          <w:rFonts w:hint="cs"/>
          <w:rtl/>
        </w:rPr>
        <w:t xml:space="preserve"> </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963D00" w:rsidRDefault="002511D3" w:rsidP="00963D00">
      <w:pPr>
        <w:jc w:val="both"/>
        <w:rPr>
          <w:rtl/>
        </w:rPr>
      </w:pPr>
      <w:r>
        <w:rPr>
          <w:rFonts w:hint="cs"/>
          <w:rtl/>
        </w:rPr>
        <w:t>بحث در روایات مساله به روایت حلبی رسید.</w:t>
      </w:r>
    </w:p>
    <w:p w:rsidR="00963D00" w:rsidRDefault="00963D00" w:rsidP="00963D00">
      <w:pPr>
        <w:pStyle w:val="Heading1"/>
        <w:rPr>
          <w:rtl/>
        </w:rPr>
      </w:pPr>
      <w:bookmarkStart w:id="1" w:name="_Toc79672941"/>
      <w:bookmarkStart w:id="2" w:name="_Toc79792202"/>
      <w:bookmarkStart w:id="3" w:name="_Toc79843236"/>
      <w:r>
        <w:rPr>
          <w:rFonts w:hint="cs"/>
          <w:rtl/>
        </w:rPr>
        <w:t>روایات مساله</w:t>
      </w:r>
      <w:bookmarkEnd w:id="1"/>
      <w:bookmarkEnd w:id="2"/>
      <w:bookmarkEnd w:id="3"/>
    </w:p>
    <w:p w:rsidR="00963D00" w:rsidRDefault="00963D00" w:rsidP="00963D00">
      <w:pPr>
        <w:pStyle w:val="Heading2"/>
        <w:rPr>
          <w:rtl/>
        </w:rPr>
      </w:pPr>
      <w:bookmarkStart w:id="4" w:name="_Toc79561491"/>
      <w:bookmarkStart w:id="5" w:name="_Toc79672942"/>
      <w:bookmarkStart w:id="6" w:name="_Toc79792203"/>
      <w:bookmarkStart w:id="7" w:name="_Toc79843237"/>
      <w:r>
        <w:rPr>
          <w:rFonts w:hint="cs"/>
          <w:rtl/>
        </w:rPr>
        <w:t>روایت هفتم ( صحیحه‌ی حلبی)</w:t>
      </w:r>
      <w:bookmarkEnd w:id="4"/>
      <w:bookmarkEnd w:id="5"/>
      <w:bookmarkEnd w:id="6"/>
      <w:bookmarkEnd w:id="7"/>
    </w:p>
    <w:p w:rsidR="00963D00" w:rsidRPr="00963D00" w:rsidRDefault="00963D00" w:rsidP="00963D00">
      <w:pPr>
        <w:jc w:val="both"/>
        <w:rPr>
          <w:color w:val="008000"/>
          <w:rtl/>
        </w:rPr>
      </w:pPr>
      <w:r w:rsidRPr="000557EB">
        <w:rPr>
          <w:rFonts w:hint="cs"/>
          <w:rtl/>
        </w:rPr>
        <w:t xml:space="preserve">أَبُو عَلِيٍّ الْأَشْعَرِيُّ عَنْ مُحَمَّدِ بْنِ عَبْدِ الْجَبَّارِ عَنْ صَفْوَانَ بْنِ يَحْيَى عَنِ ابْنِ مُسْكَانَ عَنِ الْحَلَبِيِّ قَالَ: </w:t>
      </w:r>
      <w:r w:rsidRPr="000557EB">
        <w:rPr>
          <w:rFonts w:hint="cs"/>
          <w:color w:val="008000"/>
          <w:rtl/>
        </w:rPr>
        <w:t>سَأَلْتُ أَبَا عَبْدِ اللَّهِ ع عَنْ دَوَاءٍ عُجِنَ‏ بِالْخَمْرِ فَقَالَ لَا وَ اللَّهِ مَا أُحِبُّ أَنْ أَنْظُرَ إِلَيْهِ فَكَيْفَ أَتَدَاوَى بِهِ إِنَّهُ بِمَنْزِلَةِ شَحْمِ الْخِنْزِيرِ أَوْ لَحْمِ الْخِنْزِيرِ وَ إِنَّ أُنَاساً لَيَتَدَاوَوْنَ بِهِ.</w:t>
      </w:r>
      <w:r>
        <w:rPr>
          <w:rStyle w:val="FootnoteReference"/>
          <w:color w:val="008000"/>
          <w:rtl/>
        </w:rPr>
        <w:footnoteReference w:id="1"/>
      </w:r>
    </w:p>
    <w:p w:rsidR="003A6148" w:rsidRDefault="002511D3" w:rsidP="00CD3448">
      <w:pPr>
        <w:pBdr>
          <w:bottom w:val="double" w:sz="6" w:space="1" w:color="auto"/>
        </w:pBdr>
        <w:jc w:val="both"/>
        <w:rPr>
          <w:rtl/>
        </w:rPr>
      </w:pPr>
      <w:r>
        <w:rPr>
          <w:rFonts w:hint="cs"/>
          <w:rtl/>
        </w:rPr>
        <w:t>مرحوم شهید صدر</w:t>
      </w:r>
      <w:r w:rsidR="00B05B35">
        <w:rPr>
          <w:rFonts w:hint="cs"/>
          <w:rtl/>
        </w:rPr>
        <w:t xml:space="preserve"> به اطلاق تنزیل تمسک کرده بود.</w:t>
      </w:r>
      <w:r w:rsidR="00DE0251">
        <w:rPr>
          <w:rFonts w:hint="cs"/>
          <w:rtl/>
        </w:rPr>
        <w:t xml:space="preserve"> ما اشکال کردیم که اطلاق تنزیل ندارد و می تواند ناظر به حرمت باشد.</w:t>
      </w:r>
    </w:p>
    <w:p w:rsidR="00247D2F" w:rsidRPr="003A6148" w:rsidRDefault="00247D2F" w:rsidP="00CD3448">
      <w:pPr>
        <w:pBdr>
          <w:bottom w:val="double" w:sz="6" w:space="1" w:color="auto"/>
        </w:pBdr>
        <w:jc w:val="both"/>
      </w:pPr>
    </w:p>
    <w:p w:rsidR="008F5B4D" w:rsidRDefault="008F5B4D" w:rsidP="00CD3448">
      <w:pPr>
        <w:jc w:val="both"/>
      </w:pPr>
    </w:p>
    <w:p w:rsidR="002E3C3E" w:rsidRDefault="002E3C3E" w:rsidP="002E3C3E">
      <w:pPr>
        <w:pStyle w:val="Heading3"/>
        <w:rPr>
          <w:rtl/>
        </w:rPr>
      </w:pPr>
      <w:bookmarkStart w:id="8" w:name="_Toc79843238"/>
      <w:r>
        <w:rPr>
          <w:rFonts w:hint="cs"/>
          <w:rtl/>
        </w:rPr>
        <w:t>استدلالی دیگر به صحیحه‌ی حلبی</w:t>
      </w:r>
      <w:bookmarkEnd w:id="8"/>
    </w:p>
    <w:p w:rsidR="003E6650" w:rsidRDefault="00D30745" w:rsidP="00926404">
      <w:pPr>
        <w:jc w:val="both"/>
        <w:rPr>
          <w:rtl/>
        </w:rPr>
      </w:pPr>
      <w:r>
        <w:rPr>
          <w:rFonts w:hint="cs"/>
          <w:rtl/>
        </w:rPr>
        <w:t xml:space="preserve">در متنی که آقای جواهری آورده اند تقریب استدلال این است که اگر تداوی </w:t>
      </w:r>
      <w:r w:rsidR="002E3C3E">
        <w:rPr>
          <w:rFonts w:hint="cs"/>
          <w:rtl/>
        </w:rPr>
        <w:t>اعم از اکل باشد، دلالت روایت</w:t>
      </w:r>
      <w:r>
        <w:rPr>
          <w:rFonts w:hint="cs"/>
          <w:rtl/>
        </w:rPr>
        <w:t xml:space="preserve"> تام است؛ زیرا از سوال</w:t>
      </w:r>
      <w:r w:rsidR="00F41208">
        <w:rPr>
          <w:rFonts w:hint="cs"/>
          <w:rtl/>
        </w:rPr>
        <w:t xml:space="preserve"> ارتکازی</w:t>
      </w:r>
      <w:r>
        <w:rPr>
          <w:rFonts w:hint="cs"/>
          <w:rtl/>
        </w:rPr>
        <w:t xml:space="preserve"> استفاده می شود </w:t>
      </w:r>
      <w:r w:rsidR="00926404">
        <w:rPr>
          <w:rFonts w:hint="cs"/>
          <w:rtl/>
        </w:rPr>
        <w:t>و آن ارتکاز،</w:t>
      </w:r>
      <w:r>
        <w:rPr>
          <w:rFonts w:hint="cs"/>
          <w:rtl/>
        </w:rPr>
        <w:t xml:space="preserve"> ارتکاز از استعمال نجس </w:t>
      </w:r>
      <w:r w:rsidR="00F41208">
        <w:rPr>
          <w:rFonts w:hint="cs"/>
          <w:rtl/>
        </w:rPr>
        <w:t>می باشد و منشا سوال این است که استعمال نجس حرمت دارد و این ارتکاز</w:t>
      </w:r>
      <w:r w:rsidR="005B11E5">
        <w:rPr>
          <w:rFonts w:hint="cs"/>
          <w:rtl/>
        </w:rPr>
        <w:t>،</w:t>
      </w:r>
      <w:r w:rsidR="00F41208">
        <w:rPr>
          <w:rFonts w:hint="cs"/>
          <w:rtl/>
        </w:rPr>
        <w:t xml:space="preserve"> سوال را ایجاد کرده است و امام علیه السلام هم با پاسخش این ارتکاز را تقریر کرده است و استفاده از معجون خمر دار را استعمال نجس دانسته است.</w:t>
      </w:r>
    </w:p>
    <w:p w:rsidR="005848F7" w:rsidRDefault="005848F7" w:rsidP="00F41208">
      <w:pPr>
        <w:jc w:val="both"/>
        <w:rPr>
          <w:rtl/>
        </w:rPr>
      </w:pPr>
      <w:r>
        <w:rPr>
          <w:rFonts w:hint="cs"/>
          <w:rtl/>
        </w:rPr>
        <w:lastRenderedPageBreak/>
        <w:t>سپس اشاره کرده اند که معلوم نیست منشا سوال این ارتکاز باشد؛ ممکن است منشا سوال فتوایی در عامه باشد که اکل دواء خمر دار را بی اشکال می دانند.</w:t>
      </w:r>
      <w:r w:rsidR="00FE2F92">
        <w:rPr>
          <w:rFonts w:hint="cs"/>
          <w:rtl/>
        </w:rPr>
        <w:t xml:space="preserve"> بنابراین ظهور در این ندارد که مطلق استعمالات نجس منشا سوال شده باشد که با تقریر ارتکاز بتوان نجاست خمر را اثبات کرد.</w:t>
      </w:r>
    </w:p>
    <w:p w:rsidR="00FB50F1" w:rsidRDefault="00FB50F1" w:rsidP="00F41208">
      <w:pPr>
        <w:jc w:val="both"/>
        <w:rPr>
          <w:rtl/>
        </w:rPr>
      </w:pPr>
      <w:r>
        <w:rPr>
          <w:rFonts w:hint="cs"/>
          <w:rtl/>
        </w:rPr>
        <w:t>این که احتمال دارد به خاطر رد فتوای عامه باشد، یک احتمال جدی است.</w:t>
      </w:r>
    </w:p>
    <w:p w:rsidR="00B537F4" w:rsidRDefault="00B537F4" w:rsidP="00F41208">
      <w:pPr>
        <w:jc w:val="both"/>
        <w:rPr>
          <w:rtl/>
        </w:rPr>
      </w:pPr>
      <w:r>
        <w:rPr>
          <w:rFonts w:hint="cs"/>
          <w:rtl/>
        </w:rPr>
        <w:t xml:space="preserve">عبارتی از عامه بخوانم ملاحظه کنید که تعبیراتش با نکاتی که در روایت </w:t>
      </w:r>
      <w:r w:rsidR="00D67724">
        <w:rPr>
          <w:rFonts w:hint="cs"/>
          <w:rtl/>
        </w:rPr>
        <w:t>تعبیر شده است، یکسان است:</w:t>
      </w:r>
    </w:p>
    <w:p w:rsidR="00547AD9" w:rsidRPr="00547AD9" w:rsidRDefault="00547AD9" w:rsidP="00547AD9">
      <w:pPr>
        <w:rPr>
          <w:color w:val="000080"/>
          <w:rtl/>
        </w:rPr>
      </w:pPr>
      <w:r w:rsidRPr="00547AD9">
        <w:rPr>
          <w:rFonts w:hint="cs"/>
          <w:color w:val="000080"/>
          <w:rtl/>
        </w:rPr>
        <w:t>وَإِنْ</w:t>
      </w:r>
      <w:r w:rsidRPr="00547AD9">
        <w:rPr>
          <w:color w:val="000080"/>
          <w:rtl/>
        </w:rPr>
        <w:t xml:space="preserve"> </w:t>
      </w:r>
      <w:r w:rsidRPr="00547AD9">
        <w:rPr>
          <w:rFonts w:hint="cs"/>
          <w:color w:val="000080"/>
          <w:rtl/>
        </w:rPr>
        <w:t>شَرِبَهَا</w:t>
      </w:r>
      <w:r w:rsidRPr="00547AD9">
        <w:rPr>
          <w:color w:val="000080"/>
          <w:rtl/>
        </w:rPr>
        <w:t xml:space="preserve"> </w:t>
      </w:r>
      <w:r w:rsidRPr="00547AD9">
        <w:rPr>
          <w:rFonts w:hint="cs"/>
          <w:color w:val="000080"/>
          <w:rtl/>
        </w:rPr>
        <w:t>صِرْفًا،</w:t>
      </w:r>
      <w:r w:rsidRPr="00547AD9">
        <w:rPr>
          <w:color w:val="000080"/>
          <w:rtl/>
        </w:rPr>
        <w:t xml:space="preserve"> </w:t>
      </w:r>
      <w:r w:rsidRPr="00547AD9">
        <w:rPr>
          <w:rFonts w:hint="cs"/>
          <w:color w:val="000080"/>
          <w:rtl/>
        </w:rPr>
        <w:t>أَوْ</w:t>
      </w:r>
      <w:r w:rsidRPr="00547AD9">
        <w:rPr>
          <w:color w:val="000080"/>
          <w:rtl/>
        </w:rPr>
        <w:t xml:space="preserve"> </w:t>
      </w:r>
      <w:r w:rsidRPr="00547AD9">
        <w:rPr>
          <w:rFonts w:hint="cs"/>
          <w:color w:val="000080"/>
          <w:rtl/>
        </w:rPr>
        <w:t>مَمْزُوجَةً</w:t>
      </w:r>
      <w:r w:rsidRPr="00547AD9">
        <w:rPr>
          <w:color w:val="000080"/>
          <w:rtl/>
        </w:rPr>
        <w:t xml:space="preserve"> </w:t>
      </w:r>
      <w:r w:rsidRPr="00547AD9">
        <w:rPr>
          <w:rFonts w:hint="cs"/>
          <w:color w:val="000080"/>
          <w:rtl/>
        </w:rPr>
        <w:t>بِشَيْءٍ</w:t>
      </w:r>
      <w:r w:rsidRPr="00547AD9">
        <w:rPr>
          <w:color w:val="000080"/>
          <w:rtl/>
        </w:rPr>
        <w:t xml:space="preserve"> </w:t>
      </w:r>
      <w:r w:rsidRPr="00547AD9">
        <w:rPr>
          <w:rFonts w:hint="cs"/>
          <w:color w:val="000080"/>
          <w:rtl/>
        </w:rPr>
        <w:t>يَسِيرٍ</w:t>
      </w:r>
      <w:r w:rsidRPr="00547AD9">
        <w:rPr>
          <w:color w:val="000080"/>
          <w:rtl/>
        </w:rPr>
        <w:t xml:space="preserve"> </w:t>
      </w:r>
      <w:r w:rsidRPr="00547AD9">
        <w:rPr>
          <w:rFonts w:hint="cs"/>
          <w:color w:val="000080"/>
          <w:rtl/>
        </w:rPr>
        <w:t>لَا</w:t>
      </w:r>
      <w:r w:rsidRPr="00547AD9">
        <w:rPr>
          <w:color w:val="000080"/>
          <w:rtl/>
        </w:rPr>
        <w:t xml:space="preserve"> </w:t>
      </w:r>
      <w:r w:rsidRPr="00547AD9">
        <w:rPr>
          <w:rFonts w:hint="cs"/>
          <w:color w:val="000080"/>
          <w:rtl/>
        </w:rPr>
        <w:t>يَرْوِي</w:t>
      </w:r>
      <w:r w:rsidRPr="00547AD9">
        <w:rPr>
          <w:color w:val="000080"/>
          <w:rtl/>
        </w:rPr>
        <w:t xml:space="preserve"> </w:t>
      </w:r>
      <w:r w:rsidRPr="00547AD9">
        <w:rPr>
          <w:rFonts w:hint="cs"/>
          <w:color w:val="000080"/>
          <w:rtl/>
        </w:rPr>
        <w:t>مِنْ</w:t>
      </w:r>
      <w:r w:rsidRPr="00547AD9">
        <w:rPr>
          <w:color w:val="000080"/>
          <w:rtl/>
        </w:rPr>
        <w:t xml:space="preserve"> </w:t>
      </w:r>
      <w:r w:rsidRPr="00547AD9">
        <w:rPr>
          <w:rFonts w:hint="cs"/>
          <w:color w:val="000080"/>
          <w:rtl/>
        </w:rPr>
        <w:t>الْعَطَشِ،</w:t>
      </w:r>
      <w:r w:rsidRPr="00547AD9">
        <w:rPr>
          <w:color w:val="000080"/>
          <w:rtl/>
        </w:rPr>
        <w:t xml:space="preserve"> </w:t>
      </w:r>
      <w:r w:rsidRPr="00547AD9">
        <w:rPr>
          <w:rFonts w:hint="cs"/>
          <w:color w:val="000080"/>
          <w:rtl/>
        </w:rPr>
        <w:t>أَوْ</w:t>
      </w:r>
      <w:r w:rsidRPr="00547AD9">
        <w:rPr>
          <w:color w:val="000080"/>
          <w:rtl/>
        </w:rPr>
        <w:t xml:space="preserve"> </w:t>
      </w:r>
      <w:r w:rsidRPr="00547AD9">
        <w:rPr>
          <w:rFonts w:hint="cs"/>
          <w:color w:val="000080"/>
          <w:rtl/>
        </w:rPr>
        <w:t>شَرِبَهَا</w:t>
      </w:r>
      <w:r w:rsidRPr="00547AD9">
        <w:rPr>
          <w:color w:val="000080"/>
          <w:rtl/>
        </w:rPr>
        <w:t xml:space="preserve"> </w:t>
      </w:r>
      <w:r w:rsidRPr="00547AD9">
        <w:rPr>
          <w:rFonts w:hint="cs"/>
          <w:color w:val="000080"/>
          <w:rtl/>
        </w:rPr>
        <w:t>لِلتَّدَاوِي،</w:t>
      </w:r>
      <w:r w:rsidRPr="00547AD9">
        <w:rPr>
          <w:color w:val="000080"/>
          <w:rtl/>
        </w:rPr>
        <w:t xml:space="preserve"> </w:t>
      </w:r>
      <w:r w:rsidRPr="00547AD9">
        <w:rPr>
          <w:rFonts w:hint="cs"/>
          <w:color w:val="000080"/>
          <w:rtl/>
        </w:rPr>
        <w:t>لَمْ</w:t>
      </w:r>
      <w:r w:rsidRPr="00547AD9">
        <w:rPr>
          <w:color w:val="000080"/>
          <w:rtl/>
        </w:rPr>
        <w:t xml:space="preserve"> </w:t>
      </w:r>
      <w:r w:rsidRPr="00547AD9">
        <w:rPr>
          <w:rFonts w:hint="cs"/>
          <w:color w:val="000080"/>
          <w:rtl/>
        </w:rPr>
        <w:t>يُبَحْ</w:t>
      </w:r>
      <w:r w:rsidRPr="00547AD9">
        <w:rPr>
          <w:color w:val="000080"/>
          <w:rtl/>
        </w:rPr>
        <w:t xml:space="preserve"> </w:t>
      </w:r>
      <w:r w:rsidRPr="00547AD9">
        <w:rPr>
          <w:rFonts w:hint="cs"/>
          <w:color w:val="000080"/>
          <w:rtl/>
        </w:rPr>
        <w:t>لَهُ</w:t>
      </w:r>
      <w:r w:rsidRPr="00547AD9">
        <w:rPr>
          <w:color w:val="000080"/>
          <w:rtl/>
        </w:rPr>
        <w:t xml:space="preserve"> </w:t>
      </w:r>
      <w:r w:rsidRPr="00547AD9">
        <w:rPr>
          <w:rFonts w:hint="cs"/>
          <w:color w:val="000080"/>
          <w:rtl/>
        </w:rPr>
        <w:t>ذَلِكَ،</w:t>
      </w:r>
      <w:r w:rsidRPr="00547AD9">
        <w:rPr>
          <w:color w:val="000080"/>
          <w:rtl/>
        </w:rPr>
        <w:t xml:space="preserve"> </w:t>
      </w:r>
      <w:r w:rsidRPr="00547AD9">
        <w:rPr>
          <w:rFonts w:hint="cs"/>
          <w:color w:val="000080"/>
          <w:rtl/>
        </w:rPr>
        <w:t>وَعَلَيْهِ</w:t>
      </w:r>
      <w:r w:rsidRPr="00547AD9">
        <w:rPr>
          <w:color w:val="000080"/>
          <w:rtl/>
        </w:rPr>
        <w:t xml:space="preserve"> </w:t>
      </w:r>
      <w:r w:rsidRPr="00547AD9">
        <w:rPr>
          <w:rFonts w:hint="cs"/>
          <w:color w:val="000080"/>
          <w:rtl/>
        </w:rPr>
        <w:t>الْحَدُّ</w:t>
      </w:r>
      <w:r w:rsidRPr="00547AD9">
        <w:rPr>
          <w:color w:val="000080"/>
          <w:rtl/>
        </w:rPr>
        <w:t>.</w:t>
      </w:r>
    </w:p>
    <w:p w:rsidR="00D67724" w:rsidRPr="00547AD9" w:rsidRDefault="00547AD9" w:rsidP="00547AD9">
      <w:pPr>
        <w:jc w:val="both"/>
        <w:rPr>
          <w:color w:val="000080"/>
          <w:rtl/>
        </w:rPr>
      </w:pPr>
      <w:r w:rsidRPr="00547AD9">
        <w:rPr>
          <w:rFonts w:hint="cs"/>
          <w:color w:val="000080"/>
          <w:rtl/>
        </w:rPr>
        <w:t>وَقَالَ</w:t>
      </w:r>
      <w:r w:rsidRPr="00547AD9">
        <w:rPr>
          <w:color w:val="000080"/>
          <w:rtl/>
        </w:rPr>
        <w:t xml:space="preserve"> </w:t>
      </w:r>
      <w:r w:rsidRPr="00547AD9">
        <w:rPr>
          <w:rFonts w:hint="cs"/>
          <w:color w:val="000080"/>
          <w:rtl/>
        </w:rPr>
        <w:t>أَبُو</w:t>
      </w:r>
      <w:r w:rsidRPr="00547AD9">
        <w:rPr>
          <w:color w:val="000080"/>
          <w:rtl/>
        </w:rPr>
        <w:t xml:space="preserve"> </w:t>
      </w:r>
      <w:r w:rsidRPr="00547AD9">
        <w:rPr>
          <w:rFonts w:hint="cs"/>
          <w:color w:val="000080"/>
          <w:rtl/>
        </w:rPr>
        <w:t>حَنِيفَةَ</w:t>
      </w:r>
      <w:r w:rsidRPr="00547AD9">
        <w:rPr>
          <w:color w:val="000080"/>
          <w:rtl/>
        </w:rPr>
        <w:t xml:space="preserve">: </w:t>
      </w:r>
      <w:r w:rsidRPr="00547AD9">
        <w:rPr>
          <w:rFonts w:hint="cs"/>
          <w:color w:val="000080"/>
          <w:rtl/>
        </w:rPr>
        <w:t>يُبَاحُ</w:t>
      </w:r>
      <w:r w:rsidRPr="00547AD9">
        <w:rPr>
          <w:color w:val="000080"/>
          <w:rtl/>
        </w:rPr>
        <w:t xml:space="preserve"> </w:t>
      </w:r>
      <w:r w:rsidRPr="00547AD9">
        <w:rPr>
          <w:rFonts w:hint="cs"/>
          <w:color w:val="000080"/>
          <w:rtl/>
        </w:rPr>
        <w:t>شُرْبُهَا</w:t>
      </w:r>
      <w:r w:rsidRPr="00547AD9">
        <w:rPr>
          <w:color w:val="000080"/>
          <w:rtl/>
        </w:rPr>
        <w:t xml:space="preserve"> </w:t>
      </w:r>
      <w:r w:rsidRPr="00547AD9">
        <w:rPr>
          <w:rFonts w:hint="cs"/>
          <w:color w:val="000080"/>
          <w:rtl/>
        </w:rPr>
        <w:t>لَهُمَا</w:t>
      </w:r>
      <w:r w:rsidRPr="00547AD9">
        <w:rPr>
          <w:color w:val="000080"/>
          <w:rtl/>
        </w:rPr>
        <w:t xml:space="preserve">. </w:t>
      </w:r>
      <w:r w:rsidRPr="00547AD9">
        <w:rPr>
          <w:rFonts w:hint="cs"/>
          <w:color w:val="000080"/>
          <w:rtl/>
        </w:rPr>
        <w:t>وَلِلشَّافِعِيَّةِ</w:t>
      </w:r>
      <w:r w:rsidRPr="00547AD9">
        <w:rPr>
          <w:color w:val="000080"/>
          <w:rtl/>
        </w:rPr>
        <w:t xml:space="preserve"> </w:t>
      </w:r>
      <w:r w:rsidRPr="00547AD9">
        <w:rPr>
          <w:rFonts w:hint="cs"/>
          <w:color w:val="000080"/>
          <w:rtl/>
        </w:rPr>
        <w:t>وَجْهَانِ،</w:t>
      </w:r>
      <w:r w:rsidRPr="00547AD9">
        <w:rPr>
          <w:color w:val="000080"/>
          <w:rtl/>
        </w:rPr>
        <w:t xml:space="preserve"> </w:t>
      </w:r>
      <w:r w:rsidRPr="00547AD9">
        <w:rPr>
          <w:rFonts w:hint="cs"/>
          <w:color w:val="000080"/>
          <w:rtl/>
        </w:rPr>
        <w:t>كَالْمَذْهَبَيْنِ</w:t>
      </w:r>
      <w:r w:rsidRPr="00547AD9">
        <w:rPr>
          <w:color w:val="000080"/>
          <w:rtl/>
        </w:rPr>
        <w:t xml:space="preserve">. </w:t>
      </w:r>
      <w:r w:rsidRPr="00547AD9">
        <w:rPr>
          <w:rFonts w:hint="cs"/>
          <w:color w:val="000080"/>
          <w:rtl/>
        </w:rPr>
        <w:t>وَوَجْهٌ</w:t>
      </w:r>
      <w:r w:rsidRPr="00547AD9">
        <w:rPr>
          <w:color w:val="000080"/>
          <w:rtl/>
        </w:rPr>
        <w:t xml:space="preserve"> </w:t>
      </w:r>
      <w:r w:rsidRPr="00547AD9">
        <w:rPr>
          <w:rFonts w:hint="cs"/>
          <w:color w:val="000080"/>
          <w:rtl/>
        </w:rPr>
        <w:t>ثَالِثٌ</w:t>
      </w:r>
      <w:r w:rsidRPr="00547AD9">
        <w:rPr>
          <w:color w:val="000080"/>
          <w:rtl/>
        </w:rPr>
        <w:t xml:space="preserve">: </w:t>
      </w:r>
      <w:r w:rsidRPr="00547AD9">
        <w:rPr>
          <w:rFonts w:hint="cs"/>
          <w:color w:val="000080"/>
          <w:rtl/>
        </w:rPr>
        <w:t>يُبَاحُ</w:t>
      </w:r>
      <w:r w:rsidRPr="00547AD9">
        <w:rPr>
          <w:color w:val="000080"/>
          <w:rtl/>
        </w:rPr>
        <w:t xml:space="preserve"> </w:t>
      </w:r>
      <w:r w:rsidRPr="00547AD9">
        <w:rPr>
          <w:rFonts w:hint="cs"/>
          <w:color w:val="000080"/>
          <w:rtl/>
        </w:rPr>
        <w:t>شُرْبُهَا</w:t>
      </w:r>
      <w:r w:rsidRPr="00547AD9">
        <w:rPr>
          <w:color w:val="000080"/>
          <w:rtl/>
        </w:rPr>
        <w:t xml:space="preserve"> </w:t>
      </w:r>
      <w:r w:rsidRPr="00547AD9">
        <w:rPr>
          <w:rFonts w:hint="cs"/>
          <w:color w:val="000080"/>
          <w:rtl/>
        </w:rPr>
        <w:t>لِلتَّدَاوِي</w:t>
      </w:r>
      <w:r w:rsidRPr="00547AD9">
        <w:rPr>
          <w:color w:val="000080"/>
          <w:rtl/>
        </w:rPr>
        <w:t xml:space="preserve"> </w:t>
      </w:r>
      <w:r w:rsidRPr="00547AD9">
        <w:rPr>
          <w:rFonts w:hint="cs"/>
          <w:color w:val="000080"/>
          <w:rtl/>
        </w:rPr>
        <w:t>دُونَ</w:t>
      </w:r>
      <w:r w:rsidRPr="00547AD9">
        <w:rPr>
          <w:color w:val="000080"/>
          <w:rtl/>
        </w:rPr>
        <w:t xml:space="preserve"> </w:t>
      </w:r>
      <w:r w:rsidRPr="00547AD9">
        <w:rPr>
          <w:rFonts w:hint="cs"/>
          <w:color w:val="000080"/>
          <w:rtl/>
        </w:rPr>
        <w:t>الْعَطَشِ؛</w:t>
      </w:r>
      <w:r w:rsidRPr="00547AD9">
        <w:rPr>
          <w:color w:val="000080"/>
          <w:rtl/>
        </w:rPr>
        <w:t xml:space="preserve"> </w:t>
      </w:r>
      <w:r w:rsidRPr="00547AD9">
        <w:rPr>
          <w:rFonts w:hint="cs"/>
          <w:color w:val="000080"/>
          <w:rtl/>
        </w:rPr>
        <w:t>لِأَنَّهَا</w:t>
      </w:r>
      <w:r w:rsidRPr="00547AD9">
        <w:rPr>
          <w:color w:val="000080"/>
          <w:rtl/>
        </w:rPr>
        <w:t xml:space="preserve"> </w:t>
      </w:r>
      <w:r w:rsidRPr="00547AD9">
        <w:rPr>
          <w:rFonts w:hint="cs"/>
          <w:color w:val="000080"/>
          <w:rtl/>
        </w:rPr>
        <w:t>حَالُ</w:t>
      </w:r>
      <w:r w:rsidRPr="00547AD9">
        <w:rPr>
          <w:color w:val="000080"/>
          <w:rtl/>
        </w:rPr>
        <w:t xml:space="preserve"> </w:t>
      </w:r>
      <w:r w:rsidRPr="00547AD9">
        <w:rPr>
          <w:rFonts w:hint="cs"/>
          <w:color w:val="000080"/>
          <w:rtl/>
        </w:rPr>
        <w:t>ضَرُورَةٍ،</w:t>
      </w:r>
      <w:r w:rsidRPr="00547AD9">
        <w:rPr>
          <w:color w:val="000080"/>
          <w:rtl/>
        </w:rPr>
        <w:t xml:space="preserve"> </w:t>
      </w:r>
      <w:r w:rsidRPr="00547AD9">
        <w:rPr>
          <w:rFonts w:hint="cs"/>
          <w:color w:val="000080"/>
          <w:rtl/>
        </w:rPr>
        <w:t>فَأُبِيحَتْ</w:t>
      </w:r>
      <w:r w:rsidRPr="00547AD9">
        <w:rPr>
          <w:color w:val="000080"/>
          <w:rtl/>
        </w:rPr>
        <w:t xml:space="preserve"> </w:t>
      </w:r>
      <w:r w:rsidRPr="00547AD9">
        <w:rPr>
          <w:rFonts w:hint="cs"/>
          <w:color w:val="000080"/>
          <w:rtl/>
        </w:rPr>
        <w:t>فِيهَا،</w:t>
      </w:r>
      <w:r w:rsidRPr="00547AD9">
        <w:rPr>
          <w:color w:val="000080"/>
          <w:rtl/>
        </w:rPr>
        <w:t xml:space="preserve"> </w:t>
      </w:r>
      <w:r w:rsidRPr="00547AD9">
        <w:rPr>
          <w:rFonts w:hint="cs"/>
          <w:color w:val="000080"/>
          <w:rtl/>
        </w:rPr>
        <w:t>لِدَفْعِ</w:t>
      </w:r>
      <w:r w:rsidRPr="00547AD9">
        <w:rPr>
          <w:color w:val="000080"/>
          <w:rtl/>
        </w:rPr>
        <w:t xml:space="preserve"> </w:t>
      </w:r>
      <w:r w:rsidRPr="00547AD9">
        <w:rPr>
          <w:rFonts w:hint="cs"/>
          <w:color w:val="000080"/>
          <w:rtl/>
        </w:rPr>
        <w:t>الْغُصَّةِ</w:t>
      </w:r>
      <w:r w:rsidRPr="00547AD9">
        <w:rPr>
          <w:color w:val="000080"/>
          <w:rtl/>
        </w:rPr>
        <w:t xml:space="preserve"> </w:t>
      </w:r>
      <w:r w:rsidRPr="00547AD9">
        <w:rPr>
          <w:rFonts w:hint="cs"/>
          <w:color w:val="000080"/>
          <w:rtl/>
        </w:rPr>
        <w:t>وَسَائِرِ</w:t>
      </w:r>
      <w:r w:rsidRPr="00547AD9">
        <w:rPr>
          <w:color w:val="000080"/>
          <w:rtl/>
        </w:rPr>
        <w:t xml:space="preserve"> </w:t>
      </w:r>
      <w:r w:rsidRPr="00547AD9">
        <w:rPr>
          <w:rFonts w:hint="cs"/>
          <w:color w:val="000080"/>
          <w:rtl/>
        </w:rPr>
        <w:t>مَا</w:t>
      </w:r>
      <w:r w:rsidRPr="00547AD9">
        <w:rPr>
          <w:color w:val="000080"/>
          <w:rtl/>
        </w:rPr>
        <w:t xml:space="preserve"> </w:t>
      </w:r>
      <w:r w:rsidRPr="00547AD9">
        <w:rPr>
          <w:rFonts w:hint="cs"/>
          <w:color w:val="000080"/>
          <w:rtl/>
        </w:rPr>
        <w:t>يُضْطَرُّ</w:t>
      </w:r>
      <w:r w:rsidRPr="00547AD9">
        <w:rPr>
          <w:color w:val="000080"/>
          <w:rtl/>
        </w:rPr>
        <w:t xml:space="preserve"> </w:t>
      </w:r>
      <w:r w:rsidRPr="00547AD9">
        <w:rPr>
          <w:rFonts w:hint="cs"/>
          <w:color w:val="000080"/>
          <w:rtl/>
        </w:rPr>
        <w:t>إلَيْهِ</w:t>
      </w:r>
      <w:r w:rsidRPr="00547AD9">
        <w:rPr>
          <w:color w:val="000080"/>
          <w:rtl/>
        </w:rPr>
        <w:t xml:space="preserve">. </w:t>
      </w:r>
      <w:r w:rsidRPr="00547AD9">
        <w:rPr>
          <w:rFonts w:hint="cs"/>
          <w:color w:val="000080"/>
          <w:rtl/>
        </w:rPr>
        <w:t>وَلَنَا</w:t>
      </w:r>
      <w:r w:rsidRPr="00547AD9">
        <w:rPr>
          <w:color w:val="000080"/>
          <w:rtl/>
        </w:rPr>
        <w:t xml:space="preserve"> </w:t>
      </w:r>
      <w:r w:rsidRPr="00547AD9">
        <w:rPr>
          <w:rFonts w:hint="cs"/>
          <w:color w:val="000080"/>
          <w:rtl/>
        </w:rPr>
        <w:t>مَا</w:t>
      </w:r>
      <w:r w:rsidRPr="00547AD9">
        <w:rPr>
          <w:color w:val="000080"/>
          <w:rtl/>
        </w:rPr>
        <w:t xml:space="preserve"> </w:t>
      </w:r>
      <w:r w:rsidRPr="00547AD9">
        <w:rPr>
          <w:rFonts w:hint="cs"/>
          <w:color w:val="000080"/>
          <w:rtl/>
        </w:rPr>
        <w:t>رَوَى</w:t>
      </w:r>
      <w:r w:rsidRPr="00547AD9">
        <w:rPr>
          <w:color w:val="000080"/>
          <w:rtl/>
        </w:rPr>
        <w:t xml:space="preserve"> </w:t>
      </w:r>
      <w:r w:rsidRPr="00547AD9">
        <w:rPr>
          <w:rFonts w:hint="cs"/>
          <w:color w:val="000080"/>
          <w:rtl/>
        </w:rPr>
        <w:t>الْإِمَامُ</w:t>
      </w:r>
      <w:r w:rsidRPr="00547AD9">
        <w:rPr>
          <w:color w:val="000080"/>
          <w:rtl/>
        </w:rPr>
        <w:t xml:space="preserve"> </w:t>
      </w:r>
      <w:r w:rsidRPr="00547AD9">
        <w:rPr>
          <w:rFonts w:hint="cs"/>
          <w:color w:val="000080"/>
          <w:rtl/>
        </w:rPr>
        <w:t>أَحْمَدُ،</w:t>
      </w:r>
      <w:r w:rsidRPr="00547AD9">
        <w:rPr>
          <w:color w:val="000080"/>
          <w:rtl/>
        </w:rPr>
        <w:t xml:space="preserve"> </w:t>
      </w:r>
      <w:r w:rsidRPr="00547AD9">
        <w:rPr>
          <w:rFonts w:hint="cs"/>
          <w:color w:val="000080"/>
          <w:rtl/>
        </w:rPr>
        <w:t>بِإِسْنَادِهِ</w:t>
      </w:r>
      <w:r w:rsidRPr="00547AD9">
        <w:rPr>
          <w:color w:val="000080"/>
          <w:rtl/>
        </w:rPr>
        <w:t xml:space="preserve"> </w:t>
      </w:r>
      <w:r w:rsidRPr="00547AD9">
        <w:rPr>
          <w:rFonts w:hint="cs"/>
          <w:color w:val="000080"/>
          <w:rtl/>
        </w:rPr>
        <w:t>عَنْ</w:t>
      </w:r>
      <w:r w:rsidRPr="00547AD9">
        <w:rPr>
          <w:color w:val="000080"/>
          <w:rtl/>
        </w:rPr>
        <w:t xml:space="preserve"> «</w:t>
      </w:r>
      <w:r w:rsidRPr="00547AD9">
        <w:rPr>
          <w:rFonts w:hint="cs"/>
          <w:color w:val="000080"/>
          <w:rtl/>
        </w:rPr>
        <w:t>طَارِقِ</w:t>
      </w:r>
      <w:r w:rsidRPr="00547AD9">
        <w:rPr>
          <w:color w:val="000080"/>
          <w:rtl/>
        </w:rPr>
        <w:t xml:space="preserve"> </w:t>
      </w:r>
      <w:r w:rsidRPr="00547AD9">
        <w:rPr>
          <w:rFonts w:hint="cs"/>
          <w:color w:val="000080"/>
          <w:rtl/>
        </w:rPr>
        <w:t>بْنِ</w:t>
      </w:r>
      <w:r w:rsidRPr="00547AD9">
        <w:rPr>
          <w:color w:val="000080"/>
          <w:rtl/>
        </w:rPr>
        <w:t xml:space="preserve"> </w:t>
      </w:r>
      <w:r w:rsidRPr="00547AD9">
        <w:rPr>
          <w:rFonts w:hint="cs"/>
          <w:color w:val="000080"/>
          <w:rtl/>
        </w:rPr>
        <w:t>سُوَيْد،</w:t>
      </w:r>
      <w:r w:rsidRPr="00547AD9">
        <w:rPr>
          <w:color w:val="000080"/>
          <w:rtl/>
        </w:rPr>
        <w:t xml:space="preserve"> </w:t>
      </w:r>
      <w:r w:rsidRPr="00547AD9">
        <w:rPr>
          <w:rFonts w:hint="cs"/>
          <w:color w:val="000080"/>
          <w:rtl/>
        </w:rPr>
        <w:t>أَنَّهُ</w:t>
      </w:r>
      <w:r w:rsidRPr="00547AD9">
        <w:rPr>
          <w:color w:val="000080"/>
          <w:rtl/>
        </w:rPr>
        <w:t xml:space="preserve"> </w:t>
      </w:r>
      <w:r w:rsidRPr="00547AD9">
        <w:rPr>
          <w:rFonts w:hint="cs"/>
          <w:color w:val="000080"/>
          <w:rtl/>
        </w:rPr>
        <w:t>سَأَلَ</w:t>
      </w:r>
      <w:r w:rsidRPr="00547AD9">
        <w:rPr>
          <w:color w:val="000080"/>
          <w:rtl/>
        </w:rPr>
        <w:t xml:space="preserve"> </w:t>
      </w:r>
      <w:r w:rsidRPr="00547AD9">
        <w:rPr>
          <w:rFonts w:hint="cs"/>
          <w:color w:val="000080"/>
          <w:rtl/>
        </w:rPr>
        <w:t>رَسُولَ</w:t>
      </w:r>
      <w:r w:rsidRPr="00547AD9">
        <w:rPr>
          <w:color w:val="000080"/>
          <w:rtl/>
        </w:rPr>
        <w:t xml:space="preserve"> </w:t>
      </w:r>
      <w:r w:rsidRPr="00547AD9">
        <w:rPr>
          <w:rFonts w:hint="cs"/>
          <w:color w:val="000080"/>
          <w:rtl/>
        </w:rPr>
        <w:t>اللَّهِ</w:t>
      </w:r>
      <w:r w:rsidRPr="00547AD9">
        <w:rPr>
          <w:color w:val="000080"/>
          <w:rtl/>
        </w:rPr>
        <w:t xml:space="preserve"> - </w:t>
      </w:r>
      <w:r w:rsidRPr="00547AD9">
        <w:rPr>
          <w:rFonts w:hint="cs"/>
          <w:color w:val="000080"/>
          <w:rtl/>
        </w:rPr>
        <w:t>صَلَّى</w:t>
      </w:r>
      <w:r w:rsidRPr="00547AD9">
        <w:rPr>
          <w:color w:val="000080"/>
          <w:rtl/>
        </w:rPr>
        <w:t xml:space="preserve"> </w:t>
      </w:r>
      <w:r w:rsidRPr="00547AD9">
        <w:rPr>
          <w:rFonts w:hint="cs"/>
          <w:color w:val="000080"/>
          <w:rtl/>
        </w:rPr>
        <w:t>اللَّهُ</w:t>
      </w:r>
      <w:r w:rsidRPr="00547AD9">
        <w:rPr>
          <w:color w:val="000080"/>
          <w:rtl/>
        </w:rPr>
        <w:t xml:space="preserve"> </w:t>
      </w:r>
      <w:r w:rsidRPr="00547AD9">
        <w:rPr>
          <w:rFonts w:hint="cs"/>
          <w:color w:val="000080"/>
          <w:rtl/>
        </w:rPr>
        <w:t>عَلَيْهِ</w:t>
      </w:r>
      <w:r w:rsidRPr="00547AD9">
        <w:rPr>
          <w:color w:val="000080"/>
          <w:rtl/>
        </w:rPr>
        <w:t xml:space="preserve"> </w:t>
      </w:r>
      <w:r w:rsidRPr="00547AD9">
        <w:rPr>
          <w:rFonts w:hint="cs"/>
          <w:color w:val="000080"/>
          <w:rtl/>
        </w:rPr>
        <w:t>وَسَلَّمَ</w:t>
      </w:r>
      <w:r w:rsidRPr="00547AD9">
        <w:rPr>
          <w:color w:val="000080"/>
          <w:rtl/>
        </w:rPr>
        <w:t xml:space="preserve"> - </w:t>
      </w:r>
      <w:r w:rsidRPr="00547AD9">
        <w:rPr>
          <w:rFonts w:hint="cs"/>
          <w:color w:val="000080"/>
          <w:rtl/>
        </w:rPr>
        <w:t>فَقَالَ</w:t>
      </w:r>
      <w:r w:rsidRPr="00547AD9">
        <w:rPr>
          <w:color w:val="000080"/>
          <w:rtl/>
        </w:rPr>
        <w:t xml:space="preserve">: </w:t>
      </w:r>
      <w:r w:rsidRPr="00547AD9">
        <w:rPr>
          <w:rFonts w:hint="cs"/>
          <w:color w:val="000080"/>
          <w:rtl/>
        </w:rPr>
        <w:t>إنَّمَا</w:t>
      </w:r>
      <w:r w:rsidRPr="00547AD9">
        <w:rPr>
          <w:color w:val="000080"/>
          <w:rtl/>
        </w:rPr>
        <w:t xml:space="preserve"> </w:t>
      </w:r>
      <w:r w:rsidRPr="00547AD9">
        <w:rPr>
          <w:rFonts w:hint="cs"/>
          <w:color w:val="000080"/>
          <w:rtl/>
        </w:rPr>
        <w:t>أَصْنَعُهَا</w:t>
      </w:r>
      <w:r w:rsidRPr="00547AD9">
        <w:rPr>
          <w:color w:val="000080"/>
          <w:rtl/>
        </w:rPr>
        <w:t xml:space="preserve"> </w:t>
      </w:r>
      <w:r w:rsidRPr="00547AD9">
        <w:rPr>
          <w:rFonts w:hint="cs"/>
          <w:color w:val="000080"/>
          <w:rtl/>
        </w:rPr>
        <w:t>لِلدَّوَاءِ</w:t>
      </w:r>
      <w:r w:rsidRPr="00547AD9">
        <w:rPr>
          <w:color w:val="000080"/>
          <w:rtl/>
        </w:rPr>
        <w:t xml:space="preserve">. </w:t>
      </w:r>
      <w:r w:rsidRPr="00547AD9">
        <w:rPr>
          <w:rFonts w:hint="cs"/>
          <w:color w:val="000080"/>
          <w:rtl/>
        </w:rPr>
        <w:t>فَقَالَ</w:t>
      </w:r>
      <w:r w:rsidRPr="00547AD9">
        <w:rPr>
          <w:color w:val="000080"/>
          <w:rtl/>
        </w:rPr>
        <w:t xml:space="preserve"> </w:t>
      </w:r>
      <w:r w:rsidRPr="00547AD9">
        <w:rPr>
          <w:rFonts w:hint="cs"/>
          <w:color w:val="000080"/>
          <w:rtl/>
        </w:rPr>
        <w:t>إنَّهُ</w:t>
      </w:r>
      <w:r w:rsidRPr="00547AD9">
        <w:rPr>
          <w:color w:val="000080"/>
          <w:rtl/>
        </w:rPr>
        <w:t xml:space="preserve"> </w:t>
      </w:r>
      <w:r w:rsidRPr="00547AD9">
        <w:rPr>
          <w:rFonts w:hint="cs"/>
          <w:color w:val="000080"/>
          <w:rtl/>
        </w:rPr>
        <w:t>لَيْسَ</w:t>
      </w:r>
      <w:r w:rsidRPr="00547AD9">
        <w:rPr>
          <w:color w:val="000080"/>
          <w:rtl/>
        </w:rPr>
        <w:t xml:space="preserve"> </w:t>
      </w:r>
      <w:r w:rsidRPr="00547AD9">
        <w:rPr>
          <w:rFonts w:hint="cs"/>
          <w:color w:val="000080"/>
          <w:rtl/>
        </w:rPr>
        <w:t>بِدَوَاءٍ،</w:t>
      </w:r>
      <w:r w:rsidRPr="00547AD9">
        <w:rPr>
          <w:color w:val="000080"/>
          <w:rtl/>
        </w:rPr>
        <w:t xml:space="preserve"> </w:t>
      </w:r>
      <w:r w:rsidRPr="00547AD9">
        <w:rPr>
          <w:rFonts w:hint="cs"/>
          <w:color w:val="000080"/>
          <w:rtl/>
        </w:rPr>
        <w:t>وَلَكِنَّهُ</w:t>
      </w:r>
      <w:r w:rsidRPr="00547AD9">
        <w:rPr>
          <w:color w:val="000080"/>
          <w:rtl/>
        </w:rPr>
        <w:t xml:space="preserve"> </w:t>
      </w:r>
      <w:r w:rsidRPr="00547AD9">
        <w:rPr>
          <w:rFonts w:hint="cs"/>
          <w:color w:val="000080"/>
          <w:rtl/>
        </w:rPr>
        <w:t>دَاءٌ</w:t>
      </w:r>
      <w:r w:rsidRPr="00547AD9">
        <w:rPr>
          <w:rFonts w:hint="eastAsia"/>
          <w:color w:val="000080"/>
          <w:rtl/>
        </w:rPr>
        <w:t>»</w:t>
      </w:r>
      <w:r w:rsidRPr="00547AD9">
        <w:rPr>
          <w:color w:val="000080"/>
          <w:rtl/>
        </w:rPr>
        <w:t xml:space="preserve"> . </w:t>
      </w:r>
      <w:r w:rsidRPr="00547AD9">
        <w:rPr>
          <w:rFonts w:hint="cs"/>
          <w:color w:val="000080"/>
          <w:rtl/>
        </w:rPr>
        <w:t>وَبِإِسْنَادِهِ</w:t>
      </w:r>
      <w:r w:rsidRPr="00547AD9">
        <w:rPr>
          <w:color w:val="000080"/>
          <w:rtl/>
        </w:rPr>
        <w:t xml:space="preserve"> </w:t>
      </w:r>
      <w:r w:rsidRPr="00547AD9">
        <w:rPr>
          <w:rFonts w:hint="cs"/>
          <w:color w:val="000080"/>
          <w:rtl/>
        </w:rPr>
        <w:t>عَنْ</w:t>
      </w:r>
      <w:r w:rsidRPr="00547AD9">
        <w:rPr>
          <w:color w:val="000080"/>
          <w:rtl/>
        </w:rPr>
        <w:t xml:space="preserve"> </w:t>
      </w:r>
      <w:r w:rsidRPr="00547AD9">
        <w:rPr>
          <w:rFonts w:hint="cs"/>
          <w:color w:val="000080"/>
          <w:rtl/>
        </w:rPr>
        <w:t>مُخَارِقٍ،</w:t>
      </w:r>
      <w:r w:rsidRPr="00547AD9">
        <w:rPr>
          <w:color w:val="000080"/>
          <w:rtl/>
        </w:rPr>
        <w:t xml:space="preserve"> </w:t>
      </w:r>
      <w:r w:rsidRPr="00547AD9">
        <w:rPr>
          <w:rFonts w:hint="cs"/>
          <w:color w:val="000080"/>
          <w:rtl/>
        </w:rPr>
        <w:t>أَنَّ</w:t>
      </w:r>
      <w:r w:rsidRPr="00547AD9">
        <w:rPr>
          <w:color w:val="000080"/>
          <w:rtl/>
        </w:rPr>
        <w:t xml:space="preserve"> </w:t>
      </w:r>
      <w:r w:rsidRPr="00547AD9">
        <w:rPr>
          <w:rFonts w:hint="cs"/>
          <w:color w:val="000080"/>
          <w:rtl/>
        </w:rPr>
        <w:t>النَّبِيَّ</w:t>
      </w:r>
      <w:r w:rsidRPr="00547AD9">
        <w:rPr>
          <w:color w:val="000080"/>
          <w:rtl/>
        </w:rPr>
        <w:t xml:space="preserve"> - </w:t>
      </w:r>
      <w:r w:rsidRPr="00547AD9">
        <w:rPr>
          <w:rFonts w:hint="cs"/>
          <w:color w:val="000080"/>
          <w:rtl/>
        </w:rPr>
        <w:t>صَلَّى</w:t>
      </w:r>
      <w:r w:rsidRPr="00547AD9">
        <w:rPr>
          <w:color w:val="000080"/>
          <w:rtl/>
        </w:rPr>
        <w:t xml:space="preserve"> </w:t>
      </w:r>
      <w:r w:rsidRPr="00547AD9">
        <w:rPr>
          <w:rFonts w:hint="cs"/>
          <w:color w:val="000080"/>
          <w:rtl/>
        </w:rPr>
        <w:t>اللَّهُ</w:t>
      </w:r>
      <w:r w:rsidRPr="00547AD9">
        <w:rPr>
          <w:color w:val="000080"/>
          <w:rtl/>
        </w:rPr>
        <w:t xml:space="preserve"> </w:t>
      </w:r>
      <w:r w:rsidRPr="00547AD9">
        <w:rPr>
          <w:rFonts w:hint="cs"/>
          <w:color w:val="000080"/>
          <w:rtl/>
        </w:rPr>
        <w:t>عَلَيْهِ</w:t>
      </w:r>
      <w:r w:rsidRPr="00547AD9">
        <w:rPr>
          <w:color w:val="000080"/>
          <w:rtl/>
        </w:rPr>
        <w:t xml:space="preserve"> </w:t>
      </w:r>
      <w:r w:rsidRPr="00547AD9">
        <w:rPr>
          <w:rFonts w:hint="cs"/>
          <w:color w:val="000080"/>
          <w:rtl/>
        </w:rPr>
        <w:t>وَسَلَّمَ</w:t>
      </w:r>
      <w:r w:rsidRPr="00547AD9">
        <w:rPr>
          <w:color w:val="000080"/>
          <w:rtl/>
        </w:rPr>
        <w:t xml:space="preserve"> - </w:t>
      </w:r>
      <w:r w:rsidRPr="00547AD9">
        <w:rPr>
          <w:rFonts w:hint="cs"/>
          <w:color w:val="000080"/>
          <w:rtl/>
        </w:rPr>
        <w:t>دَخَلَ</w:t>
      </w:r>
      <w:r w:rsidRPr="00547AD9">
        <w:rPr>
          <w:color w:val="000080"/>
          <w:rtl/>
        </w:rPr>
        <w:t xml:space="preserve"> </w:t>
      </w:r>
      <w:r w:rsidRPr="00547AD9">
        <w:rPr>
          <w:rFonts w:hint="cs"/>
          <w:color w:val="000080"/>
          <w:rtl/>
        </w:rPr>
        <w:t>عَلَى</w:t>
      </w:r>
      <w:r w:rsidRPr="00547AD9">
        <w:rPr>
          <w:color w:val="000080"/>
          <w:rtl/>
        </w:rPr>
        <w:t xml:space="preserve"> </w:t>
      </w:r>
      <w:r w:rsidRPr="00547AD9">
        <w:rPr>
          <w:rFonts w:hint="cs"/>
          <w:color w:val="000080"/>
          <w:rtl/>
        </w:rPr>
        <w:t>أُمِّ</w:t>
      </w:r>
      <w:r w:rsidRPr="00547AD9">
        <w:rPr>
          <w:color w:val="000080"/>
          <w:rtl/>
        </w:rPr>
        <w:t xml:space="preserve"> </w:t>
      </w:r>
      <w:r w:rsidRPr="00547AD9">
        <w:rPr>
          <w:rFonts w:hint="cs"/>
          <w:color w:val="000080"/>
          <w:rtl/>
        </w:rPr>
        <w:t>سَلَمَةَ،</w:t>
      </w:r>
      <w:r w:rsidRPr="00547AD9">
        <w:rPr>
          <w:color w:val="000080"/>
          <w:rtl/>
        </w:rPr>
        <w:t xml:space="preserve"> </w:t>
      </w:r>
      <w:r w:rsidRPr="00547AD9">
        <w:rPr>
          <w:rFonts w:hint="cs"/>
          <w:color w:val="000080"/>
          <w:rtl/>
        </w:rPr>
        <w:t>وَقَدْ</w:t>
      </w:r>
      <w:r w:rsidRPr="00547AD9">
        <w:rPr>
          <w:color w:val="000080"/>
          <w:rtl/>
        </w:rPr>
        <w:t xml:space="preserve"> </w:t>
      </w:r>
      <w:r w:rsidRPr="00547AD9">
        <w:rPr>
          <w:rFonts w:hint="cs"/>
          <w:color w:val="000080"/>
          <w:rtl/>
        </w:rPr>
        <w:t>نَبَذَتْ</w:t>
      </w:r>
      <w:r w:rsidRPr="00547AD9">
        <w:rPr>
          <w:color w:val="000080"/>
          <w:rtl/>
        </w:rPr>
        <w:t xml:space="preserve"> </w:t>
      </w:r>
      <w:r w:rsidRPr="00547AD9">
        <w:rPr>
          <w:rFonts w:hint="cs"/>
          <w:color w:val="000080"/>
          <w:rtl/>
        </w:rPr>
        <w:t>نَبِيذًا</w:t>
      </w:r>
      <w:r w:rsidRPr="00547AD9">
        <w:rPr>
          <w:color w:val="000080"/>
          <w:rtl/>
        </w:rPr>
        <w:t xml:space="preserve"> </w:t>
      </w:r>
      <w:r w:rsidRPr="00547AD9">
        <w:rPr>
          <w:rFonts w:hint="cs"/>
          <w:color w:val="000080"/>
          <w:rtl/>
        </w:rPr>
        <w:t>فِي</w:t>
      </w:r>
      <w:r w:rsidRPr="00547AD9">
        <w:rPr>
          <w:color w:val="000080"/>
          <w:rtl/>
        </w:rPr>
        <w:t xml:space="preserve"> </w:t>
      </w:r>
      <w:r w:rsidRPr="00547AD9">
        <w:rPr>
          <w:rFonts w:hint="cs"/>
          <w:color w:val="000080"/>
          <w:rtl/>
        </w:rPr>
        <w:t>جَرَّةٍ،</w:t>
      </w:r>
      <w:r w:rsidRPr="00547AD9">
        <w:rPr>
          <w:color w:val="000080"/>
          <w:rtl/>
        </w:rPr>
        <w:t xml:space="preserve"> </w:t>
      </w:r>
      <w:r w:rsidRPr="00547AD9">
        <w:rPr>
          <w:rFonts w:hint="cs"/>
          <w:color w:val="000080"/>
          <w:rtl/>
        </w:rPr>
        <w:t>فَخَرَجَ</w:t>
      </w:r>
      <w:r w:rsidRPr="00547AD9">
        <w:rPr>
          <w:color w:val="000080"/>
          <w:rtl/>
        </w:rPr>
        <w:t xml:space="preserve"> </w:t>
      </w:r>
      <w:r w:rsidRPr="00547AD9">
        <w:rPr>
          <w:rFonts w:hint="cs"/>
          <w:color w:val="000080"/>
          <w:rtl/>
        </w:rPr>
        <w:t>وَالنَّبِيذُ</w:t>
      </w:r>
      <w:r w:rsidRPr="00547AD9">
        <w:rPr>
          <w:color w:val="000080"/>
          <w:rtl/>
        </w:rPr>
        <w:t xml:space="preserve"> </w:t>
      </w:r>
      <w:r w:rsidRPr="00547AD9">
        <w:rPr>
          <w:rFonts w:hint="cs"/>
          <w:color w:val="000080"/>
          <w:rtl/>
        </w:rPr>
        <w:t>يَهْدُرُ،</w:t>
      </w:r>
      <w:r w:rsidRPr="00547AD9">
        <w:rPr>
          <w:color w:val="000080"/>
          <w:rtl/>
        </w:rPr>
        <w:t xml:space="preserve"> </w:t>
      </w:r>
      <w:r w:rsidRPr="00547AD9">
        <w:rPr>
          <w:rFonts w:hint="cs"/>
          <w:color w:val="000080"/>
          <w:rtl/>
        </w:rPr>
        <w:t>فَقَالَ</w:t>
      </w:r>
      <w:r w:rsidRPr="00547AD9">
        <w:rPr>
          <w:color w:val="000080"/>
          <w:rtl/>
        </w:rPr>
        <w:t xml:space="preserve">: " </w:t>
      </w:r>
      <w:r w:rsidRPr="00547AD9">
        <w:rPr>
          <w:rFonts w:hint="cs"/>
          <w:color w:val="000080"/>
          <w:rtl/>
        </w:rPr>
        <w:t>مَا</w:t>
      </w:r>
      <w:r w:rsidRPr="00547AD9">
        <w:rPr>
          <w:color w:val="000080"/>
          <w:rtl/>
        </w:rPr>
        <w:t xml:space="preserve"> </w:t>
      </w:r>
      <w:r w:rsidRPr="00547AD9">
        <w:rPr>
          <w:rFonts w:hint="cs"/>
          <w:color w:val="000080"/>
          <w:rtl/>
        </w:rPr>
        <w:t>هَذَا؟</w:t>
      </w:r>
      <w:r w:rsidRPr="00547AD9">
        <w:rPr>
          <w:color w:val="000080"/>
          <w:rtl/>
        </w:rPr>
        <w:t xml:space="preserve"> " </w:t>
      </w:r>
      <w:r w:rsidRPr="00547AD9">
        <w:rPr>
          <w:rFonts w:hint="cs"/>
          <w:color w:val="000080"/>
          <w:rtl/>
        </w:rPr>
        <w:t>فَقَالَتْ</w:t>
      </w:r>
      <w:r w:rsidRPr="00547AD9">
        <w:rPr>
          <w:color w:val="000080"/>
          <w:rtl/>
        </w:rPr>
        <w:t xml:space="preserve">: </w:t>
      </w:r>
      <w:r w:rsidRPr="00547AD9">
        <w:rPr>
          <w:rFonts w:hint="cs"/>
          <w:color w:val="000080"/>
          <w:rtl/>
        </w:rPr>
        <w:t>فُلَانَةُ</w:t>
      </w:r>
      <w:r w:rsidRPr="00547AD9">
        <w:rPr>
          <w:color w:val="000080"/>
          <w:rtl/>
        </w:rPr>
        <w:t xml:space="preserve"> </w:t>
      </w:r>
      <w:r w:rsidRPr="00547AD9">
        <w:rPr>
          <w:rFonts w:hint="cs"/>
          <w:color w:val="000080"/>
          <w:rtl/>
        </w:rPr>
        <w:t>اشْتَكَتْ</w:t>
      </w:r>
      <w:r w:rsidRPr="00547AD9">
        <w:rPr>
          <w:color w:val="000080"/>
          <w:rtl/>
        </w:rPr>
        <w:t xml:space="preserve"> </w:t>
      </w:r>
      <w:r w:rsidRPr="00547AD9">
        <w:rPr>
          <w:rFonts w:hint="cs"/>
          <w:color w:val="000080"/>
          <w:rtl/>
        </w:rPr>
        <w:t>بَطْنَهَا،</w:t>
      </w:r>
      <w:r w:rsidRPr="00547AD9">
        <w:rPr>
          <w:color w:val="000080"/>
          <w:rtl/>
        </w:rPr>
        <w:t xml:space="preserve"> </w:t>
      </w:r>
      <w:r w:rsidRPr="00547AD9">
        <w:rPr>
          <w:rFonts w:hint="cs"/>
          <w:color w:val="000080"/>
          <w:rtl/>
        </w:rPr>
        <w:t>فَنَقَعْت</w:t>
      </w:r>
      <w:r w:rsidRPr="00547AD9">
        <w:rPr>
          <w:color w:val="000080"/>
          <w:rtl/>
        </w:rPr>
        <w:t xml:space="preserve"> </w:t>
      </w:r>
      <w:r w:rsidRPr="00547AD9">
        <w:rPr>
          <w:rFonts w:hint="cs"/>
          <w:color w:val="000080"/>
          <w:rtl/>
        </w:rPr>
        <w:t>لَهَا،</w:t>
      </w:r>
      <w:r w:rsidRPr="00547AD9">
        <w:rPr>
          <w:color w:val="000080"/>
          <w:rtl/>
        </w:rPr>
        <w:t xml:space="preserve"> </w:t>
      </w:r>
      <w:r w:rsidRPr="00547AD9">
        <w:rPr>
          <w:rFonts w:hint="cs"/>
          <w:color w:val="000080"/>
          <w:rtl/>
        </w:rPr>
        <w:t>فَدَفَعَهُ</w:t>
      </w:r>
      <w:r w:rsidRPr="00547AD9">
        <w:rPr>
          <w:color w:val="000080"/>
          <w:rtl/>
        </w:rPr>
        <w:t xml:space="preserve"> </w:t>
      </w:r>
      <w:r w:rsidRPr="00547AD9">
        <w:rPr>
          <w:rFonts w:hint="cs"/>
          <w:color w:val="000080"/>
          <w:rtl/>
        </w:rPr>
        <w:t>بِرِجْلِهِ</w:t>
      </w:r>
      <w:r w:rsidRPr="00547AD9">
        <w:rPr>
          <w:color w:val="000080"/>
          <w:rtl/>
        </w:rPr>
        <w:t xml:space="preserve"> </w:t>
      </w:r>
      <w:r w:rsidRPr="00547AD9">
        <w:rPr>
          <w:rFonts w:hint="cs"/>
          <w:color w:val="000080"/>
          <w:rtl/>
        </w:rPr>
        <w:t>فَكَسَرَهُ،</w:t>
      </w:r>
      <w:r w:rsidRPr="00547AD9">
        <w:rPr>
          <w:color w:val="000080"/>
          <w:rtl/>
        </w:rPr>
        <w:t xml:space="preserve"> </w:t>
      </w:r>
      <w:r w:rsidRPr="00547AD9">
        <w:rPr>
          <w:rFonts w:hint="cs"/>
          <w:color w:val="000080"/>
          <w:rtl/>
        </w:rPr>
        <w:t>وَقَالَ</w:t>
      </w:r>
      <w:r w:rsidRPr="00547AD9">
        <w:rPr>
          <w:color w:val="000080"/>
          <w:rtl/>
        </w:rPr>
        <w:t>: «</w:t>
      </w:r>
      <w:r w:rsidRPr="00547AD9">
        <w:rPr>
          <w:rFonts w:hint="cs"/>
          <w:color w:val="000080"/>
          <w:rtl/>
        </w:rPr>
        <w:t>إنَّ</w:t>
      </w:r>
      <w:r w:rsidRPr="00547AD9">
        <w:rPr>
          <w:color w:val="000080"/>
          <w:rtl/>
        </w:rPr>
        <w:t xml:space="preserve"> </w:t>
      </w:r>
      <w:r w:rsidRPr="00547AD9">
        <w:rPr>
          <w:rFonts w:hint="cs"/>
          <w:color w:val="000080"/>
          <w:rtl/>
        </w:rPr>
        <w:t>اللَّهَ</w:t>
      </w:r>
      <w:r w:rsidRPr="00547AD9">
        <w:rPr>
          <w:color w:val="000080"/>
          <w:rtl/>
        </w:rPr>
        <w:t xml:space="preserve"> </w:t>
      </w:r>
      <w:r w:rsidRPr="00547AD9">
        <w:rPr>
          <w:rFonts w:hint="cs"/>
          <w:color w:val="000080"/>
          <w:rtl/>
        </w:rPr>
        <w:t>لَمْ</w:t>
      </w:r>
      <w:r w:rsidRPr="00547AD9">
        <w:rPr>
          <w:color w:val="000080"/>
          <w:rtl/>
        </w:rPr>
        <w:t xml:space="preserve"> </w:t>
      </w:r>
      <w:r w:rsidRPr="00547AD9">
        <w:rPr>
          <w:rFonts w:hint="cs"/>
          <w:color w:val="000080"/>
          <w:rtl/>
        </w:rPr>
        <w:t>يَجْعَلْ</w:t>
      </w:r>
      <w:r w:rsidRPr="00547AD9">
        <w:rPr>
          <w:color w:val="000080"/>
          <w:rtl/>
        </w:rPr>
        <w:t xml:space="preserve"> </w:t>
      </w:r>
      <w:r w:rsidRPr="00547AD9">
        <w:rPr>
          <w:rFonts w:hint="cs"/>
          <w:color w:val="000080"/>
          <w:rtl/>
        </w:rPr>
        <w:t>فِيمَا</w:t>
      </w:r>
      <w:r w:rsidRPr="00547AD9">
        <w:rPr>
          <w:color w:val="000080"/>
          <w:rtl/>
        </w:rPr>
        <w:t xml:space="preserve"> </w:t>
      </w:r>
      <w:r w:rsidRPr="00547AD9">
        <w:rPr>
          <w:rFonts w:hint="cs"/>
          <w:color w:val="000080"/>
          <w:rtl/>
        </w:rPr>
        <w:t>حَرَّمَ</w:t>
      </w:r>
      <w:r w:rsidRPr="00547AD9">
        <w:rPr>
          <w:color w:val="000080"/>
          <w:rtl/>
        </w:rPr>
        <w:t xml:space="preserve"> </w:t>
      </w:r>
      <w:r w:rsidRPr="00547AD9">
        <w:rPr>
          <w:rFonts w:hint="cs"/>
          <w:color w:val="000080"/>
          <w:rtl/>
        </w:rPr>
        <w:t>عَلَيْكُمْ</w:t>
      </w:r>
      <w:r w:rsidRPr="00547AD9">
        <w:rPr>
          <w:color w:val="000080"/>
          <w:rtl/>
        </w:rPr>
        <w:t xml:space="preserve"> </w:t>
      </w:r>
      <w:r w:rsidRPr="00547AD9">
        <w:rPr>
          <w:rFonts w:hint="cs"/>
          <w:color w:val="000080"/>
          <w:rtl/>
        </w:rPr>
        <w:t>شِفَاءً</w:t>
      </w:r>
      <w:r w:rsidRPr="00547AD9">
        <w:rPr>
          <w:rFonts w:hint="eastAsia"/>
          <w:color w:val="000080"/>
          <w:rtl/>
        </w:rPr>
        <w:t>»</w:t>
      </w:r>
      <w:r w:rsidRPr="00547AD9">
        <w:rPr>
          <w:color w:val="000080"/>
          <w:rtl/>
        </w:rPr>
        <w:t xml:space="preserve"> </w:t>
      </w:r>
      <w:r w:rsidRPr="00547AD9">
        <w:rPr>
          <w:rFonts w:hint="cs"/>
          <w:color w:val="000080"/>
          <w:rtl/>
        </w:rPr>
        <w:t>وَلِأَنَّهُ</w:t>
      </w:r>
      <w:r w:rsidRPr="00547AD9">
        <w:rPr>
          <w:color w:val="000080"/>
          <w:rtl/>
        </w:rPr>
        <w:t xml:space="preserve"> </w:t>
      </w:r>
      <w:r w:rsidRPr="00547AD9">
        <w:rPr>
          <w:rFonts w:hint="cs"/>
          <w:color w:val="000080"/>
          <w:rtl/>
        </w:rPr>
        <w:t>مُحَرَّمٌ</w:t>
      </w:r>
      <w:r w:rsidRPr="00547AD9">
        <w:rPr>
          <w:color w:val="000080"/>
          <w:rtl/>
        </w:rPr>
        <w:t xml:space="preserve"> </w:t>
      </w:r>
      <w:r w:rsidRPr="00547AD9">
        <w:rPr>
          <w:rFonts w:hint="cs"/>
          <w:color w:val="000080"/>
          <w:rtl/>
        </w:rPr>
        <w:t>لِعَيْنِهِ،</w:t>
      </w:r>
      <w:r w:rsidRPr="00547AD9">
        <w:rPr>
          <w:color w:val="000080"/>
          <w:rtl/>
        </w:rPr>
        <w:t xml:space="preserve"> </w:t>
      </w:r>
      <w:r w:rsidRPr="00547AD9">
        <w:rPr>
          <w:rFonts w:hint="cs"/>
          <w:color w:val="000080"/>
          <w:rtl/>
        </w:rPr>
        <w:t>فَلَمْ</w:t>
      </w:r>
      <w:r w:rsidRPr="00547AD9">
        <w:rPr>
          <w:color w:val="000080"/>
          <w:rtl/>
        </w:rPr>
        <w:t xml:space="preserve"> </w:t>
      </w:r>
      <w:r w:rsidRPr="00547AD9">
        <w:rPr>
          <w:rFonts w:hint="cs"/>
          <w:color w:val="000080"/>
          <w:rtl/>
        </w:rPr>
        <w:t>يُبَحْ</w:t>
      </w:r>
      <w:r w:rsidRPr="00547AD9">
        <w:rPr>
          <w:color w:val="000080"/>
          <w:rtl/>
        </w:rPr>
        <w:t xml:space="preserve"> </w:t>
      </w:r>
      <w:r w:rsidRPr="00547AD9">
        <w:rPr>
          <w:rFonts w:hint="cs"/>
          <w:color w:val="000080"/>
          <w:rtl/>
        </w:rPr>
        <w:t>لِلتَّدَاوِي،</w:t>
      </w:r>
      <w:r w:rsidRPr="00547AD9">
        <w:rPr>
          <w:color w:val="000080"/>
          <w:rtl/>
        </w:rPr>
        <w:t xml:space="preserve"> </w:t>
      </w:r>
      <w:r w:rsidRPr="00547AD9">
        <w:rPr>
          <w:rFonts w:hint="cs"/>
          <w:color w:val="000080"/>
          <w:rtl/>
        </w:rPr>
        <w:t>كَلَحْمِ</w:t>
      </w:r>
      <w:r w:rsidRPr="00547AD9">
        <w:rPr>
          <w:color w:val="000080"/>
          <w:rtl/>
        </w:rPr>
        <w:t xml:space="preserve"> </w:t>
      </w:r>
      <w:r w:rsidRPr="00547AD9">
        <w:rPr>
          <w:rFonts w:hint="cs"/>
          <w:color w:val="000080"/>
          <w:rtl/>
        </w:rPr>
        <w:t>الْخِنْزِيرِ ...</w:t>
      </w:r>
      <w:r>
        <w:rPr>
          <w:rStyle w:val="FootnoteReference"/>
          <w:color w:val="000080"/>
          <w:rtl/>
        </w:rPr>
        <w:footnoteReference w:id="2"/>
      </w:r>
    </w:p>
    <w:p w:rsidR="001A1EA5" w:rsidRDefault="00716CE4" w:rsidP="00CD3448">
      <w:pPr>
        <w:jc w:val="both"/>
        <w:rPr>
          <w:rtl/>
        </w:rPr>
      </w:pPr>
      <w:r>
        <w:rPr>
          <w:rFonts w:hint="cs"/>
          <w:rtl/>
        </w:rPr>
        <w:t>کلحم الخنزیر که در روایت وارد شده است جزء استدلالات این هاست. به نظر می رسد این مطلب می تواند ناظر بر حرمت شرب باشد.</w:t>
      </w:r>
    </w:p>
    <w:p w:rsidR="007E186E" w:rsidRDefault="007E186E" w:rsidP="00CD3448">
      <w:pPr>
        <w:jc w:val="both"/>
        <w:rPr>
          <w:rtl/>
        </w:rPr>
      </w:pPr>
      <w:r>
        <w:rPr>
          <w:rFonts w:hint="cs"/>
          <w:rtl/>
        </w:rPr>
        <w:t>عبارت های احمد بن حنبل را زیاد دیده ام که مشابهش در روایات امام صادق علیه السلام وجود دارد.</w:t>
      </w:r>
      <w:r w:rsidR="0068386D">
        <w:rPr>
          <w:rFonts w:hint="cs"/>
          <w:rtl/>
        </w:rPr>
        <w:t xml:space="preserve"> شاید به روایات امام صادق علیه السلام دسترسی داشته است؛ البته امام صادق علیه السلام را درک نکرده است ( متوفای 241</w:t>
      </w:r>
      <w:r w:rsidR="00B15E82">
        <w:rPr>
          <w:rFonts w:hint="cs"/>
          <w:rtl/>
        </w:rPr>
        <w:t xml:space="preserve"> است</w:t>
      </w:r>
      <w:r w:rsidR="0068386D">
        <w:rPr>
          <w:rFonts w:hint="cs"/>
          <w:rtl/>
        </w:rPr>
        <w:t>)؛</w:t>
      </w:r>
      <w:r w:rsidR="00986101">
        <w:rPr>
          <w:rFonts w:hint="cs"/>
          <w:rtl/>
        </w:rPr>
        <w:t xml:space="preserve"> اما ممکن است با واسطه و با</w:t>
      </w:r>
      <w:r w:rsidR="0068386D">
        <w:rPr>
          <w:rFonts w:hint="cs"/>
          <w:rtl/>
        </w:rPr>
        <w:t xml:space="preserve"> کتبی که روایات امام صادق علیه السلام در آن بوده است، با این روایات آشنا شده باشد.</w:t>
      </w:r>
    </w:p>
    <w:p w:rsidR="00963D00" w:rsidRPr="002520F6" w:rsidRDefault="002520F6" w:rsidP="00CF2016">
      <w:pPr>
        <w:jc w:val="both"/>
        <w:rPr>
          <w:color w:val="008000"/>
          <w:rtl/>
        </w:rPr>
      </w:pPr>
      <w:r w:rsidRPr="000557EB">
        <w:rPr>
          <w:rFonts w:hint="cs"/>
          <w:color w:val="008000"/>
          <w:rtl/>
        </w:rPr>
        <w:t>وَ إِنَّ أُنَاساً لَيَتَدَاوَوْنَ بِهِ.</w:t>
      </w:r>
      <w:r>
        <w:rPr>
          <w:rFonts w:hint="cs"/>
          <w:rtl/>
        </w:rPr>
        <w:t xml:space="preserve"> ممکن است اشاره به </w:t>
      </w:r>
      <w:r w:rsidR="00DC7124">
        <w:rPr>
          <w:rFonts w:hint="cs"/>
          <w:rtl/>
        </w:rPr>
        <w:t>فتوای عامه باشد یتداوون یعنی یجوّزون التداوی به.</w:t>
      </w:r>
      <w:r w:rsidR="000B2023">
        <w:rPr>
          <w:rFonts w:hint="cs"/>
          <w:rtl/>
        </w:rPr>
        <w:t xml:space="preserve"> عمل خارجی که از روی جواز انجام می دهند.</w:t>
      </w:r>
      <w:r w:rsidR="00CF2016">
        <w:rPr>
          <w:rFonts w:hint="cs"/>
          <w:rtl/>
        </w:rPr>
        <w:t xml:space="preserve"> ممکن است این ناظر به رفتار عملی در میان عامه</w:t>
      </w:r>
      <w:r w:rsidR="004A43E5">
        <w:rPr>
          <w:rFonts w:hint="cs"/>
          <w:rtl/>
        </w:rPr>
        <w:t xml:space="preserve"> به تبع فتوای ابوحنیفه</w:t>
      </w:r>
      <w:r w:rsidR="00CF2016">
        <w:rPr>
          <w:rFonts w:hint="cs"/>
          <w:rtl/>
        </w:rPr>
        <w:t xml:space="preserve"> باشد.</w:t>
      </w:r>
      <w:r w:rsidR="00897DDA">
        <w:rPr>
          <w:rFonts w:hint="cs"/>
          <w:rtl/>
        </w:rPr>
        <w:t xml:space="preserve"> همین احتمال باعث می شود که از روایت استفاده نشود که ناظر بر بیش از شرب باشد.</w:t>
      </w:r>
      <w:r w:rsidR="00E24D12">
        <w:rPr>
          <w:rFonts w:hint="cs"/>
          <w:rtl/>
        </w:rPr>
        <w:t xml:space="preserve"> اما اگر ناظر بر بیش از شرب باشد، این که گفته شود منشا سوال در روایت، ارتکاز نجاست بوده است، خیلی روشن نیست.</w:t>
      </w:r>
    </w:p>
    <w:p w:rsidR="00AA0008" w:rsidRDefault="008A3159" w:rsidP="00B77CE1">
      <w:pPr>
        <w:jc w:val="both"/>
        <w:rPr>
          <w:rtl/>
        </w:rPr>
      </w:pPr>
      <w:r>
        <w:rPr>
          <w:rFonts w:hint="cs"/>
          <w:rtl/>
        </w:rPr>
        <w:lastRenderedPageBreak/>
        <w:t>صرف نظر از این جهت ( فتوای عامه) استدلال به روایت تام نیست</w:t>
      </w:r>
      <w:r w:rsidR="00665C24">
        <w:rPr>
          <w:rFonts w:hint="cs"/>
          <w:rtl/>
        </w:rPr>
        <w:t>؛ زیرا انحصار وجه سوال در ارتکاز حرمت استعمال نجس، معلوم نیست.</w:t>
      </w:r>
      <w:r w:rsidR="00171EBF">
        <w:rPr>
          <w:rFonts w:hint="cs"/>
          <w:rtl/>
        </w:rPr>
        <w:t xml:space="preserve"> ممکن است اصل سوال به این جهت باشد که تداوی به خمر اشکال داشته باشد. در روایات زیادی از تداوی به خمر سوال شده است. با توجه به مبغوضیتی که در شریعت در مورد خمر وجود دارد، می تواند منشا احتمال این سوال باشد. اگر بگوییم عنوان تداوی به خمر موضوعیت ندارد و حتما باید به عنوان دیگری برگردانیم، ممکن است عنوان دیگر «استعمال النجس» نباشد؛ استعمال الخبیث باشد و از آیات قرآن استفاده شود که استعمال الخبیث حرام است.</w:t>
      </w:r>
      <w:r w:rsidR="00AA0008">
        <w:rPr>
          <w:rFonts w:hint="cs"/>
          <w:rtl/>
        </w:rPr>
        <w:t xml:space="preserve"> اگر در آیه‌ی 90 سوره‌ی مائده </w:t>
      </w:r>
      <w:r w:rsidR="00AA0008">
        <w:rPr>
          <w:rFonts w:ascii="Arial" w:hAnsi="Arial" w:cs="Arial" w:hint="cs"/>
          <w:color w:val="008000"/>
          <w:rtl/>
        </w:rPr>
        <w:t>﴿</w:t>
      </w:r>
      <w:r w:rsidR="00AA0008" w:rsidRPr="00AA0008">
        <w:rPr>
          <w:rFonts w:hint="cs"/>
          <w:color w:val="008000"/>
          <w:rtl/>
        </w:rPr>
        <w:t>يا أَيُّهَا الَّذينَ آمَنُوا إِنَّمَا الْخَمْرُ وَ الْمَيْسِرُ وَ الْأَنْصابُ وَ الْأَزْلامُ رِجْسٌ مِنْ عَمَلِ الشَّيْطانِ فَاجْتَنِبُوهُ لَعَلَّكُمْ تُفْلِحُونَ</w:t>
      </w:r>
      <w:r w:rsidR="00AA0008" w:rsidRPr="008E2907">
        <w:rPr>
          <w:rFonts w:ascii="Arial" w:hAnsi="Arial" w:cs="Arial" w:hint="cs"/>
          <w:color w:val="008000"/>
          <w:rtl/>
        </w:rPr>
        <w:t>﴾</w:t>
      </w:r>
      <w:r w:rsidR="00AA0008">
        <w:rPr>
          <w:rStyle w:val="FootnoteReference"/>
          <w:rFonts w:ascii="Arial" w:hAnsi="Arial" w:cs="Arial"/>
          <w:color w:val="008000"/>
          <w:rtl/>
        </w:rPr>
        <w:footnoteReference w:id="3"/>
      </w:r>
      <w:r w:rsidR="00B77CE1">
        <w:rPr>
          <w:rFonts w:hint="cs"/>
          <w:color w:val="008000"/>
          <w:rtl/>
        </w:rPr>
        <w:t xml:space="preserve"> </w:t>
      </w:r>
      <w:r w:rsidR="00AA0008">
        <w:rPr>
          <w:rFonts w:hint="cs"/>
          <w:rtl/>
        </w:rPr>
        <w:t>رجس را به معنای پلید و خبیث بگیریم، آیه می فرماید:</w:t>
      </w:r>
      <w:r w:rsidR="00013A70">
        <w:rPr>
          <w:rFonts w:hint="cs"/>
          <w:rtl/>
        </w:rPr>
        <w:t xml:space="preserve"> از پلید</w:t>
      </w:r>
      <w:r w:rsidR="00AA0008">
        <w:rPr>
          <w:rFonts w:hint="cs"/>
          <w:rtl/>
        </w:rPr>
        <w:t xml:space="preserve"> اجتناب کنید. ممکن است برای مخاطب سوال شود که آیا این اجتناب در حدی هست که اجتناب از دواء عند الاضطرار را هم شامل شود؟</w:t>
      </w:r>
      <w:r w:rsidR="00793F43">
        <w:rPr>
          <w:rFonts w:hint="cs"/>
          <w:rtl/>
        </w:rPr>
        <w:t xml:space="preserve"> </w:t>
      </w:r>
      <w:r w:rsidR="004E377D">
        <w:rPr>
          <w:rFonts w:hint="cs"/>
          <w:rtl/>
        </w:rPr>
        <w:t>یا اجتناب به اکل و شرب و ... منصرف است.</w:t>
      </w:r>
    </w:p>
    <w:p w:rsidR="00CD3448" w:rsidRDefault="00AD5638" w:rsidP="008E2907">
      <w:pPr>
        <w:jc w:val="both"/>
        <w:rPr>
          <w:rtl/>
        </w:rPr>
      </w:pPr>
      <w:r>
        <w:rPr>
          <w:rFonts w:hint="cs"/>
          <w:rtl/>
        </w:rPr>
        <w:t xml:space="preserve">یا در آیه‌ی دیگر می فرماید: </w:t>
      </w:r>
      <w:r>
        <w:rPr>
          <w:rFonts w:ascii="Times New Roman" w:eastAsia="Times New Roman" w:hAnsi="Times New Roman" w:cs="Times New Roman"/>
          <w:color w:val="008000"/>
          <w:sz w:val="30"/>
          <w:szCs w:val="30"/>
          <w:rtl/>
        </w:rPr>
        <w:t>﴿</w:t>
      </w:r>
      <w:r w:rsidRPr="00AD5638">
        <w:rPr>
          <w:rFonts w:ascii="Traditional Arabic" w:eastAsia="Times New Roman" w:hAnsi="Times New Roman" w:cs="Traditional Arabic" w:hint="cs"/>
          <w:color w:val="008000"/>
          <w:sz w:val="30"/>
          <w:szCs w:val="30"/>
          <w:rtl/>
        </w:rPr>
        <w:t xml:space="preserve"> وَ يُحَرِّمُ عَلَيْهِمُ الْخَبائِث ‏</w:t>
      </w:r>
      <w:r w:rsidRPr="008E2907">
        <w:rPr>
          <w:rFonts w:ascii="Times New Roman" w:eastAsia="Times New Roman" w:hAnsi="Times New Roman" w:cs="Times New Roman"/>
          <w:color w:val="008000"/>
          <w:sz w:val="30"/>
          <w:szCs w:val="30"/>
          <w:rtl/>
        </w:rPr>
        <w:t>﴾</w:t>
      </w:r>
      <w:r>
        <w:rPr>
          <w:rStyle w:val="FootnoteReference"/>
          <w:rFonts w:ascii="Times New Roman" w:eastAsia="Times New Roman" w:hAnsi="Times New Roman" w:cs="Times New Roman"/>
          <w:color w:val="008000"/>
          <w:sz w:val="30"/>
          <w:szCs w:val="30"/>
          <w:rtl/>
        </w:rPr>
        <w:footnoteReference w:id="4"/>
      </w:r>
      <w:r w:rsidR="008E2907">
        <w:rPr>
          <w:rFonts w:hint="cs"/>
          <w:rtl/>
        </w:rPr>
        <w:t xml:space="preserve"> </w:t>
      </w:r>
      <w:r>
        <w:rPr>
          <w:rFonts w:hint="cs"/>
          <w:rtl/>
        </w:rPr>
        <w:t xml:space="preserve">آیا حرمت خبائث به شرب در حالت عادی اختصاص دارد یا </w:t>
      </w:r>
      <w:r w:rsidR="00DF6C83">
        <w:rPr>
          <w:rFonts w:hint="cs"/>
          <w:rtl/>
        </w:rPr>
        <w:t>استعمالات در حال ضرورت ( حتی غیر شرب) را نیز در بر می گیرد؟</w:t>
      </w:r>
    </w:p>
    <w:p w:rsidR="008E2907" w:rsidRPr="00BA4CBB" w:rsidRDefault="008E2907" w:rsidP="00BA4CBB">
      <w:pPr>
        <w:jc w:val="both"/>
        <w:rPr>
          <w:rtl/>
        </w:rPr>
      </w:pPr>
      <w:r>
        <w:rPr>
          <w:rFonts w:hint="cs"/>
          <w:rtl/>
        </w:rPr>
        <w:t>یا در آیه‌ی</w:t>
      </w:r>
      <w:r w:rsidR="00BA4CBB">
        <w:rPr>
          <w:rFonts w:hint="cs"/>
          <w:rtl/>
        </w:rPr>
        <w:t xml:space="preserve"> </w:t>
      </w:r>
      <w:r>
        <w:rPr>
          <w:rFonts w:ascii="Arial" w:hAnsi="Arial" w:cs="Arial" w:hint="cs"/>
          <w:color w:val="008000"/>
          <w:rtl/>
        </w:rPr>
        <w:t>﴿</w:t>
      </w:r>
      <w:r w:rsidRPr="008E2907">
        <w:rPr>
          <w:rFonts w:hint="cs"/>
          <w:color w:val="008000"/>
          <w:rtl/>
        </w:rPr>
        <w:t>وَ الرُّجْزَ فَاهْجُ</w:t>
      </w:r>
      <w:r>
        <w:rPr>
          <w:rFonts w:hint="cs"/>
          <w:color w:val="008000"/>
          <w:rtl/>
        </w:rPr>
        <w:t>ر</w:t>
      </w:r>
      <w:r w:rsidRPr="008E2907">
        <w:rPr>
          <w:rFonts w:ascii="Arial" w:hAnsi="Arial" w:cs="Arial" w:hint="cs"/>
          <w:color w:val="008000"/>
          <w:rtl/>
        </w:rPr>
        <w:t>﴾</w:t>
      </w:r>
      <w:r>
        <w:rPr>
          <w:rStyle w:val="FootnoteReference"/>
          <w:rFonts w:ascii="Arial" w:hAnsi="Arial" w:cs="Arial"/>
          <w:color w:val="008000"/>
          <w:rtl/>
        </w:rPr>
        <w:footnoteReference w:id="5"/>
      </w:r>
      <w:r w:rsidR="00BA4CBB">
        <w:rPr>
          <w:rFonts w:hint="cs"/>
          <w:color w:val="008000"/>
          <w:rtl/>
        </w:rPr>
        <w:t xml:space="preserve"> </w:t>
      </w:r>
      <w:r>
        <w:rPr>
          <w:rFonts w:hint="cs"/>
          <w:rtl/>
        </w:rPr>
        <w:t>بنا بر این‌</w:t>
      </w:r>
      <w:r w:rsidR="006F1BC5">
        <w:rPr>
          <w:rFonts w:hint="cs"/>
          <w:rtl/>
        </w:rPr>
        <w:t xml:space="preserve"> </w:t>
      </w:r>
      <w:r>
        <w:rPr>
          <w:rFonts w:hint="cs"/>
          <w:rtl/>
        </w:rPr>
        <w:t>که مراد از رجز، مطلق خبیث باشد، نه نجس.</w:t>
      </w:r>
    </w:p>
    <w:p w:rsidR="008E2907" w:rsidRDefault="007C3C0B" w:rsidP="007C3C0B">
      <w:pPr>
        <w:pStyle w:val="Heading3"/>
        <w:rPr>
          <w:rtl/>
        </w:rPr>
      </w:pPr>
      <w:bookmarkStart w:id="9" w:name="_Toc79843239"/>
      <w:r>
        <w:rPr>
          <w:rFonts w:hint="cs"/>
          <w:rtl/>
        </w:rPr>
        <w:t>نقل دیگر روایت حلبی</w:t>
      </w:r>
      <w:bookmarkEnd w:id="9"/>
    </w:p>
    <w:p w:rsidR="00703828" w:rsidRDefault="00703828" w:rsidP="00CD3448">
      <w:pPr>
        <w:jc w:val="both"/>
        <w:rPr>
          <w:rtl/>
        </w:rPr>
      </w:pPr>
      <w:r>
        <w:rPr>
          <w:rFonts w:hint="cs"/>
          <w:rtl/>
        </w:rPr>
        <w:t xml:space="preserve">اشکال دیگری که مطرح کردیم این است که </w:t>
      </w:r>
      <w:r w:rsidR="005D338E" w:rsidRPr="000557EB">
        <w:rPr>
          <w:rFonts w:hint="cs"/>
          <w:color w:val="008000"/>
          <w:rtl/>
        </w:rPr>
        <w:t>إِنَّهُ بِمَنْزِلَةِ شَحْمِ الْخِنْزِيرِ أَوْ لَحْمِ الْخِنْزِيرِ</w:t>
      </w:r>
      <w:r w:rsidR="005D338E">
        <w:rPr>
          <w:rFonts w:hint="cs"/>
          <w:rtl/>
        </w:rPr>
        <w:t xml:space="preserve"> </w:t>
      </w:r>
      <w:r w:rsidR="00C34DE2">
        <w:rPr>
          <w:rFonts w:hint="cs"/>
          <w:rtl/>
        </w:rPr>
        <w:t>در بعضی نقل های دیگر نیست:</w:t>
      </w:r>
    </w:p>
    <w:p w:rsidR="00C34DE2" w:rsidRDefault="00DB21D8" w:rsidP="00CD3448">
      <w:pPr>
        <w:jc w:val="both"/>
        <w:rPr>
          <w:rtl/>
        </w:rPr>
      </w:pPr>
      <w:r w:rsidRPr="00815C6E">
        <w:rPr>
          <w:rFonts w:hint="cs"/>
          <w:rtl/>
        </w:rPr>
        <w:t xml:space="preserve">عِدَّةٌ مِنْ أَصْحَابِنَا عَنْ سَهْلِ بْنِ زِيَادٍ عَنِ ابْنِ مَحْبُوبٍ عَنِ ابْنِ رِئَابٍ عَنِ الْحَلَبِيِّ قَالَ: </w:t>
      </w:r>
      <w:r w:rsidRPr="00815C6E">
        <w:rPr>
          <w:rFonts w:hint="cs"/>
          <w:color w:val="008000"/>
          <w:rtl/>
        </w:rPr>
        <w:t>سُئِلَ أَبُو عَبْدِ اللَّهِ ع عَنْ دَوَاءٍ يُعْجَنُ‏ بِخَمْرٍ فَقَالَ مَا أُحِبُّ أَنْ أَنْظُرَ إِلَيْهِ وَ لَا أَشَمَّهُ فَكَيْفَ أَتَدَاوَى بِهِ.</w:t>
      </w:r>
      <w:r>
        <w:rPr>
          <w:rStyle w:val="FootnoteReference"/>
          <w:color w:val="008000"/>
          <w:rtl/>
        </w:rPr>
        <w:footnoteReference w:id="6"/>
      </w:r>
    </w:p>
    <w:p w:rsidR="00703828" w:rsidRDefault="009E0BEA" w:rsidP="00CD3448">
      <w:pPr>
        <w:jc w:val="both"/>
        <w:rPr>
          <w:rtl/>
        </w:rPr>
      </w:pPr>
      <w:r>
        <w:rPr>
          <w:rFonts w:hint="cs"/>
          <w:rtl/>
        </w:rPr>
        <w:t>ممکن است اشکال سندی شود که سهل بن زیاد ثقه نیست؛</w:t>
      </w:r>
      <w:r w:rsidR="007C3C0B">
        <w:rPr>
          <w:rFonts w:hint="cs"/>
          <w:rtl/>
        </w:rPr>
        <w:t xml:space="preserve"> اما</w:t>
      </w:r>
      <w:r>
        <w:rPr>
          <w:rFonts w:hint="cs"/>
          <w:rtl/>
        </w:rPr>
        <w:t xml:space="preserve"> ما سهل بن زیاد را ثقه می دانیم و این اشکال را وارد نمی دانیم.</w:t>
      </w:r>
    </w:p>
    <w:p w:rsidR="00CD3448" w:rsidRDefault="00ED778B" w:rsidP="00CD3448">
      <w:pPr>
        <w:jc w:val="both"/>
        <w:rPr>
          <w:rtl/>
        </w:rPr>
      </w:pPr>
      <w:r>
        <w:rPr>
          <w:rFonts w:hint="cs"/>
          <w:rtl/>
        </w:rPr>
        <w:t>بحثی وجود دارد که اگر دو روایت مشابه هم باشند، اگر یکی ضعف سند داشته باشد و یکی صحیح باشد، آیا می توان</w:t>
      </w:r>
      <w:r w:rsidR="0069043D">
        <w:rPr>
          <w:rFonts w:hint="cs"/>
          <w:rtl/>
        </w:rPr>
        <w:t xml:space="preserve"> به واسطه‌ی روایت صحیح،</w:t>
      </w:r>
      <w:r>
        <w:rPr>
          <w:rFonts w:hint="cs"/>
          <w:rtl/>
        </w:rPr>
        <w:t xml:space="preserve"> روایت ضعیف را از ضعف خارج کرد و بگوییم داعی بر کذب وجود ندارد؟ و اگر منشا عدم اعتبار، </w:t>
      </w:r>
      <w:r>
        <w:rPr>
          <w:rFonts w:hint="cs"/>
          <w:rtl/>
        </w:rPr>
        <w:lastRenderedPageBreak/>
        <w:t>احتمال خطا باشد، اصالت عدم خطا جاری می شود و اصل در روات ضابط بودن است.</w:t>
      </w:r>
      <w:r w:rsidR="009941ED">
        <w:rPr>
          <w:rFonts w:hint="cs"/>
          <w:rtl/>
        </w:rPr>
        <w:t xml:space="preserve"> این هم یک راه برای تصحیح این سند است.</w:t>
      </w:r>
    </w:p>
    <w:p w:rsidR="00CD3448" w:rsidRDefault="009941ED" w:rsidP="002D1D7B">
      <w:pPr>
        <w:jc w:val="both"/>
        <w:rPr>
          <w:rtl/>
        </w:rPr>
      </w:pPr>
      <w:r>
        <w:rPr>
          <w:rFonts w:hint="cs"/>
          <w:rtl/>
        </w:rPr>
        <w:t>راه دیگر این است که ممکن است گفته شود این ها دو روایت هستند و یک روایت نیست.</w:t>
      </w:r>
      <w:r w:rsidR="002D1D7B">
        <w:rPr>
          <w:rFonts w:hint="cs"/>
          <w:rtl/>
        </w:rPr>
        <w:t xml:space="preserve"> روایت اول </w:t>
      </w:r>
      <w:r w:rsidR="002D1D7B" w:rsidRPr="000557EB">
        <w:rPr>
          <w:rFonts w:hint="cs"/>
          <w:color w:val="008000"/>
          <w:rtl/>
        </w:rPr>
        <w:t>سَأَلْتُ أَبَا عَبْدِ اللَّهِ ع</w:t>
      </w:r>
      <w:r w:rsidR="002D1D7B">
        <w:rPr>
          <w:rFonts w:hint="cs"/>
          <w:rtl/>
        </w:rPr>
        <w:t xml:space="preserve"> می باشد؛ اما روایت دوم </w:t>
      </w:r>
      <w:r w:rsidR="002D1D7B" w:rsidRPr="00815C6E">
        <w:rPr>
          <w:rFonts w:hint="cs"/>
          <w:color w:val="008000"/>
          <w:rtl/>
        </w:rPr>
        <w:t>سُئِلَ أَبُو عَبْدِ اللَّهِ ع</w:t>
      </w:r>
      <w:r w:rsidR="002D1D7B">
        <w:rPr>
          <w:rFonts w:hint="cs"/>
          <w:rtl/>
        </w:rPr>
        <w:t xml:space="preserve"> می باشد.</w:t>
      </w:r>
      <w:r w:rsidR="00F713C0">
        <w:rPr>
          <w:rFonts w:hint="cs"/>
          <w:rtl/>
        </w:rPr>
        <w:t xml:space="preserve"> در یک روایت حلبی سائل است و در روایت دیگر شخص دی</w:t>
      </w:r>
      <w:r w:rsidR="00005BDE">
        <w:rPr>
          <w:rFonts w:hint="cs"/>
          <w:rtl/>
        </w:rPr>
        <w:t>گری سائل است و حلبی در مجلس حاضر بوده است.</w:t>
      </w:r>
      <w:r w:rsidR="00C720D9">
        <w:rPr>
          <w:rFonts w:hint="cs"/>
          <w:rtl/>
        </w:rPr>
        <w:t xml:space="preserve"> بنابراین دو روایت مختلف هستند.</w:t>
      </w:r>
    </w:p>
    <w:p w:rsidR="00C720D9" w:rsidRDefault="00C720D9" w:rsidP="002D1D7B">
      <w:pPr>
        <w:jc w:val="both"/>
        <w:rPr>
          <w:rtl/>
        </w:rPr>
      </w:pPr>
      <w:r>
        <w:rPr>
          <w:rFonts w:hint="cs"/>
          <w:rtl/>
        </w:rPr>
        <w:t xml:space="preserve">اما این بیان صحیح نیست؛ زیرا </w:t>
      </w:r>
      <w:r w:rsidR="000311DD">
        <w:rPr>
          <w:rFonts w:hint="cs"/>
          <w:rtl/>
        </w:rPr>
        <w:t xml:space="preserve">آن </w:t>
      </w:r>
      <w:r>
        <w:rPr>
          <w:rFonts w:hint="cs"/>
          <w:rtl/>
        </w:rPr>
        <w:t xml:space="preserve">حلبی </w:t>
      </w:r>
      <w:r w:rsidR="000311DD">
        <w:rPr>
          <w:rFonts w:hint="cs"/>
          <w:rtl/>
        </w:rPr>
        <w:t xml:space="preserve">که </w:t>
      </w:r>
      <w:r w:rsidR="00B752E3">
        <w:rPr>
          <w:rFonts w:hint="cs"/>
          <w:rtl/>
        </w:rPr>
        <w:t>ابن مسکان از او نقل می کند، محمد حلبی است</w:t>
      </w:r>
      <w:r w:rsidR="00C22E8C">
        <w:rPr>
          <w:rFonts w:hint="cs"/>
          <w:rtl/>
        </w:rPr>
        <w:t xml:space="preserve"> و حلبی دیگر که ابن رئاب از او نقل می کند، به احتمال زیاد عبیدالله الحلبی است.</w:t>
      </w:r>
      <w:r w:rsidR="00FA3F95">
        <w:rPr>
          <w:rFonts w:hint="cs"/>
          <w:rtl/>
        </w:rPr>
        <w:t xml:space="preserve"> دو برادر نزد امام رفته اند محمد حلبی سوال کرده است و عبیدالله گوش داده است. خیلی بعید است این دو روایت برای یک مجلس نباشد.</w:t>
      </w:r>
      <w:r w:rsidR="008A5917">
        <w:rPr>
          <w:rFonts w:hint="cs"/>
          <w:rtl/>
        </w:rPr>
        <w:t xml:space="preserve"> با توجه به الفاظ و عبارات مشترک اطمینان حاصل می شود که</w:t>
      </w:r>
      <w:r w:rsidR="00C84352">
        <w:rPr>
          <w:rFonts w:hint="cs"/>
          <w:rtl/>
        </w:rPr>
        <w:t xml:space="preserve"> دو روایت</w:t>
      </w:r>
      <w:r w:rsidR="008A5917">
        <w:rPr>
          <w:rFonts w:hint="cs"/>
          <w:rtl/>
        </w:rPr>
        <w:t xml:space="preserve"> مربوط</w:t>
      </w:r>
      <w:r w:rsidR="000662F8">
        <w:rPr>
          <w:rFonts w:hint="cs"/>
          <w:rtl/>
        </w:rPr>
        <w:t xml:space="preserve"> به یک مجلس است.</w:t>
      </w:r>
    </w:p>
    <w:p w:rsidR="00C05929" w:rsidRDefault="00C05929" w:rsidP="002D1D7B">
      <w:pPr>
        <w:jc w:val="both"/>
        <w:rPr>
          <w:rtl/>
        </w:rPr>
      </w:pPr>
      <w:r>
        <w:rPr>
          <w:rFonts w:hint="cs"/>
          <w:rtl/>
        </w:rPr>
        <w:t>بحثی در درایه با عنوان «زیادة الثقة» مطرح</w:t>
      </w:r>
      <w:r w:rsidR="007C5486">
        <w:rPr>
          <w:rFonts w:hint="cs"/>
          <w:rtl/>
        </w:rPr>
        <w:t xml:space="preserve"> است که در بحث لا ضرر در اصول مفصل به آن پرداختیم. چکیده‌ی مطلب را بیان می کنم. اگر کسی که زیاده را نقل ن</w:t>
      </w:r>
      <w:r w:rsidR="00DE5E14">
        <w:rPr>
          <w:rFonts w:hint="cs"/>
          <w:rtl/>
        </w:rPr>
        <w:t>می کند، کلامش در شهادت سلبی</w:t>
      </w:r>
      <w:r w:rsidR="005B404B">
        <w:rPr>
          <w:rFonts w:hint="cs"/>
          <w:rtl/>
        </w:rPr>
        <w:t xml:space="preserve"> به این که زیاده وجود ندارد،</w:t>
      </w:r>
      <w:r w:rsidR="0072271F">
        <w:rPr>
          <w:rFonts w:hint="cs"/>
          <w:rtl/>
        </w:rPr>
        <w:t xml:space="preserve"> ظهور داشته باشد</w:t>
      </w:r>
      <w:r w:rsidR="00DE5E14">
        <w:rPr>
          <w:rFonts w:hint="cs"/>
          <w:rtl/>
        </w:rPr>
        <w:t>، این شهادت سلبی</w:t>
      </w:r>
      <w:r w:rsidR="005B404B">
        <w:rPr>
          <w:rFonts w:hint="cs"/>
          <w:rtl/>
        </w:rPr>
        <w:t xml:space="preserve"> با </w:t>
      </w:r>
      <w:r w:rsidR="00DE5E14">
        <w:rPr>
          <w:rFonts w:hint="cs"/>
          <w:rtl/>
        </w:rPr>
        <w:t>شهادت ایجابی</w:t>
      </w:r>
      <w:r w:rsidR="005B404B">
        <w:rPr>
          <w:rFonts w:hint="cs"/>
          <w:rtl/>
        </w:rPr>
        <w:t xml:space="preserve"> درگیر می شوند.</w:t>
      </w:r>
      <w:r w:rsidR="00EE44E5">
        <w:rPr>
          <w:rFonts w:hint="cs"/>
          <w:rtl/>
        </w:rPr>
        <w:t xml:space="preserve"> آیت الله والد می فرماید: ظهور شهادت ایجابی بر شهادت سلبی مقدم است.</w:t>
      </w:r>
      <w:r w:rsidR="00556803">
        <w:rPr>
          <w:rFonts w:hint="cs"/>
          <w:rtl/>
        </w:rPr>
        <w:t xml:space="preserve"> </w:t>
      </w:r>
      <w:r w:rsidR="00775695">
        <w:rPr>
          <w:rFonts w:hint="cs"/>
          <w:rtl/>
        </w:rPr>
        <w:t>آیا همیشه این طور است یا نه، بحث هایی دارد که واردش نمی شویم. اما اصل مطلب این است که عبارت فاقد زیاده</w:t>
      </w:r>
      <w:r w:rsidR="00A53E7C">
        <w:rPr>
          <w:rFonts w:hint="cs"/>
          <w:rtl/>
        </w:rPr>
        <w:t xml:space="preserve"> باید یک شهادت سلبی</w:t>
      </w:r>
      <w:r w:rsidR="00775695">
        <w:rPr>
          <w:rFonts w:hint="cs"/>
          <w:rtl/>
        </w:rPr>
        <w:t xml:space="preserve"> داشته باشد تا اصل تعارض</w:t>
      </w:r>
      <w:r w:rsidR="00A53E7C">
        <w:rPr>
          <w:rFonts w:hint="cs"/>
          <w:rtl/>
        </w:rPr>
        <w:t xml:space="preserve"> بین دو نقل ایجاد شود.</w:t>
      </w:r>
      <w:r w:rsidR="00F23064">
        <w:rPr>
          <w:rFonts w:hint="cs"/>
          <w:rtl/>
        </w:rPr>
        <w:t xml:space="preserve"> توهم اشکال در جایی است که شهادت سلبی معتبر وجود داشته باشد.</w:t>
      </w:r>
    </w:p>
    <w:p w:rsidR="00F23064" w:rsidRDefault="00F23064" w:rsidP="002D1D7B">
      <w:pPr>
        <w:jc w:val="both"/>
        <w:rPr>
          <w:rtl/>
        </w:rPr>
      </w:pPr>
      <w:r>
        <w:rPr>
          <w:rFonts w:hint="cs"/>
          <w:rtl/>
        </w:rPr>
        <w:t xml:space="preserve">در این جا ممکن است گفته شود فرق هست بین این که از </w:t>
      </w:r>
      <w:r w:rsidRPr="000557EB">
        <w:rPr>
          <w:rFonts w:hint="cs"/>
          <w:color w:val="008000"/>
          <w:rtl/>
        </w:rPr>
        <w:t>إِنَّهُ بِمَنْزِلَةِ شَحْمِ الْخِنْزِيرِ أَوْ لَحْمِ الْخِنْزِيرِ</w:t>
      </w:r>
      <w:r>
        <w:rPr>
          <w:rFonts w:hint="cs"/>
          <w:rtl/>
        </w:rPr>
        <w:t xml:space="preserve"> اطلاق تنزیل استفاده شود یا خیر.</w:t>
      </w:r>
      <w:r w:rsidR="00F7420D">
        <w:rPr>
          <w:rFonts w:hint="cs"/>
          <w:rtl/>
        </w:rPr>
        <w:t xml:space="preserve"> اگر اطلاق تنزیل استفاده شود، شهادت سلبیه وجود دارد؛ اما اگر اطلاق تنزیل نباشد، </w:t>
      </w:r>
      <w:r w:rsidR="00F7420D" w:rsidRPr="000557EB">
        <w:rPr>
          <w:rFonts w:hint="cs"/>
          <w:color w:val="008000"/>
          <w:rtl/>
        </w:rPr>
        <w:t>إِنَّهُ بِمَنْزِلَةِ شَحْمِ الْخِنْزِيرِ أَوْ لَحْمِ الْخِنْزِيرِ</w:t>
      </w:r>
      <w:r w:rsidR="00F7420D">
        <w:rPr>
          <w:rFonts w:hint="cs"/>
          <w:rtl/>
        </w:rPr>
        <w:t xml:space="preserve"> کلام مهمی نیست و پیاز داغ کلام است. در این که متکلم اصل محتوای کلام را منتقل می کند، اگر چیزی در محتوای اصلی کلام دخالت داشته باشد، عدم انتقالش خلاف قاعده است؛ اما چیزهایی که پیاز داغ کلام است؛ مثلا در نقل دوم پس از </w:t>
      </w:r>
      <w:r w:rsidR="00F7420D" w:rsidRPr="00815C6E">
        <w:rPr>
          <w:rFonts w:hint="cs"/>
          <w:color w:val="008000"/>
          <w:rtl/>
        </w:rPr>
        <w:t>مَا أُحِبُّ أَنْ أَنْظُرَ إِلَيْهِ</w:t>
      </w:r>
      <w:r w:rsidR="00F7420D">
        <w:rPr>
          <w:rFonts w:hint="cs"/>
          <w:color w:val="008000"/>
          <w:rtl/>
        </w:rPr>
        <w:t xml:space="preserve"> </w:t>
      </w:r>
      <w:r w:rsidR="00F7420D" w:rsidRPr="00F7420D">
        <w:rPr>
          <w:rFonts w:hint="cs"/>
          <w:rtl/>
        </w:rPr>
        <w:t xml:space="preserve">عبارت </w:t>
      </w:r>
      <w:r w:rsidR="00F7420D" w:rsidRPr="00815C6E">
        <w:rPr>
          <w:rFonts w:hint="cs"/>
          <w:color w:val="008000"/>
          <w:rtl/>
        </w:rPr>
        <w:t>وَ لَا أَشَمَّهُ</w:t>
      </w:r>
      <w:r w:rsidR="00F7420D">
        <w:rPr>
          <w:rFonts w:hint="cs"/>
          <w:rtl/>
        </w:rPr>
        <w:t xml:space="preserve"> اضافه شده است</w:t>
      </w:r>
      <w:r w:rsidR="008B0BBA">
        <w:rPr>
          <w:rFonts w:hint="cs"/>
          <w:rtl/>
        </w:rPr>
        <w:t xml:space="preserve">؛ نگاه کردن و بوییدن یک چیز است و بیان </w:t>
      </w:r>
      <w:r w:rsidR="00AE3B5D">
        <w:rPr>
          <w:rFonts w:hint="cs"/>
          <w:rtl/>
        </w:rPr>
        <w:t>یا عدم بیان اشمّه خیلی مهم نیست و راوی شهادت به سلب آن را نمی دهد.</w:t>
      </w:r>
    </w:p>
    <w:p w:rsidR="00347DF3" w:rsidRDefault="00347DF3" w:rsidP="00347DF3">
      <w:pPr>
        <w:jc w:val="both"/>
        <w:rPr>
          <w:rtl/>
        </w:rPr>
      </w:pPr>
      <w:r>
        <w:rPr>
          <w:rFonts w:hint="cs"/>
          <w:rtl/>
        </w:rPr>
        <w:t xml:space="preserve">اگر از </w:t>
      </w:r>
      <w:r w:rsidRPr="000557EB">
        <w:rPr>
          <w:rFonts w:hint="cs"/>
          <w:color w:val="008000"/>
          <w:rtl/>
        </w:rPr>
        <w:t>إِنَّهُ بِمَنْزِلَةِ شَحْمِ الْخِنْزِيرِ أَوْ لَحْمِ الْخِنْزِيرِ</w:t>
      </w:r>
      <w:r>
        <w:rPr>
          <w:rFonts w:hint="cs"/>
          <w:rtl/>
        </w:rPr>
        <w:t xml:space="preserve"> اطلاق تنزیل استفاده شود، تمام احکام لحم خنزیر در خمر است. نه تنها حرمت شرب دارد، نجس هم هست. در این صورت این جمله، عبارت اصلی است</w:t>
      </w:r>
      <w:r w:rsidR="00142C7F">
        <w:rPr>
          <w:rFonts w:hint="cs"/>
          <w:rtl/>
        </w:rPr>
        <w:t xml:space="preserve"> و شهادت سلبی وجود دارد.</w:t>
      </w:r>
    </w:p>
    <w:p w:rsidR="00142C7F" w:rsidRDefault="00142C7F" w:rsidP="00AF2510">
      <w:pPr>
        <w:jc w:val="both"/>
        <w:rPr>
          <w:rtl/>
        </w:rPr>
      </w:pPr>
      <w:r>
        <w:rPr>
          <w:rFonts w:hint="cs"/>
          <w:rtl/>
        </w:rPr>
        <w:t>اما معلوم نیست این شهادت سلبی حجیت داشته باشد؛ زیرا این شهادت سلبی می تواند ناشی ا</w:t>
      </w:r>
      <w:r w:rsidR="00B2533C">
        <w:rPr>
          <w:rFonts w:hint="cs"/>
          <w:rtl/>
        </w:rPr>
        <w:t xml:space="preserve">ز فهم سائل باشد؛ یعنی حدسی باشد و سائل از </w:t>
      </w:r>
      <w:r w:rsidR="00B2533C" w:rsidRPr="000557EB">
        <w:rPr>
          <w:rFonts w:hint="cs"/>
          <w:color w:val="008000"/>
          <w:rtl/>
        </w:rPr>
        <w:t>إِنَّهُ بِمَنْزِلَةِ شَحْمِ الْخِنْزِيرِ أَوْ لَحْمِ الْخِنْزِيرِ</w:t>
      </w:r>
      <w:r w:rsidR="00B2533C">
        <w:rPr>
          <w:rFonts w:hint="cs"/>
          <w:rtl/>
        </w:rPr>
        <w:t xml:space="preserve"> اطلاق تنزیل </w:t>
      </w:r>
      <w:r w:rsidR="00784F08">
        <w:rPr>
          <w:rFonts w:hint="cs"/>
          <w:rtl/>
        </w:rPr>
        <w:t>نفهمیده باشد</w:t>
      </w:r>
      <w:r w:rsidR="00B2533C">
        <w:rPr>
          <w:rFonts w:hint="cs"/>
          <w:rtl/>
        </w:rPr>
        <w:t xml:space="preserve">. </w:t>
      </w:r>
      <w:r w:rsidR="001F2F3C">
        <w:rPr>
          <w:rFonts w:hint="cs"/>
          <w:rtl/>
        </w:rPr>
        <w:t>آن مقداری که راوی</w:t>
      </w:r>
      <w:r w:rsidR="00CB0964">
        <w:rPr>
          <w:rFonts w:hint="cs"/>
          <w:rtl/>
        </w:rPr>
        <w:t xml:space="preserve"> یا کسی که عبارت را حذف کرده است، از عبارت اطلاق نفهمیده است</w:t>
      </w:r>
      <w:r w:rsidR="00783E59">
        <w:rPr>
          <w:rFonts w:hint="cs"/>
          <w:rtl/>
        </w:rPr>
        <w:t>. این که او اطلاق نفهمیده دلیل بر این</w:t>
      </w:r>
      <w:r w:rsidR="00AF2510">
        <w:rPr>
          <w:rFonts w:hint="cs"/>
          <w:rtl/>
        </w:rPr>
        <w:t xml:space="preserve"> نیست که سایرین هم اطلاق نفهمند</w:t>
      </w:r>
      <w:r w:rsidR="00783E59">
        <w:rPr>
          <w:rFonts w:hint="cs"/>
          <w:rtl/>
        </w:rPr>
        <w:t>.</w:t>
      </w:r>
    </w:p>
    <w:p w:rsidR="00D846CD" w:rsidRPr="008E5365" w:rsidRDefault="00D846CD" w:rsidP="00782F7E">
      <w:pPr>
        <w:jc w:val="both"/>
        <w:rPr>
          <w:rtl/>
        </w:rPr>
      </w:pPr>
      <w:r>
        <w:rPr>
          <w:rFonts w:hint="cs"/>
          <w:rtl/>
        </w:rPr>
        <w:t>بنابراین حجیت شهادت در جایی است که حسی باشد نه حدسی. در این روایت شهادت</w:t>
      </w:r>
      <w:r w:rsidR="008E5365">
        <w:rPr>
          <w:rFonts w:hint="cs"/>
          <w:rtl/>
        </w:rPr>
        <w:t xml:space="preserve"> سلبی وجود دارد؛ اما معتبر نیست؛ یعنی ظهور عبارت در شهادت سلبی است؛ اما</w:t>
      </w:r>
      <w:r w:rsidR="00782F7E">
        <w:rPr>
          <w:rFonts w:hint="cs"/>
          <w:rtl/>
        </w:rPr>
        <w:t xml:space="preserve"> این شهادت سلبی</w:t>
      </w:r>
      <w:r w:rsidR="008E5365" w:rsidRPr="008E5365">
        <w:rPr>
          <w:rFonts w:hint="cs"/>
          <w:rtl/>
        </w:rPr>
        <w:t xml:space="preserve"> </w:t>
      </w:r>
      <w:r w:rsidR="00782F7E" w:rsidRPr="008E5365">
        <w:rPr>
          <w:rFonts w:hint="cs"/>
          <w:rtl/>
        </w:rPr>
        <w:t xml:space="preserve">ذاتاً </w:t>
      </w:r>
      <w:r w:rsidR="00782F7E">
        <w:rPr>
          <w:rFonts w:hint="cs"/>
          <w:rtl/>
        </w:rPr>
        <w:t>حجیت ندارد</w:t>
      </w:r>
      <w:r w:rsidR="008E5365" w:rsidRPr="008E5365">
        <w:rPr>
          <w:rFonts w:hint="cs"/>
          <w:rtl/>
        </w:rPr>
        <w:t>، به دلیل این‌</w:t>
      </w:r>
      <w:r w:rsidR="00782F7E">
        <w:rPr>
          <w:rFonts w:hint="cs"/>
          <w:rtl/>
        </w:rPr>
        <w:t>که این شهادت سلبی</w:t>
      </w:r>
      <w:r w:rsidR="008E5365" w:rsidRPr="008E5365">
        <w:rPr>
          <w:rFonts w:hint="cs"/>
          <w:rtl/>
        </w:rPr>
        <w:t xml:space="preserve"> می‌تواند ناشی از حدس و فهم راوی باشد.</w:t>
      </w:r>
    </w:p>
    <w:p w:rsidR="008E5365" w:rsidRDefault="008E5365" w:rsidP="00AF2510">
      <w:pPr>
        <w:jc w:val="both"/>
        <w:rPr>
          <w:rtl/>
        </w:rPr>
      </w:pPr>
      <w:r>
        <w:rPr>
          <w:rFonts w:hint="cs"/>
          <w:rtl/>
        </w:rPr>
        <w:t>همین مطلب موید این است که این عبارت اطلاق تنزیل ندارد. اگر اطلاق تنزیل داشت، عبارت را بیان می کرد.</w:t>
      </w:r>
    </w:p>
    <w:p w:rsidR="00CD3448" w:rsidRDefault="004043F7" w:rsidP="004043F7">
      <w:pPr>
        <w:pStyle w:val="Heading2"/>
        <w:rPr>
          <w:rtl/>
        </w:rPr>
      </w:pPr>
      <w:bookmarkStart w:id="10" w:name="_Toc79792204"/>
      <w:bookmarkStart w:id="11" w:name="_Toc79843240"/>
      <w:r>
        <w:rPr>
          <w:rFonts w:hint="cs"/>
          <w:rtl/>
        </w:rPr>
        <w:t>روایت هشتم</w:t>
      </w:r>
      <w:bookmarkEnd w:id="10"/>
      <w:bookmarkEnd w:id="11"/>
    </w:p>
    <w:p w:rsidR="004043F7" w:rsidRPr="004043F7" w:rsidRDefault="004043F7" w:rsidP="004043F7">
      <w:pPr>
        <w:jc w:val="both"/>
        <w:rPr>
          <w:color w:val="008000"/>
        </w:rPr>
      </w:pPr>
      <w:r w:rsidRPr="004043F7">
        <w:rPr>
          <w:rFonts w:hint="cs"/>
          <w:rtl/>
        </w:rPr>
        <w:t xml:space="preserve">مُحَمَّدُ بْنُ الْحَسَنِ عَنْ بَعْضِ أَصْحَابِنَا عَنْ إِبْرَاهِيمَ بْنِ خَالِدٍ عَنْ عَبْدِ اللَّهِ بْنِ وَضَّاحٍ عَنْ‏ أَبِي‏ بَصِيرٍ قَالَ‏: </w:t>
      </w:r>
      <w:r w:rsidRPr="004043F7">
        <w:rPr>
          <w:rFonts w:hint="cs"/>
          <w:color w:val="008000"/>
          <w:rtl/>
        </w:rPr>
        <w:t>دَخَلَتْ‏ أُمُ‏ خَالِدٍ الْعَبْدِيَّةُ عَلَى أَبِي عَبْدِ اللَّهِ ع وَ أَنَا عِنْدَهُ فَقَالَتْ جُعِلْتُ فِدَاكَ إِنَّهُ يَعْتَرِينِي قَرَاقِرُ فِي بَطْنِي- [فَسَأَلَتْهُ عَنْ أَعْلَالِ النِّسَاءِ وَ قَالَتْ‏] وَ قَدْ وَصَفَ لِي أَطِبَّاءُ الْعِرَاقِ النَّبِيذَ بِالسَّوِيقِ وَ قَدْ وَقَفْتُ وَ عَرَفْتُ كَرَاهَتَكَ لَهُ فَأَحْبَبْتُ أَنْ أَسْأَلَكَ عَنْ ذَلِكَ فَقَالَ لَهَا وَ مَا يَمْنَعُكِ عَنْ شُرْبِهِ قَالَتْ قَدْ قَلَّدْتُكَ دِينِي فَأَلْقَى اللَّهَ عَزَّ وَ جَلَّ حِينَ أَلْقَاهُ فَأُخْبِرُهُ أَنَّ جَعْفَرَ بْنَ مُحَمَّدٍ ع أَمَرَنِي وَ نَهَانِي فَقَالَ يَا أَبَا مُحَمَّدٍ أَلَا تَسْمَعُ إِلَى هَذِهِ الْمَرْأَةِ وَ هَذِهِ الْمَسَائِلِ لَا وَ اللَّهِ لَا آذَنُ لَكِ فِي قَطْرَةٍ مِنْهُ وَ لَا تَذُوقِي مِنْهُ قَطْرَةً فَإِنَّمَا تَنْدَمِينَ إِذَا بَلَغَتْ نَفْسُكِ هَاهُنَا وَ أَوْمَأَ بِيَدِهِ إِلَى حَنْجَرَتِهِ يَقُولُهَا ثَلَاثاً أَ فَهِمْتِ قَالَتْ نَعَمْ ثُمَّ قَالَ أَبُو عَبْدِ اللَّهِ ع مَا يَبُلُّ الْمِيلَ يُنَجِّسُ حُبّاً مِنْ مَاءٍ يَقُولُهَا ثَلَاثاً.</w:t>
      </w:r>
      <w:r>
        <w:rPr>
          <w:rStyle w:val="FootnoteReference"/>
          <w:color w:val="008000"/>
          <w:rtl/>
        </w:rPr>
        <w:footnoteReference w:id="7"/>
      </w:r>
    </w:p>
    <w:p w:rsidR="004043F7" w:rsidRDefault="004043F7" w:rsidP="00CD3448">
      <w:pPr>
        <w:jc w:val="both"/>
        <w:rPr>
          <w:rtl/>
        </w:rPr>
      </w:pPr>
      <w:r>
        <w:rPr>
          <w:rFonts w:hint="cs"/>
          <w:rtl/>
        </w:rPr>
        <w:t xml:space="preserve">استدلال به ذیل روایت است: </w:t>
      </w:r>
      <w:r w:rsidRPr="004043F7">
        <w:rPr>
          <w:rFonts w:hint="cs"/>
          <w:color w:val="008000"/>
          <w:rtl/>
        </w:rPr>
        <w:t>ثُمَّ قَالَ أَبُو عَبْدِ اللَّهِ ع مَا يَبُلُّ الْمِيلَ يُنَجِّسُ حُبّاً مِنْ مَاءٍ يَقُولُهَا ثَلَاثاً</w:t>
      </w:r>
    </w:p>
    <w:p w:rsidR="00F23064" w:rsidRDefault="004043F7" w:rsidP="00CD3448">
      <w:pPr>
        <w:jc w:val="both"/>
        <w:rPr>
          <w:rtl/>
        </w:rPr>
      </w:pPr>
      <w:r>
        <w:rPr>
          <w:rFonts w:hint="cs"/>
          <w:rtl/>
        </w:rPr>
        <w:t>میل برای سرمه کشیدن است؛ مقداری که چوب سرمه خیس می شود که خیلی کم می باشد، اگر در یک ظرف بزرگ آب ریخته شود، آن را نجس می کند. امام علیه السلام سه بار این جمله را گفتند. دلالت این روایت بر نجاست تام است؛ اما ضعف سند دارد.</w:t>
      </w:r>
    </w:p>
    <w:p w:rsidR="005C4E7C" w:rsidRDefault="005C4E7C" w:rsidP="00CD3448">
      <w:pPr>
        <w:jc w:val="both"/>
        <w:rPr>
          <w:rtl/>
        </w:rPr>
      </w:pPr>
      <w:r>
        <w:rPr>
          <w:rFonts w:hint="cs"/>
          <w:rtl/>
        </w:rPr>
        <w:t>محمد بن الحسن، محمد بن الحسن الطائی الرازی است که با اکثار کلینی ممکن است بتوان او را توثیق کرد.</w:t>
      </w:r>
    </w:p>
    <w:p w:rsidR="005C4E7C" w:rsidRDefault="005C4E7C" w:rsidP="00CD3448">
      <w:pPr>
        <w:jc w:val="both"/>
        <w:rPr>
          <w:rtl/>
        </w:rPr>
      </w:pPr>
      <w:r>
        <w:rPr>
          <w:rFonts w:hint="cs"/>
          <w:rtl/>
        </w:rPr>
        <w:t>بعض اصحابنا موجب ارسال این روایت شده است.</w:t>
      </w:r>
    </w:p>
    <w:p w:rsidR="009D4981" w:rsidRDefault="009D4981" w:rsidP="00CD3448">
      <w:pPr>
        <w:jc w:val="both"/>
        <w:rPr>
          <w:rtl/>
        </w:rPr>
      </w:pPr>
      <w:r>
        <w:rPr>
          <w:rFonts w:hint="cs"/>
          <w:rtl/>
        </w:rPr>
        <w:t xml:space="preserve">ابراهیم بن خالد </w:t>
      </w:r>
      <w:r w:rsidR="00AD0985">
        <w:rPr>
          <w:rFonts w:hint="cs"/>
          <w:rtl/>
        </w:rPr>
        <w:t>توثیق ندارد.</w:t>
      </w:r>
    </w:p>
    <w:p w:rsidR="00F23064" w:rsidRDefault="00AD0985" w:rsidP="00CD3448">
      <w:pPr>
        <w:jc w:val="both"/>
        <w:rPr>
          <w:rtl/>
        </w:rPr>
      </w:pPr>
      <w:r>
        <w:rPr>
          <w:rFonts w:hint="cs"/>
          <w:rtl/>
        </w:rPr>
        <w:t>عبدالله بن وضاح توثیق شده است.</w:t>
      </w:r>
    </w:p>
    <w:p w:rsidR="00AD0985" w:rsidRDefault="00774367" w:rsidP="00CD3448">
      <w:pPr>
        <w:jc w:val="both"/>
        <w:rPr>
          <w:rtl/>
        </w:rPr>
      </w:pPr>
      <w:r>
        <w:rPr>
          <w:rFonts w:hint="cs"/>
          <w:rtl/>
        </w:rPr>
        <w:t>در نتیجه این روایت ضعیف است.</w:t>
      </w:r>
    </w:p>
    <w:p w:rsidR="00774367" w:rsidRPr="006162A2" w:rsidRDefault="00774367" w:rsidP="00CD3448">
      <w:pPr>
        <w:jc w:val="both"/>
        <w:rPr>
          <w:rtl/>
        </w:rPr>
      </w:pPr>
    </w:p>
    <w:sectPr w:rsidR="00774367"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94" w:rsidRDefault="00106A94" w:rsidP="008B750B">
      <w:pPr>
        <w:spacing w:line="240" w:lineRule="auto"/>
      </w:pPr>
      <w:r>
        <w:separator/>
      </w:r>
    </w:p>
  </w:endnote>
  <w:endnote w:type="continuationSeparator" w:id="0">
    <w:p w:rsidR="00106A94" w:rsidRDefault="00106A9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00"/>
    <w:family w:val="roman"/>
    <w:pitch w:val="variable"/>
    <w:sig w:usb0="00002003" w:usb1="80000000" w:usb2="00000008" w:usb3="00000000" w:csb0="00000041"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E15A5" w:rsidRPr="00EE15A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35A49" w:rsidP="001B6799">
          <w:pPr>
            <w:pStyle w:val="Footer"/>
            <w:bidi w:val="0"/>
            <w:rPr>
              <w:color w:val="808080" w:themeColor="background1" w:themeShade="80"/>
              <w:rtl/>
            </w:rPr>
          </w:pPr>
          <w:bookmarkStart w:id="19" w:name="BokAdres"/>
          <w:bookmarkEnd w:id="19"/>
          <w:r>
            <w:rPr>
              <w:color w:val="808080" w:themeColor="background1" w:themeShade="80"/>
            </w:rPr>
            <w:t>F1js1_14000409-009_mk3_mfeb.ir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94" w:rsidRDefault="00106A94" w:rsidP="008B750B">
      <w:pPr>
        <w:spacing w:line="240" w:lineRule="auto"/>
      </w:pPr>
      <w:r>
        <w:separator/>
      </w:r>
    </w:p>
  </w:footnote>
  <w:footnote w:type="continuationSeparator" w:id="0">
    <w:p w:rsidR="00106A94" w:rsidRDefault="00106A94" w:rsidP="008B750B">
      <w:pPr>
        <w:spacing w:line="240" w:lineRule="auto"/>
      </w:pPr>
      <w:r>
        <w:continuationSeparator/>
      </w:r>
    </w:p>
  </w:footnote>
  <w:footnote w:id="1">
    <w:p w:rsidR="00963D00" w:rsidRPr="007F51D8" w:rsidRDefault="00963D00" w:rsidP="00963D00">
      <w:pPr>
        <w:pStyle w:val="FootnoteText"/>
      </w:pPr>
      <w:r w:rsidRPr="007F51D8">
        <w:footnoteRef/>
      </w:r>
      <w:r w:rsidRPr="007F51D8">
        <w:rPr>
          <w:rtl/>
        </w:rPr>
        <w:t xml:space="preserve"> </w:t>
      </w:r>
      <w:hyperlink r:id="rId1" w:history="1">
        <w:r w:rsidRPr="007F51D8">
          <w:rPr>
            <w:rStyle w:val="Hyperlink"/>
            <w:rFonts w:hint="cs"/>
            <w:rtl/>
          </w:rPr>
          <w:t>الکافی،</w:t>
        </w:r>
        <w:r w:rsidRPr="007F51D8">
          <w:rPr>
            <w:rStyle w:val="Hyperlink"/>
            <w:rtl/>
          </w:rPr>
          <w:t xml:space="preserve"> </w:t>
        </w:r>
        <w:r w:rsidRPr="007F51D8">
          <w:rPr>
            <w:rStyle w:val="Hyperlink"/>
            <w:rFonts w:hint="cs"/>
            <w:rtl/>
          </w:rPr>
          <w:t>محمد</w:t>
        </w:r>
        <w:r w:rsidRPr="007F51D8">
          <w:rPr>
            <w:rStyle w:val="Hyperlink"/>
            <w:rtl/>
          </w:rPr>
          <w:t xml:space="preserve"> </w:t>
        </w:r>
        <w:r w:rsidRPr="007F51D8">
          <w:rPr>
            <w:rStyle w:val="Hyperlink"/>
            <w:rFonts w:hint="cs"/>
            <w:rtl/>
          </w:rPr>
          <w:t>بن</w:t>
        </w:r>
        <w:r w:rsidRPr="007F51D8">
          <w:rPr>
            <w:rStyle w:val="Hyperlink"/>
            <w:rtl/>
          </w:rPr>
          <w:t xml:space="preserve"> </w:t>
        </w:r>
        <w:r w:rsidRPr="007F51D8">
          <w:rPr>
            <w:rStyle w:val="Hyperlink"/>
            <w:rFonts w:hint="cs"/>
            <w:rtl/>
          </w:rPr>
          <w:t>یعقوب</w:t>
        </w:r>
        <w:r w:rsidRPr="007F51D8">
          <w:rPr>
            <w:rStyle w:val="Hyperlink"/>
            <w:rtl/>
          </w:rPr>
          <w:t xml:space="preserve"> </w:t>
        </w:r>
        <w:r w:rsidRPr="007F51D8">
          <w:rPr>
            <w:rStyle w:val="Hyperlink"/>
            <w:rFonts w:hint="cs"/>
            <w:rtl/>
          </w:rPr>
          <w:t>کلینی،</w:t>
        </w:r>
        <w:r w:rsidRPr="007F51D8">
          <w:rPr>
            <w:rStyle w:val="Hyperlink"/>
            <w:rtl/>
          </w:rPr>
          <w:t xml:space="preserve"> </w:t>
        </w:r>
        <w:r w:rsidRPr="007F51D8">
          <w:rPr>
            <w:rStyle w:val="Hyperlink"/>
            <w:rFonts w:hint="cs"/>
            <w:rtl/>
          </w:rPr>
          <w:t>ج</w:t>
        </w:r>
        <w:r w:rsidRPr="007F51D8">
          <w:rPr>
            <w:rStyle w:val="Hyperlink"/>
            <w:rtl/>
          </w:rPr>
          <w:t>6</w:t>
        </w:r>
        <w:r w:rsidRPr="007F51D8">
          <w:rPr>
            <w:rStyle w:val="Hyperlink"/>
            <w:rFonts w:hint="cs"/>
            <w:rtl/>
          </w:rPr>
          <w:t>،</w:t>
        </w:r>
        <w:r w:rsidRPr="007F51D8">
          <w:rPr>
            <w:rStyle w:val="Hyperlink"/>
            <w:rtl/>
          </w:rPr>
          <w:t xml:space="preserve"> </w:t>
        </w:r>
        <w:r w:rsidRPr="007F51D8">
          <w:rPr>
            <w:rStyle w:val="Hyperlink"/>
            <w:rFonts w:hint="cs"/>
            <w:rtl/>
          </w:rPr>
          <w:t>ص</w:t>
        </w:r>
        <w:r w:rsidRPr="007F51D8">
          <w:rPr>
            <w:rStyle w:val="Hyperlink"/>
            <w:rtl/>
          </w:rPr>
          <w:t>414.</w:t>
        </w:r>
      </w:hyperlink>
    </w:p>
  </w:footnote>
  <w:footnote w:id="2">
    <w:p w:rsidR="00547AD9" w:rsidRDefault="00547AD9">
      <w:pPr>
        <w:pStyle w:val="FootnoteText"/>
      </w:pPr>
      <w:r>
        <w:rPr>
          <w:rStyle w:val="FootnoteReference"/>
        </w:rPr>
        <w:footnoteRef/>
      </w:r>
      <w:r>
        <w:rPr>
          <w:rtl/>
        </w:rPr>
        <w:t xml:space="preserve"> </w:t>
      </w:r>
      <w:r w:rsidRPr="00547AD9">
        <w:rPr>
          <w:rFonts w:hint="cs"/>
          <w:rtl/>
        </w:rPr>
        <w:t>المغني</w:t>
      </w:r>
      <w:r>
        <w:rPr>
          <w:rFonts w:hint="cs"/>
          <w:rtl/>
        </w:rPr>
        <w:t xml:space="preserve">، </w:t>
      </w:r>
      <w:r w:rsidRPr="00547AD9">
        <w:rPr>
          <w:rFonts w:hint="cs"/>
          <w:rtl/>
        </w:rPr>
        <w:t>ابن</w:t>
      </w:r>
      <w:r w:rsidRPr="00547AD9">
        <w:rPr>
          <w:rtl/>
        </w:rPr>
        <w:t xml:space="preserve"> </w:t>
      </w:r>
      <w:r w:rsidRPr="00547AD9">
        <w:rPr>
          <w:rFonts w:hint="cs"/>
          <w:rtl/>
        </w:rPr>
        <w:t>قدامة</w:t>
      </w:r>
      <w:r w:rsidRPr="00547AD9">
        <w:rPr>
          <w:rtl/>
        </w:rPr>
        <w:t xml:space="preserve"> </w:t>
      </w:r>
      <w:r w:rsidRPr="00547AD9">
        <w:rPr>
          <w:rFonts w:hint="cs"/>
          <w:rtl/>
        </w:rPr>
        <w:t>المقدسي</w:t>
      </w:r>
      <w:r>
        <w:rPr>
          <w:rFonts w:hint="cs"/>
          <w:rtl/>
        </w:rPr>
        <w:t xml:space="preserve">، </w:t>
      </w:r>
      <w:r w:rsidRPr="00547AD9">
        <w:rPr>
          <w:rFonts w:hint="cs"/>
          <w:rtl/>
        </w:rPr>
        <w:t>جلد</w:t>
      </w:r>
      <w:r w:rsidRPr="00547AD9">
        <w:rPr>
          <w:rtl/>
        </w:rPr>
        <w:t xml:space="preserve"> : 9  </w:t>
      </w:r>
      <w:r w:rsidRPr="00547AD9">
        <w:rPr>
          <w:rFonts w:hint="cs"/>
          <w:rtl/>
        </w:rPr>
        <w:t>صفحه</w:t>
      </w:r>
      <w:r w:rsidRPr="00547AD9">
        <w:rPr>
          <w:rtl/>
        </w:rPr>
        <w:t xml:space="preserve"> : 162</w:t>
      </w:r>
    </w:p>
  </w:footnote>
  <w:footnote w:id="3">
    <w:p w:rsidR="00AA0008" w:rsidRPr="00AA0008" w:rsidRDefault="00AA0008" w:rsidP="00AA0008">
      <w:pPr>
        <w:pStyle w:val="FootnoteText"/>
      </w:pPr>
      <w:r w:rsidRPr="00AA0008">
        <w:footnoteRef/>
      </w:r>
      <w:r w:rsidRPr="00AA0008">
        <w:rPr>
          <w:rtl/>
        </w:rPr>
        <w:t xml:space="preserve"> </w:t>
      </w:r>
      <w:r w:rsidRPr="00AA0008">
        <w:rPr>
          <w:rFonts w:hint="cs"/>
          <w:rtl/>
        </w:rPr>
        <w:t>سوره</w:t>
      </w:r>
      <w:r w:rsidRPr="00AA0008">
        <w:rPr>
          <w:rtl/>
        </w:rPr>
        <w:t xml:space="preserve"> </w:t>
      </w:r>
      <w:r w:rsidRPr="00AA0008">
        <w:rPr>
          <w:rFonts w:hint="cs"/>
          <w:rtl/>
        </w:rPr>
        <w:t>مائده،</w:t>
      </w:r>
      <w:r w:rsidRPr="00AA0008">
        <w:rPr>
          <w:rtl/>
        </w:rPr>
        <w:t xml:space="preserve"> </w:t>
      </w:r>
      <w:r w:rsidRPr="00AA0008">
        <w:rPr>
          <w:rFonts w:hint="cs"/>
          <w:rtl/>
        </w:rPr>
        <w:t>آيه</w:t>
      </w:r>
      <w:r w:rsidRPr="00AA0008">
        <w:rPr>
          <w:rtl/>
        </w:rPr>
        <w:t xml:space="preserve"> 90.</w:t>
      </w:r>
    </w:p>
  </w:footnote>
  <w:footnote w:id="4">
    <w:p w:rsidR="00AD5638" w:rsidRPr="00AD5638" w:rsidRDefault="00AD5638" w:rsidP="00AD5638">
      <w:pPr>
        <w:pStyle w:val="FootnoteText"/>
      </w:pPr>
      <w:r w:rsidRPr="00AD5638">
        <w:footnoteRef/>
      </w:r>
      <w:r w:rsidRPr="00AD5638">
        <w:rPr>
          <w:rtl/>
        </w:rPr>
        <w:t xml:space="preserve"> </w:t>
      </w:r>
      <w:r w:rsidRPr="00AD5638">
        <w:rPr>
          <w:rFonts w:hint="cs"/>
          <w:rtl/>
        </w:rPr>
        <w:t>سوره</w:t>
      </w:r>
      <w:r w:rsidRPr="00AD5638">
        <w:rPr>
          <w:rtl/>
        </w:rPr>
        <w:t xml:space="preserve"> </w:t>
      </w:r>
      <w:r w:rsidRPr="00AD5638">
        <w:rPr>
          <w:rFonts w:hint="cs"/>
          <w:rtl/>
        </w:rPr>
        <w:t>اعراف،</w:t>
      </w:r>
      <w:r w:rsidRPr="00AD5638">
        <w:rPr>
          <w:rtl/>
        </w:rPr>
        <w:t xml:space="preserve"> </w:t>
      </w:r>
      <w:r w:rsidRPr="00AD5638">
        <w:rPr>
          <w:rFonts w:hint="cs"/>
          <w:rtl/>
        </w:rPr>
        <w:t>آيه</w:t>
      </w:r>
      <w:r w:rsidRPr="00AD5638">
        <w:rPr>
          <w:rtl/>
        </w:rPr>
        <w:t xml:space="preserve"> 157.</w:t>
      </w:r>
    </w:p>
  </w:footnote>
  <w:footnote w:id="5">
    <w:p w:rsidR="008E2907" w:rsidRPr="008E2907" w:rsidRDefault="008E2907" w:rsidP="008E2907">
      <w:pPr>
        <w:pStyle w:val="FootnoteText"/>
      </w:pPr>
      <w:r w:rsidRPr="008E2907">
        <w:footnoteRef/>
      </w:r>
      <w:r w:rsidRPr="008E2907">
        <w:rPr>
          <w:rtl/>
        </w:rPr>
        <w:t xml:space="preserve"> </w:t>
      </w:r>
      <w:r w:rsidRPr="008E2907">
        <w:rPr>
          <w:rFonts w:hint="cs"/>
          <w:rtl/>
        </w:rPr>
        <w:t>سوره</w:t>
      </w:r>
      <w:r w:rsidRPr="008E2907">
        <w:rPr>
          <w:rtl/>
        </w:rPr>
        <w:t xml:space="preserve"> </w:t>
      </w:r>
      <w:r w:rsidRPr="008E2907">
        <w:rPr>
          <w:rFonts w:hint="cs"/>
          <w:rtl/>
        </w:rPr>
        <w:t>مدثر،</w:t>
      </w:r>
      <w:r w:rsidRPr="008E2907">
        <w:rPr>
          <w:rtl/>
        </w:rPr>
        <w:t xml:space="preserve"> </w:t>
      </w:r>
      <w:r w:rsidRPr="008E2907">
        <w:rPr>
          <w:rFonts w:hint="cs"/>
          <w:rtl/>
        </w:rPr>
        <w:t>آيه</w:t>
      </w:r>
      <w:r w:rsidRPr="008E2907">
        <w:rPr>
          <w:rtl/>
        </w:rPr>
        <w:t xml:space="preserve"> 5.</w:t>
      </w:r>
    </w:p>
  </w:footnote>
  <w:footnote w:id="6">
    <w:p w:rsidR="00DB21D8" w:rsidRPr="007F51D8" w:rsidRDefault="00DB21D8" w:rsidP="00DB21D8">
      <w:pPr>
        <w:pStyle w:val="FootnoteText"/>
      </w:pPr>
      <w:r w:rsidRPr="007F51D8">
        <w:footnoteRef/>
      </w:r>
      <w:r w:rsidRPr="007F51D8">
        <w:rPr>
          <w:rtl/>
        </w:rPr>
        <w:t xml:space="preserve"> </w:t>
      </w:r>
      <w:hyperlink r:id="rId2" w:history="1">
        <w:r w:rsidRPr="007F51D8">
          <w:rPr>
            <w:rStyle w:val="Hyperlink"/>
            <w:rFonts w:hint="cs"/>
            <w:rtl/>
          </w:rPr>
          <w:t>الکافی،</w:t>
        </w:r>
        <w:r w:rsidRPr="007F51D8">
          <w:rPr>
            <w:rStyle w:val="Hyperlink"/>
            <w:rtl/>
          </w:rPr>
          <w:t xml:space="preserve"> </w:t>
        </w:r>
        <w:r w:rsidRPr="007F51D8">
          <w:rPr>
            <w:rStyle w:val="Hyperlink"/>
            <w:rFonts w:hint="cs"/>
            <w:rtl/>
          </w:rPr>
          <w:t>محمد</w:t>
        </w:r>
        <w:r w:rsidRPr="007F51D8">
          <w:rPr>
            <w:rStyle w:val="Hyperlink"/>
            <w:rtl/>
          </w:rPr>
          <w:t xml:space="preserve"> </w:t>
        </w:r>
        <w:r w:rsidRPr="007F51D8">
          <w:rPr>
            <w:rStyle w:val="Hyperlink"/>
            <w:rFonts w:hint="cs"/>
            <w:rtl/>
          </w:rPr>
          <w:t>بن</w:t>
        </w:r>
        <w:r w:rsidRPr="007F51D8">
          <w:rPr>
            <w:rStyle w:val="Hyperlink"/>
            <w:rtl/>
          </w:rPr>
          <w:t xml:space="preserve"> </w:t>
        </w:r>
        <w:r w:rsidRPr="007F51D8">
          <w:rPr>
            <w:rStyle w:val="Hyperlink"/>
            <w:rFonts w:hint="cs"/>
            <w:rtl/>
          </w:rPr>
          <w:t>یعقوب</w:t>
        </w:r>
        <w:r w:rsidRPr="007F51D8">
          <w:rPr>
            <w:rStyle w:val="Hyperlink"/>
            <w:rtl/>
          </w:rPr>
          <w:t xml:space="preserve"> </w:t>
        </w:r>
        <w:r w:rsidRPr="007F51D8">
          <w:rPr>
            <w:rStyle w:val="Hyperlink"/>
            <w:rFonts w:hint="cs"/>
            <w:rtl/>
          </w:rPr>
          <w:t>کلینی،</w:t>
        </w:r>
        <w:r w:rsidRPr="007F51D8">
          <w:rPr>
            <w:rStyle w:val="Hyperlink"/>
            <w:rtl/>
          </w:rPr>
          <w:t xml:space="preserve"> </w:t>
        </w:r>
        <w:r w:rsidRPr="007F51D8">
          <w:rPr>
            <w:rStyle w:val="Hyperlink"/>
            <w:rFonts w:hint="cs"/>
            <w:rtl/>
          </w:rPr>
          <w:t>ج</w:t>
        </w:r>
        <w:r w:rsidRPr="007F51D8">
          <w:rPr>
            <w:rStyle w:val="Hyperlink"/>
            <w:rtl/>
          </w:rPr>
          <w:t>6</w:t>
        </w:r>
        <w:r w:rsidRPr="007F51D8">
          <w:rPr>
            <w:rStyle w:val="Hyperlink"/>
            <w:rFonts w:hint="cs"/>
            <w:rtl/>
          </w:rPr>
          <w:t>،</w:t>
        </w:r>
        <w:r w:rsidRPr="007F51D8">
          <w:rPr>
            <w:rStyle w:val="Hyperlink"/>
            <w:rtl/>
          </w:rPr>
          <w:t xml:space="preserve"> </w:t>
        </w:r>
        <w:r w:rsidRPr="007F51D8">
          <w:rPr>
            <w:rStyle w:val="Hyperlink"/>
            <w:rFonts w:hint="cs"/>
            <w:rtl/>
          </w:rPr>
          <w:t>ص</w:t>
        </w:r>
        <w:r w:rsidRPr="007F51D8">
          <w:rPr>
            <w:rStyle w:val="Hyperlink"/>
            <w:rtl/>
          </w:rPr>
          <w:t>414.</w:t>
        </w:r>
      </w:hyperlink>
    </w:p>
  </w:footnote>
  <w:footnote w:id="7">
    <w:p w:rsidR="004043F7" w:rsidRPr="004043F7" w:rsidRDefault="004043F7" w:rsidP="004043F7">
      <w:pPr>
        <w:pStyle w:val="FootnoteText"/>
      </w:pPr>
      <w:r w:rsidRPr="004043F7">
        <w:footnoteRef/>
      </w:r>
      <w:r w:rsidRPr="004043F7">
        <w:rPr>
          <w:rtl/>
        </w:rPr>
        <w:t xml:space="preserve"> </w:t>
      </w:r>
      <w:hyperlink r:id="rId3" w:history="1">
        <w:r w:rsidRPr="004043F7">
          <w:rPr>
            <w:rStyle w:val="Hyperlink"/>
            <w:rFonts w:hint="cs"/>
            <w:rtl/>
          </w:rPr>
          <w:t>الکافی،</w:t>
        </w:r>
        <w:r w:rsidRPr="004043F7">
          <w:rPr>
            <w:rStyle w:val="Hyperlink"/>
            <w:rtl/>
          </w:rPr>
          <w:t xml:space="preserve"> </w:t>
        </w:r>
        <w:r w:rsidRPr="004043F7">
          <w:rPr>
            <w:rStyle w:val="Hyperlink"/>
            <w:rFonts w:hint="cs"/>
            <w:rtl/>
          </w:rPr>
          <w:t>محمد</w:t>
        </w:r>
        <w:r w:rsidRPr="004043F7">
          <w:rPr>
            <w:rStyle w:val="Hyperlink"/>
            <w:rtl/>
          </w:rPr>
          <w:t xml:space="preserve"> </w:t>
        </w:r>
        <w:r w:rsidRPr="004043F7">
          <w:rPr>
            <w:rStyle w:val="Hyperlink"/>
            <w:rFonts w:hint="cs"/>
            <w:rtl/>
          </w:rPr>
          <w:t>بن</w:t>
        </w:r>
        <w:r w:rsidRPr="004043F7">
          <w:rPr>
            <w:rStyle w:val="Hyperlink"/>
            <w:rtl/>
          </w:rPr>
          <w:t xml:space="preserve"> </w:t>
        </w:r>
        <w:r w:rsidRPr="004043F7">
          <w:rPr>
            <w:rStyle w:val="Hyperlink"/>
            <w:rFonts w:hint="cs"/>
            <w:rtl/>
          </w:rPr>
          <w:t>یعقوب</w:t>
        </w:r>
        <w:r w:rsidRPr="004043F7">
          <w:rPr>
            <w:rStyle w:val="Hyperlink"/>
            <w:rtl/>
          </w:rPr>
          <w:t xml:space="preserve"> </w:t>
        </w:r>
        <w:r w:rsidRPr="004043F7">
          <w:rPr>
            <w:rStyle w:val="Hyperlink"/>
            <w:rFonts w:hint="cs"/>
            <w:rtl/>
          </w:rPr>
          <w:t>کلینی،</w:t>
        </w:r>
        <w:r w:rsidRPr="004043F7">
          <w:rPr>
            <w:rStyle w:val="Hyperlink"/>
            <w:rtl/>
          </w:rPr>
          <w:t xml:space="preserve"> </w:t>
        </w:r>
        <w:r w:rsidRPr="004043F7">
          <w:rPr>
            <w:rStyle w:val="Hyperlink"/>
            <w:rFonts w:hint="cs"/>
            <w:rtl/>
          </w:rPr>
          <w:t>ج</w:t>
        </w:r>
        <w:r w:rsidRPr="004043F7">
          <w:rPr>
            <w:rStyle w:val="Hyperlink"/>
            <w:rtl/>
          </w:rPr>
          <w:t>6</w:t>
        </w:r>
        <w:r w:rsidRPr="004043F7">
          <w:rPr>
            <w:rStyle w:val="Hyperlink"/>
            <w:rFonts w:hint="cs"/>
            <w:rtl/>
          </w:rPr>
          <w:t>،</w:t>
        </w:r>
        <w:r w:rsidRPr="004043F7">
          <w:rPr>
            <w:rStyle w:val="Hyperlink"/>
            <w:rtl/>
          </w:rPr>
          <w:t xml:space="preserve"> </w:t>
        </w:r>
        <w:r w:rsidRPr="004043F7">
          <w:rPr>
            <w:rStyle w:val="Hyperlink"/>
            <w:rFonts w:hint="cs"/>
            <w:rtl/>
          </w:rPr>
          <w:t>ص</w:t>
        </w:r>
        <w:r w:rsidRPr="004043F7">
          <w:rPr>
            <w:rStyle w:val="Hyperlink"/>
            <w:rtl/>
          </w:rPr>
          <w:t>413.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035A49">
      <w:rPr>
        <w:b/>
        <w:bCs/>
        <w:sz w:val="20"/>
        <w:szCs w:val="24"/>
        <w:rtl/>
      </w:rPr>
      <w:t>009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035A49">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035A49">
      <w:rPr>
        <w:rFonts w:hint="cs"/>
        <w:b/>
        <w:bCs/>
        <w:color w:val="632423" w:themeColor="accent2" w:themeShade="80"/>
        <w:sz w:val="20"/>
        <w:szCs w:val="24"/>
        <w:rtl/>
      </w:rPr>
      <w:t>سید</w:t>
    </w:r>
    <w:r w:rsidR="00035A49">
      <w:rPr>
        <w:b/>
        <w:bCs/>
        <w:color w:val="632423" w:themeColor="accent2" w:themeShade="80"/>
        <w:sz w:val="20"/>
        <w:szCs w:val="24"/>
        <w:rtl/>
      </w:rPr>
      <w:t xml:space="preserve"> </w:t>
    </w:r>
    <w:r w:rsidR="00035A49">
      <w:rPr>
        <w:rFonts w:hint="cs"/>
        <w:b/>
        <w:bCs/>
        <w:color w:val="632423" w:themeColor="accent2" w:themeShade="80"/>
        <w:sz w:val="20"/>
        <w:szCs w:val="24"/>
        <w:rtl/>
      </w:rPr>
      <w:t>محمد</w:t>
    </w:r>
    <w:r w:rsidR="00035A49">
      <w:rPr>
        <w:b/>
        <w:bCs/>
        <w:color w:val="632423" w:themeColor="accent2" w:themeShade="80"/>
        <w:sz w:val="20"/>
        <w:szCs w:val="24"/>
        <w:rtl/>
      </w:rPr>
      <w:t xml:space="preserve"> </w:t>
    </w:r>
    <w:r w:rsidR="00035A49">
      <w:rPr>
        <w:rFonts w:hint="cs"/>
        <w:b/>
        <w:bCs/>
        <w:color w:val="632423" w:themeColor="accent2" w:themeShade="80"/>
        <w:sz w:val="20"/>
        <w:szCs w:val="24"/>
        <w:rtl/>
      </w:rPr>
      <w:t>جواد</w:t>
    </w:r>
    <w:r w:rsidR="00035A49">
      <w:rPr>
        <w:b/>
        <w:bCs/>
        <w:color w:val="632423" w:themeColor="accent2" w:themeShade="80"/>
        <w:sz w:val="20"/>
        <w:szCs w:val="24"/>
        <w:rtl/>
      </w:rPr>
      <w:t xml:space="preserve"> </w:t>
    </w:r>
    <w:r w:rsidR="00035A4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035A49">
      <w:rPr>
        <w:sz w:val="24"/>
        <w:szCs w:val="24"/>
        <w:rtl/>
      </w:rPr>
      <w:t>9 /4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035A49">
      <w:rPr>
        <w:rFonts w:hint="cs"/>
        <w:color w:val="000000" w:themeColor="text1"/>
        <w:sz w:val="24"/>
        <w:szCs w:val="24"/>
        <w:rtl/>
      </w:rPr>
      <w:t>روایات</w:t>
    </w:r>
    <w:r w:rsidR="00035A49">
      <w:rPr>
        <w:color w:val="000000" w:themeColor="text1"/>
        <w:sz w:val="24"/>
        <w:szCs w:val="24"/>
        <w:rtl/>
      </w:rPr>
      <w:t xml:space="preserve"> </w:t>
    </w:r>
    <w:r w:rsidR="00035A49">
      <w:rPr>
        <w:rFonts w:hint="cs"/>
        <w:color w:val="000000" w:themeColor="text1"/>
        <w:sz w:val="24"/>
        <w:szCs w:val="24"/>
        <w:rtl/>
      </w:rPr>
      <w:t>مساله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035A49">
      <w:rPr>
        <w:rFonts w:hint="cs"/>
        <w:sz w:val="24"/>
        <w:szCs w:val="24"/>
        <w:rtl/>
      </w:rPr>
      <w:t>مهدی</w:t>
    </w:r>
    <w:r w:rsidR="00035A49">
      <w:rPr>
        <w:sz w:val="24"/>
        <w:szCs w:val="24"/>
        <w:rtl/>
      </w:rPr>
      <w:t xml:space="preserve"> </w:t>
    </w:r>
    <w:r w:rsidR="00035A49">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035A49">
      <w:rPr>
        <w:rFonts w:hint="cs"/>
        <w:sz w:val="24"/>
        <w:szCs w:val="24"/>
        <w:rtl/>
      </w:rPr>
      <w:t>صحیحه</w:t>
    </w:r>
    <w:r w:rsidR="00035A49">
      <w:rPr>
        <w:sz w:val="24"/>
        <w:szCs w:val="24"/>
        <w:rtl/>
      </w:rPr>
      <w:t xml:space="preserve"> </w:t>
    </w:r>
    <w:r w:rsidR="00035A49">
      <w:rPr>
        <w:rFonts w:hint="cs"/>
        <w:sz w:val="24"/>
        <w:szCs w:val="24"/>
        <w:rtl/>
      </w:rPr>
      <w:t>حلبی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BDE"/>
    <w:rsid w:val="000072A3"/>
    <w:rsid w:val="00013A70"/>
    <w:rsid w:val="00025777"/>
    <w:rsid w:val="00025B70"/>
    <w:rsid w:val="000311DD"/>
    <w:rsid w:val="000353D7"/>
    <w:rsid w:val="00035A49"/>
    <w:rsid w:val="00055496"/>
    <w:rsid w:val="000662F8"/>
    <w:rsid w:val="00080A41"/>
    <w:rsid w:val="0008299B"/>
    <w:rsid w:val="000913AA"/>
    <w:rsid w:val="00094847"/>
    <w:rsid w:val="00096C63"/>
    <w:rsid w:val="000B2023"/>
    <w:rsid w:val="000B266B"/>
    <w:rsid w:val="000B5DB5"/>
    <w:rsid w:val="000C3947"/>
    <w:rsid w:val="000D2A37"/>
    <w:rsid w:val="000D30E9"/>
    <w:rsid w:val="000D6818"/>
    <w:rsid w:val="000E335E"/>
    <w:rsid w:val="000F16CF"/>
    <w:rsid w:val="000F5BAC"/>
    <w:rsid w:val="00102585"/>
    <w:rsid w:val="00106A94"/>
    <w:rsid w:val="00114AB7"/>
    <w:rsid w:val="00116B2B"/>
    <w:rsid w:val="00124E3D"/>
    <w:rsid w:val="00127E95"/>
    <w:rsid w:val="00130659"/>
    <w:rsid w:val="001347C7"/>
    <w:rsid w:val="001356B0"/>
    <w:rsid w:val="00142C7F"/>
    <w:rsid w:val="00151937"/>
    <w:rsid w:val="00171EBF"/>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2F3C"/>
    <w:rsid w:val="0020241A"/>
    <w:rsid w:val="00203821"/>
    <w:rsid w:val="00211632"/>
    <w:rsid w:val="0021630D"/>
    <w:rsid w:val="0024121B"/>
    <w:rsid w:val="00247D2F"/>
    <w:rsid w:val="002511D3"/>
    <w:rsid w:val="002520F6"/>
    <w:rsid w:val="00256560"/>
    <w:rsid w:val="0027605E"/>
    <w:rsid w:val="00281E00"/>
    <w:rsid w:val="00294A52"/>
    <w:rsid w:val="002B575F"/>
    <w:rsid w:val="002B729B"/>
    <w:rsid w:val="002C23B5"/>
    <w:rsid w:val="002C53A2"/>
    <w:rsid w:val="002D0040"/>
    <w:rsid w:val="002D1D7B"/>
    <w:rsid w:val="002D2FA8"/>
    <w:rsid w:val="002E220F"/>
    <w:rsid w:val="002E3C3E"/>
    <w:rsid w:val="00307311"/>
    <w:rsid w:val="0032100F"/>
    <w:rsid w:val="0033402C"/>
    <w:rsid w:val="00340521"/>
    <w:rsid w:val="00345C73"/>
    <w:rsid w:val="00347DF3"/>
    <w:rsid w:val="00354A99"/>
    <w:rsid w:val="00360311"/>
    <w:rsid w:val="00361922"/>
    <w:rsid w:val="0037339B"/>
    <w:rsid w:val="00386C11"/>
    <w:rsid w:val="00397466"/>
    <w:rsid w:val="003A6148"/>
    <w:rsid w:val="003C33F6"/>
    <w:rsid w:val="003C3D2E"/>
    <w:rsid w:val="003C43A5"/>
    <w:rsid w:val="003E1C5C"/>
    <w:rsid w:val="003E6650"/>
    <w:rsid w:val="003F2BA1"/>
    <w:rsid w:val="003F5B46"/>
    <w:rsid w:val="00401363"/>
    <w:rsid w:val="00402E47"/>
    <w:rsid w:val="004043F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43E5"/>
    <w:rsid w:val="004D2DD7"/>
    <w:rsid w:val="004D75C5"/>
    <w:rsid w:val="004E2186"/>
    <w:rsid w:val="004E377D"/>
    <w:rsid w:val="004E66FB"/>
    <w:rsid w:val="004F470A"/>
    <w:rsid w:val="004F4C59"/>
    <w:rsid w:val="00500C8F"/>
    <w:rsid w:val="00501909"/>
    <w:rsid w:val="00507BBB"/>
    <w:rsid w:val="005128DF"/>
    <w:rsid w:val="0051592A"/>
    <w:rsid w:val="005206FE"/>
    <w:rsid w:val="005257ED"/>
    <w:rsid w:val="005306F8"/>
    <w:rsid w:val="00532265"/>
    <w:rsid w:val="0054023D"/>
    <w:rsid w:val="005426BF"/>
    <w:rsid w:val="00547AD9"/>
    <w:rsid w:val="00556803"/>
    <w:rsid w:val="0056213C"/>
    <w:rsid w:val="00580C24"/>
    <w:rsid w:val="005848F7"/>
    <w:rsid w:val="005968EF"/>
    <w:rsid w:val="00596C1E"/>
    <w:rsid w:val="005A2E26"/>
    <w:rsid w:val="005B11E5"/>
    <w:rsid w:val="005B404B"/>
    <w:rsid w:val="005B7BCA"/>
    <w:rsid w:val="005C0DAE"/>
    <w:rsid w:val="005C188E"/>
    <w:rsid w:val="005C4E7C"/>
    <w:rsid w:val="005D2349"/>
    <w:rsid w:val="005D338E"/>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1C85"/>
    <w:rsid w:val="00660A29"/>
    <w:rsid w:val="00665C24"/>
    <w:rsid w:val="0068386D"/>
    <w:rsid w:val="0069043D"/>
    <w:rsid w:val="00695519"/>
    <w:rsid w:val="006A1238"/>
    <w:rsid w:val="006A4134"/>
    <w:rsid w:val="006A5DDA"/>
    <w:rsid w:val="006A6701"/>
    <w:rsid w:val="006B21F4"/>
    <w:rsid w:val="006B3753"/>
    <w:rsid w:val="006B7AD6"/>
    <w:rsid w:val="006C50FD"/>
    <w:rsid w:val="006D1DD4"/>
    <w:rsid w:val="006D4014"/>
    <w:rsid w:val="006D44C1"/>
    <w:rsid w:val="006E5651"/>
    <w:rsid w:val="006E5B85"/>
    <w:rsid w:val="006F026A"/>
    <w:rsid w:val="006F1BC5"/>
    <w:rsid w:val="0070265B"/>
    <w:rsid w:val="00703828"/>
    <w:rsid w:val="00704813"/>
    <w:rsid w:val="00716CE4"/>
    <w:rsid w:val="0072271F"/>
    <w:rsid w:val="0072290D"/>
    <w:rsid w:val="00723D6D"/>
    <w:rsid w:val="00724537"/>
    <w:rsid w:val="00731724"/>
    <w:rsid w:val="0073474B"/>
    <w:rsid w:val="00735511"/>
    <w:rsid w:val="00737208"/>
    <w:rsid w:val="00744DE6"/>
    <w:rsid w:val="00762452"/>
    <w:rsid w:val="007639E0"/>
    <w:rsid w:val="00774367"/>
    <w:rsid w:val="00775507"/>
    <w:rsid w:val="00775695"/>
    <w:rsid w:val="00782F7E"/>
    <w:rsid w:val="00783473"/>
    <w:rsid w:val="00783E59"/>
    <w:rsid w:val="00784F08"/>
    <w:rsid w:val="0078594B"/>
    <w:rsid w:val="00793F43"/>
    <w:rsid w:val="00795E02"/>
    <w:rsid w:val="007979D0"/>
    <w:rsid w:val="007A4E18"/>
    <w:rsid w:val="007A5DCA"/>
    <w:rsid w:val="007A7B8C"/>
    <w:rsid w:val="007C3C0B"/>
    <w:rsid w:val="007C5486"/>
    <w:rsid w:val="007C6D9E"/>
    <w:rsid w:val="007D1C43"/>
    <w:rsid w:val="007D6C53"/>
    <w:rsid w:val="007E1564"/>
    <w:rsid w:val="007E186E"/>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97DDA"/>
    <w:rsid w:val="008A3159"/>
    <w:rsid w:val="008A510E"/>
    <w:rsid w:val="008A522A"/>
    <w:rsid w:val="008A5917"/>
    <w:rsid w:val="008B0BBA"/>
    <w:rsid w:val="008B4464"/>
    <w:rsid w:val="008B750B"/>
    <w:rsid w:val="008C3162"/>
    <w:rsid w:val="008D1F14"/>
    <w:rsid w:val="008E2907"/>
    <w:rsid w:val="008E3924"/>
    <w:rsid w:val="008E5365"/>
    <w:rsid w:val="008F13F7"/>
    <w:rsid w:val="008F5B4D"/>
    <w:rsid w:val="00907425"/>
    <w:rsid w:val="00923C34"/>
    <w:rsid w:val="00924152"/>
    <w:rsid w:val="0092513D"/>
    <w:rsid w:val="00926404"/>
    <w:rsid w:val="00927A9F"/>
    <w:rsid w:val="009320A1"/>
    <w:rsid w:val="009335CC"/>
    <w:rsid w:val="00935A55"/>
    <w:rsid w:val="00941CEB"/>
    <w:rsid w:val="0094720F"/>
    <w:rsid w:val="00947C1C"/>
    <w:rsid w:val="00953B28"/>
    <w:rsid w:val="00954322"/>
    <w:rsid w:val="00957CAA"/>
    <w:rsid w:val="00963D00"/>
    <w:rsid w:val="0096778A"/>
    <w:rsid w:val="00977656"/>
    <w:rsid w:val="009846A7"/>
    <w:rsid w:val="00986101"/>
    <w:rsid w:val="0098794D"/>
    <w:rsid w:val="009941ED"/>
    <w:rsid w:val="0099497B"/>
    <w:rsid w:val="009A43BA"/>
    <w:rsid w:val="009B0D05"/>
    <w:rsid w:val="009B4CA6"/>
    <w:rsid w:val="009B79F8"/>
    <w:rsid w:val="009C66D5"/>
    <w:rsid w:val="009D13FD"/>
    <w:rsid w:val="009D266A"/>
    <w:rsid w:val="009D4981"/>
    <w:rsid w:val="009E0BEA"/>
    <w:rsid w:val="009F7E07"/>
    <w:rsid w:val="00A01522"/>
    <w:rsid w:val="00A10A11"/>
    <w:rsid w:val="00A13C6A"/>
    <w:rsid w:val="00A17B09"/>
    <w:rsid w:val="00A457C6"/>
    <w:rsid w:val="00A46AD0"/>
    <w:rsid w:val="00A47063"/>
    <w:rsid w:val="00A473A8"/>
    <w:rsid w:val="00A513F0"/>
    <w:rsid w:val="00A53E7C"/>
    <w:rsid w:val="00A61AC8"/>
    <w:rsid w:val="00A6366F"/>
    <w:rsid w:val="00A65D4C"/>
    <w:rsid w:val="00A70512"/>
    <w:rsid w:val="00AA0008"/>
    <w:rsid w:val="00AA1F60"/>
    <w:rsid w:val="00AA40D7"/>
    <w:rsid w:val="00AB5F7D"/>
    <w:rsid w:val="00AC0C50"/>
    <w:rsid w:val="00AC6FE2"/>
    <w:rsid w:val="00AD0985"/>
    <w:rsid w:val="00AD5638"/>
    <w:rsid w:val="00AE3B5D"/>
    <w:rsid w:val="00AF2510"/>
    <w:rsid w:val="00AF3925"/>
    <w:rsid w:val="00B05B35"/>
    <w:rsid w:val="00B1296B"/>
    <w:rsid w:val="00B15E82"/>
    <w:rsid w:val="00B2292F"/>
    <w:rsid w:val="00B2533C"/>
    <w:rsid w:val="00B43169"/>
    <w:rsid w:val="00B501A8"/>
    <w:rsid w:val="00B537F4"/>
    <w:rsid w:val="00B55AE4"/>
    <w:rsid w:val="00B70B46"/>
    <w:rsid w:val="00B739B0"/>
    <w:rsid w:val="00B752E3"/>
    <w:rsid w:val="00B77CE1"/>
    <w:rsid w:val="00B814A3"/>
    <w:rsid w:val="00B96F38"/>
    <w:rsid w:val="00BA4CBB"/>
    <w:rsid w:val="00BC716B"/>
    <w:rsid w:val="00BD0E74"/>
    <w:rsid w:val="00BD5F8C"/>
    <w:rsid w:val="00BE29DD"/>
    <w:rsid w:val="00C05929"/>
    <w:rsid w:val="00C066AF"/>
    <w:rsid w:val="00C10E06"/>
    <w:rsid w:val="00C145B8"/>
    <w:rsid w:val="00C22E8C"/>
    <w:rsid w:val="00C2438F"/>
    <w:rsid w:val="00C31AF0"/>
    <w:rsid w:val="00C32A7E"/>
    <w:rsid w:val="00C34DE2"/>
    <w:rsid w:val="00C34F28"/>
    <w:rsid w:val="00C368DF"/>
    <w:rsid w:val="00C442C5"/>
    <w:rsid w:val="00C57B5C"/>
    <w:rsid w:val="00C57C7C"/>
    <w:rsid w:val="00C61049"/>
    <w:rsid w:val="00C63FFE"/>
    <w:rsid w:val="00C720D9"/>
    <w:rsid w:val="00C84352"/>
    <w:rsid w:val="00C91EB6"/>
    <w:rsid w:val="00CA10B0"/>
    <w:rsid w:val="00CA2F8E"/>
    <w:rsid w:val="00CA3EE2"/>
    <w:rsid w:val="00CA7FD5"/>
    <w:rsid w:val="00CB0964"/>
    <w:rsid w:val="00CB3287"/>
    <w:rsid w:val="00CB33E2"/>
    <w:rsid w:val="00CB4E68"/>
    <w:rsid w:val="00CC2733"/>
    <w:rsid w:val="00CD0050"/>
    <w:rsid w:val="00CD3448"/>
    <w:rsid w:val="00CE7481"/>
    <w:rsid w:val="00CF0A8F"/>
    <w:rsid w:val="00CF2016"/>
    <w:rsid w:val="00D048CE"/>
    <w:rsid w:val="00D10998"/>
    <w:rsid w:val="00D15CBD"/>
    <w:rsid w:val="00D221CB"/>
    <w:rsid w:val="00D23391"/>
    <w:rsid w:val="00D30745"/>
    <w:rsid w:val="00D31805"/>
    <w:rsid w:val="00D552B9"/>
    <w:rsid w:val="00D67724"/>
    <w:rsid w:val="00D735B2"/>
    <w:rsid w:val="00D74021"/>
    <w:rsid w:val="00D76D01"/>
    <w:rsid w:val="00D846CD"/>
    <w:rsid w:val="00D922A9"/>
    <w:rsid w:val="00D9394A"/>
    <w:rsid w:val="00DA703B"/>
    <w:rsid w:val="00DB0CBB"/>
    <w:rsid w:val="00DB21D8"/>
    <w:rsid w:val="00DB67CC"/>
    <w:rsid w:val="00DC3783"/>
    <w:rsid w:val="00DC7124"/>
    <w:rsid w:val="00DE0251"/>
    <w:rsid w:val="00DE1070"/>
    <w:rsid w:val="00DE5E14"/>
    <w:rsid w:val="00DF6C83"/>
    <w:rsid w:val="00E00219"/>
    <w:rsid w:val="00E0316B"/>
    <w:rsid w:val="00E24D12"/>
    <w:rsid w:val="00E25E10"/>
    <w:rsid w:val="00E50B41"/>
    <w:rsid w:val="00E5219B"/>
    <w:rsid w:val="00E52D07"/>
    <w:rsid w:val="00E5518B"/>
    <w:rsid w:val="00E609FE"/>
    <w:rsid w:val="00E630BE"/>
    <w:rsid w:val="00E75920"/>
    <w:rsid w:val="00E80D96"/>
    <w:rsid w:val="00E871FA"/>
    <w:rsid w:val="00E91BFE"/>
    <w:rsid w:val="00E936A4"/>
    <w:rsid w:val="00E954BB"/>
    <w:rsid w:val="00EA45E7"/>
    <w:rsid w:val="00EB78E3"/>
    <w:rsid w:val="00EB7BE3"/>
    <w:rsid w:val="00EC1C4B"/>
    <w:rsid w:val="00EC735A"/>
    <w:rsid w:val="00ED308C"/>
    <w:rsid w:val="00ED5F38"/>
    <w:rsid w:val="00ED778B"/>
    <w:rsid w:val="00EE15A5"/>
    <w:rsid w:val="00EE44E5"/>
    <w:rsid w:val="00EE6288"/>
    <w:rsid w:val="00EF27FE"/>
    <w:rsid w:val="00F07FB6"/>
    <w:rsid w:val="00F149D0"/>
    <w:rsid w:val="00F16B53"/>
    <w:rsid w:val="00F23064"/>
    <w:rsid w:val="00F25ECD"/>
    <w:rsid w:val="00F318BE"/>
    <w:rsid w:val="00F33297"/>
    <w:rsid w:val="00F343FB"/>
    <w:rsid w:val="00F359FE"/>
    <w:rsid w:val="00F41208"/>
    <w:rsid w:val="00F42159"/>
    <w:rsid w:val="00F4256E"/>
    <w:rsid w:val="00F42EE1"/>
    <w:rsid w:val="00F60F1F"/>
    <w:rsid w:val="00F64141"/>
    <w:rsid w:val="00F67508"/>
    <w:rsid w:val="00F713C0"/>
    <w:rsid w:val="00F71FC9"/>
    <w:rsid w:val="00F73B48"/>
    <w:rsid w:val="00F7420D"/>
    <w:rsid w:val="00F74F51"/>
    <w:rsid w:val="00F842AD"/>
    <w:rsid w:val="00F914EB"/>
    <w:rsid w:val="00F91B85"/>
    <w:rsid w:val="00F938E7"/>
    <w:rsid w:val="00FA3B17"/>
    <w:rsid w:val="00FA3F95"/>
    <w:rsid w:val="00FA5E8D"/>
    <w:rsid w:val="00FA5F3D"/>
    <w:rsid w:val="00FB399E"/>
    <w:rsid w:val="00FB50F1"/>
    <w:rsid w:val="00FB7F50"/>
    <w:rsid w:val="00FC2A85"/>
    <w:rsid w:val="00FC40AF"/>
    <w:rsid w:val="00FC73B9"/>
    <w:rsid w:val="00FD0A16"/>
    <w:rsid w:val="00FD35AE"/>
    <w:rsid w:val="00FE2F9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009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447679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22545797">
      <w:bodyDiv w:val="1"/>
      <w:marLeft w:val="0"/>
      <w:marRight w:val="0"/>
      <w:marTop w:val="0"/>
      <w:marBottom w:val="0"/>
      <w:divBdr>
        <w:top w:val="none" w:sz="0" w:space="0" w:color="auto"/>
        <w:left w:val="none" w:sz="0" w:space="0" w:color="auto"/>
        <w:bottom w:val="none" w:sz="0" w:space="0" w:color="auto"/>
        <w:right w:val="none" w:sz="0" w:space="0" w:color="auto"/>
      </w:divBdr>
    </w:div>
    <w:div w:id="115495055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375544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649349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678378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647030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413/&#1581;&#1576;&#1575;" TargetMode="External"/><Relationship Id="rId2" Type="http://schemas.openxmlformats.org/officeDocument/2006/relationships/hyperlink" Target="http://lib.eshia.ir/11005/6/414/&#1585;&#1574;&#1575;&#1576;" TargetMode="External"/><Relationship Id="rId1" Type="http://schemas.openxmlformats.org/officeDocument/2006/relationships/hyperlink" Target="http://lib.eshia.ir/11005/6/414/&#1605;&#1615;&#1587;&#1618;&#1603;&#1614;&#1575;&#1606;&#1614;%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BB99-746C-41F0-BF38-D2D3155E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2597</TotalTime>
  <Pages>5</Pages>
  <Words>1513</Words>
  <Characters>8627</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102</cp:revision>
  <dcterms:created xsi:type="dcterms:W3CDTF">2021-08-12T12:20:00Z</dcterms:created>
  <dcterms:modified xsi:type="dcterms:W3CDTF">2021-08-29T11:32:00Z</dcterms:modified>
  <cp:contentStatus>ویرایش 2.5</cp:contentStatus>
  <cp:version>2.7</cp:version>
</cp:coreProperties>
</file>