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6A" w:rsidRDefault="00007F6A" w:rsidP="00007F6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007F6A" w:rsidRDefault="00007F6A" w:rsidP="00007F6A">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50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03/ 1400 </w:t>
      </w:r>
      <w:r w:rsidRPr="00145509">
        <w:rPr>
          <w:rFonts w:ascii="IRANSans" w:hAnsi="IRANSans" w:cs="IRANSans" w:hint="cs"/>
          <w:b/>
          <w:bCs/>
          <w:color w:val="0000FF"/>
          <w:sz w:val="24"/>
          <w:szCs w:val="24"/>
          <w:shd w:val="clear" w:color="auto" w:fill="FFFFFF"/>
          <w:rtl/>
        </w:rPr>
        <w:t>جریان</w:t>
      </w:r>
      <w:r w:rsidRPr="00145509">
        <w:rPr>
          <w:rFonts w:ascii="IRANSans" w:hAnsi="IRANSans" w:cs="IRANSans"/>
          <w:b/>
          <w:bCs/>
          <w:color w:val="0000FF"/>
          <w:sz w:val="24"/>
          <w:szCs w:val="24"/>
          <w:shd w:val="clear" w:color="auto" w:fill="FFFFFF"/>
          <w:rtl/>
        </w:rPr>
        <w:t xml:space="preserve"> </w:t>
      </w:r>
      <w:r w:rsidRPr="00145509">
        <w:rPr>
          <w:rFonts w:ascii="IRANSans" w:hAnsi="IRANSans" w:cs="IRANSans" w:hint="cs"/>
          <w:b/>
          <w:bCs/>
          <w:color w:val="0000FF"/>
          <w:sz w:val="24"/>
          <w:szCs w:val="24"/>
          <w:shd w:val="clear" w:color="auto" w:fill="FFFFFF"/>
          <w:rtl/>
        </w:rPr>
        <w:t>استصجاب</w:t>
      </w:r>
      <w:r w:rsidRPr="00145509">
        <w:rPr>
          <w:rFonts w:ascii="IRANSans" w:hAnsi="IRANSans" w:cs="IRANSans"/>
          <w:b/>
          <w:bCs/>
          <w:color w:val="0000FF"/>
          <w:sz w:val="24"/>
          <w:szCs w:val="24"/>
          <w:shd w:val="clear" w:color="auto" w:fill="FFFFFF"/>
          <w:rtl/>
        </w:rPr>
        <w:t xml:space="preserve"> </w:t>
      </w:r>
      <w:r w:rsidRPr="00145509">
        <w:rPr>
          <w:rFonts w:ascii="IRANSans" w:hAnsi="IRANSans" w:cs="IRANSans" w:hint="cs"/>
          <w:b/>
          <w:bCs/>
          <w:color w:val="0000FF"/>
          <w:sz w:val="24"/>
          <w:szCs w:val="24"/>
          <w:shd w:val="clear" w:color="auto" w:fill="FFFFFF"/>
          <w:rtl/>
        </w:rPr>
        <w:t>در</w:t>
      </w:r>
      <w:r w:rsidRPr="00145509">
        <w:rPr>
          <w:rFonts w:ascii="IRANSans" w:hAnsi="IRANSans" w:cs="IRANSans"/>
          <w:b/>
          <w:bCs/>
          <w:color w:val="0000FF"/>
          <w:sz w:val="24"/>
          <w:szCs w:val="24"/>
          <w:shd w:val="clear" w:color="auto" w:fill="FFFFFF"/>
          <w:rtl/>
        </w:rPr>
        <w:t xml:space="preserve"> </w:t>
      </w:r>
      <w:r w:rsidRPr="00145509">
        <w:rPr>
          <w:rFonts w:ascii="IRANSans" w:hAnsi="IRANSans" w:cs="IRANSans" w:hint="cs"/>
          <w:b/>
          <w:bCs/>
          <w:color w:val="0000FF"/>
          <w:sz w:val="24"/>
          <w:szCs w:val="24"/>
          <w:shd w:val="clear" w:color="auto" w:fill="FFFFFF"/>
          <w:rtl/>
        </w:rPr>
        <w:t>ا</w:t>
      </w:r>
      <w:r>
        <w:rPr>
          <w:rFonts w:ascii="IRANSans" w:hAnsi="IRANSans" w:cs="IRANSans" w:hint="cs"/>
          <w:b/>
          <w:bCs/>
          <w:color w:val="0000FF"/>
          <w:sz w:val="24"/>
          <w:szCs w:val="24"/>
          <w:shd w:val="clear" w:color="auto" w:fill="FFFFFF"/>
          <w:rtl/>
        </w:rPr>
        <w:t>صول عملیه</w:t>
      </w:r>
      <w:r>
        <w:rPr>
          <w:rFonts w:hint="cs"/>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893613" w:rsidRPr="00893613" w:rsidRDefault="00893613" w:rsidP="0004309E">
      <w:pPr>
        <w:rPr>
          <w:rtl/>
        </w:rPr>
      </w:pPr>
      <w:r w:rsidRPr="00893613">
        <w:rPr>
          <w:rFonts w:hint="cs"/>
          <w:rtl/>
        </w:rPr>
        <w:t xml:space="preserve">در جلسات قبل گفته شد در جایی که حالت سابقه با اماره ثابت شده باشد وجوهی برای جریان استصحاب ذکر شده و در صدد این بودیم که اگر حالت سابقه با اصل عملی ثابت شده </w:t>
      </w:r>
      <w:r w:rsidRPr="00893613">
        <w:rPr>
          <w:rFonts w:hint="cs"/>
          <w:color w:val="000000"/>
          <w:rtl/>
        </w:rPr>
        <w:t>باشد</w:t>
      </w:r>
      <w:r w:rsidRPr="00893613">
        <w:rPr>
          <w:rFonts w:hint="cs"/>
          <w:rtl/>
        </w:rPr>
        <w:t xml:space="preserve"> می توان با تکیه به این وجوه استصحاب را جاری دانست.</w:t>
      </w:r>
    </w:p>
    <w:p w:rsidR="00247D2F" w:rsidRPr="003A6148" w:rsidRDefault="00247D2F" w:rsidP="003A6148">
      <w:pPr>
        <w:pBdr>
          <w:bottom w:val="double" w:sz="6" w:space="1" w:color="auto"/>
        </w:pBdr>
      </w:pPr>
    </w:p>
    <w:p w:rsidR="008F5B4D" w:rsidRDefault="008F5B4D" w:rsidP="003A6148"/>
    <w:p w:rsidR="00893613" w:rsidRPr="0004309E" w:rsidRDefault="00893613" w:rsidP="0004309E">
      <w:pPr>
        <w:pStyle w:val="Heading1"/>
        <w:rPr>
          <w:rFonts w:eastAsia="B Mitra"/>
          <w:rtl/>
        </w:rPr>
      </w:pPr>
      <w:bookmarkStart w:id="1" w:name="_Toc74936277"/>
      <w:r w:rsidRPr="0004309E">
        <w:rPr>
          <w:rFonts w:eastAsia="B Mitra" w:hint="cs"/>
          <w:rtl/>
        </w:rPr>
        <w:t>جریان استصحاب در اصل عملی با تکیه به رکنیت حدوث سابق</w:t>
      </w:r>
      <w:bookmarkEnd w:id="1"/>
    </w:p>
    <w:p w:rsidR="00893613" w:rsidRPr="0004309E" w:rsidRDefault="00893613" w:rsidP="0004309E">
      <w:pPr>
        <w:rPr>
          <w:rtl/>
        </w:rPr>
      </w:pPr>
      <w:r w:rsidRPr="0004309E">
        <w:rPr>
          <w:rFonts w:hint="cs"/>
          <w:rtl/>
        </w:rPr>
        <w:t>یک وجه این بود که رکن استصحاب نفس حدوث است نه یقین به حدوث، در مباحث الاصول آقای حائری این گونه می فرماید که اگر اصلی عملی، اصل محرز باشد می توان استصحاب را جاری دانست و الا اگر غیر محرز باشد نمی توان استصحاب را جاری کرد؛ حال در اصل محرز هم چه محرز بودن را جعل المؤدا منزله الواقع معنا کنیم و چه جعل الطریقیه و الاحراز و الغاء الشک من جهه الجری العملی معنا کنیم فرقی نمی کند.</w:t>
      </w:r>
      <w:r w:rsidRPr="0004309E">
        <w:rPr>
          <w:vertAlign w:val="superscript"/>
          <w:rtl/>
        </w:rPr>
        <w:footnoteReference w:id="1"/>
      </w:r>
    </w:p>
    <w:p w:rsidR="00893613" w:rsidRPr="0004309E" w:rsidRDefault="00893613" w:rsidP="0004309E">
      <w:pPr>
        <w:rPr>
          <w:rtl/>
        </w:rPr>
      </w:pPr>
      <w:r w:rsidRPr="0004309E">
        <w:rPr>
          <w:rFonts w:hint="cs"/>
          <w:rtl/>
        </w:rPr>
        <w:t>این بیانی بود که آقای حائری در مباحث الاصول مطرح نموده اند.</w:t>
      </w:r>
    </w:p>
    <w:p w:rsidR="00893613" w:rsidRPr="0004309E" w:rsidRDefault="00893613" w:rsidP="0004309E">
      <w:pPr>
        <w:pStyle w:val="Heading2"/>
        <w:rPr>
          <w:rFonts w:eastAsia="B Mitra"/>
        </w:rPr>
      </w:pPr>
      <w:bookmarkStart w:id="2" w:name="_Toc74936278"/>
      <w:r w:rsidRPr="0004309E">
        <w:rPr>
          <w:rFonts w:eastAsia="B Mitra" w:hint="cs"/>
          <w:rtl/>
        </w:rPr>
        <w:t>مناقشه ای در تعبیر آقای حائری</w:t>
      </w:r>
      <w:bookmarkEnd w:id="2"/>
    </w:p>
    <w:p w:rsidR="00893613" w:rsidRPr="00893613" w:rsidRDefault="00893613" w:rsidP="0004309E">
      <w:pPr>
        <w:rPr>
          <w:rtl/>
        </w:rPr>
      </w:pPr>
      <w:r w:rsidRPr="00893613">
        <w:rPr>
          <w:rFonts w:hint="cs"/>
          <w:rtl/>
        </w:rPr>
        <w:t>در اینجا یک مناقشۀ تعبیری نه چندان مهم وجود دارد که شاید در تبیین آنچه در ذهن دارم مؤثر باشد؛ ایشان می فرماید «جعل الطریقیه و الاحراز و الغاء الشک من حیث الجری العملی» ولی به نظر می رسد این تعبیر چندان درست نیست چون طبق بیان مرحوم نائینی</w:t>
      </w:r>
      <w:r w:rsidRPr="0004309E">
        <w:rPr>
          <w:vertAlign w:val="superscript"/>
          <w:rtl/>
        </w:rPr>
        <w:footnoteReference w:id="2"/>
      </w:r>
      <w:r w:rsidRPr="00893613">
        <w:rPr>
          <w:rFonts w:hint="cs"/>
          <w:rtl/>
        </w:rPr>
        <w:t xml:space="preserve"> دو گونه جعل الیقین داریم یکی جعل الیقین من حیث الطریقیه و الاحراز که می شود اماره و یکی من </w:t>
      </w:r>
      <w:r w:rsidRPr="00893613">
        <w:rPr>
          <w:rFonts w:hint="cs"/>
          <w:rtl/>
        </w:rPr>
        <w:lastRenderedPageBreak/>
        <w:t>حیث الجری العملی که می شود اصل عملی، پس هر دو جعل الیقین است ولی چون یقین حیثیات مختلفه ای دارد اگر این جعل الیقین من حیث الاحراز و الطریقیه باشد می شود اماره و اگر جعل الیقین من حیث الجری العملی باشد می شود اصل محرز.</w:t>
      </w:r>
    </w:p>
    <w:p w:rsidR="00893613" w:rsidRPr="0004309E" w:rsidRDefault="00893613" w:rsidP="0004309E">
      <w:pPr>
        <w:pStyle w:val="Heading2"/>
        <w:rPr>
          <w:rFonts w:eastAsia="B Mitra"/>
          <w:rtl/>
        </w:rPr>
      </w:pPr>
      <w:bookmarkStart w:id="3" w:name="_Toc74936279"/>
      <w:r w:rsidRPr="0004309E">
        <w:rPr>
          <w:rFonts w:eastAsia="B Mitra" w:hint="cs"/>
          <w:rtl/>
        </w:rPr>
        <w:t>مناقشه در اصل جریان استصحاب</w:t>
      </w:r>
      <w:bookmarkEnd w:id="3"/>
    </w:p>
    <w:p w:rsidR="00893613" w:rsidRPr="00893613" w:rsidRDefault="00893613" w:rsidP="0004309E">
      <w:pPr>
        <w:rPr>
          <w:rtl/>
        </w:rPr>
      </w:pPr>
      <w:r w:rsidRPr="00893613">
        <w:rPr>
          <w:rFonts w:hint="cs"/>
          <w:rtl/>
        </w:rPr>
        <w:t xml:space="preserve">حال در مقام بررسی اصل صحت و سقم این مطلب باید گفت فرض این است که وجه مختار در جریان استصحاب این است که یقین به حدوث را رکن استصحاب نمی دانیم بلکه نفس حدوث واقعی را رکن می دانیم و با این وجه جریان استصحاب را در امارات تصحیح کردیم، </w:t>
      </w:r>
      <w:r w:rsidRPr="0004309E">
        <w:rPr>
          <w:rFonts w:hint="cs"/>
          <w:color w:val="000000"/>
          <w:rtl/>
        </w:rPr>
        <w:t>حال</w:t>
      </w:r>
      <w:r w:rsidRPr="00893613">
        <w:rPr>
          <w:rFonts w:hint="cs"/>
          <w:rtl/>
        </w:rPr>
        <w:t xml:space="preserve"> می خواهیم ببینیم این وجه در مورد اصل عملی هم جریان دارد یا خیر</w:t>
      </w:r>
      <w:r w:rsidRPr="00893613">
        <w:rPr>
          <w:rFonts w:cs="Sakkal Majalla" w:hint="cs"/>
          <w:rtl/>
        </w:rPr>
        <w:t>؟</w:t>
      </w:r>
      <w:r w:rsidRPr="00893613">
        <w:rPr>
          <w:rFonts w:hint="cs"/>
          <w:rtl/>
        </w:rPr>
        <w:t xml:space="preserve"> مثلا در اجتنب عن الخمر اگر مقتضای اصل عملی را جعل المؤدا منزله الواقع بدانیم اطلاقش اقتضا می کند تمام آثار مؤدا بر آن مترتب شود و بالتبع رکن استصحاب که همان واقع حدوث است تنزیلا ثابت می شود و استصحاب جاری می شود و مکلف باید از مایع مشکوک اجتناب کند ولی اگر مقتضای حجیت اصل عملی را جعل الیقین من حیث الجری العملی دانستیم باید خود یقین اثر مستقیمی داشته باشد تا با جعل الیقین آن اثر بار شود ولی طبق فرض این بحث، متیقن است که اثر دارد نه یقین به آن، و در نتیجه با جعل الیقین من حیث الجری العملی موضوعی برای استصحاب درست نمی شود تا استصحاب جاری شود.</w:t>
      </w:r>
    </w:p>
    <w:p w:rsidR="00893613" w:rsidRPr="00893613" w:rsidRDefault="00893613" w:rsidP="0004309E">
      <w:pPr>
        <w:rPr>
          <w:rtl/>
        </w:rPr>
      </w:pPr>
      <w:r w:rsidRPr="00893613">
        <w:rPr>
          <w:rFonts w:hint="cs"/>
          <w:rtl/>
        </w:rPr>
        <w:t xml:space="preserve">مشکل تعبیر آقای حائری این است که </w:t>
      </w:r>
      <w:r w:rsidRPr="0004309E">
        <w:rPr>
          <w:rFonts w:hint="cs"/>
          <w:color w:val="000000"/>
          <w:rtl/>
        </w:rPr>
        <w:t>جعل</w:t>
      </w:r>
      <w:r w:rsidRPr="00893613">
        <w:rPr>
          <w:rFonts w:hint="cs"/>
          <w:rtl/>
        </w:rPr>
        <w:t xml:space="preserve"> الطریقیه و ... گویا می خواهد آثار خود واقع را بار کند ولی جعل الطریقیه قرار است آثار یقین به واقع را بار کند لذا اگر در جایی اثر برای یقین نبود بلکه برای متیقن بود این اثر مترتب نمی شود. اثر طبعی یقین این است که شخص دارای یقین بر طبق متیقن عمل می کند ولی این که متیقن اثری داشته باشد از آثار یقین به شمار نمی رود لذا به نظر می رسد نتوان این بیان مرحوم صدر را که در تقریر آقای حائری ذکر شده پذیرفت.</w:t>
      </w:r>
    </w:p>
    <w:p w:rsidR="00893613" w:rsidRPr="0004309E" w:rsidRDefault="00893613" w:rsidP="0004309E">
      <w:pPr>
        <w:pStyle w:val="Heading1"/>
        <w:rPr>
          <w:rFonts w:eastAsia="B Mitra"/>
          <w:rtl/>
        </w:rPr>
      </w:pPr>
      <w:bookmarkStart w:id="4" w:name="_Toc74936280"/>
      <w:r w:rsidRPr="0004309E">
        <w:rPr>
          <w:rFonts w:eastAsia="B Mitra" w:hint="cs"/>
          <w:rtl/>
        </w:rPr>
        <w:t>اشاره به نکته ای در کلام مرحوم صدر</w:t>
      </w:r>
      <w:bookmarkEnd w:id="4"/>
    </w:p>
    <w:p w:rsidR="00893613" w:rsidRPr="0004309E" w:rsidRDefault="00893613" w:rsidP="0004309E">
      <w:pPr>
        <w:rPr>
          <w:rtl/>
        </w:rPr>
      </w:pPr>
      <w:r w:rsidRPr="0004309E">
        <w:rPr>
          <w:rFonts w:hint="cs"/>
          <w:rtl/>
        </w:rPr>
        <w:t>ایشان وارد بحث های مفصلی می شود که من از آنها عبور می کنم ولی من در مورد یک نکته می خواهم تذکراتی بدهم؛ ایشان در خاتمه بحث جریان استصحاب در امارات، چهار صورت را ذکر نموده بودند و فرموند در سه صورت از این چهار صورت اصلا اشکال جریان استصحاب در امارات وارد نمی شود تا نیاز به راه حل داشته باشد</w:t>
      </w:r>
      <w:r w:rsidRPr="0004309E">
        <w:rPr>
          <w:vertAlign w:val="superscript"/>
          <w:rtl/>
        </w:rPr>
        <w:footnoteReference w:id="3"/>
      </w:r>
      <w:r w:rsidRPr="0004309E">
        <w:rPr>
          <w:rFonts w:hint="cs"/>
          <w:rtl/>
        </w:rPr>
        <w:t xml:space="preserve">؛ یکی از صور چهارگانه ای که طبق بیان ایشان بدون اشکال بود و ایشان در بحث اثبات حالت سابقه به اصل عملی هم به آن اشاره می کنند این است که حالت </w:t>
      </w:r>
      <w:r w:rsidRPr="0004309E">
        <w:rPr>
          <w:rFonts w:hint="cs"/>
          <w:rtl/>
        </w:rPr>
        <w:lastRenderedPageBreak/>
        <w:t>سابقه با اماره ای که به نحو شبهه موضوعیه است، ثابت شده باشد و شک لاحق هم به نحو شبهه موضوعیه باشد؛</w:t>
      </w:r>
      <w:r w:rsidRPr="0004309E">
        <w:rPr>
          <w:vertAlign w:val="superscript"/>
          <w:rtl/>
        </w:rPr>
        <w:footnoteReference w:id="4"/>
      </w:r>
      <w:r w:rsidRPr="0004309E">
        <w:rPr>
          <w:rFonts w:hint="cs"/>
          <w:rtl/>
        </w:rPr>
        <w:t xml:space="preserve"> بعنوان مثال اماره ای طهارت سابقه لباس را ثابت کرده است و ما شک کردیم در عروض نجاست بر لباس؛ ما چون می دانیم این طهارت اگر حادث شده باشد لو لا طرو الناقض باقی هم می ماند پس نتیجه اماره این است که اولا این شیء حادث است و ثانیا اگر ناقضی نیاید باقی است، و این مدلول دوم را با استصحاب عدم طرو الناقض که اصل منقح موضوع است ثابت می کنیم.</w:t>
      </w:r>
    </w:p>
    <w:p w:rsidR="00893613" w:rsidRPr="00893613" w:rsidRDefault="00893613" w:rsidP="0004309E">
      <w:pPr>
        <w:rPr>
          <w:rtl/>
        </w:rPr>
      </w:pPr>
      <w:r w:rsidRPr="00893613">
        <w:rPr>
          <w:rFonts w:hint="cs"/>
          <w:rtl/>
        </w:rPr>
        <w:t>ما این وجه را نپذیرفتیم؛</w:t>
      </w:r>
      <w:r w:rsidRPr="0004309E">
        <w:rPr>
          <w:vertAlign w:val="superscript"/>
          <w:rtl/>
        </w:rPr>
        <w:footnoteReference w:id="5"/>
      </w:r>
      <w:r w:rsidRPr="00893613">
        <w:rPr>
          <w:rFonts w:hint="cs"/>
          <w:rtl/>
        </w:rPr>
        <w:t xml:space="preserve"> مرحوم صدر در بحث اصل عملی هم این وجه را بیان نموده است مثل این که لباس نجسی را با آبی که مشکوک الطهاره بوده است شسته ایم در نتیجه در طهارت این لباس هم شک داریم و از سوی دیگر نمی دانیم این لباس بعدا با دم ملاقات کرده است یا نه؛ ما در اینجا موضوع طهارت مستمره الی طرو الناقض را با اصاله الطهاره در آب ثابت می کنیم چون با اثبات پاک بودن اب، یک طهارت مستمره الی طرو الناقض در لباس ثابت می شود و این قضیه موضوعش عدم طرو الناقض (ملاقات با دم) است که با استصحاب عدم طرو الناقض موضوع این قضیه منقح شده و طهارت لباس محکوم به بقا خواهد بود.</w:t>
      </w:r>
    </w:p>
    <w:p w:rsidR="00893613" w:rsidRPr="00893613" w:rsidRDefault="00893613" w:rsidP="0004309E">
      <w:pPr>
        <w:rPr>
          <w:rtl/>
        </w:rPr>
      </w:pPr>
      <w:r w:rsidRPr="00893613">
        <w:rPr>
          <w:rFonts w:hint="cs"/>
          <w:rtl/>
        </w:rPr>
        <w:t>ما در بحث امارات این وجه را نپذیرفتیم ولی صرف نظر از اشکالی که در آن بحث کردیم، در بحث اصلی عملی نکتۀ دیگری وجود دارد؛ اگر</w:t>
      </w:r>
      <w:r w:rsidRPr="00893613">
        <w:rPr>
          <w:rtl/>
        </w:rPr>
        <w:t xml:space="preserve"> </w:t>
      </w:r>
      <w:r w:rsidRPr="00893613">
        <w:rPr>
          <w:rFonts w:hint="cs"/>
          <w:rtl/>
        </w:rPr>
        <w:t>ما</w:t>
      </w:r>
      <w:r w:rsidRPr="00893613">
        <w:rPr>
          <w:rtl/>
        </w:rPr>
        <w:t xml:space="preserve"> </w:t>
      </w:r>
      <w:r w:rsidRPr="00893613">
        <w:rPr>
          <w:rFonts w:hint="cs"/>
          <w:rtl/>
        </w:rPr>
        <w:t>طبق</w:t>
      </w:r>
      <w:r w:rsidRPr="00893613">
        <w:rPr>
          <w:rtl/>
        </w:rPr>
        <w:t xml:space="preserve"> </w:t>
      </w:r>
      <w:r w:rsidRPr="00893613">
        <w:rPr>
          <w:rFonts w:hint="cs"/>
          <w:rtl/>
        </w:rPr>
        <w:t>ظاهر</w:t>
      </w:r>
      <w:r w:rsidRPr="00893613">
        <w:rPr>
          <w:rtl/>
        </w:rPr>
        <w:t xml:space="preserve"> </w:t>
      </w:r>
      <w:r w:rsidRPr="00893613">
        <w:rPr>
          <w:rFonts w:hint="cs"/>
          <w:rtl/>
        </w:rPr>
        <w:t>تقریب</w:t>
      </w:r>
      <w:r w:rsidRPr="00893613">
        <w:rPr>
          <w:rtl/>
        </w:rPr>
        <w:t xml:space="preserve"> </w:t>
      </w:r>
      <w:r w:rsidRPr="00893613">
        <w:rPr>
          <w:rFonts w:hint="cs"/>
          <w:rtl/>
        </w:rPr>
        <w:t>مرحوم</w:t>
      </w:r>
      <w:r w:rsidRPr="00893613">
        <w:rPr>
          <w:rtl/>
        </w:rPr>
        <w:t xml:space="preserve"> </w:t>
      </w:r>
      <w:r w:rsidRPr="00893613">
        <w:rPr>
          <w:rFonts w:hint="cs"/>
          <w:rtl/>
        </w:rPr>
        <w:t>صدر</w:t>
      </w:r>
      <w:r w:rsidRPr="00893613">
        <w:rPr>
          <w:rtl/>
        </w:rPr>
        <w:t xml:space="preserve"> </w:t>
      </w:r>
      <w:r w:rsidRPr="00893613">
        <w:rPr>
          <w:rFonts w:hint="cs"/>
          <w:rtl/>
        </w:rPr>
        <w:t>در</w:t>
      </w:r>
      <w:r w:rsidRPr="00893613">
        <w:rPr>
          <w:rtl/>
        </w:rPr>
        <w:t xml:space="preserve"> </w:t>
      </w:r>
      <w:r w:rsidRPr="00893613">
        <w:rPr>
          <w:rFonts w:hint="cs"/>
          <w:rtl/>
        </w:rPr>
        <w:t>بحث</w:t>
      </w:r>
      <w:r w:rsidRPr="00893613">
        <w:rPr>
          <w:rtl/>
        </w:rPr>
        <w:t xml:space="preserve"> </w:t>
      </w:r>
      <w:r w:rsidRPr="00893613">
        <w:rPr>
          <w:rFonts w:hint="cs"/>
          <w:rtl/>
        </w:rPr>
        <w:t>امارات</w:t>
      </w:r>
      <w:r w:rsidRPr="00893613">
        <w:rPr>
          <w:rtl/>
        </w:rPr>
        <w:t xml:space="preserve"> </w:t>
      </w:r>
      <w:r w:rsidRPr="00893613">
        <w:rPr>
          <w:rFonts w:hint="cs"/>
          <w:rtl/>
        </w:rPr>
        <w:t>پیش</w:t>
      </w:r>
      <w:r w:rsidRPr="00893613">
        <w:rPr>
          <w:rtl/>
        </w:rPr>
        <w:t xml:space="preserve"> </w:t>
      </w:r>
      <w:r w:rsidRPr="00893613">
        <w:rPr>
          <w:rFonts w:hint="cs"/>
          <w:rtl/>
        </w:rPr>
        <w:t>برویم ایشان فرمودند اماره همانطور که مدلول خود را ثابت می کند لوازم آن را هم ثابت می کند لذا ظاهر</w:t>
      </w:r>
      <w:r w:rsidRPr="00893613">
        <w:rPr>
          <w:rtl/>
        </w:rPr>
        <w:t xml:space="preserve"> </w:t>
      </w:r>
      <w:r w:rsidRPr="00893613">
        <w:rPr>
          <w:rFonts w:hint="cs"/>
          <w:rtl/>
        </w:rPr>
        <w:t>کلام</w:t>
      </w:r>
      <w:r w:rsidRPr="00893613">
        <w:rPr>
          <w:rtl/>
        </w:rPr>
        <w:t xml:space="preserve"> </w:t>
      </w:r>
      <w:r w:rsidRPr="00893613">
        <w:rPr>
          <w:rFonts w:hint="cs"/>
          <w:rtl/>
        </w:rPr>
        <w:t>ایشان</w:t>
      </w:r>
      <w:r w:rsidRPr="00893613">
        <w:rPr>
          <w:rtl/>
        </w:rPr>
        <w:t xml:space="preserve"> </w:t>
      </w:r>
      <w:r w:rsidRPr="00893613">
        <w:rPr>
          <w:rFonts w:hint="cs"/>
          <w:rtl/>
        </w:rPr>
        <w:t>متکی</w:t>
      </w:r>
      <w:r w:rsidRPr="00893613">
        <w:rPr>
          <w:rtl/>
        </w:rPr>
        <w:t xml:space="preserve"> </w:t>
      </w:r>
      <w:r w:rsidRPr="00893613">
        <w:rPr>
          <w:rFonts w:hint="cs"/>
          <w:rtl/>
        </w:rPr>
        <w:t>بر</w:t>
      </w:r>
      <w:r w:rsidRPr="00893613">
        <w:rPr>
          <w:rtl/>
        </w:rPr>
        <w:t xml:space="preserve"> </w:t>
      </w:r>
      <w:r w:rsidRPr="00893613">
        <w:rPr>
          <w:rFonts w:hint="cs"/>
          <w:rtl/>
        </w:rPr>
        <w:t>حجیت</w:t>
      </w:r>
      <w:r w:rsidRPr="00893613">
        <w:rPr>
          <w:rtl/>
        </w:rPr>
        <w:t xml:space="preserve"> </w:t>
      </w:r>
      <w:r w:rsidRPr="00893613">
        <w:rPr>
          <w:rFonts w:hint="cs"/>
          <w:rtl/>
        </w:rPr>
        <w:t>مثبتات</w:t>
      </w:r>
      <w:r w:rsidRPr="00893613">
        <w:rPr>
          <w:rtl/>
        </w:rPr>
        <w:t xml:space="preserve"> </w:t>
      </w:r>
      <w:r w:rsidRPr="00893613">
        <w:rPr>
          <w:rFonts w:hint="cs"/>
          <w:rtl/>
        </w:rPr>
        <w:t>امارات</w:t>
      </w:r>
      <w:r w:rsidRPr="00893613">
        <w:rPr>
          <w:rtl/>
        </w:rPr>
        <w:t xml:space="preserve"> </w:t>
      </w:r>
      <w:r w:rsidRPr="00893613">
        <w:rPr>
          <w:rFonts w:hint="cs"/>
          <w:rtl/>
        </w:rPr>
        <w:t>بود</w:t>
      </w:r>
      <w:r w:rsidRPr="00893613">
        <w:rPr>
          <w:rtl/>
        </w:rPr>
        <w:t xml:space="preserve"> </w:t>
      </w:r>
      <w:r w:rsidRPr="00893613">
        <w:rPr>
          <w:rFonts w:hint="cs"/>
          <w:rtl/>
        </w:rPr>
        <w:t>یعنی</w:t>
      </w:r>
      <w:r w:rsidRPr="00893613">
        <w:rPr>
          <w:rtl/>
        </w:rPr>
        <w:t xml:space="preserve"> </w:t>
      </w:r>
      <w:r w:rsidRPr="00893613">
        <w:rPr>
          <w:rFonts w:hint="cs"/>
          <w:rtl/>
        </w:rPr>
        <w:t>وقتی</w:t>
      </w:r>
      <w:r w:rsidRPr="00893613">
        <w:rPr>
          <w:rtl/>
        </w:rPr>
        <w:t xml:space="preserve"> </w:t>
      </w:r>
      <w:r w:rsidRPr="00893613">
        <w:rPr>
          <w:rFonts w:hint="cs"/>
          <w:rtl/>
        </w:rPr>
        <w:t>اماره</w:t>
      </w:r>
      <w:r w:rsidRPr="00893613">
        <w:rPr>
          <w:rtl/>
        </w:rPr>
        <w:t xml:space="preserve"> </w:t>
      </w:r>
      <w:r w:rsidRPr="00893613">
        <w:rPr>
          <w:rFonts w:hint="cs"/>
          <w:rtl/>
        </w:rPr>
        <w:t>ای</w:t>
      </w:r>
      <w:r w:rsidRPr="00893613">
        <w:rPr>
          <w:rtl/>
        </w:rPr>
        <w:t xml:space="preserve"> </w:t>
      </w:r>
      <w:r w:rsidRPr="00893613">
        <w:rPr>
          <w:rFonts w:hint="cs"/>
          <w:rtl/>
        </w:rPr>
        <w:t>دال</w:t>
      </w:r>
      <w:r w:rsidRPr="00893613">
        <w:rPr>
          <w:rtl/>
        </w:rPr>
        <w:t xml:space="preserve"> </w:t>
      </w:r>
      <w:r w:rsidRPr="00893613">
        <w:rPr>
          <w:rFonts w:hint="cs"/>
          <w:rtl/>
        </w:rPr>
        <w:t>بر</w:t>
      </w:r>
      <w:r w:rsidRPr="00893613">
        <w:rPr>
          <w:rtl/>
        </w:rPr>
        <w:t xml:space="preserve"> </w:t>
      </w:r>
      <w:r w:rsidRPr="00893613">
        <w:rPr>
          <w:rFonts w:hint="cs"/>
          <w:rtl/>
        </w:rPr>
        <w:t>حدوث</w:t>
      </w:r>
      <w:r w:rsidRPr="00893613">
        <w:rPr>
          <w:rtl/>
        </w:rPr>
        <w:t xml:space="preserve"> </w:t>
      </w:r>
      <w:r w:rsidRPr="00893613">
        <w:rPr>
          <w:rFonts w:hint="cs"/>
          <w:rtl/>
        </w:rPr>
        <w:t>یک</w:t>
      </w:r>
      <w:r w:rsidRPr="00893613">
        <w:rPr>
          <w:rtl/>
        </w:rPr>
        <w:t xml:space="preserve"> </w:t>
      </w:r>
      <w:r w:rsidRPr="00893613">
        <w:rPr>
          <w:rFonts w:hint="cs"/>
          <w:rtl/>
        </w:rPr>
        <w:t>شیء</w:t>
      </w:r>
      <w:r w:rsidRPr="00893613">
        <w:rPr>
          <w:rtl/>
        </w:rPr>
        <w:t xml:space="preserve"> </w:t>
      </w:r>
      <w:r w:rsidRPr="00893613">
        <w:rPr>
          <w:rFonts w:hint="cs"/>
          <w:rtl/>
        </w:rPr>
        <w:t>باشد</w:t>
      </w:r>
      <w:r w:rsidRPr="00893613">
        <w:rPr>
          <w:rtl/>
        </w:rPr>
        <w:t xml:space="preserve"> </w:t>
      </w:r>
      <w:r w:rsidRPr="00893613">
        <w:rPr>
          <w:rFonts w:hint="cs"/>
          <w:rtl/>
        </w:rPr>
        <w:t>بالملازمه</w:t>
      </w:r>
      <w:r w:rsidRPr="00893613">
        <w:rPr>
          <w:rtl/>
        </w:rPr>
        <w:t xml:space="preserve"> </w:t>
      </w:r>
      <w:r w:rsidRPr="00893613">
        <w:rPr>
          <w:rFonts w:hint="cs"/>
          <w:rtl/>
        </w:rPr>
        <w:t>دال</w:t>
      </w:r>
      <w:r w:rsidRPr="00893613">
        <w:rPr>
          <w:rtl/>
        </w:rPr>
        <w:t xml:space="preserve"> </w:t>
      </w:r>
      <w:r w:rsidRPr="00893613">
        <w:rPr>
          <w:rFonts w:hint="cs"/>
          <w:rtl/>
        </w:rPr>
        <w:t>بر</w:t>
      </w:r>
      <w:r w:rsidRPr="00893613">
        <w:rPr>
          <w:rtl/>
        </w:rPr>
        <w:t xml:space="preserve"> </w:t>
      </w:r>
      <w:r w:rsidRPr="00893613">
        <w:rPr>
          <w:rFonts w:hint="cs"/>
          <w:rtl/>
        </w:rPr>
        <w:t>بقایش</w:t>
      </w:r>
      <w:r w:rsidRPr="00893613">
        <w:rPr>
          <w:rtl/>
        </w:rPr>
        <w:t xml:space="preserve"> </w:t>
      </w:r>
      <w:r w:rsidRPr="00893613">
        <w:rPr>
          <w:rFonts w:hint="cs"/>
          <w:rtl/>
        </w:rPr>
        <w:t>الی</w:t>
      </w:r>
      <w:r w:rsidRPr="00893613">
        <w:rPr>
          <w:rtl/>
        </w:rPr>
        <w:t xml:space="preserve"> </w:t>
      </w:r>
      <w:r w:rsidRPr="00893613">
        <w:rPr>
          <w:rFonts w:hint="cs"/>
          <w:rtl/>
        </w:rPr>
        <w:t>طرو</w:t>
      </w:r>
      <w:r w:rsidRPr="00893613">
        <w:rPr>
          <w:rtl/>
        </w:rPr>
        <w:t xml:space="preserve"> </w:t>
      </w:r>
      <w:r w:rsidRPr="00893613">
        <w:rPr>
          <w:rFonts w:hint="cs"/>
          <w:rtl/>
        </w:rPr>
        <w:t>الناقض</w:t>
      </w:r>
      <w:r w:rsidRPr="00893613">
        <w:rPr>
          <w:rtl/>
        </w:rPr>
        <w:t xml:space="preserve"> </w:t>
      </w:r>
      <w:r w:rsidRPr="00893613">
        <w:rPr>
          <w:rFonts w:hint="cs"/>
          <w:rtl/>
        </w:rPr>
        <w:t>هم</w:t>
      </w:r>
      <w:r w:rsidRPr="00893613">
        <w:rPr>
          <w:rtl/>
        </w:rPr>
        <w:t xml:space="preserve"> </w:t>
      </w:r>
      <w:r w:rsidRPr="00893613">
        <w:rPr>
          <w:rFonts w:hint="cs"/>
          <w:rtl/>
        </w:rPr>
        <w:t>خواهد</w:t>
      </w:r>
      <w:r w:rsidRPr="00893613">
        <w:rPr>
          <w:rtl/>
        </w:rPr>
        <w:t xml:space="preserve"> </w:t>
      </w:r>
      <w:r w:rsidRPr="00893613">
        <w:rPr>
          <w:rFonts w:hint="cs"/>
          <w:rtl/>
        </w:rPr>
        <w:t>بود</w:t>
      </w:r>
      <w:r w:rsidRPr="00893613">
        <w:rPr>
          <w:rtl/>
        </w:rPr>
        <w:t xml:space="preserve"> </w:t>
      </w:r>
      <w:r w:rsidRPr="00893613">
        <w:rPr>
          <w:rFonts w:hint="cs"/>
          <w:rtl/>
        </w:rPr>
        <w:t>و</w:t>
      </w:r>
      <w:r w:rsidRPr="00893613">
        <w:rPr>
          <w:rtl/>
        </w:rPr>
        <w:t xml:space="preserve"> </w:t>
      </w:r>
      <w:r w:rsidRPr="00893613">
        <w:rPr>
          <w:rFonts w:hint="cs"/>
          <w:rtl/>
        </w:rPr>
        <w:t>این</w:t>
      </w:r>
      <w:r w:rsidRPr="00893613">
        <w:rPr>
          <w:rtl/>
        </w:rPr>
        <w:t xml:space="preserve"> </w:t>
      </w:r>
      <w:r w:rsidRPr="00893613">
        <w:rPr>
          <w:rFonts w:hint="cs"/>
          <w:rtl/>
        </w:rPr>
        <w:t>لازمه</w:t>
      </w:r>
      <w:r w:rsidRPr="00893613">
        <w:rPr>
          <w:rtl/>
        </w:rPr>
        <w:t xml:space="preserve"> </w:t>
      </w:r>
      <w:r w:rsidRPr="00893613">
        <w:rPr>
          <w:rFonts w:hint="cs"/>
          <w:rtl/>
        </w:rPr>
        <w:t>هم</w:t>
      </w:r>
      <w:r w:rsidRPr="00893613">
        <w:rPr>
          <w:rtl/>
        </w:rPr>
        <w:t xml:space="preserve"> </w:t>
      </w:r>
      <w:r w:rsidRPr="00893613">
        <w:rPr>
          <w:rFonts w:hint="cs"/>
          <w:rtl/>
        </w:rPr>
        <w:t>حجت</w:t>
      </w:r>
      <w:r w:rsidRPr="00893613">
        <w:rPr>
          <w:rtl/>
        </w:rPr>
        <w:t xml:space="preserve"> </w:t>
      </w:r>
      <w:r w:rsidRPr="00893613">
        <w:rPr>
          <w:rFonts w:hint="cs"/>
          <w:rtl/>
        </w:rPr>
        <w:t>است</w:t>
      </w:r>
      <w:r w:rsidRPr="00893613">
        <w:rPr>
          <w:rtl/>
        </w:rPr>
        <w:t xml:space="preserve"> </w:t>
      </w:r>
      <w:r w:rsidRPr="00893613">
        <w:rPr>
          <w:rFonts w:hint="cs"/>
          <w:rtl/>
        </w:rPr>
        <w:t>چون</w:t>
      </w:r>
      <w:r w:rsidRPr="00893613">
        <w:rPr>
          <w:rtl/>
        </w:rPr>
        <w:t xml:space="preserve"> </w:t>
      </w:r>
      <w:r w:rsidRPr="00893613">
        <w:rPr>
          <w:rFonts w:hint="cs"/>
          <w:rtl/>
        </w:rPr>
        <w:t>مثبتات</w:t>
      </w:r>
      <w:r w:rsidRPr="00893613">
        <w:rPr>
          <w:rtl/>
        </w:rPr>
        <w:t xml:space="preserve"> </w:t>
      </w:r>
      <w:r w:rsidRPr="00893613">
        <w:rPr>
          <w:rFonts w:hint="cs"/>
          <w:rtl/>
        </w:rPr>
        <w:t>امارات</w:t>
      </w:r>
      <w:r w:rsidRPr="00893613">
        <w:rPr>
          <w:rtl/>
        </w:rPr>
        <w:t xml:space="preserve"> </w:t>
      </w:r>
      <w:r w:rsidRPr="00893613">
        <w:rPr>
          <w:rFonts w:hint="cs"/>
          <w:rtl/>
        </w:rPr>
        <w:t>حجت</w:t>
      </w:r>
      <w:r w:rsidRPr="00893613">
        <w:rPr>
          <w:rtl/>
        </w:rPr>
        <w:t xml:space="preserve"> </w:t>
      </w:r>
      <w:r w:rsidRPr="00893613">
        <w:rPr>
          <w:rFonts w:hint="cs"/>
          <w:rtl/>
        </w:rPr>
        <w:t>است؛ با توجه به ظاهر کلام ایشان</w:t>
      </w:r>
      <w:r w:rsidRPr="00893613">
        <w:rPr>
          <w:rtl/>
        </w:rPr>
        <w:t xml:space="preserve"> </w:t>
      </w:r>
      <w:r w:rsidRPr="00893613">
        <w:rPr>
          <w:rFonts w:hint="cs"/>
          <w:rtl/>
        </w:rPr>
        <w:t>اشکال این است که چگونه در مورد اصل عملی هم بیان مذکور را جاری دانسته اید در حالی که در اصل عملی دیگر مثبات حجت نیستند؛ بنابراین به نظر می رسد تعبیر مرحوم صدر نیاز به اصلاح دارد تا شامل اصل عملی هم بشود.</w:t>
      </w:r>
    </w:p>
    <w:p w:rsidR="00893613" w:rsidRPr="00893613" w:rsidRDefault="00893613" w:rsidP="0004309E">
      <w:pPr>
        <w:rPr>
          <w:rtl/>
        </w:rPr>
      </w:pPr>
      <w:r w:rsidRPr="00893613">
        <w:rPr>
          <w:rFonts w:hint="cs"/>
          <w:rtl/>
        </w:rPr>
        <w:t xml:space="preserve">برای حل این شبهه و جریان پیدا کردن بیان مرحوم </w:t>
      </w:r>
      <w:r w:rsidRPr="0004309E">
        <w:rPr>
          <w:rFonts w:hint="cs"/>
          <w:color w:val="000000"/>
          <w:rtl/>
        </w:rPr>
        <w:t>صدر</w:t>
      </w:r>
      <w:r w:rsidRPr="00893613">
        <w:rPr>
          <w:rFonts w:hint="cs"/>
          <w:rtl/>
        </w:rPr>
        <w:t xml:space="preserve"> در مورد اصل عملی باید به این نکته توجه کرد که آیا اصلی که طهارت را ثابت می کند چنینی اطلاق احوالی ای دارد که این طهارت الی طرو الناقض باقیست یا نه؟</w:t>
      </w:r>
    </w:p>
    <w:p w:rsidR="00893613" w:rsidRPr="00893613" w:rsidRDefault="00893613" w:rsidP="0004309E">
      <w:pPr>
        <w:rPr>
          <w:rtl/>
        </w:rPr>
      </w:pPr>
      <w:r w:rsidRPr="00893613">
        <w:rPr>
          <w:rFonts w:hint="cs"/>
          <w:rtl/>
        </w:rPr>
        <w:t>مرحوم حاج آقا مرتضی حائری بطور مفصل به این بحث پرداخته اند؛ مثلا اگر دلیلی می گوید اوفوا بالعقود به معنای این است که با تحقق عقد ثمن به ملک بائع و مثمن به ملک مشتری وارد می شود ولی این که این ملکبت الی طرو الناقض باقی می ماند نیز مدلول اوفوا بالعقود است؟ آیا طرفین معامله چنین انشائی کرده اند یا حکم شارع به حدوث ملکیت به معنای بقایش الی طرو الناقض است یا این که آنچه انشاء شده است و آنچه شارع حکم کرده است اصل حدوث ملکیت است و بقای این ملکیت الی طرو الناقض نه مصداق انشای متعاقدین است و نه مقتضای حکم شارع است بلکه این یک حکم عقلائی مستقل است که وقتی ملکیت حادث شده الی طرو الناقض باقی می ماند؛ همین بیان در من حاز ملک هم می آید یعنی این دلیل اصل حدوث ملکیت در اثر حیازت را ثابت می کند و بقایش الی طرو الناقض به مقتضای یک قانون عقلایی مستقل است.</w:t>
      </w:r>
    </w:p>
    <w:p w:rsidR="00893613" w:rsidRPr="00893613" w:rsidRDefault="00893613" w:rsidP="0004309E">
      <w:pPr>
        <w:rPr>
          <w:rtl/>
        </w:rPr>
      </w:pPr>
      <w:r w:rsidRPr="00893613">
        <w:rPr>
          <w:rFonts w:hint="cs"/>
          <w:rtl/>
        </w:rPr>
        <w:t xml:space="preserve">با توجه به این نکته دلیلی که می گوید «اذا غسلت الثوب بالماء الطاهر طهر الثوب» اصل حدوث طهارت را ثابت می کند لذا خود اصل ثابت کنندۀ طهارت آب، صرفا اصل حدوث طهارت در ثوب را ثابت می کند ولی بقایش الی طرو الناقض به دلیلی </w:t>
      </w:r>
      <w:r w:rsidRPr="0004309E">
        <w:rPr>
          <w:rFonts w:hint="cs"/>
          <w:color w:val="000000"/>
          <w:rtl/>
        </w:rPr>
        <w:t>غیر</w:t>
      </w:r>
      <w:r w:rsidRPr="00893613">
        <w:rPr>
          <w:rFonts w:hint="cs"/>
          <w:rtl/>
        </w:rPr>
        <w:t xml:space="preserve"> از دلیلی است که مثبت اصل طهارت است و آن دلیل عقلائی است که وقتی طهارت حادث شد تا ناقض نیاید باقی می ماند.</w:t>
      </w:r>
    </w:p>
    <w:p w:rsidR="00893613" w:rsidRPr="00893613" w:rsidRDefault="00893613" w:rsidP="0004309E">
      <w:pPr>
        <w:rPr>
          <w:rtl/>
        </w:rPr>
      </w:pPr>
      <w:r w:rsidRPr="00893613">
        <w:rPr>
          <w:rFonts w:hint="cs"/>
          <w:rtl/>
        </w:rPr>
        <w:t xml:space="preserve">حال با توجه به این نکته می توان بیان مرحوم صدر را در مورد اصل عملی نیز مطرح کرد و دیگر اشکال عدم حجیت مثبتات اصول عملیه وارد نمی شود چون طبق این بیان «بقای الی طرو الناقض» </w:t>
      </w:r>
      <w:r w:rsidRPr="0004309E">
        <w:rPr>
          <w:rFonts w:hint="cs"/>
          <w:color w:val="000000"/>
          <w:rtl/>
        </w:rPr>
        <w:t>دیگر</w:t>
      </w:r>
      <w:r w:rsidRPr="00893613">
        <w:rPr>
          <w:rFonts w:hint="cs"/>
          <w:rtl/>
        </w:rPr>
        <w:t xml:space="preserve"> از باب لوازم اماره یا اصلی عملی بودن ثابت نمی شود بلکه به دلیل عقلائی مستقل ثابت می شود؛ علاوه بر این که اشکال سابق ما به مرحوم صدر مبنی بر این که حجیت مثبتات امارات نیز نیاز به دلیل خاصی دارد و این گونه نیست که لزوما مثبتات امارات حجت باشد نیز مرتفع می شود چون اساسا بیان مذکور نه در امارات و نه در اصول عملیه مبتنی بر حجیت مثبتات نیست بلکه لازمۀ مذکور (بقای الی طرو الناقض) مدلول یک دلیل دیگر است و آن دلیل این است که اگر حکم ظاهری حدوث شیئی را ثابت کرد و آن حکم محتمل البقا بود تا وقتی ناقض نیامده آن حکم باقی می ماند و با طرو ناقض قطعی دیگر قطع به عدم وجود طهارت واقعی داشته و بالتیع حکم ظاهری به طهارت هم مرتفع می شود چون شرط حکم ظاهری، احتمال مطابقت با واقع است.</w:t>
      </w:r>
    </w:p>
    <w:p w:rsidR="00893613" w:rsidRPr="00893613" w:rsidRDefault="00893613" w:rsidP="0004309E">
      <w:pPr>
        <w:rPr>
          <w:rtl/>
        </w:rPr>
      </w:pPr>
      <w:r w:rsidRPr="00893613">
        <w:rPr>
          <w:rFonts w:hint="cs"/>
          <w:rtl/>
        </w:rPr>
        <w:t xml:space="preserve">در واقع می توان این گونه تعبیر کرد که بقای حادث </w:t>
      </w:r>
      <w:r w:rsidRPr="0004309E">
        <w:rPr>
          <w:rFonts w:hint="cs"/>
          <w:color w:val="000000"/>
          <w:rtl/>
        </w:rPr>
        <w:t>الی</w:t>
      </w:r>
      <w:r w:rsidRPr="00893613">
        <w:rPr>
          <w:rFonts w:hint="cs"/>
          <w:rtl/>
        </w:rPr>
        <w:t xml:space="preserve"> طرو الناقض اثر خود اصل است نه مؤدای اصل و بحث عدم حجیت مثبتات مربوط به لوازم مؤدای اصل است نه لوازم خود اصل و در اینجا اثر خود اصل طهارت ظاهریه این است که تا وقتی ناقض نیامده این طهارت باقیست.</w:t>
      </w:r>
    </w:p>
    <w:p w:rsidR="00893613" w:rsidRPr="00893613" w:rsidRDefault="00893613" w:rsidP="0004309E">
      <w:pPr>
        <w:rPr>
          <w:rtl/>
        </w:rPr>
      </w:pPr>
      <w:r w:rsidRPr="00893613">
        <w:rPr>
          <w:rFonts w:hint="cs"/>
          <w:rtl/>
        </w:rPr>
        <w:t xml:space="preserve">البته اشکالی که در سابق مطرح کرده بودیم جاریست و آن عبارتست از این که آنچه در اثر اجرای اصل ثابت می شود، اولا حدوث طهارت است، و ثانیا خود قضیه شرطیه (بقای حادث علی تقدیر عدم طرو الناقض) است و خود قضیه شرطیه، اثری ندارد و آنچه اثر دارد تحقق فعلی جزاست؛ بنابراین </w:t>
      </w:r>
      <w:r w:rsidRPr="0004309E">
        <w:rPr>
          <w:rFonts w:hint="cs"/>
          <w:color w:val="000000"/>
          <w:rtl/>
        </w:rPr>
        <w:t>آنچه</w:t>
      </w:r>
      <w:r w:rsidRPr="00893613">
        <w:rPr>
          <w:rFonts w:hint="cs"/>
          <w:rtl/>
        </w:rPr>
        <w:t xml:space="preserve"> اماره بالفعل ثابت می کند حدوث است  و نسبت به بقا ساکت است لذا اگر بخواهیم حکم به بقای حادث کنیم باید به یک حکم دیگری غیر از اصل سابق باشد و این مصداق استصحاب کلی قسم ثالث است.</w:t>
      </w:r>
    </w:p>
    <w:p w:rsidR="00893613" w:rsidRPr="0004309E" w:rsidRDefault="00893613" w:rsidP="0004309E">
      <w:pPr>
        <w:pStyle w:val="Heading1"/>
        <w:rPr>
          <w:rFonts w:eastAsia="B Mitra"/>
          <w:rtl/>
        </w:rPr>
      </w:pPr>
      <w:bookmarkStart w:id="5" w:name="_Toc74936281"/>
      <w:r w:rsidRPr="0004309E">
        <w:rPr>
          <w:rFonts w:eastAsia="B Mitra" w:hint="cs"/>
          <w:rtl/>
        </w:rPr>
        <w:t>عدم جریان استصحاب حکم ظاهری در برخی موارد</w:t>
      </w:r>
      <w:bookmarkEnd w:id="5"/>
    </w:p>
    <w:p w:rsidR="00893613" w:rsidRPr="00893613" w:rsidRDefault="00893613" w:rsidP="0004309E">
      <w:pPr>
        <w:rPr>
          <w:rtl/>
        </w:rPr>
      </w:pPr>
      <w:r w:rsidRPr="00893613">
        <w:rPr>
          <w:rFonts w:hint="cs"/>
          <w:rtl/>
        </w:rPr>
        <w:t>مرحوم صدر در نهایت می فرمایند استصحاب حکم ظاهری در تمام موارد جاری نیست</w:t>
      </w:r>
      <w:r w:rsidRPr="0004309E">
        <w:rPr>
          <w:vertAlign w:val="superscript"/>
          <w:rtl/>
        </w:rPr>
        <w:footnoteReference w:id="6"/>
      </w:r>
      <w:r w:rsidRPr="00893613">
        <w:rPr>
          <w:rFonts w:hint="cs"/>
          <w:rtl/>
        </w:rPr>
        <w:t xml:space="preserve">؛ مثلا اگر آبی که یقینا کر بوده به قدری کم شده باشد که عرفا همان آب تلقی شود استصحاب کربت واقعی جاری می شود ولی اگر این کم شدن ادامه پیدا کند به نحوی که دیگر همان آب کر واقعی اولیه تلقی نشود ولی با آبی که به هنگام استصحاب کربت وجود داشت عرفا اتحاد داشته باشد می توان گفت دیگر استصحاب کربت واقعیه نمی شود چون آب فعلی با آبی که </w:t>
      </w:r>
      <w:r w:rsidRPr="0004309E">
        <w:rPr>
          <w:rFonts w:hint="cs"/>
          <w:color w:val="000000"/>
          <w:rtl/>
        </w:rPr>
        <w:t>واقعا</w:t>
      </w:r>
      <w:r w:rsidRPr="00893613">
        <w:rPr>
          <w:rFonts w:hint="cs"/>
          <w:rtl/>
        </w:rPr>
        <w:t xml:space="preserve"> کر بود اتحاد ندارد و موضوع استصحاب احراز نمی شود ولی با آبی که مستصحب الکریه بود اتحاد عرفی داشته و همین باعث می شود کربت مستصحبه را استصحاب کنیم نه کربت واقعی را.</w:t>
      </w:r>
    </w:p>
    <w:p w:rsidR="00893613" w:rsidRPr="00893613" w:rsidRDefault="00893613" w:rsidP="0004309E">
      <w:pPr>
        <w:rPr>
          <w:rtl/>
        </w:rPr>
      </w:pPr>
      <w:r w:rsidRPr="00893613">
        <w:rPr>
          <w:rFonts w:hint="cs"/>
          <w:rtl/>
        </w:rPr>
        <w:t xml:space="preserve">مرحوم صدر می فرماید در این مورد هم استصحاب جاری نمی شود چون طهارت مستصحبه در حال حاضر قطعا وجود ندارد جال چطور می خواهیم بگوئیم فرض کن وجود دارد </w:t>
      </w:r>
      <w:r w:rsidRPr="0004309E">
        <w:rPr>
          <w:rFonts w:hint="cs"/>
          <w:color w:val="000000"/>
          <w:rtl/>
        </w:rPr>
        <w:t>بنابراین</w:t>
      </w:r>
      <w:r w:rsidRPr="00893613">
        <w:rPr>
          <w:rFonts w:hint="cs"/>
          <w:rtl/>
        </w:rPr>
        <w:t xml:space="preserve"> اگر طهارتی هم باشد فرد دیگری از طهارت بوده و مصداق کلی قسم ثالث است.</w:t>
      </w:r>
    </w:p>
    <w:p w:rsidR="00893613" w:rsidRPr="00893613" w:rsidRDefault="00893613" w:rsidP="0004309E">
      <w:pPr>
        <w:rPr>
          <w:rtl/>
        </w:rPr>
      </w:pPr>
      <w:r w:rsidRPr="00893613">
        <w:rPr>
          <w:rFonts w:hint="cs"/>
          <w:rtl/>
        </w:rPr>
        <w:t xml:space="preserve">این اشکال شهید صدر شبیه اشکالی است که ما در تمام </w:t>
      </w:r>
      <w:r w:rsidRPr="0004309E">
        <w:rPr>
          <w:rFonts w:hint="cs"/>
          <w:color w:val="000000"/>
          <w:rtl/>
        </w:rPr>
        <w:t>موارد</w:t>
      </w:r>
      <w:r w:rsidRPr="00893613">
        <w:rPr>
          <w:rFonts w:hint="cs"/>
          <w:rtl/>
        </w:rPr>
        <w:t xml:space="preserve"> می کردیم ولی می خواهیم ببنیم صرف نظر از بیان ما آیا این اشکال به بیانی دیگر در اینجا وارد است یا نه؟</w:t>
      </w:r>
    </w:p>
    <w:p w:rsidR="00893613" w:rsidRPr="0004309E" w:rsidRDefault="00893613" w:rsidP="0004309E">
      <w:pPr>
        <w:pStyle w:val="Heading2"/>
        <w:rPr>
          <w:rFonts w:eastAsia="B Mitra"/>
          <w:rtl/>
        </w:rPr>
      </w:pPr>
      <w:bookmarkStart w:id="6" w:name="_Toc74936282"/>
      <w:r w:rsidRPr="0004309E">
        <w:rPr>
          <w:rFonts w:eastAsia="B Mitra" w:hint="cs"/>
          <w:rtl/>
        </w:rPr>
        <w:t>بررسی اشکال مرحوم هاشمی در حاشیه</w:t>
      </w:r>
      <w:bookmarkEnd w:id="6"/>
    </w:p>
    <w:p w:rsidR="00893613" w:rsidRPr="00893613" w:rsidRDefault="00893613" w:rsidP="0004309E">
      <w:pPr>
        <w:rPr>
          <w:rtl/>
        </w:rPr>
      </w:pPr>
      <w:r w:rsidRPr="00893613">
        <w:rPr>
          <w:rFonts w:hint="cs"/>
          <w:rtl/>
        </w:rPr>
        <w:t xml:space="preserve">مرحوم هاشمی در حاشیه </w:t>
      </w:r>
      <w:r w:rsidRPr="0004309E">
        <w:rPr>
          <w:rFonts w:hint="cs"/>
          <w:color w:val="000000"/>
          <w:rtl/>
        </w:rPr>
        <w:t>تعبیری</w:t>
      </w:r>
      <w:r w:rsidRPr="00893613">
        <w:rPr>
          <w:rFonts w:hint="cs"/>
          <w:rtl/>
        </w:rPr>
        <w:t xml:space="preserve"> دارند:</w:t>
      </w:r>
    </w:p>
    <w:p w:rsidR="00893613" w:rsidRPr="0004309E" w:rsidRDefault="00893613" w:rsidP="0004309E">
      <w:pPr>
        <w:rPr>
          <w:color w:val="000080"/>
          <w:rtl/>
        </w:rPr>
      </w:pPr>
      <w:r w:rsidRPr="0004309E">
        <w:rPr>
          <w:rFonts w:hint="cs"/>
          <w:color w:val="000080"/>
          <w:rtl/>
        </w:rPr>
        <w:t>الكرية</w:t>
      </w:r>
      <w:r w:rsidRPr="0004309E">
        <w:rPr>
          <w:color w:val="000080"/>
          <w:rtl/>
        </w:rPr>
        <w:t xml:space="preserve"> </w:t>
      </w:r>
      <w:r w:rsidRPr="0004309E">
        <w:rPr>
          <w:rFonts w:hint="cs"/>
          <w:color w:val="000080"/>
          <w:rtl/>
        </w:rPr>
        <w:t>الاستصحابية</w:t>
      </w:r>
      <w:r w:rsidRPr="0004309E">
        <w:rPr>
          <w:color w:val="000080"/>
          <w:rtl/>
        </w:rPr>
        <w:t xml:space="preserve"> </w:t>
      </w:r>
      <w:r w:rsidRPr="0004309E">
        <w:rPr>
          <w:rFonts w:hint="cs"/>
          <w:color w:val="000080"/>
          <w:rtl/>
        </w:rPr>
        <w:t>الظاهرية</w:t>
      </w:r>
      <w:r w:rsidRPr="0004309E">
        <w:rPr>
          <w:color w:val="000080"/>
          <w:rtl/>
        </w:rPr>
        <w:t xml:space="preserve"> </w:t>
      </w:r>
      <w:r w:rsidRPr="0004309E">
        <w:rPr>
          <w:rFonts w:hint="cs"/>
          <w:color w:val="000080"/>
          <w:rtl/>
        </w:rPr>
        <w:t>بعنوان</w:t>
      </w:r>
      <w:r w:rsidRPr="0004309E">
        <w:rPr>
          <w:color w:val="000080"/>
          <w:rtl/>
        </w:rPr>
        <w:t xml:space="preserve"> </w:t>
      </w:r>
      <w:r w:rsidRPr="0004309E">
        <w:rPr>
          <w:rFonts w:hint="cs"/>
          <w:color w:val="000080"/>
          <w:rtl/>
        </w:rPr>
        <w:t>الكرية</w:t>
      </w:r>
      <w:r w:rsidRPr="0004309E">
        <w:rPr>
          <w:color w:val="000080"/>
          <w:rtl/>
        </w:rPr>
        <w:t xml:space="preserve"> </w:t>
      </w:r>
      <w:r w:rsidRPr="0004309E">
        <w:rPr>
          <w:rFonts w:hint="cs"/>
          <w:color w:val="000080"/>
          <w:rtl/>
        </w:rPr>
        <w:t>الاستصحابية</w:t>
      </w:r>
      <w:r w:rsidRPr="0004309E">
        <w:rPr>
          <w:color w:val="000080"/>
          <w:rtl/>
        </w:rPr>
        <w:t xml:space="preserve"> </w:t>
      </w:r>
      <w:r w:rsidRPr="0004309E">
        <w:rPr>
          <w:rFonts w:hint="cs"/>
          <w:color w:val="000080"/>
          <w:rtl/>
        </w:rPr>
        <w:t>للواقع</w:t>
      </w:r>
      <w:r w:rsidRPr="0004309E">
        <w:rPr>
          <w:color w:val="000080"/>
          <w:rtl/>
        </w:rPr>
        <w:t xml:space="preserve"> </w:t>
      </w:r>
      <w:r w:rsidRPr="0004309E">
        <w:rPr>
          <w:rFonts w:hint="cs"/>
          <w:color w:val="000080"/>
          <w:rtl/>
        </w:rPr>
        <w:t>و</w:t>
      </w:r>
      <w:r w:rsidRPr="0004309E">
        <w:rPr>
          <w:color w:val="000080"/>
          <w:rtl/>
        </w:rPr>
        <w:t xml:space="preserve"> </w:t>
      </w:r>
      <w:r w:rsidRPr="0004309E">
        <w:rPr>
          <w:rFonts w:hint="cs"/>
          <w:color w:val="000080"/>
          <w:rtl/>
        </w:rPr>
        <w:t>إن</w:t>
      </w:r>
      <w:r w:rsidRPr="0004309E">
        <w:rPr>
          <w:color w:val="000080"/>
          <w:rtl/>
        </w:rPr>
        <w:t xml:space="preserve"> </w:t>
      </w:r>
      <w:r w:rsidRPr="0004309E">
        <w:rPr>
          <w:rFonts w:hint="cs"/>
          <w:color w:val="000080"/>
          <w:rtl/>
        </w:rPr>
        <w:t>كان</w:t>
      </w:r>
      <w:r w:rsidRPr="0004309E">
        <w:rPr>
          <w:color w:val="000080"/>
          <w:rtl/>
        </w:rPr>
        <w:t xml:space="preserve"> </w:t>
      </w:r>
      <w:r w:rsidRPr="0004309E">
        <w:rPr>
          <w:rFonts w:hint="cs"/>
          <w:color w:val="000080"/>
          <w:rtl/>
        </w:rPr>
        <w:t>غير</w:t>
      </w:r>
      <w:r w:rsidRPr="0004309E">
        <w:rPr>
          <w:color w:val="000080"/>
          <w:rtl/>
        </w:rPr>
        <w:t xml:space="preserve"> </w:t>
      </w:r>
      <w:r w:rsidRPr="0004309E">
        <w:rPr>
          <w:rFonts w:hint="cs"/>
          <w:color w:val="000080"/>
          <w:rtl/>
        </w:rPr>
        <w:t>محتمل</w:t>
      </w:r>
      <w:r w:rsidRPr="0004309E">
        <w:rPr>
          <w:color w:val="000080"/>
          <w:rtl/>
        </w:rPr>
        <w:t xml:space="preserve"> </w:t>
      </w:r>
      <w:r w:rsidRPr="0004309E">
        <w:rPr>
          <w:rFonts w:hint="cs"/>
          <w:color w:val="000080"/>
          <w:rtl/>
        </w:rPr>
        <w:t>البقاء</w:t>
      </w:r>
      <w:r w:rsidRPr="0004309E">
        <w:rPr>
          <w:color w:val="000080"/>
          <w:rtl/>
        </w:rPr>
        <w:t xml:space="preserve"> </w:t>
      </w:r>
      <w:r w:rsidRPr="0004309E">
        <w:rPr>
          <w:rFonts w:hint="cs"/>
          <w:color w:val="000080"/>
          <w:rtl/>
        </w:rPr>
        <w:t>و</w:t>
      </w:r>
      <w:r w:rsidRPr="0004309E">
        <w:rPr>
          <w:color w:val="000080"/>
          <w:rtl/>
        </w:rPr>
        <w:t xml:space="preserve"> </w:t>
      </w:r>
      <w:r w:rsidRPr="0004309E">
        <w:rPr>
          <w:rFonts w:hint="cs"/>
          <w:color w:val="000080"/>
          <w:rtl/>
        </w:rPr>
        <w:t>لكنه</w:t>
      </w:r>
      <w:r w:rsidRPr="0004309E">
        <w:rPr>
          <w:color w:val="000080"/>
          <w:rtl/>
        </w:rPr>
        <w:t xml:space="preserve"> </w:t>
      </w:r>
      <w:r w:rsidRPr="0004309E">
        <w:rPr>
          <w:rFonts w:hint="cs"/>
          <w:color w:val="000080"/>
          <w:rtl/>
        </w:rPr>
        <w:t>بعنوان</w:t>
      </w:r>
      <w:r w:rsidRPr="0004309E">
        <w:rPr>
          <w:color w:val="000080"/>
          <w:rtl/>
        </w:rPr>
        <w:t xml:space="preserve"> </w:t>
      </w:r>
      <w:r w:rsidRPr="0004309E">
        <w:rPr>
          <w:rFonts w:hint="cs"/>
          <w:color w:val="000080"/>
          <w:rtl/>
        </w:rPr>
        <w:t>الكرية</w:t>
      </w:r>
      <w:r w:rsidRPr="0004309E">
        <w:rPr>
          <w:color w:val="000080"/>
          <w:rtl/>
        </w:rPr>
        <w:t xml:space="preserve"> </w:t>
      </w:r>
      <w:r w:rsidRPr="0004309E">
        <w:rPr>
          <w:rFonts w:hint="cs"/>
          <w:color w:val="000080"/>
          <w:rtl/>
        </w:rPr>
        <w:t>الظاهرية</w:t>
      </w:r>
      <w:r w:rsidRPr="0004309E">
        <w:rPr>
          <w:color w:val="000080"/>
          <w:rtl/>
        </w:rPr>
        <w:t xml:space="preserve"> </w:t>
      </w:r>
      <w:r w:rsidRPr="0004309E">
        <w:rPr>
          <w:rFonts w:hint="cs"/>
          <w:color w:val="000080"/>
          <w:rtl/>
        </w:rPr>
        <w:t>أعني</w:t>
      </w:r>
      <w:r w:rsidRPr="0004309E">
        <w:rPr>
          <w:color w:val="000080"/>
          <w:rtl/>
        </w:rPr>
        <w:t xml:space="preserve"> </w:t>
      </w:r>
      <w:r w:rsidRPr="0004309E">
        <w:rPr>
          <w:rFonts w:hint="cs"/>
          <w:color w:val="000080"/>
          <w:rtl/>
        </w:rPr>
        <w:t>مطلق</w:t>
      </w:r>
      <w:r w:rsidRPr="0004309E">
        <w:rPr>
          <w:color w:val="000080"/>
          <w:rtl/>
        </w:rPr>
        <w:t xml:space="preserve"> </w:t>
      </w:r>
      <w:r w:rsidRPr="0004309E">
        <w:rPr>
          <w:rFonts w:hint="cs"/>
          <w:color w:val="000080"/>
          <w:rtl/>
        </w:rPr>
        <w:t>الحكم</w:t>
      </w:r>
      <w:r w:rsidRPr="0004309E">
        <w:rPr>
          <w:color w:val="000080"/>
          <w:rtl/>
        </w:rPr>
        <w:t xml:space="preserve"> </w:t>
      </w:r>
      <w:r w:rsidRPr="0004309E">
        <w:rPr>
          <w:rFonts w:hint="cs"/>
          <w:color w:val="000080"/>
          <w:rtl/>
        </w:rPr>
        <w:t>الظاهري</w:t>
      </w:r>
      <w:r w:rsidRPr="0004309E">
        <w:rPr>
          <w:color w:val="000080"/>
          <w:rtl/>
        </w:rPr>
        <w:t xml:space="preserve"> </w:t>
      </w:r>
      <w:r w:rsidRPr="0004309E">
        <w:rPr>
          <w:rFonts w:hint="cs"/>
          <w:color w:val="000080"/>
          <w:rtl/>
        </w:rPr>
        <w:t>أو</w:t>
      </w:r>
      <w:r w:rsidRPr="0004309E">
        <w:rPr>
          <w:color w:val="000080"/>
          <w:rtl/>
        </w:rPr>
        <w:t xml:space="preserve"> </w:t>
      </w:r>
      <w:r w:rsidRPr="0004309E">
        <w:rPr>
          <w:rFonts w:hint="cs"/>
          <w:color w:val="000080"/>
          <w:rtl/>
        </w:rPr>
        <w:t>روحه</w:t>
      </w:r>
      <w:r w:rsidRPr="0004309E">
        <w:rPr>
          <w:color w:val="000080"/>
          <w:rtl/>
        </w:rPr>
        <w:t xml:space="preserve"> </w:t>
      </w:r>
      <w:r w:rsidRPr="0004309E">
        <w:rPr>
          <w:rFonts w:hint="cs"/>
          <w:color w:val="000080"/>
          <w:rtl/>
        </w:rPr>
        <w:t>محتمل</w:t>
      </w:r>
      <w:r w:rsidRPr="0004309E">
        <w:rPr>
          <w:color w:val="000080"/>
          <w:rtl/>
        </w:rPr>
        <w:t xml:space="preserve"> </w:t>
      </w:r>
      <w:r w:rsidRPr="0004309E">
        <w:rPr>
          <w:rFonts w:hint="cs"/>
          <w:color w:val="000080"/>
          <w:rtl/>
        </w:rPr>
        <w:t>البقاء</w:t>
      </w:r>
      <w:r w:rsidRPr="0004309E">
        <w:rPr>
          <w:color w:val="000080"/>
          <w:rtl/>
        </w:rPr>
        <w:t xml:space="preserve"> </w:t>
      </w:r>
      <w:r w:rsidRPr="0004309E">
        <w:rPr>
          <w:rFonts w:hint="cs"/>
          <w:color w:val="000080"/>
          <w:rtl/>
        </w:rPr>
        <w:t>و</w:t>
      </w:r>
      <w:r w:rsidRPr="0004309E">
        <w:rPr>
          <w:color w:val="000080"/>
          <w:rtl/>
        </w:rPr>
        <w:t xml:space="preserve"> </w:t>
      </w:r>
      <w:r w:rsidRPr="0004309E">
        <w:rPr>
          <w:rFonts w:hint="cs"/>
          <w:color w:val="000080"/>
          <w:rtl/>
        </w:rPr>
        <w:t>المفروض</w:t>
      </w:r>
      <w:r w:rsidRPr="0004309E">
        <w:rPr>
          <w:color w:val="000080"/>
          <w:rtl/>
        </w:rPr>
        <w:t xml:space="preserve"> </w:t>
      </w:r>
      <w:r w:rsidRPr="0004309E">
        <w:rPr>
          <w:rFonts w:hint="cs"/>
          <w:color w:val="000080"/>
          <w:rtl/>
        </w:rPr>
        <w:t>عدم</w:t>
      </w:r>
      <w:r w:rsidRPr="0004309E">
        <w:rPr>
          <w:color w:val="000080"/>
          <w:rtl/>
        </w:rPr>
        <w:t xml:space="preserve"> </w:t>
      </w:r>
      <w:r w:rsidRPr="0004309E">
        <w:rPr>
          <w:rFonts w:hint="cs"/>
          <w:color w:val="000080"/>
          <w:rtl/>
        </w:rPr>
        <w:t>تبدل</w:t>
      </w:r>
      <w:r w:rsidRPr="0004309E">
        <w:rPr>
          <w:color w:val="000080"/>
          <w:rtl/>
        </w:rPr>
        <w:t xml:space="preserve"> </w:t>
      </w:r>
      <w:r w:rsidRPr="0004309E">
        <w:rPr>
          <w:rFonts w:hint="cs"/>
          <w:color w:val="000080"/>
          <w:rtl/>
        </w:rPr>
        <w:t>الموضوع</w:t>
      </w:r>
      <w:r w:rsidRPr="0004309E">
        <w:rPr>
          <w:color w:val="000080"/>
          <w:rtl/>
        </w:rPr>
        <w:t xml:space="preserve"> </w:t>
      </w:r>
      <w:r w:rsidRPr="0004309E">
        <w:rPr>
          <w:rFonts w:hint="cs"/>
          <w:color w:val="000080"/>
          <w:rtl/>
        </w:rPr>
        <w:t>فيه</w:t>
      </w:r>
      <w:r w:rsidRPr="0004309E">
        <w:rPr>
          <w:color w:val="000080"/>
          <w:rtl/>
        </w:rPr>
        <w:t xml:space="preserve"> </w:t>
      </w:r>
      <w:r w:rsidRPr="0004309E">
        <w:rPr>
          <w:rFonts w:hint="cs"/>
          <w:color w:val="000080"/>
          <w:rtl/>
        </w:rPr>
        <w:t>فيجري</w:t>
      </w:r>
      <w:r w:rsidRPr="0004309E">
        <w:rPr>
          <w:color w:val="000080"/>
          <w:rtl/>
        </w:rPr>
        <w:t xml:space="preserve"> </w:t>
      </w:r>
      <w:r w:rsidRPr="0004309E">
        <w:rPr>
          <w:rFonts w:hint="cs"/>
          <w:color w:val="000080"/>
          <w:rtl/>
        </w:rPr>
        <w:t>الاستصحاب</w:t>
      </w:r>
      <w:r w:rsidRPr="0004309E">
        <w:rPr>
          <w:color w:val="000080"/>
          <w:rtl/>
        </w:rPr>
        <w:t xml:space="preserve"> </w:t>
      </w:r>
      <w:r w:rsidRPr="0004309E">
        <w:rPr>
          <w:rFonts w:hint="cs"/>
          <w:color w:val="000080"/>
          <w:rtl/>
        </w:rPr>
        <w:t>بناءً</w:t>
      </w:r>
      <w:r w:rsidRPr="0004309E">
        <w:rPr>
          <w:color w:val="000080"/>
          <w:rtl/>
        </w:rPr>
        <w:t xml:space="preserve"> </w:t>
      </w:r>
      <w:r w:rsidRPr="0004309E">
        <w:rPr>
          <w:rFonts w:hint="cs"/>
          <w:color w:val="000080"/>
          <w:rtl/>
        </w:rPr>
        <w:t>على</w:t>
      </w:r>
      <w:r w:rsidRPr="0004309E">
        <w:rPr>
          <w:color w:val="000080"/>
          <w:rtl/>
        </w:rPr>
        <w:t xml:space="preserve"> </w:t>
      </w:r>
      <w:r w:rsidRPr="0004309E">
        <w:rPr>
          <w:rFonts w:hint="cs"/>
          <w:color w:val="000080"/>
          <w:rtl/>
        </w:rPr>
        <w:t>جريانه</w:t>
      </w:r>
      <w:r w:rsidRPr="0004309E">
        <w:rPr>
          <w:color w:val="000080"/>
          <w:rtl/>
        </w:rPr>
        <w:t xml:space="preserve"> </w:t>
      </w:r>
      <w:r w:rsidRPr="0004309E">
        <w:rPr>
          <w:rFonts w:hint="cs"/>
          <w:color w:val="000080"/>
          <w:rtl/>
        </w:rPr>
        <w:t>في</w:t>
      </w:r>
      <w:r w:rsidRPr="0004309E">
        <w:rPr>
          <w:color w:val="000080"/>
          <w:rtl/>
        </w:rPr>
        <w:t xml:space="preserve"> </w:t>
      </w:r>
      <w:r w:rsidRPr="0004309E">
        <w:rPr>
          <w:rFonts w:hint="cs"/>
          <w:color w:val="000080"/>
          <w:rtl/>
        </w:rPr>
        <w:t>الحكم</w:t>
      </w:r>
      <w:r w:rsidRPr="0004309E">
        <w:rPr>
          <w:color w:val="000080"/>
          <w:rtl/>
        </w:rPr>
        <w:t xml:space="preserve"> </w:t>
      </w:r>
      <w:r w:rsidRPr="0004309E">
        <w:rPr>
          <w:rFonts w:hint="cs"/>
          <w:color w:val="000080"/>
          <w:rtl/>
        </w:rPr>
        <w:t>الظاهري</w:t>
      </w:r>
      <w:r w:rsidRPr="0004309E">
        <w:rPr>
          <w:color w:val="000080"/>
          <w:rtl/>
        </w:rPr>
        <w:t>.</w:t>
      </w:r>
      <w:r w:rsidRPr="0004309E">
        <w:rPr>
          <w:color w:val="000080"/>
          <w:vertAlign w:val="superscript"/>
          <w:rtl/>
        </w:rPr>
        <w:footnoteReference w:id="7"/>
      </w:r>
    </w:p>
    <w:p w:rsidR="00893613" w:rsidRPr="00893613" w:rsidRDefault="00893613" w:rsidP="0004309E">
      <w:pPr>
        <w:rPr>
          <w:rtl/>
        </w:rPr>
      </w:pPr>
      <w:r w:rsidRPr="00893613">
        <w:rPr>
          <w:rFonts w:hint="cs"/>
          <w:rtl/>
        </w:rPr>
        <w:t xml:space="preserve">من متوجه اشکال مرحوم هاشمی نشدم چون مطلق الحکم الظاهری می شود کلی قسم ثالث چون حکمی که اول با استصحاب ثابت شد به مناط یک استصحاب و حکمی که قرار است در ادامه </w:t>
      </w:r>
      <w:r w:rsidRPr="0004309E">
        <w:rPr>
          <w:rFonts w:hint="cs"/>
          <w:color w:val="000000"/>
          <w:rtl/>
        </w:rPr>
        <w:t>استصحاب</w:t>
      </w:r>
      <w:r w:rsidRPr="00893613">
        <w:rPr>
          <w:rFonts w:hint="cs"/>
          <w:rtl/>
        </w:rPr>
        <w:t xml:space="preserve"> شود به مناط استصحاب دیگر است و اینها دو فرد از حکم استصحاب اند که یکی مستصحبش کریت واقعی و یکی متصحبش کربت مستصحبه است؛ البته به بیان مرحوم صدر که روح حکم ظاهری را شدت اهتمام معنا کردند این اشکال به ایشان وارد است که بهر حال احتمال بقای شدت اهتمام وجود دارد پس چه فرقی بین این مورد با موارد سابق وجود دارد چون ایشان در موارد با همین بیان استصحاب را جاری کردند؛ البته ما گفتیم در هیچ موردی این استصحاب جاری نمی باشد چون مبتلا به اشکالات استصحاب کلی قسم ثالث است.</w:t>
      </w:r>
    </w:p>
    <w:p w:rsidR="00893613" w:rsidRPr="00893613" w:rsidRDefault="00893613" w:rsidP="0004309E">
      <w:pPr>
        <w:rPr>
          <w:rtl/>
        </w:rPr>
      </w:pPr>
      <w:r w:rsidRPr="00893613">
        <w:rPr>
          <w:rFonts w:hint="cs"/>
          <w:rtl/>
        </w:rPr>
        <w:t>اشکال ما این بود که شدت اهتمام تابع همان علتی است که باعث این اهتمام می شود و با تعدد علت خود اهتمام هم دو تا می شود و در نتیجه استصحاب می شود از قبیل کلی قسم ثالث.</w:t>
      </w:r>
    </w:p>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970" w:rsidRDefault="00FD7970" w:rsidP="008B750B">
      <w:pPr>
        <w:spacing w:line="240" w:lineRule="auto"/>
      </w:pPr>
      <w:r>
        <w:separator/>
      </w:r>
    </w:p>
  </w:endnote>
  <w:endnote w:type="continuationSeparator" w:id="0">
    <w:p w:rsidR="00FD7970" w:rsidRDefault="00FD797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07F6A" w:rsidRPr="00007F6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B2B48" w:rsidP="001B6799">
          <w:pPr>
            <w:pStyle w:val="Footer"/>
            <w:bidi w:val="0"/>
            <w:rPr>
              <w:color w:val="808080" w:themeColor="background1" w:themeShade="80"/>
              <w:rtl/>
            </w:rPr>
          </w:pPr>
          <w:bookmarkStart w:id="14" w:name="BokAdres"/>
          <w:bookmarkEnd w:id="14"/>
          <w:r>
            <w:rPr>
              <w:color w:val="808080" w:themeColor="background1" w:themeShade="80"/>
            </w:rPr>
            <w:t>U1js1_14000326-116_ga1_mfeb.ir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970" w:rsidRDefault="00FD7970" w:rsidP="008B750B">
      <w:pPr>
        <w:spacing w:line="240" w:lineRule="auto"/>
      </w:pPr>
      <w:r>
        <w:separator/>
      </w:r>
    </w:p>
  </w:footnote>
  <w:footnote w:type="continuationSeparator" w:id="0">
    <w:p w:rsidR="00FD7970" w:rsidRDefault="00FD7970" w:rsidP="008B750B">
      <w:pPr>
        <w:spacing w:line="240" w:lineRule="auto"/>
      </w:pPr>
      <w:r>
        <w:continuationSeparator/>
      </w:r>
    </w:p>
  </w:footnote>
  <w:footnote w:id="1">
    <w:p w:rsidR="00893613" w:rsidRDefault="00893613" w:rsidP="00893613">
      <w:pPr>
        <w:pStyle w:val="FootnoteText"/>
      </w:pPr>
      <w:r>
        <w:rPr>
          <w:rStyle w:val="FootnoteReference"/>
        </w:rPr>
        <w:footnoteRef/>
      </w:r>
      <w:r w:rsidRPr="00A43BF3">
        <w:rPr>
          <w:rFonts w:cs="B Mitra"/>
          <w:rtl/>
        </w:rPr>
        <w:t xml:space="preserve"> </w:t>
      </w:r>
      <w:r w:rsidRPr="00A43BF3">
        <w:rPr>
          <w:rFonts w:cs="B Mitra" w:hint="cs"/>
          <w:rtl/>
        </w:rPr>
        <w:t>مباحث</w:t>
      </w:r>
      <w:r w:rsidRPr="00A43BF3">
        <w:rPr>
          <w:rFonts w:cs="B Mitra"/>
          <w:rtl/>
        </w:rPr>
        <w:t xml:space="preserve"> </w:t>
      </w:r>
      <w:r w:rsidRPr="00A43BF3">
        <w:rPr>
          <w:rFonts w:cs="B Mitra" w:hint="cs"/>
          <w:rtl/>
        </w:rPr>
        <w:t>الأصول،</w:t>
      </w:r>
      <w:r w:rsidRPr="00A43BF3">
        <w:rPr>
          <w:rFonts w:cs="B Mitra"/>
          <w:rtl/>
        </w:rPr>
        <w:t xml:space="preserve"> </w:t>
      </w:r>
      <w:r w:rsidRPr="00A43BF3">
        <w:rPr>
          <w:rFonts w:cs="B Mitra" w:hint="cs"/>
          <w:rtl/>
        </w:rPr>
        <w:t>ج‏</w:t>
      </w:r>
      <w:r w:rsidRPr="00A43BF3">
        <w:rPr>
          <w:rFonts w:cs="B Mitra"/>
          <w:rtl/>
        </w:rPr>
        <w:t>5</w:t>
      </w:r>
      <w:r w:rsidRPr="00A43BF3">
        <w:rPr>
          <w:rFonts w:cs="B Mitra" w:hint="cs"/>
          <w:rtl/>
        </w:rPr>
        <w:t>،</w:t>
      </w:r>
      <w:r w:rsidRPr="00A43BF3">
        <w:rPr>
          <w:rFonts w:cs="B Mitra"/>
          <w:rtl/>
        </w:rPr>
        <w:t xml:space="preserve"> </w:t>
      </w:r>
      <w:r w:rsidRPr="00A43BF3">
        <w:rPr>
          <w:rFonts w:cs="B Mitra" w:hint="cs"/>
          <w:rtl/>
        </w:rPr>
        <w:t>ص</w:t>
      </w:r>
      <w:r w:rsidRPr="00A43BF3">
        <w:rPr>
          <w:rFonts w:cs="B Mitra"/>
          <w:rtl/>
        </w:rPr>
        <w:t>: 309</w:t>
      </w:r>
    </w:p>
  </w:footnote>
  <w:footnote w:id="2">
    <w:p w:rsidR="00893613" w:rsidRDefault="00893613" w:rsidP="00893613">
      <w:pPr>
        <w:pStyle w:val="FootnoteText"/>
        <w:rPr>
          <w:rtl/>
        </w:rPr>
      </w:pPr>
      <w:r>
        <w:rPr>
          <w:rStyle w:val="FootnoteReference"/>
        </w:rPr>
        <w:footnoteRef/>
      </w:r>
      <w:r w:rsidRPr="00296553">
        <w:rPr>
          <w:rFonts w:cs="B Mitra"/>
          <w:rtl/>
        </w:rPr>
        <w:t xml:space="preserve"> </w:t>
      </w:r>
      <w:r w:rsidRPr="00296553">
        <w:rPr>
          <w:rFonts w:cs="B Mitra" w:hint="cs"/>
          <w:rtl/>
        </w:rPr>
        <w:t>أجود</w:t>
      </w:r>
      <w:r w:rsidRPr="00296553">
        <w:rPr>
          <w:rFonts w:cs="B Mitra"/>
          <w:rtl/>
        </w:rPr>
        <w:t xml:space="preserve"> </w:t>
      </w:r>
      <w:r w:rsidRPr="00296553">
        <w:rPr>
          <w:rFonts w:cs="B Mitra" w:hint="cs"/>
          <w:rtl/>
        </w:rPr>
        <w:t>التقريرات،</w:t>
      </w:r>
      <w:r w:rsidRPr="00296553">
        <w:rPr>
          <w:rFonts w:cs="B Mitra"/>
          <w:rtl/>
        </w:rPr>
        <w:t xml:space="preserve"> </w:t>
      </w:r>
      <w:r w:rsidRPr="00296553">
        <w:rPr>
          <w:rFonts w:cs="B Mitra" w:hint="cs"/>
          <w:rtl/>
        </w:rPr>
        <w:t>ج‏</w:t>
      </w:r>
      <w:r w:rsidRPr="00296553">
        <w:rPr>
          <w:rFonts w:cs="B Mitra"/>
          <w:rtl/>
        </w:rPr>
        <w:t>2</w:t>
      </w:r>
      <w:r w:rsidRPr="00296553">
        <w:rPr>
          <w:rFonts w:cs="B Mitra" w:hint="cs"/>
          <w:rtl/>
        </w:rPr>
        <w:t>،</w:t>
      </w:r>
      <w:r w:rsidRPr="00296553">
        <w:rPr>
          <w:rFonts w:cs="B Mitra"/>
          <w:rtl/>
        </w:rPr>
        <w:t xml:space="preserve"> </w:t>
      </w:r>
      <w:r w:rsidRPr="00296553">
        <w:rPr>
          <w:rFonts w:cs="B Mitra" w:hint="cs"/>
          <w:rtl/>
        </w:rPr>
        <w:t>ص</w:t>
      </w:r>
      <w:r w:rsidRPr="00296553">
        <w:rPr>
          <w:rFonts w:cs="B Mitra"/>
          <w:rtl/>
        </w:rPr>
        <w:t>: 78</w:t>
      </w:r>
    </w:p>
  </w:footnote>
  <w:footnote w:id="3">
    <w:p w:rsidR="00893613" w:rsidRDefault="00893613" w:rsidP="00893613">
      <w:pPr>
        <w:pStyle w:val="FootnoteText"/>
      </w:pPr>
      <w:r>
        <w:rPr>
          <w:rStyle w:val="FootnoteReference"/>
        </w:rPr>
        <w:footnoteRef/>
      </w:r>
      <w:r w:rsidRPr="00A43BF3">
        <w:rPr>
          <w:rFonts w:cs="B Mitra"/>
          <w:rtl/>
        </w:rPr>
        <w:t xml:space="preserve">  </w:t>
      </w:r>
      <w:r w:rsidRPr="00A43BF3">
        <w:rPr>
          <w:rFonts w:cs="B Mitra" w:hint="cs"/>
          <w:rtl/>
        </w:rPr>
        <w:t>بحوث</w:t>
      </w:r>
      <w:r w:rsidRPr="00A43BF3">
        <w:rPr>
          <w:rFonts w:cs="B Mitra"/>
          <w:rtl/>
        </w:rPr>
        <w:t xml:space="preserve"> </w:t>
      </w:r>
      <w:r w:rsidRPr="00A43BF3">
        <w:rPr>
          <w:rFonts w:cs="B Mitra" w:hint="cs"/>
          <w:rtl/>
        </w:rPr>
        <w:t>في</w:t>
      </w:r>
      <w:r w:rsidRPr="00A43BF3">
        <w:rPr>
          <w:rFonts w:cs="B Mitra"/>
          <w:rtl/>
        </w:rPr>
        <w:t xml:space="preserve"> </w:t>
      </w:r>
      <w:r w:rsidRPr="00A43BF3">
        <w:rPr>
          <w:rFonts w:cs="B Mitra" w:hint="cs"/>
          <w:rtl/>
        </w:rPr>
        <w:t>علم</w:t>
      </w:r>
      <w:r w:rsidRPr="00A43BF3">
        <w:rPr>
          <w:rFonts w:cs="B Mitra"/>
          <w:rtl/>
        </w:rPr>
        <w:t xml:space="preserve"> </w:t>
      </w:r>
      <w:r w:rsidRPr="00A43BF3">
        <w:rPr>
          <w:rFonts w:cs="B Mitra" w:hint="cs"/>
          <w:rtl/>
        </w:rPr>
        <w:t>الأصول،</w:t>
      </w:r>
      <w:r w:rsidRPr="00A43BF3">
        <w:rPr>
          <w:rFonts w:cs="B Mitra"/>
          <w:rtl/>
        </w:rPr>
        <w:t xml:space="preserve"> </w:t>
      </w:r>
      <w:r w:rsidRPr="00A43BF3">
        <w:rPr>
          <w:rFonts w:cs="B Mitra" w:hint="cs"/>
          <w:rtl/>
        </w:rPr>
        <w:t>ج‏</w:t>
      </w:r>
      <w:r w:rsidRPr="00A43BF3">
        <w:rPr>
          <w:rFonts w:cs="B Mitra"/>
          <w:rtl/>
        </w:rPr>
        <w:t>6</w:t>
      </w:r>
      <w:r w:rsidRPr="00A43BF3">
        <w:rPr>
          <w:rFonts w:cs="B Mitra" w:hint="cs"/>
          <w:rtl/>
        </w:rPr>
        <w:t>،</w:t>
      </w:r>
      <w:r w:rsidRPr="00A43BF3">
        <w:rPr>
          <w:rFonts w:cs="B Mitra"/>
          <w:rtl/>
        </w:rPr>
        <w:t xml:space="preserve"> </w:t>
      </w:r>
      <w:r w:rsidRPr="00A43BF3">
        <w:rPr>
          <w:rFonts w:cs="B Mitra" w:hint="cs"/>
          <w:rtl/>
        </w:rPr>
        <w:t>ص</w:t>
      </w:r>
      <w:r w:rsidRPr="00A43BF3">
        <w:rPr>
          <w:rFonts w:cs="B Mitra"/>
          <w:rtl/>
        </w:rPr>
        <w:t>: 229</w:t>
      </w:r>
    </w:p>
  </w:footnote>
  <w:footnote w:id="4">
    <w:p w:rsidR="00893613" w:rsidRDefault="00893613" w:rsidP="00893613">
      <w:pPr>
        <w:pStyle w:val="FootnoteText"/>
        <w:rPr>
          <w:rtl/>
        </w:rPr>
      </w:pPr>
      <w:r>
        <w:rPr>
          <w:rStyle w:val="FootnoteReference"/>
        </w:rPr>
        <w:footnoteRef/>
      </w:r>
      <w:r w:rsidRPr="00A43BF3">
        <w:rPr>
          <w:rFonts w:cs="B Mitra"/>
          <w:rtl/>
        </w:rPr>
        <w:t xml:space="preserve"> </w:t>
      </w:r>
      <w:r w:rsidRPr="00A43BF3">
        <w:rPr>
          <w:rFonts w:cs="B Mitra" w:hint="cs"/>
          <w:rtl/>
        </w:rPr>
        <w:t>بحوث</w:t>
      </w:r>
      <w:r w:rsidRPr="00A43BF3">
        <w:rPr>
          <w:rFonts w:cs="B Mitra"/>
          <w:rtl/>
        </w:rPr>
        <w:t xml:space="preserve"> </w:t>
      </w:r>
      <w:r w:rsidRPr="00A43BF3">
        <w:rPr>
          <w:rFonts w:cs="B Mitra" w:hint="cs"/>
          <w:rtl/>
        </w:rPr>
        <w:t>في</w:t>
      </w:r>
      <w:r w:rsidRPr="00A43BF3">
        <w:rPr>
          <w:rFonts w:cs="B Mitra"/>
          <w:rtl/>
        </w:rPr>
        <w:t xml:space="preserve"> </w:t>
      </w:r>
      <w:r w:rsidRPr="00A43BF3">
        <w:rPr>
          <w:rFonts w:cs="B Mitra" w:hint="cs"/>
          <w:rtl/>
        </w:rPr>
        <w:t>علم</w:t>
      </w:r>
      <w:r w:rsidRPr="00A43BF3">
        <w:rPr>
          <w:rFonts w:cs="B Mitra"/>
          <w:rtl/>
        </w:rPr>
        <w:t xml:space="preserve"> </w:t>
      </w:r>
      <w:r w:rsidRPr="00A43BF3">
        <w:rPr>
          <w:rFonts w:cs="B Mitra" w:hint="cs"/>
          <w:rtl/>
        </w:rPr>
        <w:t>الأصول،</w:t>
      </w:r>
      <w:r w:rsidRPr="00A43BF3">
        <w:rPr>
          <w:rFonts w:cs="B Mitra"/>
          <w:rtl/>
        </w:rPr>
        <w:t xml:space="preserve"> </w:t>
      </w:r>
      <w:r w:rsidRPr="00A43BF3">
        <w:rPr>
          <w:rFonts w:cs="B Mitra" w:hint="cs"/>
          <w:rtl/>
        </w:rPr>
        <w:t>ج‏</w:t>
      </w:r>
      <w:r w:rsidRPr="00A43BF3">
        <w:rPr>
          <w:rFonts w:cs="B Mitra"/>
          <w:rtl/>
        </w:rPr>
        <w:t>6</w:t>
      </w:r>
      <w:r w:rsidRPr="00A43BF3">
        <w:rPr>
          <w:rFonts w:cs="B Mitra" w:hint="cs"/>
          <w:rtl/>
        </w:rPr>
        <w:t>،</w:t>
      </w:r>
      <w:r w:rsidRPr="00A43BF3">
        <w:rPr>
          <w:rFonts w:cs="B Mitra"/>
          <w:rtl/>
        </w:rPr>
        <w:t xml:space="preserve"> </w:t>
      </w:r>
      <w:r w:rsidRPr="00A43BF3">
        <w:rPr>
          <w:rFonts w:cs="B Mitra" w:hint="cs"/>
          <w:rtl/>
        </w:rPr>
        <w:t>ص</w:t>
      </w:r>
      <w:r w:rsidRPr="00A43BF3">
        <w:rPr>
          <w:rFonts w:cs="B Mitra"/>
          <w:rtl/>
        </w:rPr>
        <w:t>: 234</w:t>
      </w:r>
    </w:p>
  </w:footnote>
  <w:footnote w:id="5">
    <w:p w:rsidR="00893613" w:rsidRDefault="00893613" w:rsidP="00893613">
      <w:pPr>
        <w:pStyle w:val="FootnoteText"/>
      </w:pPr>
      <w:r>
        <w:rPr>
          <w:rStyle w:val="FootnoteReference"/>
        </w:rPr>
        <w:footnoteRef/>
      </w:r>
      <w:r w:rsidRPr="00A43BF3">
        <w:rPr>
          <w:rFonts w:cs="B Mitra"/>
          <w:rtl/>
        </w:rPr>
        <w:t xml:space="preserve"> </w:t>
      </w:r>
      <w:r w:rsidRPr="00A43BF3">
        <w:rPr>
          <w:rFonts w:cs="B Mitra" w:hint="cs"/>
          <w:rtl/>
        </w:rPr>
        <w:t>بحوث</w:t>
      </w:r>
      <w:r w:rsidRPr="00A43BF3">
        <w:rPr>
          <w:rFonts w:cs="B Mitra"/>
          <w:rtl/>
        </w:rPr>
        <w:t xml:space="preserve"> </w:t>
      </w:r>
      <w:r w:rsidRPr="00A43BF3">
        <w:rPr>
          <w:rFonts w:cs="B Mitra" w:hint="cs"/>
          <w:rtl/>
        </w:rPr>
        <w:t>في</w:t>
      </w:r>
      <w:r w:rsidRPr="00A43BF3">
        <w:rPr>
          <w:rFonts w:cs="B Mitra"/>
          <w:rtl/>
        </w:rPr>
        <w:t xml:space="preserve"> </w:t>
      </w:r>
      <w:r w:rsidRPr="00A43BF3">
        <w:rPr>
          <w:rFonts w:cs="B Mitra" w:hint="cs"/>
          <w:rtl/>
        </w:rPr>
        <w:t>علم</w:t>
      </w:r>
      <w:r w:rsidRPr="00A43BF3">
        <w:rPr>
          <w:rFonts w:cs="B Mitra"/>
          <w:rtl/>
        </w:rPr>
        <w:t xml:space="preserve"> </w:t>
      </w:r>
      <w:r w:rsidRPr="00A43BF3">
        <w:rPr>
          <w:rFonts w:cs="B Mitra" w:hint="cs"/>
          <w:rtl/>
        </w:rPr>
        <w:t>الأصول،</w:t>
      </w:r>
      <w:r w:rsidRPr="00A43BF3">
        <w:rPr>
          <w:rFonts w:cs="B Mitra"/>
          <w:rtl/>
        </w:rPr>
        <w:t xml:space="preserve"> </w:t>
      </w:r>
      <w:r w:rsidRPr="00A43BF3">
        <w:rPr>
          <w:rFonts w:cs="B Mitra" w:hint="cs"/>
          <w:rtl/>
        </w:rPr>
        <w:t>ج‏</w:t>
      </w:r>
      <w:r w:rsidRPr="00A43BF3">
        <w:rPr>
          <w:rFonts w:cs="B Mitra"/>
          <w:rtl/>
        </w:rPr>
        <w:t>6</w:t>
      </w:r>
      <w:r w:rsidRPr="00A43BF3">
        <w:rPr>
          <w:rFonts w:cs="B Mitra" w:hint="cs"/>
          <w:rtl/>
        </w:rPr>
        <w:t>،</w:t>
      </w:r>
      <w:r w:rsidRPr="00A43BF3">
        <w:rPr>
          <w:rFonts w:cs="B Mitra"/>
          <w:rtl/>
        </w:rPr>
        <w:t xml:space="preserve"> </w:t>
      </w:r>
      <w:r w:rsidRPr="00A43BF3">
        <w:rPr>
          <w:rFonts w:cs="B Mitra" w:hint="cs"/>
          <w:rtl/>
        </w:rPr>
        <w:t>ص</w:t>
      </w:r>
      <w:r w:rsidRPr="00A43BF3">
        <w:rPr>
          <w:rFonts w:cs="B Mitra"/>
          <w:rtl/>
        </w:rPr>
        <w:t>: 234</w:t>
      </w:r>
    </w:p>
  </w:footnote>
  <w:footnote w:id="6">
    <w:p w:rsidR="00893613" w:rsidRDefault="00893613" w:rsidP="00893613">
      <w:pPr>
        <w:pStyle w:val="FootnoteText"/>
      </w:pPr>
      <w:r>
        <w:rPr>
          <w:rStyle w:val="FootnoteReference"/>
        </w:rPr>
        <w:footnoteRef/>
      </w:r>
      <w:r w:rsidRPr="00A43BF3">
        <w:rPr>
          <w:rFonts w:cs="B Mitra"/>
          <w:rtl/>
        </w:rPr>
        <w:t xml:space="preserve"> </w:t>
      </w:r>
      <w:r w:rsidRPr="00A43BF3">
        <w:rPr>
          <w:rFonts w:cs="B Mitra" w:hint="cs"/>
          <w:rtl/>
        </w:rPr>
        <w:t>بحوث</w:t>
      </w:r>
      <w:r w:rsidRPr="00A43BF3">
        <w:rPr>
          <w:rFonts w:cs="B Mitra"/>
          <w:rtl/>
        </w:rPr>
        <w:t xml:space="preserve"> </w:t>
      </w:r>
      <w:r w:rsidRPr="00A43BF3">
        <w:rPr>
          <w:rFonts w:cs="B Mitra" w:hint="cs"/>
          <w:rtl/>
        </w:rPr>
        <w:t>في</w:t>
      </w:r>
      <w:r w:rsidRPr="00A43BF3">
        <w:rPr>
          <w:rFonts w:cs="B Mitra"/>
          <w:rtl/>
        </w:rPr>
        <w:t xml:space="preserve"> </w:t>
      </w:r>
      <w:r w:rsidRPr="00A43BF3">
        <w:rPr>
          <w:rFonts w:cs="B Mitra" w:hint="cs"/>
          <w:rtl/>
        </w:rPr>
        <w:t>علم</w:t>
      </w:r>
      <w:r w:rsidRPr="00A43BF3">
        <w:rPr>
          <w:rFonts w:cs="B Mitra"/>
          <w:rtl/>
        </w:rPr>
        <w:t xml:space="preserve"> </w:t>
      </w:r>
      <w:r w:rsidRPr="00A43BF3">
        <w:rPr>
          <w:rFonts w:cs="B Mitra" w:hint="cs"/>
          <w:rtl/>
        </w:rPr>
        <w:t>الأصول،</w:t>
      </w:r>
      <w:r w:rsidRPr="00A43BF3">
        <w:rPr>
          <w:rFonts w:cs="B Mitra"/>
          <w:rtl/>
        </w:rPr>
        <w:t xml:space="preserve"> </w:t>
      </w:r>
      <w:r w:rsidRPr="00A43BF3">
        <w:rPr>
          <w:rFonts w:cs="B Mitra" w:hint="cs"/>
          <w:rtl/>
        </w:rPr>
        <w:t>ج‏</w:t>
      </w:r>
      <w:r w:rsidRPr="00A43BF3">
        <w:rPr>
          <w:rFonts w:cs="B Mitra"/>
          <w:rtl/>
        </w:rPr>
        <w:t>6</w:t>
      </w:r>
      <w:r w:rsidRPr="00A43BF3">
        <w:rPr>
          <w:rFonts w:cs="B Mitra" w:hint="cs"/>
          <w:rtl/>
        </w:rPr>
        <w:t>،</w:t>
      </w:r>
      <w:r w:rsidRPr="00A43BF3">
        <w:rPr>
          <w:rFonts w:cs="B Mitra"/>
          <w:rtl/>
        </w:rPr>
        <w:t xml:space="preserve"> </w:t>
      </w:r>
      <w:r w:rsidRPr="00A43BF3">
        <w:rPr>
          <w:rFonts w:cs="B Mitra" w:hint="cs"/>
          <w:rtl/>
        </w:rPr>
        <w:t>ص</w:t>
      </w:r>
      <w:r w:rsidRPr="00A43BF3">
        <w:rPr>
          <w:rFonts w:cs="B Mitra"/>
          <w:rtl/>
        </w:rPr>
        <w:t>: 235</w:t>
      </w:r>
    </w:p>
  </w:footnote>
  <w:footnote w:id="7">
    <w:p w:rsidR="00893613" w:rsidRDefault="00893613" w:rsidP="00893613">
      <w:pPr>
        <w:pStyle w:val="FootnoteText"/>
        <w:rPr>
          <w:rtl/>
        </w:rPr>
      </w:pPr>
      <w:r>
        <w:rPr>
          <w:rStyle w:val="FootnoteReference"/>
        </w:rPr>
        <w:footnoteRef/>
      </w:r>
      <w:r>
        <w:rPr>
          <w:rtl/>
        </w:rPr>
        <w:t xml:space="preserve"> </w:t>
      </w:r>
      <w:r>
        <w:rPr>
          <w:rFonts w:hint="cs"/>
          <w:rtl/>
        </w:rPr>
        <w:t>حاشیه ب</w:t>
      </w:r>
      <w:r w:rsidRPr="00A43BF3">
        <w:rPr>
          <w:rFonts w:cs="B Mitra" w:hint="cs"/>
          <w:rtl/>
        </w:rPr>
        <w:t>حوث</w:t>
      </w:r>
      <w:r w:rsidRPr="00A43BF3">
        <w:rPr>
          <w:rFonts w:cs="B Mitra"/>
          <w:rtl/>
        </w:rPr>
        <w:t xml:space="preserve"> </w:t>
      </w:r>
      <w:r w:rsidRPr="00A43BF3">
        <w:rPr>
          <w:rFonts w:cs="B Mitra" w:hint="cs"/>
          <w:rtl/>
        </w:rPr>
        <w:t>في</w:t>
      </w:r>
      <w:r w:rsidRPr="00A43BF3">
        <w:rPr>
          <w:rFonts w:cs="B Mitra"/>
          <w:rtl/>
        </w:rPr>
        <w:t xml:space="preserve"> </w:t>
      </w:r>
      <w:r w:rsidRPr="00A43BF3">
        <w:rPr>
          <w:rFonts w:cs="B Mitra" w:hint="cs"/>
          <w:rtl/>
        </w:rPr>
        <w:t>علم</w:t>
      </w:r>
      <w:r w:rsidRPr="00A43BF3">
        <w:rPr>
          <w:rFonts w:cs="B Mitra"/>
          <w:rtl/>
        </w:rPr>
        <w:t xml:space="preserve"> </w:t>
      </w:r>
      <w:r w:rsidRPr="00A43BF3">
        <w:rPr>
          <w:rFonts w:cs="B Mitra" w:hint="cs"/>
          <w:rtl/>
        </w:rPr>
        <w:t>الأصول،</w:t>
      </w:r>
      <w:r w:rsidRPr="00A43BF3">
        <w:rPr>
          <w:rFonts w:cs="B Mitra"/>
          <w:rtl/>
        </w:rPr>
        <w:t xml:space="preserve"> </w:t>
      </w:r>
      <w:r w:rsidRPr="00A43BF3">
        <w:rPr>
          <w:rFonts w:cs="B Mitra" w:hint="cs"/>
          <w:rtl/>
        </w:rPr>
        <w:t>ج‏</w:t>
      </w:r>
      <w:r w:rsidRPr="00A43BF3">
        <w:rPr>
          <w:rFonts w:cs="B Mitra"/>
          <w:rtl/>
        </w:rPr>
        <w:t>6</w:t>
      </w:r>
      <w:r w:rsidRPr="00A43BF3">
        <w:rPr>
          <w:rFonts w:cs="B Mitra" w:hint="cs"/>
          <w:rtl/>
        </w:rPr>
        <w:t>،</w:t>
      </w:r>
      <w:r w:rsidRPr="00A43BF3">
        <w:rPr>
          <w:rFonts w:cs="B Mitra"/>
          <w:rtl/>
        </w:rPr>
        <w:t xml:space="preserve"> </w:t>
      </w:r>
      <w:r w:rsidRPr="00A43BF3">
        <w:rPr>
          <w:rFonts w:cs="B Mitra" w:hint="cs"/>
          <w:rtl/>
        </w:rPr>
        <w:t>ص</w:t>
      </w:r>
      <w:r w:rsidRPr="00A43BF3">
        <w:rPr>
          <w:rFonts w:cs="B Mitra"/>
          <w:rtl/>
        </w:rPr>
        <w:t>: 235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1B2B48">
      <w:rPr>
        <w:b/>
        <w:bCs/>
        <w:sz w:val="20"/>
        <w:szCs w:val="24"/>
        <w:rtl/>
      </w:rPr>
      <w:t>116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1B2B48">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1B2B48">
      <w:rPr>
        <w:rFonts w:hint="cs"/>
        <w:b/>
        <w:bCs/>
        <w:color w:val="632423" w:themeColor="accent2" w:themeShade="80"/>
        <w:sz w:val="20"/>
        <w:szCs w:val="24"/>
        <w:rtl/>
      </w:rPr>
      <w:t>سید</w:t>
    </w:r>
    <w:r w:rsidR="001B2B48">
      <w:rPr>
        <w:b/>
        <w:bCs/>
        <w:color w:val="632423" w:themeColor="accent2" w:themeShade="80"/>
        <w:sz w:val="20"/>
        <w:szCs w:val="24"/>
        <w:rtl/>
      </w:rPr>
      <w:t xml:space="preserve"> </w:t>
    </w:r>
    <w:r w:rsidR="001B2B48">
      <w:rPr>
        <w:rFonts w:hint="cs"/>
        <w:b/>
        <w:bCs/>
        <w:color w:val="632423" w:themeColor="accent2" w:themeShade="80"/>
        <w:sz w:val="20"/>
        <w:szCs w:val="24"/>
        <w:rtl/>
      </w:rPr>
      <w:t>محمد</w:t>
    </w:r>
    <w:r w:rsidR="001B2B48">
      <w:rPr>
        <w:b/>
        <w:bCs/>
        <w:color w:val="632423" w:themeColor="accent2" w:themeShade="80"/>
        <w:sz w:val="20"/>
        <w:szCs w:val="24"/>
        <w:rtl/>
      </w:rPr>
      <w:t xml:space="preserve"> </w:t>
    </w:r>
    <w:r w:rsidR="001B2B48">
      <w:rPr>
        <w:rFonts w:hint="cs"/>
        <w:b/>
        <w:bCs/>
        <w:color w:val="632423" w:themeColor="accent2" w:themeShade="80"/>
        <w:sz w:val="20"/>
        <w:szCs w:val="24"/>
        <w:rtl/>
      </w:rPr>
      <w:t>جواد</w:t>
    </w:r>
    <w:r w:rsidR="001B2B48">
      <w:rPr>
        <w:b/>
        <w:bCs/>
        <w:color w:val="632423" w:themeColor="accent2" w:themeShade="80"/>
        <w:sz w:val="20"/>
        <w:szCs w:val="24"/>
        <w:rtl/>
      </w:rPr>
      <w:t xml:space="preserve"> </w:t>
    </w:r>
    <w:r w:rsidR="001B2B4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1B2B48">
      <w:rPr>
        <w:sz w:val="24"/>
        <w:szCs w:val="24"/>
        <w:rtl/>
      </w:rPr>
      <w:t>26 /3 /1400</w:t>
    </w:r>
  </w:p>
  <w:p w:rsidR="00FA3B17" w:rsidRPr="00F16B53" w:rsidRDefault="00935A55" w:rsidP="0089361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1B2B48">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893613">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1B2B48">
      <w:rPr>
        <w:rFonts w:hint="cs"/>
        <w:sz w:val="24"/>
        <w:szCs w:val="24"/>
        <w:rtl/>
      </w:rPr>
      <w:t>جریان</w:t>
    </w:r>
    <w:r w:rsidR="001B2B48">
      <w:rPr>
        <w:sz w:val="24"/>
        <w:szCs w:val="24"/>
        <w:rtl/>
      </w:rPr>
      <w:t xml:space="preserve"> </w:t>
    </w:r>
    <w:r w:rsidR="001B2B48">
      <w:rPr>
        <w:rFonts w:hint="cs"/>
        <w:sz w:val="24"/>
        <w:szCs w:val="24"/>
        <w:rtl/>
      </w:rPr>
      <w:t>استصحاب</w:t>
    </w:r>
    <w:r w:rsidR="001B2B48">
      <w:rPr>
        <w:sz w:val="24"/>
        <w:szCs w:val="24"/>
        <w:rtl/>
      </w:rPr>
      <w:t xml:space="preserve"> </w:t>
    </w:r>
    <w:r w:rsidR="001B2B48">
      <w:rPr>
        <w:rFonts w:hint="cs"/>
        <w:sz w:val="24"/>
        <w:szCs w:val="24"/>
        <w:rtl/>
      </w:rPr>
      <w:t>در</w:t>
    </w:r>
    <w:r w:rsidR="001B2B48">
      <w:rPr>
        <w:sz w:val="24"/>
        <w:szCs w:val="24"/>
        <w:rtl/>
      </w:rPr>
      <w:t xml:space="preserve"> </w:t>
    </w:r>
    <w:r w:rsidR="001B2B48">
      <w:rPr>
        <w:rFonts w:hint="cs"/>
        <w:sz w:val="24"/>
        <w:szCs w:val="24"/>
        <w:rtl/>
      </w:rPr>
      <w:t>اصول</w:t>
    </w:r>
    <w:r w:rsidR="001B2B48">
      <w:rPr>
        <w:sz w:val="24"/>
        <w:szCs w:val="24"/>
        <w:rtl/>
      </w:rPr>
      <w:t xml:space="preserve"> </w:t>
    </w:r>
    <w:r w:rsidR="001B2B48">
      <w:rPr>
        <w:rFonts w:hint="cs"/>
        <w:sz w:val="24"/>
        <w:szCs w:val="24"/>
        <w:rtl/>
      </w:rPr>
      <w:t>عملیه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07F6A"/>
    <w:rsid w:val="00025777"/>
    <w:rsid w:val="00025B70"/>
    <w:rsid w:val="000353D7"/>
    <w:rsid w:val="0004309E"/>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2B4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3613"/>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7970"/>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08E09-3EF3-4327-A67D-9B4E69AB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TotalTime>
  <Pages>6</Pages>
  <Words>1457</Words>
  <Characters>8309</Characters>
  <Application>Microsoft Office Word</Application>
  <DocSecurity>0</DocSecurity>
  <Lines>69</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9747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dcterms:created xsi:type="dcterms:W3CDTF">2021-06-18T14:46:00Z</dcterms:created>
  <dcterms:modified xsi:type="dcterms:W3CDTF">2021-08-31T11:42:00Z</dcterms:modified>
  <cp:contentStatus>ویرایش 2.5</cp:contentStatus>
  <cp:version>2.7</cp:version>
</cp:coreProperties>
</file>