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E67" w:rsidRDefault="00570E67" w:rsidP="00570E6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570E67" w:rsidRDefault="00570E67" w:rsidP="00570E6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جلسه43</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 xml:space="preserve"> – 0</w:t>
      </w:r>
      <w:r>
        <w:rPr>
          <w:rFonts w:ascii="IRANSans" w:hAnsi="IRANSans" w:cs="IRANSans" w:hint="cs"/>
          <w:b/>
          <w:bCs/>
          <w:color w:val="0000FF"/>
          <w:sz w:val="24"/>
          <w:szCs w:val="24"/>
          <w:shd w:val="clear" w:color="auto" w:fill="FFFFFF"/>
          <w:rtl/>
        </w:rPr>
        <w:t>9</w:t>
      </w:r>
      <w:bookmarkStart w:id="0" w:name="_GoBack"/>
      <w:bookmarkEnd w:id="0"/>
      <w:r>
        <w:rPr>
          <w:rFonts w:ascii="IRANSans" w:hAnsi="IRANSans" w:cs="IRANSans" w:hint="cs"/>
          <w:b/>
          <w:bCs/>
          <w:color w:val="0000FF"/>
          <w:sz w:val="24"/>
          <w:szCs w:val="24"/>
          <w:shd w:val="clear" w:color="auto" w:fill="FFFFFF"/>
          <w:rtl/>
        </w:rPr>
        <w:t xml:space="preserve">/ 03/ 1400 </w:t>
      </w:r>
      <w:r w:rsidRPr="0048673B">
        <w:rPr>
          <w:rFonts w:ascii="IRANSans" w:hAnsi="IRANSans" w:cs="IRANSans" w:hint="cs"/>
          <w:b/>
          <w:bCs/>
          <w:color w:val="0000FF"/>
          <w:sz w:val="24"/>
          <w:szCs w:val="24"/>
          <w:shd w:val="clear" w:color="auto" w:fill="FFFFFF"/>
          <w:rtl/>
        </w:rPr>
        <w:t>جریان</w:t>
      </w:r>
      <w:r w:rsidRPr="0048673B">
        <w:rPr>
          <w:rFonts w:ascii="IRANSans" w:hAnsi="IRANSans" w:cs="IRANSans"/>
          <w:b/>
          <w:bCs/>
          <w:color w:val="0000FF"/>
          <w:sz w:val="24"/>
          <w:szCs w:val="24"/>
          <w:shd w:val="clear" w:color="auto" w:fill="FFFFFF"/>
          <w:rtl/>
        </w:rPr>
        <w:t xml:space="preserve"> </w:t>
      </w:r>
      <w:r w:rsidRPr="0048673B">
        <w:rPr>
          <w:rFonts w:ascii="IRANSans" w:hAnsi="IRANSans" w:cs="IRANSans" w:hint="cs"/>
          <w:b/>
          <w:bCs/>
          <w:color w:val="0000FF"/>
          <w:sz w:val="24"/>
          <w:szCs w:val="24"/>
          <w:shd w:val="clear" w:color="auto" w:fill="FFFFFF"/>
          <w:rtl/>
        </w:rPr>
        <w:t>استصحاب</w:t>
      </w:r>
      <w:r w:rsidRPr="0048673B">
        <w:rPr>
          <w:rFonts w:ascii="IRANSans" w:hAnsi="IRANSans" w:cs="IRANSans"/>
          <w:b/>
          <w:bCs/>
          <w:color w:val="0000FF"/>
          <w:sz w:val="24"/>
          <w:szCs w:val="24"/>
          <w:shd w:val="clear" w:color="auto" w:fill="FFFFFF"/>
          <w:rtl/>
        </w:rPr>
        <w:t xml:space="preserve"> </w:t>
      </w:r>
      <w:r w:rsidRPr="0048673B">
        <w:rPr>
          <w:rFonts w:ascii="IRANSans" w:hAnsi="IRANSans" w:cs="IRANSans" w:hint="cs"/>
          <w:b/>
          <w:bCs/>
          <w:color w:val="0000FF"/>
          <w:sz w:val="24"/>
          <w:szCs w:val="24"/>
          <w:shd w:val="clear" w:color="auto" w:fill="FFFFFF"/>
          <w:rtl/>
        </w:rPr>
        <w:t>با</w:t>
      </w:r>
      <w:r w:rsidRPr="0048673B">
        <w:rPr>
          <w:rFonts w:ascii="IRANSans" w:hAnsi="IRANSans" w:cs="IRANSans"/>
          <w:b/>
          <w:bCs/>
          <w:color w:val="0000FF"/>
          <w:sz w:val="24"/>
          <w:szCs w:val="24"/>
          <w:shd w:val="clear" w:color="auto" w:fill="FFFFFF"/>
          <w:rtl/>
        </w:rPr>
        <w:t xml:space="preserve"> </w:t>
      </w:r>
      <w:r w:rsidRPr="0048673B">
        <w:rPr>
          <w:rFonts w:ascii="IRANSans" w:hAnsi="IRANSans" w:cs="IRANSans" w:hint="cs"/>
          <w:b/>
          <w:bCs/>
          <w:color w:val="0000FF"/>
          <w:sz w:val="24"/>
          <w:szCs w:val="24"/>
          <w:shd w:val="clear" w:color="auto" w:fill="FFFFFF"/>
          <w:rtl/>
        </w:rPr>
        <w:t>شک</w:t>
      </w:r>
      <w:r w:rsidRPr="0048673B">
        <w:rPr>
          <w:rFonts w:ascii="IRANSans" w:hAnsi="IRANSans" w:cs="IRANSans"/>
          <w:b/>
          <w:bCs/>
          <w:color w:val="0000FF"/>
          <w:sz w:val="24"/>
          <w:szCs w:val="24"/>
          <w:shd w:val="clear" w:color="auto" w:fill="FFFFFF"/>
          <w:rtl/>
        </w:rPr>
        <w:t xml:space="preserve"> </w:t>
      </w:r>
      <w:r w:rsidRPr="0048673B">
        <w:rPr>
          <w:rFonts w:ascii="IRANSans" w:hAnsi="IRANSans" w:cs="IRANSans" w:hint="cs"/>
          <w:b/>
          <w:bCs/>
          <w:color w:val="0000FF"/>
          <w:sz w:val="24"/>
          <w:szCs w:val="24"/>
          <w:shd w:val="clear" w:color="auto" w:fill="FFFFFF"/>
          <w:rtl/>
        </w:rPr>
        <w:t xml:space="preserve">تقدیری </w:t>
      </w:r>
      <w:r w:rsidRPr="009821B8">
        <w:rPr>
          <w:rFonts w:ascii="IRANSans" w:hAnsi="IRANSans" w:cs="IRANSans" w:hint="cs"/>
          <w:b/>
          <w:bCs/>
          <w:color w:val="0000FF"/>
          <w:sz w:val="24"/>
          <w:szCs w:val="24"/>
          <w:shd w:val="clear" w:color="auto" w:fill="FFFFFF"/>
          <w:rtl/>
        </w:rPr>
        <w:t>/</w:t>
      </w:r>
      <w:r w:rsidRPr="009821B8">
        <w:rPr>
          <w:rFonts w:ascii="IRANSans" w:hAnsi="IRANSans" w:cs="IRANSans"/>
          <w:b/>
          <w:bCs/>
          <w:color w:val="0000FF"/>
          <w:sz w:val="24"/>
          <w:szCs w:val="24"/>
          <w:shd w:val="clear" w:color="auto" w:fill="FFFFFF"/>
          <w:rtl/>
        </w:rPr>
        <w:t>تنب</w:t>
      </w:r>
      <w:r w:rsidRPr="009821B8">
        <w:rPr>
          <w:rFonts w:ascii="IRANSans" w:hAnsi="IRANSans" w:cs="IRANSans" w:hint="cs"/>
          <w:b/>
          <w:bCs/>
          <w:color w:val="0000FF"/>
          <w:sz w:val="24"/>
          <w:szCs w:val="24"/>
          <w:shd w:val="clear" w:color="auto" w:fill="FFFFFF"/>
          <w:rtl/>
        </w:rPr>
        <w:t>ی</w:t>
      </w:r>
      <w:r w:rsidRPr="009821B8">
        <w:rPr>
          <w:rFonts w:ascii="IRANSans" w:hAnsi="IRANSans" w:cs="IRANSans" w:hint="eastAsia"/>
          <w:b/>
          <w:bCs/>
          <w:color w:val="0000FF"/>
          <w:sz w:val="24"/>
          <w:szCs w:val="24"/>
          <w:shd w:val="clear" w:color="auto" w:fill="FFFFFF"/>
          <w:rtl/>
        </w:rPr>
        <w:t>هات</w:t>
      </w:r>
      <w:r w:rsidRPr="009821B8">
        <w:rPr>
          <w:rFonts w:ascii="IRANSans" w:hAnsi="IRANSans" w:cs="IRANSans" w:hint="cs"/>
          <w:b/>
          <w:bCs/>
          <w:color w:val="0000FF"/>
          <w:sz w:val="24"/>
          <w:szCs w:val="24"/>
          <w:shd w:val="clear" w:color="auto" w:fill="FFFFFF"/>
          <w:rtl/>
        </w:rPr>
        <w:t xml:space="preserve"> </w:t>
      </w:r>
      <w:r w:rsidRPr="00FC6107">
        <w:rPr>
          <w:rFonts w:ascii="IRANSans" w:hAnsi="IRANSans" w:cs="IRANSans" w:hint="cs"/>
          <w:b/>
          <w:bCs/>
          <w:color w:val="0000FF"/>
          <w:sz w:val="24"/>
          <w:szCs w:val="24"/>
          <w:shd w:val="clear" w:color="auto" w:fill="FFFFFF"/>
          <w:rtl/>
        </w:rPr>
        <w:t>/استصحاب</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0A2C1B" w:rsidP="000A2C1B">
      <w:pPr>
        <w:pBdr>
          <w:bottom w:val="double" w:sz="6" w:space="1" w:color="auto"/>
        </w:pBdr>
        <w:rPr>
          <w:rtl/>
        </w:rPr>
      </w:pPr>
      <w:r>
        <w:rPr>
          <w:rFonts w:hint="cs"/>
          <w:rtl/>
        </w:rPr>
        <w:t xml:space="preserve">در جلسۀ گذشته به ثمرۀ بحث از جریان استصحاب در شک تقدیری اشاره شد و کلام مرحوم صدر در این زمینه بررسی شد. </w:t>
      </w:r>
    </w:p>
    <w:p w:rsidR="000A2C1B" w:rsidRDefault="000A2C1B" w:rsidP="000A2C1B">
      <w:pPr>
        <w:pBdr>
          <w:bottom w:val="double" w:sz="6" w:space="1" w:color="auto"/>
        </w:pBdr>
        <w:rPr>
          <w:rtl/>
        </w:rPr>
      </w:pPr>
      <w:r w:rsidRPr="000A2C1B">
        <w:rPr>
          <w:rFonts w:hint="cs"/>
          <w:rtl/>
        </w:rPr>
        <w:t>در</w:t>
      </w:r>
      <w:r w:rsidRPr="000A2C1B">
        <w:rPr>
          <w:rtl/>
        </w:rPr>
        <w:t xml:space="preserve"> </w:t>
      </w:r>
      <w:r w:rsidRPr="000A2C1B">
        <w:rPr>
          <w:rFonts w:hint="cs"/>
          <w:rtl/>
        </w:rPr>
        <w:t>این</w:t>
      </w:r>
      <w:r w:rsidRPr="000A2C1B">
        <w:rPr>
          <w:rtl/>
        </w:rPr>
        <w:t xml:space="preserve"> </w:t>
      </w:r>
      <w:r w:rsidRPr="000A2C1B">
        <w:rPr>
          <w:rFonts w:hint="cs"/>
          <w:rtl/>
        </w:rPr>
        <w:t>جلسه</w:t>
      </w:r>
      <w:r w:rsidRPr="000A2C1B">
        <w:rPr>
          <w:rtl/>
        </w:rPr>
        <w:t xml:space="preserve"> </w:t>
      </w:r>
      <w:r w:rsidRPr="000A2C1B">
        <w:rPr>
          <w:rFonts w:hint="cs"/>
          <w:rtl/>
        </w:rPr>
        <w:t>به</w:t>
      </w:r>
      <w:r w:rsidRPr="000A2C1B">
        <w:rPr>
          <w:rtl/>
        </w:rPr>
        <w:t xml:space="preserve"> </w:t>
      </w:r>
      <w:r w:rsidRPr="000A2C1B">
        <w:rPr>
          <w:rFonts w:hint="cs"/>
          <w:rtl/>
        </w:rPr>
        <w:t>فرمایشات</w:t>
      </w:r>
      <w:r w:rsidRPr="000A2C1B">
        <w:rPr>
          <w:rtl/>
        </w:rPr>
        <w:t xml:space="preserve"> </w:t>
      </w:r>
      <w:r w:rsidRPr="000A2C1B">
        <w:rPr>
          <w:rFonts w:hint="cs"/>
          <w:rtl/>
        </w:rPr>
        <w:t>مرحوم</w:t>
      </w:r>
      <w:r w:rsidRPr="000A2C1B">
        <w:rPr>
          <w:rtl/>
        </w:rPr>
        <w:t xml:space="preserve"> </w:t>
      </w:r>
      <w:r w:rsidRPr="000A2C1B">
        <w:rPr>
          <w:rFonts w:hint="cs"/>
          <w:rtl/>
        </w:rPr>
        <w:t>داماد</w:t>
      </w:r>
      <w:r w:rsidRPr="000A2C1B">
        <w:rPr>
          <w:rtl/>
        </w:rPr>
        <w:t xml:space="preserve"> </w:t>
      </w:r>
      <w:r w:rsidRPr="000A2C1B">
        <w:rPr>
          <w:rFonts w:hint="cs"/>
          <w:rtl/>
        </w:rPr>
        <w:t>و</w:t>
      </w:r>
      <w:r w:rsidRPr="000A2C1B">
        <w:rPr>
          <w:rtl/>
        </w:rPr>
        <w:t xml:space="preserve"> </w:t>
      </w:r>
      <w:r w:rsidRPr="000A2C1B">
        <w:rPr>
          <w:rFonts w:hint="cs"/>
          <w:rtl/>
        </w:rPr>
        <w:t>مرحوم</w:t>
      </w:r>
      <w:r w:rsidRPr="000A2C1B">
        <w:rPr>
          <w:rtl/>
        </w:rPr>
        <w:t xml:space="preserve"> </w:t>
      </w:r>
      <w:r w:rsidRPr="000A2C1B">
        <w:rPr>
          <w:rFonts w:hint="cs"/>
          <w:rtl/>
        </w:rPr>
        <w:t>شیخ</w:t>
      </w:r>
      <w:r w:rsidRPr="000A2C1B">
        <w:rPr>
          <w:rtl/>
        </w:rPr>
        <w:t xml:space="preserve"> </w:t>
      </w:r>
      <w:r w:rsidRPr="000A2C1B">
        <w:rPr>
          <w:rFonts w:hint="cs"/>
          <w:rtl/>
        </w:rPr>
        <w:t>مرتضی</w:t>
      </w:r>
      <w:r w:rsidRPr="000A2C1B">
        <w:rPr>
          <w:rtl/>
        </w:rPr>
        <w:t xml:space="preserve"> </w:t>
      </w:r>
      <w:r w:rsidRPr="000A2C1B">
        <w:rPr>
          <w:rFonts w:hint="cs"/>
          <w:rtl/>
        </w:rPr>
        <w:t>حائری</w:t>
      </w:r>
      <w:r w:rsidRPr="000A2C1B">
        <w:rPr>
          <w:rtl/>
        </w:rPr>
        <w:t xml:space="preserve"> </w:t>
      </w:r>
      <w:r w:rsidRPr="000A2C1B">
        <w:rPr>
          <w:rFonts w:hint="cs"/>
          <w:rtl/>
        </w:rPr>
        <w:t>خواهیم</w:t>
      </w:r>
      <w:r w:rsidRPr="000A2C1B">
        <w:rPr>
          <w:rtl/>
        </w:rPr>
        <w:t xml:space="preserve"> </w:t>
      </w:r>
      <w:r w:rsidRPr="000A2C1B">
        <w:rPr>
          <w:rFonts w:hint="cs"/>
          <w:rtl/>
        </w:rPr>
        <w:t>پرداخت</w:t>
      </w:r>
      <w:r w:rsidRPr="000A2C1B">
        <w:rPr>
          <w:rtl/>
        </w:rPr>
        <w:t xml:space="preserve"> </w:t>
      </w:r>
      <w:r w:rsidRPr="000A2C1B">
        <w:rPr>
          <w:rFonts w:hint="cs"/>
          <w:rtl/>
        </w:rPr>
        <w:t>و</w:t>
      </w:r>
      <w:r w:rsidRPr="000A2C1B">
        <w:rPr>
          <w:rtl/>
        </w:rPr>
        <w:t xml:space="preserve"> </w:t>
      </w:r>
      <w:r w:rsidRPr="000A2C1B">
        <w:rPr>
          <w:rFonts w:hint="cs"/>
          <w:rtl/>
        </w:rPr>
        <w:t>به</w:t>
      </w:r>
      <w:r w:rsidRPr="000A2C1B">
        <w:rPr>
          <w:rtl/>
        </w:rPr>
        <w:t xml:space="preserve"> </w:t>
      </w:r>
      <w:r w:rsidRPr="000A2C1B">
        <w:rPr>
          <w:rFonts w:hint="cs"/>
          <w:rtl/>
        </w:rPr>
        <w:t>یک</w:t>
      </w:r>
      <w:r w:rsidRPr="000A2C1B">
        <w:rPr>
          <w:rtl/>
        </w:rPr>
        <w:t xml:space="preserve"> </w:t>
      </w:r>
      <w:r w:rsidRPr="000A2C1B">
        <w:rPr>
          <w:rFonts w:hint="cs"/>
          <w:rtl/>
        </w:rPr>
        <w:t>سری</w:t>
      </w:r>
      <w:r w:rsidRPr="000A2C1B">
        <w:rPr>
          <w:rtl/>
        </w:rPr>
        <w:t xml:space="preserve"> </w:t>
      </w:r>
      <w:r w:rsidRPr="000A2C1B">
        <w:rPr>
          <w:rFonts w:hint="cs"/>
          <w:rtl/>
        </w:rPr>
        <w:t>نکات</w:t>
      </w:r>
      <w:r w:rsidRPr="000A2C1B">
        <w:rPr>
          <w:rtl/>
        </w:rPr>
        <w:t xml:space="preserve"> </w:t>
      </w:r>
      <w:r w:rsidRPr="000A2C1B">
        <w:rPr>
          <w:rFonts w:hint="cs"/>
          <w:rtl/>
        </w:rPr>
        <w:t>تکمیلی</w:t>
      </w:r>
      <w:r w:rsidRPr="000A2C1B">
        <w:rPr>
          <w:rtl/>
        </w:rPr>
        <w:t xml:space="preserve"> </w:t>
      </w:r>
      <w:r w:rsidRPr="000A2C1B">
        <w:rPr>
          <w:rFonts w:hint="cs"/>
          <w:rtl/>
        </w:rPr>
        <w:t>و</w:t>
      </w:r>
      <w:r w:rsidRPr="000A2C1B">
        <w:rPr>
          <w:rtl/>
        </w:rPr>
        <w:t xml:space="preserve"> </w:t>
      </w:r>
      <w:r w:rsidRPr="000A2C1B">
        <w:rPr>
          <w:rFonts w:hint="cs"/>
          <w:rtl/>
        </w:rPr>
        <w:t>اصلاحی</w:t>
      </w:r>
      <w:r w:rsidRPr="000A2C1B">
        <w:rPr>
          <w:rtl/>
        </w:rPr>
        <w:t xml:space="preserve"> </w:t>
      </w:r>
      <w:r w:rsidRPr="000A2C1B">
        <w:rPr>
          <w:rFonts w:hint="cs"/>
          <w:rtl/>
        </w:rPr>
        <w:t>در</w:t>
      </w:r>
      <w:r w:rsidRPr="000A2C1B">
        <w:rPr>
          <w:rtl/>
        </w:rPr>
        <w:t xml:space="preserve"> </w:t>
      </w:r>
      <w:r w:rsidRPr="000A2C1B">
        <w:rPr>
          <w:rFonts w:hint="cs"/>
          <w:rtl/>
        </w:rPr>
        <w:t>مورد</w:t>
      </w:r>
      <w:r w:rsidRPr="000A2C1B">
        <w:rPr>
          <w:rtl/>
        </w:rPr>
        <w:t xml:space="preserve"> </w:t>
      </w:r>
      <w:r w:rsidRPr="000A2C1B">
        <w:rPr>
          <w:rFonts w:hint="cs"/>
          <w:rtl/>
        </w:rPr>
        <w:t>مطالبی</w:t>
      </w:r>
      <w:r w:rsidRPr="000A2C1B">
        <w:rPr>
          <w:rtl/>
        </w:rPr>
        <w:t xml:space="preserve"> </w:t>
      </w:r>
      <w:r w:rsidRPr="000A2C1B">
        <w:rPr>
          <w:rFonts w:hint="cs"/>
          <w:rtl/>
        </w:rPr>
        <w:t>که</w:t>
      </w:r>
      <w:r w:rsidRPr="000A2C1B">
        <w:rPr>
          <w:rtl/>
        </w:rPr>
        <w:t xml:space="preserve"> </w:t>
      </w:r>
      <w:r w:rsidRPr="000A2C1B">
        <w:rPr>
          <w:rFonts w:hint="cs"/>
          <w:rtl/>
        </w:rPr>
        <w:t>در</w:t>
      </w:r>
      <w:r w:rsidRPr="000A2C1B">
        <w:rPr>
          <w:rtl/>
        </w:rPr>
        <w:t xml:space="preserve"> </w:t>
      </w:r>
      <w:r w:rsidRPr="000A2C1B">
        <w:rPr>
          <w:rFonts w:hint="cs"/>
          <w:rtl/>
        </w:rPr>
        <w:t>زمینۀ</w:t>
      </w:r>
      <w:r w:rsidRPr="000A2C1B">
        <w:rPr>
          <w:rtl/>
        </w:rPr>
        <w:t xml:space="preserve"> </w:t>
      </w:r>
      <w:r w:rsidRPr="000A2C1B">
        <w:rPr>
          <w:rFonts w:hint="cs"/>
          <w:rtl/>
        </w:rPr>
        <w:t>فرمایشات</w:t>
      </w:r>
      <w:r w:rsidRPr="000A2C1B">
        <w:rPr>
          <w:rtl/>
        </w:rPr>
        <w:t xml:space="preserve"> </w:t>
      </w:r>
      <w:r w:rsidRPr="000A2C1B">
        <w:rPr>
          <w:rFonts w:hint="cs"/>
          <w:rtl/>
        </w:rPr>
        <w:t>مرحوم</w:t>
      </w:r>
      <w:r w:rsidRPr="000A2C1B">
        <w:rPr>
          <w:rtl/>
        </w:rPr>
        <w:t xml:space="preserve"> </w:t>
      </w:r>
      <w:r w:rsidRPr="000A2C1B">
        <w:rPr>
          <w:rFonts w:hint="cs"/>
          <w:rtl/>
        </w:rPr>
        <w:t>صدر</w:t>
      </w:r>
      <w:r w:rsidRPr="000A2C1B">
        <w:rPr>
          <w:rtl/>
        </w:rPr>
        <w:t xml:space="preserve"> </w:t>
      </w:r>
      <w:r w:rsidRPr="000A2C1B">
        <w:rPr>
          <w:rFonts w:hint="cs"/>
          <w:rtl/>
        </w:rPr>
        <w:t>بیان</w:t>
      </w:r>
      <w:r w:rsidRPr="000A2C1B">
        <w:rPr>
          <w:rtl/>
        </w:rPr>
        <w:t xml:space="preserve"> </w:t>
      </w:r>
      <w:r w:rsidRPr="000A2C1B">
        <w:rPr>
          <w:rFonts w:hint="cs"/>
          <w:rtl/>
        </w:rPr>
        <w:t>کردیم</w:t>
      </w:r>
      <w:r w:rsidRPr="000A2C1B">
        <w:rPr>
          <w:rtl/>
        </w:rPr>
        <w:t xml:space="preserve"> </w:t>
      </w:r>
      <w:r w:rsidRPr="000A2C1B">
        <w:rPr>
          <w:rFonts w:hint="cs"/>
          <w:rtl/>
        </w:rPr>
        <w:t>نیز</w:t>
      </w:r>
      <w:r w:rsidRPr="000A2C1B">
        <w:rPr>
          <w:rtl/>
        </w:rPr>
        <w:t xml:space="preserve"> </w:t>
      </w:r>
      <w:r w:rsidRPr="000A2C1B">
        <w:rPr>
          <w:rFonts w:hint="cs"/>
          <w:rtl/>
        </w:rPr>
        <w:t>اشاره</w:t>
      </w:r>
      <w:r w:rsidRPr="000A2C1B">
        <w:rPr>
          <w:rtl/>
        </w:rPr>
        <w:t xml:space="preserve"> </w:t>
      </w:r>
      <w:r w:rsidRPr="000A2C1B">
        <w:rPr>
          <w:rFonts w:hint="cs"/>
          <w:rtl/>
        </w:rPr>
        <w:t>خواهیم</w:t>
      </w:r>
      <w:r w:rsidRPr="000A2C1B">
        <w:rPr>
          <w:rtl/>
        </w:rPr>
        <w:t xml:space="preserve"> </w:t>
      </w:r>
      <w:r w:rsidRPr="000A2C1B">
        <w:rPr>
          <w:rFonts w:hint="cs"/>
          <w:rtl/>
        </w:rPr>
        <w:t>داشت</w:t>
      </w:r>
      <w:r w:rsidRPr="000A2C1B">
        <w:rPr>
          <w:rtl/>
        </w:rPr>
        <w:t>.</w:t>
      </w:r>
    </w:p>
    <w:p w:rsidR="00247D2F" w:rsidRPr="003A6148" w:rsidRDefault="00247D2F" w:rsidP="003A6148">
      <w:pPr>
        <w:pBdr>
          <w:bottom w:val="double" w:sz="6" w:space="1" w:color="auto"/>
        </w:pBdr>
      </w:pPr>
    </w:p>
    <w:p w:rsidR="008F5B4D" w:rsidRDefault="008F5B4D" w:rsidP="003A6148"/>
    <w:p w:rsidR="000A2C1B" w:rsidRDefault="000A2C1B" w:rsidP="000A2C1B">
      <w:pPr>
        <w:pStyle w:val="Heading1"/>
        <w:rPr>
          <w:rtl/>
        </w:rPr>
      </w:pPr>
      <w:r>
        <w:rPr>
          <w:rFonts w:hint="cs"/>
          <w:rtl/>
        </w:rPr>
        <w:t>اشاره به کلمات مرحوم داماد و مرحوم حاج آقا مرتضی حائری در بحث شک تقدیری</w:t>
      </w:r>
    </w:p>
    <w:p w:rsidR="00601A31" w:rsidRDefault="00601A31" w:rsidP="00165099">
      <w:pPr>
        <w:rPr>
          <w:rtl/>
        </w:rPr>
      </w:pPr>
      <w:r>
        <w:rPr>
          <w:rFonts w:hint="cs"/>
          <w:rtl/>
        </w:rPr>
        <w:t>یک سری مشابهات بین فرمایشات این دو</w:t>
      </w:r>
      <w:r w:rsidR="000A2C1B">
        <w:rPr>
          <w:rFonts w:hint="cs"/>
          <w:rtl/>
        </w:rPr>
        <w:t xml:space="preserve"> </w:t>
      </w:r>
      <w:r>
        <w:rPr>
          <w:rFonts w:hint="cs"/>
          <w:rtl/>
        </w:rPr>
        <w:t>بز</w:t>
      </w:r>
      <w:r w:rsidR="000A2C1B">
        <w:rPr>
          <w:rFonts w:hint="cs"/>
          <w:rtl/>
        </w:rPr>
        <w:t>رگ</w:t>
      </w:r>
      <w:r>
        <w:rPr>
          <w:rFonts w:hint="cs"/>
          <w:rtl/>
        </w:rPr>
        <w:t xml:space="preserve">وار با مرحوم صدر وجود دارد که یک سری از نکاتی که در </w:t>
      </w:r>
      <w:r w:rsidR="000A2C1B">
        <w:rPr>
          <w:rFonts w:hint="cs"/>
          <w:rtl/>
        </w:rPr>
        <w:t>زمینۀ فرمایشات</w:t>
      </w:r>
      <w:r>
        <w:rPr>
          <w:rFonts w:hint="cs"/>
          <w:rtl/>
        </w:rPr>
        <w:t xml:space="preserve"> مرحوم صدر بیان شد در مورد فرمایشات این دو بزرگوار هم جریان دارد </w:t>
      </w:r>
      <w:r w:rsidR="00165099">
        <w:rPr>
          <w:rFonts w:hint="cs"/>
          <w:rtl/>
        </w:rPr>
        <w:t>و</w:t>
      </w:r>
      <w:r>
        <w:rPr>
          <w:rFonts w:hint="cs"/>
          <w:rtl/>
        </w:rPr>
        <w:t xml:space="preserve"> من با اشاره</w:t>
      </w:r>
      <w:r w:rsidR="000A2C1B">
        <w:rPr>
          <w:rFonts w:hint="cs"/>
          <w:rtl/>
        </w:rPr>
        <w:t xml:space="preserve"> مختصر</w:t>
      </w:r>
      <w:r>
        <w:rPr>
          <w:rFonts w:hint="cs"/>
          <w:rtl/>
        </w:rPr>
        <w:t xml:space="preserve"> از این نکات مشترک عبور می کنم و مواردی </w:t>
      </w:r>
      <w:r w:rsidR="000A2C1B">
        <w:rPr>
          <w:rFonts w:hint="cs"/>
          <w:rtl/>
        </w:rPr>
        <w:t xml:space="preserve">را </w:t>
      </w:r>
      <w:r>
        <w:rPr>
          <w:rFonts w:hint="cs"/>
          <w:rtl/>
        </w:rPr>
        <w:t>که نیاز به تغییر یا اصلاح تع</w:t>
      </w:r>
      <w:r w:rsidR="000A2C1B">
        <w:rPr>
          <w:rFonts w:hint="cs"/>
          <w:rtl/>
        </w:rPr>
        <w:t>بیر دارد متعرض خواه</w:t>
      </w:r>
      <w:r>
        <w:rPr>
          <w:rFonts w:hint="cs"/>
          <w:rtl/>
        </w:rPr>
        <w:t>م شد.</w:t>
      </w:r>
    </w:p>
    <w:p w:rsidR="00601A31" w:rsidRDefault="00601A31" w:rsidP="006162A2">
      <w:pPr>
        <w:rPr>
          <w:rtl/>
        </w:rPr>
      </w:pPr>
      <w:r>
        <w:rPr>
          <w:rFonts w:hint="cs"/>
          <w:rtl/>
        </w:rPr>
        <w:t>مرحوم داماد اشاره می فرمایند که دلیل استصحاب شک تقدیری را شامل می شود به بیان این که دلیل استصحاب دال بر این است که تا یقین به خلاف نباشد شما باید به حالت سابقه عمل کنید پس ملاک</w:t>
      </w:r>
      <w:r w:rsidR="000A2C1B">
        <w:rPr>
          <w:rFonts w:hint="cs"/>
          <w:rtl/>
        </w:rPr>
        <w:t xml:space="preserve"> جریان استصحاب،</w:t>
      </w:r>
      <w:r>
        <w:rPr>
          <w:rFonts w:hint="cs"/>
          <w:rtl/>
        </w:rPr>
        <w:t xml:space="preserve"> عدم یقین به خلاف است و این ملاک در شک تقدیری وجود دارد؛</w:t>
      </w:r>
      <w:r w:rsidR="000A2C1B">
        <w:rPr>
          <w:rStyle w:val="FootnoteReference"/>
          <w:rtl/>
        </w:rPr>
        <w:footnoteReference w:id="1"/>
      </w:r>
      <w:r>
        <w:rPr>
          <w:rFonts w:hint="cs"/>
          <w:rtl/>
        </w:rPr>
        <w:t xml:space="preserve"> این مطلب در بیان آقای صدر هم دیده می شد؛ همین مطلب در بیان مرحوم حاج آقا مرتضی حائری نیز وجود دارد به این که تنها ناقض یقین سابق، یقین به خلاف است لذا تا یقین به خلاف حاصل نشود باید به یقین سابق عمل کرد.</w:t>
      </w:r>
      <w:r w:rsidR="000A2C1B">
        <w:rPr>
          <w:rStyle w:val="FootnoteReference"/>
          <w:rtl/>
        </w:rPr>
        <w:footnoteReference w:id="2"/>
      </w:r>
    </w:p>
    <w:p w:rsidR="000A2C1B" w:rsidRDefault="000A2C1B" w:rsidP="002A454D">
      <w:pPr>
        <w:pStyle w:val="Heading2"/>
        <w:rPr>
          <w:rtl/>
        </w:rPr>
      </w:pPr>
      <w:r>
        <w:rPr>
          <w:rFonts w:hint="cs"/>
          <w:rtl/>
        </w:rPr>
        <w:t>تکمیل اشکال سابق بر فرمایشات مرحوم صدر</w:t>
      </w:r>
    </w:p>
    <w:p w:rsidR="00601A31" w:rsidRDefault="00601A31" w:rsidP="006162A2">
      <w:pPr>
        <w:rPr>
          <w:rtl/>
        </w:rPr>
      </w:pPr>
      <w:r>
        <w:rPr>
          <w:rFonts w:hint="cs"/>
          <w:rtl/>
        </w:rPr>
        <w:t xml:space="preserve">ما اشکال می کردیم موضوعی که در این ادله بیان شده متیقن سابق و شاک لاحق است و این موضوع غافل را شامل نمی شود ولی به نظر می رسد به این شکل نباید اشکال کرد؛ آقای شهیدی نیز شبیه همین اشکال را مطرح نموده اند که شاید مقسم این </w:t>
      </w:r>
      <w:r>
        <w:rPr>
          <w:rFonts w:hint="cs"/>
          <w:rtl/>
        </w:rPr>
        <w:lastRenderedPageBreak/>
        <w:t>روایت شخص ملتفت است که اگر یقین داشته باشد وظیفه اش عمل به یقین است ولی اگر شک داشته باشد باید به حالت سابقه عمل کند؛ ایشان هیچ دلیلی نمی آورند که چرا مقسم و موضوع دلیل شخص ملتفت است؛ ممکن است شخصی ادعا کند مقسم اعم از شاک و غافل است لذا اگر شاک</w:t>
      </w:r>
      <w:r w:rsidR="00165099">
        <w:rPr>
          <w:rFonts w:hint="cs"/>
          <w:rtl/>
        </w:rPr>
        <w:t>،</w:t>
      </w:r>
      <w:r>
        <w:rPr>
          <w:rFonts w:hint="cs"/>
          <w:rtl/>
        </w:rPr>
        <w:t xml:space="preserve"> </w:t>
      </w:r>
      <w:r w:rsidR="00165099">
        <w:rPr>
          <w:rFonts w:hint="cs"/>
          <w:rtl/>
        </w:rPr>
        <w:t xml:space="preserve">بعد از مدتی </w:t>
      </w:r>
      <w:r>
        <w:rPr>
          <w:rFonts w:hint="cs"/>
          <w:rtl/>
        </w:rPr>
        <w:t xml:space="preserve">دچار غفلت هم بشود </w:t>
      </w:r>
      <w:r w:rsidR="004D7E43">
        <w:rPr>
          <w:rFonts w:hint="cs"/>
          <w:rtl/>
        </w:rPr>
        <w:t>وظیفه اش عمل به همان حالت سابقه است که با این بیان در واقع شاک لازم نیست شکش بالفعل باقی باشد بلکه اگر شکش تبدیل به غفلت شده باشد نیز موظف به عمل به حالت سابقه است و به تبع این اطلاق می فهمیم شاک بودن خصوصیت ندارد بلکه اگر شخص از ابتدا شک فعلی نداشته و غافل بوده نیز همین حکم را دارد و نتیجۀ این تقریب این است که ملاک عدم یقین به خلاف است.</w:t>
      </w:r>
    </w:p>
    <w:p w:rsidR="004D7E43" w:rsidRDefault="004D7E43" w:rsidP="00165099">
      <w:pPr>
        <w:rPr>
          <w:rtl/>
        </w:rPr>
      </w:pPr>
      <w:r>
        <w:rPr>
          <w:rFonts w:hint="cs"/>
          <w:rtl/>
        </w:rPr>
        <w:t>همانطور که سابقا گفتیم به نظر می رسد نقض بعنوان یک فعل اختیاری مورد نهی قرار گرفته است و ظاهر دلیل</w:t>
      </w:r>
      <w:r w:rsidR="000A2C1B">
        <w:rPr>
          <w:rFonts w:hint="cs"/>
          <w:rtl/>
        </w:rPr>
        <w:t>،</w:t>
      </w:r>
      <w:r>
        <w:rPr>
          <w:rFonts w:hint="cs"/>
          <w:rtl/>
        </w:rPr>
        <w:t xml:space="preserve"> نهی تکلیفی است و نهی تکلیفی برای تحریک است و تحریک به نقض متوقف بر التفات به منقوض(یقین) و منقوض به(شک) است و شخص غافل به غفلت خود التفات ندارد تا بتوان به او گفت یقینت را با شک نقض نکن</w:t>
      </w:r>
      <w:r w:rsidR="00165099" w:rsidRPr="00165099">
        <w:rPr>
          <w:rFonts w:hint="cs"/>
          <w:rtl/>
        </w:rPr>
        <w:t xml:space="preserve"> </w:t>
      </w:r>
      <w:r w:rsidR="00165099">
        <w:rPr>
          <w:rFonts w:hint="cs"/>
          <w:rtl/>
        </w:rPr>
        <w:t>البته معمولا با التفات به منقوض التفات به منقوض به نیز حاصل می شود.</w:t>
      </w:r>
      <w:r>
        <w:rPr>
          <w:rFonts w:hint="cs"/>
          <w:rtl/>
        </w:rPr>
        <w:t xml:space="preserve">؛ مطلب آقای شهیدی مبنی بر این که مقسم روایت شخص ملتفت است درست است ولی نیاز به تقریب دارد و تقریبش همین مطلبی است که </w:t>
      </w:r>
      <w:r w:rsidR="00165099">
        <w:rPr>
          <w:rFonts w:hint="cs"/>
          <w:rtl/>
        </w:rPr>
        <w:t>بیان شد</w:t>
      </w:r>
      <w:r>
        <w:rPr>
          <w:rFonts w:hint="cs"/>
          <w:rtl/>
        </w:rPr>
        <w:t xml:space="preserve">. </w:t>
      </w:r>
    </w:p>
    <w:p w:rsidR="001941A1" w:rsidRDefault="001941A1" w:rsidP="002A454D">
      <w:pPr>
        <w:pStyle w:val="Heading3"/>
        <w:rPr>
          <w:rtl/>
        </w:rPr>
      </w:pPr>
      <w:r>
        <w:rPr>
          <w:rFonts w:hint="cs"/>
          <w:rtl/>
        </w:rPr>
        <w:t>دقیق تر بودن بیان حاج آقا مرتضی حائری نسبت به سائرین</w:t>
      </w:r>
    </w:p>
    <w:p w:rsidR="004D7E43" w:rsidRDefault="004D7E43" w:rsidP="00165099">
      <w:pPr>
        <w:rPr>
          <w:rtl/>
        </w:rPr>
      </w:pPr>
      <w:r>
        <w:rPr>
          <w:rFonts w:hint="cs"/>
          <w:rtl/>
        </w:rPr>
        <w:t xml:space="preserve">مرحوم </w:t>
      </w:r>
      <w:r w:rsidR="00165099">
        <w:rPr>
          <w:rFonts w:hint="cs"/>
          <w:rtl/>
        </w:rPr>
        <w:t>صدر و مرحوم داماد و آ</w:t>
      </w:r>
      <w:r>
        <w:rPr>
          <w:rFonts w:hint="cs"/>
          <w:rtl/>
        </w:rPr>
        <w:t xml:space="preserve">قایان دیگر معمولا تعبیر </w:t>
      </w:r>
      <w:r w:rsidR="002B68F6">
        <w:rPr>
          <w:rFonts w:hint="cs"/>
          <w:rtl/>
        </w:rPr>
        <w:t>«</w:t>
      </w:r>
      <w:r>
        <w:rPr>
          <w:rFonts w:hint="cs"/>
          <w:rtl/>
        </w:rPr>
        <w:t xml:space="preserve"> تنقضه بیقین آخر</w:t>
      </w:r>
      <w:r w:rsidR="002B68F6">
        <w:rPr>
          <w:rFonts w:hint="cs"/>
          <w:rtl/>
        </w:rPr>
        <w:t>»</w:t>
      </w:r>
      <w:r w:rsidR="002B68F6">
        <w:rPr>
          <w:rStyle w:val="FootnoteReference"/>
          <w:rtl/>
        </w:rPr>
        <w:footnoteReference w:id="3"/>
      </w:r>
      <w:r>
        <w:rPr>
          <w:rFonts w:hint="cs"/>
          <w:rtl/>
        </w:rPr>
        <w:t xml:space="preserve"> را دلیل بر عدم اشتراط فعلیت شک دانسته اند و با این بیان شک تقدیری را مجرای استصحاب دانسته اند ولی </w:t>
      </w:r>
      <w:r w:rsidR="00FA5992">
        <w:rPr>
          <w:rFonts w:hint="cs"/>
          <w:rtl/>
        </w:rPr>
        <w:t>مرحوم</w:t>
      </w:r>
      <w:r>
        <w:rPr>
          <w:rFonts w:hint="cs"/>
          <w:rtl/>
        </w:rPr>
        <w:t xml:space="preserve"> حائری تعبیر دقیق تری دارند</w:t>
      </w:r>
      <w:r w:rsidR="00165099">
        <w:rPr>
          <w:rFonts w:hint="cs"/>
          <w:rtl/>
        </w:rPr>
        <w:t xml:space="preserve"> </w:t>
      </w:r>
      <w:r>
        <w:rPr>
          <w:rFonts w:hint="cs"/>
          <w:rtl/>
        </w:rPr>
        <w:t xml:space="preserve">به این </w:t>
      </w:r>
      <w:r w:rsidR="00165099">
        <w:rPr>
          <w:rFonts w:hint="cs"/>
          <w:rtl/>
        </w:rPr>
        <w:t xml:space="preserve">که از </w:t>
      </w:r>
      <w:r>
        <w:rPr>
          <w:rFonts w:hint="cs"/>
          <w:rtl/>
        </w:rPr>
        <w:t>تعبیر روایت استفاده می شود اصلا شک معتبر نیست بلکه عدم یقین به خلاف معتبر است لذا اگر شخصی حتی شک تقدیری هم نداشته باشد یعنی حتی با التفات هم شک برایش حاصل نمی شود</w:t>
      </w:r>
      <w:r w:rsidR="00165099">
        <w:rPr>
          <w:rFonts w:hint="cs"/>
          <w:rtl/>
        </w:rPr>
        <w:t xml:space="preserve"> چون غافل است و یقین به خلاف ندارد</w:t>
      </w:r>
      <w:r>
        <w:rPr>
          <w:rFonts w:hint="cs"/>
          <w:rtl/>
        </w:rPr>
        <w:t xml:space="preserve"> می بایست به استصحاب عمل کند؛ به نظر می رسد صرف نظر از اشکالات سابق</w:t>
      </w:r>
      <w:r w:rsidR="00165099">
        <w:rPr>
          <w:rFonts w:hint="cs"/>
          <w:rtl/>
        </w:rPr>
        <w:t>،</w:t>
      </w:r>
      <w:r>
        <w:rPr>
          <w:rFonts w:hint="cs"/>
          <w:rtl/>
        </w:rPr>
        <w:t xml:space="preserve"> تعبیر آقای حائری دقیق تر از سائر آقایان است چون لازمۀ استدلال مذکور همین است که شک حتی به نحو تقدیری دخالت در جریان استصحاب نداشته باشد بلکه صرف عدم یقین به خلاف برای عمل به حالت سابقه کافی باشد.</w:t>
      </w:r>
    </w:p>
    <w:p w:rsidR="009054D9" w:rsidRDefault="009054D9" w:rsidP="002A454D">
      <w:pPr>
        <w:pStyle w:val="Heading2"/>
        <w:rPr>
          <w:rtl/>
        </w:rPr>
      </w:pPr>
      <w:r>
        <w:rPr>
          <w:rFonts w:hint="cs"/>
          <w:rtl/>
        </w:rPr>
        <w:lastRenderedPageBreak/>
        <w:t>صدق شک در شک تقدیری</w:t>
      </w:r>
    </w:p>
    <w:p w:rsidR="009054D9" w:rsidRDefault="00FA5992" w:rsidP="00165099">
      <w:pPr>
        <w:rPr>
          <w:rtl/>
        </w:rPr>
      </w:pPr>
      <w:r>
        <w:rPr>
          <w:rFonts w:hint="cs"/>
          <w:rtl/>
        </w:rPr>
        <w:t xml:space="preserve">نکتۀ دیگر این است که آقای داماد برای اثبات استصحاب در شک تقدیری استدلال می کنند به این که عنوان شک در شک تقدیری هم </w:t>
      </w:r>
      <w:r w:rsidR="009054D9">
        <w:rPr>
          <w:rFonts w:hint="cs"/>
          <w:rtl/>
        </w:rPr>
        <w:t>صادق</w:t>
      </w:r>
      <w:r>
        <w:rPr>
          <w:rFonts w:hint="cs"/>
          <w:rtl/>
        </w:rPr>
        <w:t xml:space="preserve"> است و بعد می فرمایند ملاحظۀ نظائر مقام هم دال بر این مطلب است؛ مثلا اگر شخصی</w:t>
      </w:r>
      <w:r w:rsidR="009054D9">
        <w:rPr>
          <w:rFonts w:hint="cs"/>
          <w:rtl/>
        </w:rPr>
        <w:t>،</w:t>
      </w:r>
      <w:r>
        <w:rPr>
          <w:rFonts w:hint="cs"/>
          <w:rtl/>
        </w:rPr>
        <w:t xml:space="preserve"> مهمانی را </w:t>
      </w:r>
      <w:r w:rsidR="009054D9">
        <w:rPr>
          <w:rFonts w:hint="cs"/>
          <w:rtl/>
        </w:rPr>
        <w:t>به خانه خود دعوت کند، آن مهمان از غذا و خوردنی های صاحبخانه استفاده می کند در حالی که ممکن است صاحبخانه بهنگام خوردن</w:t>
      </w:r>
      <w:r w:rsidR="00165099">
        <w:rPr>
          <w:rFonts w:hint="cs"/>
          <w:rtl/>
        </w:rPr>
        <w:t xml:space="preserve"> مهمان</w:t>
      </w:r>
      <w:r w:rsidR="009054D9">
        <w:rPr>
          <w:rFonts w:hint="cs"/>
          <w:rtl/>
        </w:rPr>
        <w:t>، ملتفت به خوردن مهمان نباشد تا رضایت فعلی داشته باشد ولی حالش به نحوی است که اگر  متلفت شود راضی است یعنی رضایت شأنی دارد و همین مقدار برای صدق رضایت کافیست لذا اگر از مهمان سئوال شود می گوید من می دانم صاحبخانه راضی است در حالی که رضایت فعلی در کار نیست.</w:t>
      </w:r>
      <w:r w:rsidR="002B68F6">
        <w:rPr>
          <w:rStyle w:val="FootnoteReference"/>
          <w:rtl/>
        </w:rPr>
        <w:footnoteReference w:id="4"/>
      </w:r>
    </w:p>
    <w:p w:rsidR="004D7E43" w:rsidRDefault="009054D9" w:rsidP="009054D9">
      <w:pPr>
        <w:rPr>
          <w:rtl/>
        </w:rPr>
      </w:pPr>
      <w:r>
        <w:rPr>
          <w:rFonts w:hint="cs"/>
          <w:rtl/>
        </w:rPr>
        <w:t>مثال آقای شهیدی نماز است ؛ ایشان می فرماید همین نیتهای شأنی کفایت می کند یعنی همین که اگر از مصلی سئوال شود که چرا نماز می خوانی می گوید بخاطر مولا نماز می خوانم کافیست برای نیت و قصد قربت.</w:t>
      </w:r>
    </w:p>
    <w:p w:rsidR="009054D9" w:rsidRDefault="009054D9" w:rsidP="009054D9">
      <w:pPr>
        <w:rPr>
          <w:rtl/>
        </w:rPr>
      </w:pPr>
      <w:r>
        <w:rPr>
          <w:rFonts w:hint="cs"/>
          <w:rtl/>
        </w:rPr>
        <w:t>اشکال این استدلال این است که در بناء عقلا ب</w:t>
      </w:r>
      <w:r w:rsidR="001A2D66">
        <w:rPr>
          <w:rFonts w:hint="cs"/>
          <w:rtl/>
        </w:rPr>
        <w:t>رای تصرف در اموال غیر همین مقدر</w:t>
      </w:r>
      <w:r>
        <w:rPr>
          <w:rFonts w:hint="cs"/>
          <w:rtl/>
        </w:rPr>
        <w:t xml:space="preserve"> رضایت شأنی کفایت می کند و اگر هم می گویند راضی است این استعمال مجازی است به اعتبار این که موضوع عقلائی جواز تصرف متوفر است.</w:t>
      </w:r>
    </w:p>
    <w:p w:rsidR="002B68F6" w:rsidRPr="002B68F6" w:rsidRDefault="002B68F6" w:rsidP="002B68F6">
      <w:pPr>
        <w:rPr>
          <w:color w:val="000000"/>
          <w:rtl/>
        </w:rPr>
      </w:pPr>
      <w:r>
        <w:rPr>
          <w:rFonts w:hint="cs"/>
          <w:rtl/>
        </w:rPr>
        <w:t xml:space="preserve">در روایت </w:t>
      </w:r>
      <w:r>
        <w:rPr>
          <w:rFonts w:hint="cs"/>
          <w:color w:val="000000"/>
          <w:rtl/>
        </w:rPr>
        <w:t>:</w:t>
      </w:r>
    </w:p>
    <w:p w:rsidR="002B68F6" w:rsidRPr="002B68F6" w:rsidRDefault="002B68F6" w:rsidP="002B68F6">
      <w:pPr>
        <w:pStyle w:val="NormalWeb"/>
        <w:bidi/>
        <w:rPr>
          <w:rFonts w:ascii="Noor_Nazli" w:hAnsi="Noor_Nazli" w:cs="Noor_Nazli"/>
          <w:color w:val="008000"/>
          <w:sz w:val="30"/>
          <w:szCs w:val="30"/>
          <w:rtl/>
        </w:rPr>
      </w:pPr>
      <w:r w:rsidRPr="002B68F6">
        <w:rPr>
          <w:rFonts w:ascii="Noor_Nazli" w:hAnsi="Noor_Nazli" w:cs="Noor_Nazli" w:hint="cs"/>
          <w:color w:val="008000"/>
          <w:sz w:val="30"/>
          <w:szCs w:val="30"/>
          <w:rtl/>
        </w:rPr>
        <w:t>لا يحل دم امرئ مسلم و لا ماله إلا بطيبة نفسه‏</w:t>
      </w:r>
      <w:r w:rsidRPr="002B68F6">
        <w:rPr>
          <w:rStyle w:val="FootnoteReference"/>
          <w:rFonts w:ascii="Noor_Nazli" w:hAnsi="Noor_Nazli" w:cs="Noor_Nazli"/>
          <w:color w:val="008000"/>
          <w:sz w:val="30"/>
          <w:szCs w:val="30"/>
          <w:rtl/>
        </w:rPr>
        <w:footnoteReference w:id="5"/>
      </w:r>
    </w:p>
    <w:p w:rsidR="009054D9" w:rsidRDefault="009054D9" w:rsidP="00165099">
      <w:pPr>
        <w:rPr>
          <w:rtl/>
        </w:rPr>
      </w:pPr>
      <w:r>
        <w:rPr>
          <w:rFonts w:hint="cs"/>
          <w:rtl/>
        </w:rPr>
        <w:t>ممکن است</w:t>
      </w:r>
      <w:r w:rsidR="00165099">
        <w:rPr>
          <w:rFonts w:hint="cs"/>
          <w:rtl/>
        </w:rPr>
        <w:t xml:space="preserve"> با وجود رضایت شأنی،</w:t>
      </w:r>
      <w:r>
        <w:rPr>
          <w:rFonts w:hint="cs"/>
          <w:rtl/>
        </w:rPr>
        <w:t xml:space="preserve"> طیب نفس حقیقتا صادق باشد و روایت </w:t>
      </w:r>
      <w:r w:rsidR="00165099">
        <w:rPr>
          <w:rFonts w:hint="cs"/>
          <w:rtl/>
        </w:rPr>
        <w:t xml:space="preserve">نسبت به رضایت شأنی </w:t>
      </w:r>
      <w:r>
        <w:rPr>
          <w:rFonts w:hint="cs"/>
          <w:rtl/>
        </w:rPr>
        <w:t>اطلاق داشته باشد ولی نه این که ر</w:t>
      </w:r>
      <w:r w:rsidR="00165099">
        <w:rPr>
          <w:rFonts w:hint="cs"/>
          <w:rtl/>
        </w:rPr>
        <w:t>ضایت صادق باشد و</w:t>
      </w:r>
      <w:r>
        <w:rPr>
          <w:rFonts w:hint="cs"/>
          <w:rtl/>
        </w:rPr>
        <w:t xml:space="preserve"> اگر هم گفته می شود اگر سئوال کنیم می گوید راضی هستم </w:t>
      </w:r>
      <w:r w:rsidR="00165099">
        <w:rPr>
          <w:rFonts w:hint="cs"/>
          <w:rtl/>
        </w:rPr>
        <w:t xml:space="preserve">مجاز است و مصحح این مجاز این است که </w:t>
      </w:r>
      <w:r>
        <w:rPr>
          <w:rFonts w:hint="cs"/>
          <w:rtl/>
        </w:rPr>
        <w:t>موضوع جواز تصرف در نزد عقلا متوفر است و شارع نیز با عدم ردعش در واقع همین موضوع را تلقی به قبول کرده است.</w:t>
      </w:r>
      <w:r w:rsidR="001A2D66">
        <w:rPr>
          <w:rFonts w:hint="cs"/>
          <w:rtl/>
        </w:rPr>
        <w:t xml:space="preserve"> خلاصه این که استعمال اعم از حقیقت است و اینجا </w:t>
      </w:r>
      <w:r w:rsidR="00165099">
        <w:rPr>
          <w:rFonts w:hint="cs"/>
          <w:rtl/>
        </w:rPr>
        <w:t>استعمال</w:t>
      </w:r>
      <w:r w:rsidR="001A2D66">
        <w:rPr>
          <w:rFonts w:hint="cs"/>
          <w:rtl/>
        </w:rPr>
        <w:t xml:space="preserve">  می تواند به اعتبار توفر موضوع جواز تصرف عقلائی باشد و همین مصحح مجاز باشد</w:t>
      </w:r>
      <w:r w:rsidR="00FF0AC0">
        <w:rPr>
          <w:rFonts w:hint="cs"/>
          <w:rtl/>
        </w:rPr>
        <w:t xml:space="preserve"> و در نماز هم همان نیت تقدیری کفایت می کند و به عبارتی آن چیزی که معتبر است محرکیت داعی الهی برای شخص است و این محرکیت در موارد نیت تقدیری وجود د</w:t>
      </w:r>
      <w:r w:rsidR="00165099">
        <w:rPr>
          <w:rFonts w:hint="cs"/>
          <w:rtl/>
        </w:rPr>
        <w:t xml:space="preserve">ارد و اخطار حین العمل شرط نیست </w:t>
      </w:r>
      <w:r w:rsidR="00FF0AC0">
        <w:rPr>
          <w:rFonts w:hint="cs"/>
          <w:rtl/>
        </w:rPr>
        <w:t>و همین مقدار که سابق بر عمل اخطار به ذهن شده باشد و همان</w:t>
      </w:r>
      <w:r w:rsidR="00165099">
        <w:rPr>
          <w:rFonts w:hint="cs"/>
          <w:rtl/>
        </w:rPr>
        <w:t xml:space="preserve"> اخطار به ذهن</w:t>
      </w:r>
      <w:r w:rsidR="00FF0AC0">
        <w:rPr>
          <w:rFonts w:hint="cs"/>
          <w:rtl/>
        </w:rPr>
        <w:t xml:space="preserve"> او را تحریک کرده باشد کافیست و لازم نیست حین عمل دوباره اخطار شود لذا بکار بردن این تعبیر به جهت این است ک</w:t>
      </w:r>
      <w:r w:rsidR="00165099">
        <w:rPr>
          <w:rFonts w:hint="cs"/>
          <w:rtl/>
        </w:rPr>
        <w:t xml:space="preserve">ه داعی شخص همان داعی الهی بوده؛ </w:t>
      </w:r>
      <w:r w:rsidR="00FF0AC0">
        <w:rPr>
          <w:rFonts w:hint="cs"/>
          <w:rtl/>
        </w:rPr>
        <w:t xml:space="preserve"> به عبارت</w:t>
      </w:r>
      <w:r w:rsidR="00165099">
        <w:rPr>
          <w:rFonts w:hint="cs"/>
          <w:rtl/>
        </w:rPr>
        <w:t xml:space="preserve"> دیگر</w:t>
      </w:r>
      <w:r w:rsidR="00FF0AC0">
        <w:rPr>
          <w:rFonts w:hint="cs"/>
          <w:rtl/>
        </w:rPr>
        <w:t xml:space="preserve"> قصد قربت تقدیری است ولی داعویت امر الهی بالفعل است و همین مقدار برای صحت عمل کافیست؛ و ما نحن فیه را نمی توان با این موارد قیاس کرد چون شک بر شک تقدیری صادق نیست و چنین شکی کفایت نمی کند.</w:t>
      </w:r>
    </w:p>
    <w:p w:rsidR="002A454D" w:rsidRDefault="002A454D" w:rsidP="002A454D">
      <w:pPr>
        <w:pStyle w:val="Heading2"/>
        <w:rPr>
          <w:rtl/>
        </w:rPr>
      </w:pPr>
      <w:r>
        <w:rPr>
          <w:rFonts w:hint="cs"/>
          <w:rtl/>
        </w:rPr>
        <w:t>شمول استصحاب نسبت به شک تقدیری به تناسبات عقلائی</w:t>
      </w:r>
    </w:p>
    <w:p w:rsidR="00FF0AC0" w:rsidRDefault="00FF0AC0" w:rsidP="002B68F6">
      <w:pPr>
        <w:rPr>
          <w:rtl/>
        </w:rPr>
      </w:pPr>
      <w:r>
        <w:rPr>
          <w:rFonts w:hint="cs"/>
          <w:rtl/>
        </w:rPr>
        <w:t xml:space="preserve">مرحوم حائری در اینجا به نکته ای اشاره می کنند که شبیه مطلب مرحوم صدر است به این که اگر هم دلیل ذاتا نسبت به شک تقدیری اطلاق نداشته باشد با </w:t>
      </w:r>
      <w:r w:rsidR="002B68F6">
        <w:rPr>
          <w:rFonts w:hint="cs"/>
          <w:rtl/>
        </w:rPr>
        <w:t>تناسبات</w:t>
      </w:r>
      <w:r>
        <w:rPr>
          <w:rFonts w:hint="cs"/>
          <w:rtl/>
        </w:rPr>
        <w:t xml:space="preserve"> عقلائی حکم و موضوع می توان این تعمیم را اثبات کرد؛ عبارتی در اینجا وجود دارد که مقدری مندمج است و به نظر می رسد سق</w:t>
      </w:r>
      <w:r w:rsidR="00165099">
        <w:rPr>
          <w:rFonts w:hint="cs"/>
          <w:rtl/>
        </w:rPr>
        <w:t>ط</w:t>
      </w:r>
      <w:r>
        <w:rPr>
          <w:rFonts w:hint="cs"/>
          <w:rtl/>
        </w:rPr>
        <w:t>ی در آن رخ داده است:</w:t>
      </w:r>
    </w:p>
    <w:p w:rsidR="00FF0AC0" w:rsidRDefault="00FF0AC0" w:rsidP="00FF0AC0">
      <w:pPr>
        <w:rPr>
          <w:color w:val="000080"/>
          <w:rtl/>
        </w:rPr>
      </w:pPr>
      <w:r>
        <w:rPr>
          <w:rFonts w:hint="cs"/>
          <w:rtl/>
        </w:rPr>
        <w:t xml:space="preserve"> </w:t>
      </w:r>
      <w:r w:rsidRPr="00FF0AC0">
        <w:rPr>
          <w:rFonts w:hint="cs"/>
          <w:color w:val="000080"/>
          <w:rtl/>
        </w:rPr>
        <w:t>لا</w:t>
      </w:r>
      <w:r w:rsidRPr="00FF0AC0">
        <w:rPr>
          <w:color w:val="000080"/>
          <w:rtl/>
        </w:rPr>
        <w:t xml:space="preserve"> </w:t>
      </w:r>
      <w:r w:rsidRPr="00FF0AC0">
        <w:rPr>
          <w:rFonts w:hint="cs"/>
          <w:color w:val="000080"/>
          <w:rtl/>
        </w:rPr>
        <w:t>سيّما</w:t>
      </w:r>
      <w:r w:rsidRPr="00FF0AC0">
        <w:rPr>
          <w:color w:val="000080"/>
          <w:rtl/>
        </w:rPr>
        <w:t xml:space="preserve"> </w:t>
      </w:r>
      <w:r w:rsidRPr="00FF0AC0">
        <w:rPr>
          <w:rFonts w:hint="cs"/>
          <w:color w:val="000080"/>
          <w:rtl/>
        </w:rPr>
        <w:t>بملاحظة</w:t>
      </w:r>
      <w:r w:rsidRPr="00FF0AC0">
        <w:rPr>
          <w:color w:val="000080"/>
          <w:rtl/>
        </w:rPr>
        <w:t xml:space="preserve"> </w:t>
      </w:r>
      <w:r w:rsidRPr="00FF0AC0">
        <w:rPr>
          <w:rFonts w:hint="cs"/>
          <w:color w:val="000080"/>
          <w:rtl/>
        </w:rPr>
        <w:t>أنّ</w:t>
      </w:r>
      <w:r w:rsidRPr="00FF0AC0">
        <w:rPr>
          <w:color w:val="000080"/>
          <w:rtl/>
        </w:rPr>
        <w:t xml:space="preserve"> </w:t>
      </w:r>
      <w:r w:rsidRPr="00FF0AC0">
        <w:rPr>
          <w:rFonts w:hint="cs"/>
          <w:color w:val="000080"/>
          <w:rtl/>
        </w:rPr>
        <w:t>المناسبة</w:t>
      </w:r>
      <w:r w:rsidRPr="00FF0AC0">
        <w:rPr>
          <w:color w:val="000080"/>
          <w:rtl/>
        </w:rPr>
        <w:t xml:space="preserve"> </w:t>
      </w:r>
      <w:r w:rsidRPr="00FF0AC0">
        <w:rPr>
          <w:rFonts w:hint="cs"/>
          <w:color w:val="000080"/>
          <w:rtl/>
        </w:rPr>
        <w:t>المغروسة</w:t>
      </w:r>
      <w:r w:rsidRPr="00FF0AC0">
        <w:rPr>
          <w:color w:val="000080"/>
          <w:rtl/>
        </w:rPr>
        <w:t xml:space="preserve"> </w:t>
      </w:r>
      <w:r w:rsidRPr="00FF0AC0">
        <w:rPr>
          <w:rFonts w:hint="cs"/>
          <w:color w:val="000080"/>
          <w:rtl/>
        </w:rPr>
        <w:t>في</w:t>
      </w:r>
      <w:r w:rsidRPr="00FF0AC0">
        <w:rPr>
          <w:color w:val="000080"/>
          <w:rtl/>
        </w:rPr>
        <w:t xml:space="preserve"> </w:t>
      </w:r>
      <w:r w:rsidRPr="00FF0AC0">
        <w:rPr>
          <w:rFonts w:hint="cs"/>
          <w:color w:val="000080"/>
          <w:rtl/>
        </w:rPr>
        <w:t>الأذهان</w:t>
      </w:r>
      <w:r w:rsidRPr="00FF0AC0">
        <w:rPr>
          <w:color w:val="000080"/>
          <w:rtl/>
        </w:rPr>
        <w:t xml:space="preserve"> </w:t>
      </w:r>
      <w:r w:rsidRPr="00FF0AC0">
        <w:rPr>
          <w:rFonts w:hint="cs"/>
          <w:color w:val="000080"/>
          <w:rtl/>
        </w:rPr>
        <w:t>الموجبة</w:t>
      </w:r>
      <w:r w:rsidRPr="00FF0AC0">
        <w:rPr>
          <w:color w:val="000080"/>
          <w:rtl/>
        </w:rPr>
        <w:t xml:space="preserve"> </w:t>
      </w:r>
      <w:r w:rsidRPr="00FF0AC0">
        <w:rPr>
          <w:rFonts w:hint="cs"/>
          <w:color w:val="000080"/>
          <w:rtl/>
        </w:rPr>
        <w:t>للظهور</w:t>
      </w:r>
      <w:r w:rsidRPr="00FF0AC0">
        <w:rPr>
          <w:color w:val="000080"/>
          <w:rtl/>
        </w:rPr>
        <w:t xml:space="preserve"> </w:t>
      </w:r>
      <w:r w:rsidRPr="00FF0AC0">
        <w:rPr>
          <w:rFonts w:hint="cs"/>
          <w:color w:val="000080"/>
          <w:rtl/>
        </w:rPr>
        <w:t>تقتضي</w:t>
      </w:r>
      <w:r w:rsidRPr="00FF0AC0">
        <w:rPr>
          <w:color w:val="000080"/>
          <w:rtl/>
        </w:rPr>
        <w:t xml:space="preserve"> </w:t>
      </w:r>
      <w:r w:rsidRPr="00FF0AC0">
        <w:rPr>
          <w:rFonts w:hint="cs"/>
          <w:color w:val="000080"/>
          <w:rtl/>
        </w:rPr>
        <w:t>أن</w:t>
      </w:r>
      <w:r w:rsidRPr="00FF0AC0">
        <w:rPr>
          <w:color w:val="000080"/>
          <w:rtl/>
        </w:rPr>
        <w:t xml:space="preserve"> </w:t>
      </w:r>
      <w:r w:rsidRPr="00FF0AC0">
        <w:rPr>
          <w:rFonts w:hint="cs"/>
          <w:color w:val="000080"/>
          <w:rtl/>
        </w:rPr>
        <w:t>لا</w:t>
      </w:r>
      <w:r w:rsidRPr="00FF0AC0">
        <w:rPr>
          <w:color w:val="000080"/>
          <w:rtl/>
        </w:rPr>
        <w:t xml:space="preserve"> </w:t>
      </w:r>
      <w:r w:rsidRPr="00FF0AC0">
        <w:rPr>
          <w:rFonts w:hint="cs"/>
          <w:color w:val="000080"/>
          <w:rtl/>
        </w:rPr>
        <w:t>يكون</w:t>
      </w:r>
      <w:r w:rsidRPr="00FF0AC0">
        <w:rPr>
          <w:color w:val="000080"/>
          <w:rtl/>
        </w:rPr>
        <w:t xml:space="preserve"> </w:t>
      </w:r>
      <w:r w:rsidRPr="00FF0AC0">
        <w:rPr>
          <w:rFonts w:hint="cs"/>
          <w:color w:val="000080"/>
          <w:rtl/>
        </w:rPr>
        <w:t>الشكّ</w:t>
      </w:r>
      <w:r w:rsidRPr="00FF0AC0">
        <w:rPr>
          <w:color w:val="000080"/>
          <w:rtl/>
        </w:rPr>
        <w:t xml:space="preserve"> </w:t>
      </w:r>
      <w:r w:rsidRPr="00FF0AC0">
        <w:rPr>
          <w:rFonts w:hint="cs"/>
          <w:color w:val="000080"/>
          <w:rtl/>
        </w:rPr>
        <w:t>دخيلًا</w:t>
      </w:r>
      <w:r w:rsidRPr="00FF0AC0">
        <w:rPr>
          <w:color w:val="000080"/>
          <w:rtl/>
        </w:rPr>
        <w:t xml:space="preserve"> </w:t>
      </w:r>
      <w:r w:rsidRPr="00FF0AC0">
        <w:rPr>
          <w:rFonts w:hint="cs"/>
          <w:color w:val="000080"/>
          <w:rtl/>
        </w:rPr>
        <w:t>في</w:t>
      </w:r>
      <w:r w:rsidRPr="00FF0AC0">
        <w:rPr>
          <w:color w:val="000080"/>
          <w:rtl/>
        </w:rPr>
        <w:t xml:space="preserve"> </w:t>
      </w:r>
      <w:r w:rsidRPr="00FF0AC0">
        <w:rPr>
          <w:rFonts w:hint="cs"/>
          <w:color w:val="000080"/>
          <w:rtl/>
        </w:rPr>
        <w:t>الحكم</w:t>
      </w:r>
      <w:r w:rsidRPr="00FF0AC0">
        <w:rPr>
          <w:color w:val="000080"/>
          <w:rtl/>
        </w:rPr>
        <w:t xml:space="preserve"> </w:t>
      </w:r>
      <w:r w:rsidRPr="00FF0AC0">
        <w:rPr>
          <w:rFonts w:hint="cs"/>
          <w:color w:val="000080"/>
          <w:rtl/>
        </w:rPr>
        <w:t>الاستصحابيّ،</w:t>
      </w:r>
      <w:r w:rsidRPr="00FF0AC0">
        <w:rPr>
          <w:color w:val="000080"/>
          <w:rtl/>
        </w:rPr>
        <w:t xml:space="preserve"> </w:t>
      </w:r>
      <w:r w:rsidRPr="00FF0AC0">
        <w:rPr>
          <w:rFonts w:hint="cs"/>
          <w:color w:val="000080"/>
          <w:rtl/>
        </w:rPr>
        <w:t>فإنّ</w:t>
      </w:r>
      <w:r w:rsidRPr="00FF0AC0">
        <w:rPr>
          <w:color w:val="000080"/>
          <w:rtl/>
        </w:rPr>
        <w:t xml:space="preserve"> </w:t>
      </w:r>
      <w:r w:rsidRPr="00FF0AC0">
        <w:rPr>
          <w:rFonts w:hint="cs"/>
          <w:color w:val="000080"/>
          <w:rtl/>
        </w:rPr>
        <w:t>الّذي</w:t>
      </w:r>
      <w:r w:rsidRPr="00FF0AC0">
        <w:rPr>
          <w:color w:val="000080"/>
          <w:rtl/>
        </w:rPr>
        <w:t xml:space="preserve"> </w:t>
      </w:r>
      <w:r w:rsidRPr="00FF0AC0">
        <w:rPr>
          <w:rFonts w:hint="cs"/>
          <w:color w:val="000080"/>
          <w:rtl/>
        </w:rPr>
        <w:t>يستنبطه</w:t>
      </w:r>
      <w:r w:rsidRPr="00FF0AC0">
        <w:rPr>
          <w:color w:val="000080"/>
          <w:rtl/>
        </w:rPr>
        <w:t xml:space="preserve"> </w:t>
      </w:r>
      <w:r w:rsidRPr="00FF0AC0">
        <w:rPr>
          <w:rFonts w:hint="cs"/>
          <w:color w:val="000080"/>
          <w:rtl/>
        </w:rPr>
        <w:t>العرف</w:t>
      </w:r>
      <w:r w:rsidRPr="00FF0AC0">
        <w:rPr>
          <w:color w:val="000080"/>
          <w:rtl/>
        </w:rPr>
        <w:t xml:space="preserve"> </w:t>
      </w:r>
      <w:r w:rsidRPr="00FF0AC0">
        <w:rPr>
          <w:rFonts w:hint="cs"/>
          <w:color w:val="000080"/>
          <w:rtl/>
        </w:rPr>
        <w:t>أنّ</w:t>
      </w:r>
      <w:r w:rsidRPr="00FF0AC0">
        <w:rPr>
          <w:color w:val="000080"/>
          <w:rtl/>
        </w:rPr>
        <w:t xml:space="preserve"> </w:t>
      </w:r>
      <w:r w:rsidRPr="00FF0AC0">
        <w:rPr>
          <w:rFonts w:hint="cs"/>
          <w:color w:val="000080"/>
          <w:rtl/>
        </w:rPr>
        <w:t>اليقين</w:t>
      </w:r>
      <w:r w:rsidRPr="00FF0AC0">
        <w:rPr>
          <w:color w:val="000080"/>
          <w:rtl/>
        </w:rPr>
        <w:t xml:space="preserve"> </w:t>
      </w:r>
      <w:r w:rsidRPr="00FF0AC0">
        <w:rPr>
          <w:rFonts w:hint="cs"/>
          <w:color w:val="000080"/>
          <w:rtl/>
        </w:rPr>
        <w:t>حجّة</w:t>
      </w:r>
      <w:r w:rsidRPr="00FF0AC0">
        <w:rPr>
          <w:color w:val="000080"/>
          <w:rtl/>
        </w:rPr>
        <w:t xml:space="preserve"> </w:t>
      </w:r>
      <w:r w:rsidRPr="00FF0AC0">
        <w:rPr>
          <w:rFonts w:hint="cs"/>
          <w:color w:val="000080"/>
          <w:rtl/>
        </w:rPr>
        <w:t>بالنسبة</w:t>
      </w:r>
      <w:r w:rsidRPr="00FF0AC0">
        <w:rPr>
          <w:color w:val="000080"/>
          <w:rtl/>
        </w:rPr>
        <w:t xml:space="preserve"> </w:t>
      </w:r>
      <w:r w:rsidRPr="00FF0AC0">
        <w:rPr>
          <w:rFonts w:hint="cs"/>
          <w:color w:val="000080"/>
          <w:rtl/>
        </w:rPr>
        <w:t>إلى</w:t>
      </w:r>
      <w:r w:rsidRPr="00FF0AC0">
        <w:rPr>
          <w:color w:val="000080"/>
          <w:rtl/>
        </w:rPr>
        <w:t xml:space="preserve"> </w:t>
      </w:r>
      <w:r w:rsidRPr="00FF0AC0">
        <w:rPr>
          <w:rFonts w:hint="cs"/>
          <w:color w:val="000080"/>
          <w:rtl/>
        </w:rPr>
        <w:t>ما</w:t>
      </w:r>
      <w:r w:rsidRPr="00FF0AC0">
        <w:rPr>
          <w:color w:val="000080"/>
          <w:rtl/>
        </w:rPr>
        <w:t xml:space="preserve"> </w:t>
      </w:r>
      <w:r w:rsidRPr="00FF0AC0">
        <w:rPr>
          <w:rFonts w:hint="cs"/>
          <w:color w:val="000080"/>
          <w:rtl/>
        </w:rPr>
        <w:t>بعده،</w:t>
      </w:r>
      <w:r w:rsidRPr="00FF0AC0">
        <w:rPr>
          <w:color w:val="000080"/>
          <w:rtl/>
        </w:rPr>
        <w:t xml:space="preserve"> </w:t>
      </w:r>
      <w:r w:rsidRPr="00FF0AC0">
        <w:rPr>
          <w:rFonts w:hint="cs"/>
          <w:color w:val="000080"/>
          <w:rtl/>
        </w:rPr>
        <w:t>و</w:t>
      </w:r>
      <w:r w:rsidRPr="00FF0AC0">
        <w:rPr>
          <w:color w:val="000080"/>
          <w:rtl/>
        </w:rPr>
        <w:t xml:space="preserve"> </w:t>
      </w:r>
      <w:r w:rsidRPr="00FF0AC0">
        <w:rPr>
          <w:rFonts w:hint="cs"/>
          <w:color w:val="000080"/>
          <w:rtl/>
        </w:rPr>
        <w:t>لا</w:t>
      </w:r>
      <w:r w:rsidRPr="00FF0AC0">
        <w:rPr>
          <w:color w:val="000080"/>
          <w:rtl/>
        </w:rPr>
        <w:t xml:space="preserve"> </w:t>
      </w:r>
      <w:r w:rsidRPr="00FF0AC0">
        <w:rPr>
          <w:rFonts w:hint="cs"/>
          <w:color w:val="000080"/>
          <w:rtl/>
        </w:rPr>
        <w:t>يكون</w:t>
      </w:r>
      <w:r w:rsidRPr="00FF0AC0">
        <w:rPr>
          <w:color w:val="000080"/>
          <w:rtl/>
        </w:rPr>
        <w:t xml:space="preserve"> </w:t>
      </w:r>
      <w:r>
        <w:rPr>
          <w:rFonts w:hint="cs"/>
          <w:color w:val="000080"/>
          <w:rtl/>
        </w:rPr>
        <w:t>(</w:t>
      </w:r>
      <w:r w:rsidRPr="00FF0AC0">
        <w:rPr>
          <w:rFonts w:hint="cs"/>
          <w:u w:val="single"/>
          <w:rtl/>
        </w:rPr>
        <w:t>دراینجا الشک باید سقط شده باشد</w:t>
      </w:r>
      <w:r>
        <w:rPr>
          <w:rFonts w:hint="cs"/>
          <w:color w:val="000080"/>
          <w:rtl/>
        </w:rPr>
        <w:t>)</w:t>
      </w:r>
      <w:r w:rsidRPr="00FF0AC0">
        <w:rPr>
          <w:rFonts w:hint="cs"/>
          <w:color w:val="000080"/>
          <w:rtl/>
        </w:rPr>
        <w:t>مخلًّا</w:t>
      </w:r>
      <w:r w:rsidRPr="00FF0AC0">
        <w:rPr>
          <w:color w:val="000080"/>
          <w:rtl/>
        </w:rPr>
        <w:t xml:space="preserve"> </w:t>
      </w:r>
      <w:r w:rsidRPr="00FF0AC0">
        <w:rPr>
          <w:rFonts w:hint="cs"/>
          <w:color w:val="000080"/>
          <w:rtl/>
        </w:rPr>
        <w:t>و</w:t>
      </w:r>
      <w:r w:rsidRPr="00FF0AC0">
        <w:rPr>
          <w:color w:val="000080"/>
          <w:rtl/>
        </w:rPr>
        <w:t xml:space="preserve"> </w:t>
      </w:r>
      <w:r w:rsidRPr="00FF0AC0">
        <w:rPr>
          <w:rFonts w:hint="cs"/>
          <w:color w:val="000080"/>
          <w:rtl/>
        </w:rPr>
        <w:t>مانعاً</w:t>
      </w:r>
      <w:r w:rsidRPr="00FF0AC0">
        <w:rPr>
          <w:color w:val="000080"/>
          <w:rtl/>
        </w:rPr>
        <w:t xml:space="preserve"> </w:t>
      </w:r>
      <w:r w:rsidRPr="00FF0AC0">
        <w:rPr>
          <w:rFonts w:hint="cs"/>
          <w:color w:val="000080"/>
          <w:rtl/>
        </w:rPr>
        <w:t>عن</w:t>
      </w:r>
      <w:r w:rsidRPr="00FF0AC0">
        <w:rPr>
          <w:color w:val="000080"/>
          <w:rtl/>
        </w:rPr>
        <w:t xml:space="preserve"> </w:t>
      </w:r>
      <w:r w:rsidRPr="00FF0AC0">
        <w:rPr>
          <w:rFonts w:hint="cs"/>
          <w:color w:val="000080"/>
          <w:rtl/>
        </w:rPr>
        <w:t>الجري</w:t>
      </w:r>
      <w:r w:rsidRPr="00FF0AC0">
        <w:rPr>
          <w:color w:val="000080"/>
          <w:rtl/>
        </w:rPr>
        <w:t xml:space="preserve"> </w:t>
      </w:r>
      <w:r w:rsidRPr="00FF0AC0">
        <w:rPr>
          <w:rFonts w:hint="cs"/>
          <w:color w:val="000080"/>
          <w:rtl/>
        </w:rPr>
        <w:t>على</w:t>
      </w:r>
      <w:r w:rsidRPr="00FF0AC0">
        <w:rPr>
          <w:color w:val="000080"/>
          <w:rtl/>
        </w:rPr>
        <w:t xml:space="preserve"> </w:t>
      </w:r>
      <w:r w:rsidRPr="00FF0AC0">
        <w:rPr>
          <w:rFonts w:hint="cs"/>
          <w:color w:val="000080"/>
          <w:rtl/>
        </w:rPr>
        <w:t>الحالة</w:t>
      </w:r>
      <w:r w:rsidRPr="00FF0AC0">
        <w:rPr>
          <w:color w:val="000080"/>
          <w:rtl/>
        </w:rPr>
        <w:t xml:space="preserve"> </w:t>
      </w:r>
      <w:r w:rsidRPr="00FF0AC0">
        <w:rPr>
          <w:rFonts w:hint="cs"/>
          <w:color w:val="000080"/>
          <w:rtl/>
        </w:rPr>
        <w:t>السابقة،</w:t>
      </w:r>
      <w:r w:rsidRPr="00FF0AC0">
        <w:rPr>
          <w:color w:val="000080"/>
          <w:rtl/>
        </w:rPr>
        <w:t xml:space="preserve"> </w:t>
      </w:r>
      <w:r w:rsidRPr="00FF0AC0">
        <w:rPr>
          <w:rFonts w:hint="cs"/>
          <w:color w:val="000080"/>
          <w:rtl/>
        </w:rPr>
        <w:t>لا</w:t>
      </w:r>
      <w:r w:rsidRPr="00FF0AC0">
        <w:rPr>
          <w:color w:val="000080"/>
          <w:rtl/>
        </w:rPr>
        <w:t xml:space="preserve"> </w:t>
      </w:r>
      <w:r w:rsidRPr="00FF0AC0">
        <w:rPr>
          <w:rFonts w:hint="cs"/>
          <w:color w:val="000080"/>
          <w:rtl/>
        </w:rPr>
        <w:t>أنّه</w:t>
      </w:r>
      <w:r w:rsidRPr="00FF0AC0">
        <w:rPr>
          <w:color w:val="000080"/>
          <w:rtl/>
        </w:rPr>
        <w:t xml:space="preserve"> </w:t>
      </w:r>
      <w:r w:rsidRPr="00FF0AC0">
        <w:rPr>
          <w:rFonts w:hint="cs"/>
          <w:color w:val="000080"/>
          <w:rtl/>
        </w:rPr>
        <w:t>دخيل</w:t>
      </w:r>
      <w:r w:rsidRPr="00FF0AC0">
        <w:rPr>
          <w:color w:val="000080"/>
          <w:rtl/>
        </w:rPr>
        <w:t xml:space="preserve"> </w:t>
      </w:r>
      <w:r w:rsidRPr="00FF0AC0">
        <w:rPr>
          <w:rFonts w:hint="cs"/>
          <w:color w:val="000080"/>
          <w:rtl/>
        </w:rPr>
        <w:t>في</w:t>
      </w:r>
      <w:r w:rsidRPr="00FF0AC0">
        <w:rPr>
          <w:color w:val="000080"/>
          <w:rtl/>
        </w:rPr>
        <w:t xml:space="preserve"> </w:t>
      </w:r>
      <w:r w:rsidRPr="00FF0AC0">
        <w:rPr>
          <w:rFonts w:hint="cs"/>
          <w:color w:val="000080"/>
          <w:rtl/>
        </w:rPr>
        <w:t>ذلك،</w:t>
      </w:r>
      <w:r w:rsidRPr="00FF0AC0">
        <w:rPr>
          <w:color w:val="000080"/>
          <w:rtl/>
        </w:rPr>
        <w:t xml:space="preserve"> </w:t>
      </w:r>
      <w:r w:rsidRPr="00FF0AC0">
        <w:rPr>
          <w:rFonts w:hint="cs"/>
          <w:color w:val="000080"/>
          <w:rtl/>
        </w:rPr>
        <w:t>و</w:t>
      </w:r>
      <w:r w:rsidRPr="00FF0AC0">
        <w:rPr>
          <w:color w:val="000080"/>
          <w:rtl/>
        </w:rPr>
        <w:t xml:space="preserve"> </w:t>
      </w:r>
      <w:r w:rsidRPr="00FF0AC0">
        <w:rPr>
          <w:rFonts w:hint="cs"/>
          <w:color w:val="000080"/>
          <w:rtl/>
        </w:rPr>
        <w:t>هو</w:t>
      </w:r>
      <w:r w:rsidRPr="00FF0AC0">
        <w:rPr>
          <w:color w:val="000080"/>
          <w:rtl/>
        </w:rPr>
        <w:t xml:space="preserve"> </w:t>
      </w:r>
      <w:r w:rsidRPr="00FF0AC0">
        <w:rPr>
          <w:rFonts w:hint="cs"/>
          <w:color w:val="000080"/>
          <w:rtl/>
        </w:rPr>
        <w:t>واضح</w:t>
      </w:r>
      <w:r w:rsidRPr="00FF0AC0">
        <w:rPr>
          <w:color w:val="000080"/>
          <w:rtl/>
        </w:rPr>
        <w:t>.</w:t>
      </w:r>
      <w:r w:rsidR="002B68F6">
        <w:rPr>
          <w:rStyle w:val="FootnoteReference"/>
          <w:color w:val="000080"/>
          <w:rtl/>
        </w:rPr>
        <w:footnoteReference w:id="6"/>
      </w:r>
    </w:p>
    <w:p w:rsidR="00FF0AC0" w:rsidRDefault="00FF0AC0" w:rsidP="00AB4912">
      <w:pPr>
        <w:rPr>
          <w:rtl/>
        </w:rPr>
      </w:pPr>
      <w:r w:rsidRPr="00FF0AC0">
        <w:rPr>
          <w:rFonts w:hint="cs"/>
          <w:rtl/>
        </w:rPr>
        <w:t xml:space="preserve">ایشان می فرماید </w:t>
      </w:r>
      <w:r w:rsidR="00AB4912">
        <w:rPr>
          <w:rFonts w:hint="cs"/>
          <w:rtl/>
        </w:rPr>
        <w:t xml:space="preserve">بلحاظ تناسبات عقلائی </w:t>
      </w:r>
      <w:r w:rsidRPr="00FF0AC0">
        <w:rPr>
          <w:rFonts w:hint="cs"/>
          <w:rtl/>
        </w:rPr>
        <w:t xml:space="preserve">یقین </w:t>
      </w:r>
      <w:r w:rsidR="00AB4912" w:rsidRPr="00FF0AC0">
        <w:rPr>
          <w:rFonts w:hint="cs"/>
          <w:rtl/>
        </w:rPr>
        <w:t xml:space="preserve">نسبت به حالت لاحقه </w:t>
      </w:r>
      <w:r w:rsidRPr="00FF0AC0">
        <w:rPr>
          <w:rFonts w:hint="cs"/>
          <w:rtl/>
        </w:rPr>
        <w:t>حجت است ولی فرمایش ایشان برای من نامفهوم بود؛ اگر مراد این است که یقین سابق نسبت به لاحق ظن آوری دارد پاسخش این است که ظن آوری یقین فرع التفا</w:t>
      </w:r>
      <w:r>
        <w:rPr>
          <w:rFonts w:hint="cs"/>
          <w:rtl/>
        </w:rPr>
        <w:t>ت به یقین سابق و حالت لاحقه است و اگر هم طبق مبنای خودمان جلو برویم که اصلا ملاک استصحاب ظن آوری نیست بلکه به تعبیر ما</w:t>
      </w:r>
      <w:r w:rsidR="00AB4912">
        <w:rPr>
          <w:rFonts w:hint="cs"/>
          <w:rtl/>
        </w:rPr>
        <w:t xml:space="preserve"> </w:t>
      </w:r>
      <w:r>
        <w:rPr>
          <w:rFonts w:hint="cs"/>
          <w:rtl/>
        </w:rPr>
        <w:t>انتظام اجتماعی و جلوگیری از وسواس یا به تعبیر مرحوم صدر انس ذهنی است که به تناسبات عقلائی ملاک استصحاب بوده و هیچیک از این دو در فرض غفلت و عد</w:t>
      </w:r>
      <w:r w:rsidR="0061313D">
        <w:rPr>
          <w:rFonts w:hint="cs"/>
          <w:rtl/>
        </w:rPr>
        <w:t>م التفات به یقین و شک وجود دارد؛ لذا به نظر می رسد این ادعا درست نیس</w:t>
      </w:r>
      <w:r w:rsidR="00AB4912">
        <w:rPr>
          <w:rFonts w:hint="cs"/>
          <w:rtl/>
        </w:rPr>
        <w:t xml:space="preserve">ت </w:t>
      </w:r>
      <w:r w:rsidR="0061313D">
        <w:rPr>
          <w:rFonts w:hint="cs"/>
          <w:rtl/>
        </w:rPr>
        <w:t>که مناسبت مغروسه در اذهان اقتضا می کند در شک تقدیری هم استصحاب جاری شود.</w:t>
      </w:r>
    </w:p>
    <w:p w:rsidR="001E36EF" w:rsidRDefault="001E36EF" w:rsidP="001E36EF">
      <w:pPr>
        <w:pStyle w:val="Heading2"/>
        <w:rPr>
          <w:rtl/>
        </w:rPr>
      </w:pPr>
      <w:r>
        <w:rPr>
          <w:rFonts w:hint="cs"/>
          <w:rtl/>
        </w:rPr>
        <w:t>استدلال به روایت عبد الله بن سنان برای جریان استصحاب در شک تقدیری</w:t>
      </w:r>
    </w:p>
    <w:p w:rsidR="0061313D" w:rsidRDefault="0061313D" w:rsidP="002A454D">
      <w:pPr>
        <w:rPr>
          <w:rtl/>
        </w:rPr>
      </w:pPr>
      <w:r>
        <w:rPr>
          <w:rFonts w:hint="cs"/>
          <w:rtl/>
        </w:rPr>
        <w:t xml:space="preserve">مرحوم حائری </w:t>
      </w:r>
      <w:r w:rsidR="003F32AB">
        <w:rPr>
          <w:rFonts w:hint="cs"/>
          <w:rtl/>
        </w:rPr>
        <w:t>همان استدلالی که مرحوم صدر نیز بدان استدلال نموده است را ذکر نموده و آن عبارتس</w:t>
      </w:r>
      <w:r w:rsidR="002A454D">
        <w:rPr>
          <w:rFonts w:hint="cs"/>
          <w:rtl/>
        </w:rPr>
        <w:t>ت</w:t>
      </w:r>
      <w:r w:rsidR="003F32AB">
        <w:rPr>
          <w:rFonts w:hint="cs"/>
          <w:rtl/>
        </w:rPr>
        <w:t xml:space="preserve"> از روایت </w:t>
      </w:r>
      <w:r w:rsidR="002A454D">
        <w:rPr>
          <w:rFonts w:hint="cs"/>
          <w:rtl/>
        </w:rPr>
        <w:t>عبد</w:t>
      </w:r>
      <w:r w:rsidR="001E36EF">
        <w:rPr>
          <w:rFonts w:hint="cs"/>
          <w:rtl/>
        </w:rPr>
        <w:t xml:space="preserve"> الله بن </w:t>
      </w:r>
      <w:r w:rsidR="003F32AB">
        <w:rPr>
          <w:rFonts w:hint="cs"/>
          <w:rtl/>
        </w:rPr>
        <w:t>سنان</w:t>
      </w:r>
      <w:r w:rsidR="002A454D">
        <w:rPr>
          <w:rFonts w:hint="cs"/>
          <w:rtl/>
        </w:rPr>
        <w:t>:</w:t>
      </w:r>
      <w:r w:rsidR="003F32AB">
        <w:rPr>
          <w:rFonts w:hint="cs"/>
          <w:rtl/>
        </w:rPr>
        <w:t xml:space="preserve"> </w:t>
      </w:r>
    </w:p>
    <w:p w:rsidR="002A454D" w:rsidRPr="001E36EF" w:rsidRDefault="002A454D" w:rsidP="001E36EF">
      <w:pPr>
        <w:pStyle w:val="NormalWeb"/>
        <w:bidi/>
        <w:rPr>
          <w:rFonts w:ascii="Noor_Nazli" w:hAnsi="Noor_Nazli" w:cs="Noor_Nazli"/>
          <w:color w:val="008000"/>
          <w:sz w:val="30"/>
          <w:szCs w:val="30"/>
          <w:rtl/>
        </w:rPr>
      </w:pPr>
      <w:r w:rsidRPr="002A454D">
        <w:rPr>
          <w:rFonts w:ascii="Noor_Nazli" w:hAnsi="Noor_Nazli" w:cs="Noor_Nazli" w:hint="cs"/>
          <w:color w:val="008000"/>
          <w:sz w:val="30"/>
          <w:szCs w:val="30"/>
          <w:rtl/>
        </w:rPr>
        <w:t xml:space="preserve">سأل أبي أبا عبد الله ع و أنا حاضر أني أعير الذمي ثوبي و أنا أعلم أنه يشرب الخمر و يأكل لحم الخنزير فيرد علي فأغسله قبل أن أصلي فيه فقال أبو عبد الله ع صل فيه و لا تغسله من أجل ذلك فإنك أعرته‏ إياه‏ و هو طاهر و </w:t>
      </w:r>
      <w:r w:rsidRPr="002A454D">
        <w:rPr>
          <w:rFonts w:ascii="Noor_Nazli" w:hAnsi="Noor_Nazli" w:cs="Noor_Nazli" w:hint="cs"/>
          <w:color w:val="008000"/>
          <w:sz w:val="30"/>
          <w:szCs w:val="30"/>
          <w:u w:val="single"/>
          <w:rtl/>
        </w:rPr>
        <w:t>لم تستيقن أنه نجسه</w:t>
      </w:r>
      <w:r w:rsidRPr="002A454D">
        <w:rPr>
          <w:rFonts w:ascii="Noor_Nazli" w:hAnsi="Noor_Nazli" w:cs="Noor_Nazli" w:hint="cs"/>
          <w:color w:val="008000"/>
          <w:sz w:val="30"/>
          <w:szCs w:val="30"/>
          <w:rtl/>
        </w:rPr>
        <w:t xml:space="preserve"> فلا بأس أن تصلي فيه حتى تستيقن أنه نجسه‏</w:t>
      </w:r>
      <w:r w:rsidRPr="002A454D">
        <w:rPr>
          <w:rStyle w:val="FootnoteReference"/>
          <w:rFonts w:ascii="Noor_Nazli" w:hAnsi="Noor_Nazli" w:cs="Noor_Nazli"/>
          <w:color w:val="008000"/>
          <w:sz w:val="30"/>
          <w:szCs w:val="30"/>
          <w:rtl/>
        </w:rPr>
        <w:footnoteReference w:id="7"/>
      </w:r>
    </w:p>
    <w:p w:rsidR="002A454D" w:rsidRDefault="002A454D" w:rsidP="002A454D"/>
    <w:p w:rsidR="003F32AB" w:rsidRDefault="003F32AB" w:rsidP="00AB4912">
      <w:pPr>
        <w:rPr>
          <w:rtl/>
        </w:rPr>
      </w:pPr>
      <w:r>
        <w:rPr>
          <w:rFonts w:hint="cs"/>
          <w:rtl/>
        </w:rPr>
        <w:t xml:space="preserve">ایشان می فرماید از این روایت استفاده می شود که ملاک، عدم یقین به خلاف است و به تعبیری علت جواز صلات در این لباس عدم حصول یقین به خلاف است و این علت در سائر موارد نیز وجود داشته و اختصاصی به شک فعلی نداشته و در </w:t>
      </w:r>
      <w:r w:rsidR="00AB4912">
        <w:rPr>
          <w:rFonts w:hint="cs"/>
          <w:rtl/>
        </w:rPr>
        <w:t>موارد</w:t>
      </w:r>
      <w:r>
        <w:rPr>
          <w:rFonts w:hint="cs"/>
          <w:rtl/>
        </w:rPr>
        <w:t xml:space="preserve"> غفلت نیز این علت موجود است.</w:t>
      </w:r>
    </w:p>
    <w:p w:rsidR="003F32AB" w:rsidRDefault="003F32AB" w:rsidP="002A454D">
      <w:pPr>
        <w:rPr>
          <w:rtl/>
        </w:rPr>
      </w:pPr>
      <w:r>
        <w:rPr>
          <w:rFonts w:hint="cs"/>
          <w:rtl/>
        </w:rPr>
        <w:t xml:space="preserve">آقای شهیدی </w:t>
      </w:r>
      <w:r w:rsidR="002A454D">
        <w:rPr>
          <w:rFonts w:hint="cs"/>
          <w:rtl/>
        </w:rPr>
        <w:t>اشکالی را بیان</w:t>
      </w:r>
      <w:r>
        <w:rPr>
          <w:rFonts w:hint="cs"/>
          <w:rtl/>
        </w:rPr>
        <w:t xml:space="preserve"> می کنند که اولا ما دلالت این روایت بر استصحاب را نپذیرفتیم که من نمی دانم اشکال ایشان همان اشکال حاج آقای والد اس</w:t>
      </w:r>
      <w:r w:rsidR="002A454D">
        <w:rPr>
          <w:rFonts w:hint="cs"/>
          <w:rtl/>
        </w:rPr>
        <w:t>ت که ما نیز آن</w:t>
      </w:r>
      <w:r>
        <w:rPr>
          <w:rFonts w:hint="cs"/>
          <w:rtl/>
        </w:rPr>
        <w:t xml:space="preserve"> را پذیرفتیم یا اشکالی دیگری است؛ اشکال دوم آقای شهیدی این است که موضوع این روایت شخص شاک است لذا ممکن است شک در کلام سائل مفروغ عنه </w:t>
      </w:r>
      <w:r w:rsidR="002A454D">
        <w:rPr>
          <w:rFonts w:hint="cs"/>
          <w:rtl/>
        </w:rPr>
        <w:t>باشد و به همین جهت</w:t>
      </w:r>
      <w:r>
        <w:rPr>
          <w:rFonts w:hint="cs"/>
          <w:rtl/>
        </w:rPr>
        <w:t xml:space="preserve"> در پاسخ امام علیه السلام ذکر نشده</w:t>
      </w:r>
      <w:r w:rsidR="002A454D">
        <w:rPr>
          <w:rFonts w:hint="cs"/>
          <w:rtl/>
        </w:rPr>
        <w:t xml:space="preserve"> است</w:t>
      </w:r>
      <w:r>
        <w:rPr>
          <w:rFonts w:hint="cs"/>
          <w:rtl/>
        </w:rPr>
        <w:t>.</w:t>
      </w:r>
    </w:p>
    <w:p w:rsidR="002A454D" w:rsidRDefault="003F32AB" w:rsidP="00AB4912">
      <w:pPr>
        <w:rPr>
          <w:rtl/>
        </w:rPr>
      </w:pPr>
      <w:r>
        <w:rPr>
          <w:rFonts w:hint="cs"/>
          <w:rtl/>
        </w:rPr>
        <w:t xml:space="preserve">به نظر می رسد نفس مفروغ عنه بودن وجود شک کافی نیست برای این که </w:t>
      </w:r>
      <w:r w:rsidR="00AB4912">
        <w:rPr>
          <w:rFonts w:hint="cs"/>
          <w:rtl/>
        </w:rPr>
        <w:t>تعلیل را</w:t>
      </w:r>
      <w:r>
        <w:rPr>
          <w:rFonts w:hint="cs"/>
          <w:rtl/>
        </w:rPr>
        <w:t xml:space="preserve"> مقید به آن حصه خاص کند بلکه باید دخالتش در تعلیل مفروغ عنه باشد تا باعث ش</w:t>
      </w:r>
      <w:r w:rsidR="002A454D">
        <w:rPr>
          <w:rFonts w:hint="cs"/>
          <w:rtl/>
        </w:rPr>
        <w:t xml:space="preserve">ود تعلیل </w:t>
      </w:r>
      <w:r w:rsidR="00AB4912">
        <w:rPr>
          <w:rFonts w:hint="cs"/>
          <w:rtl/>
        </w:rPr>
        <w:t>مقید به آن حصۀ خاص شود</w:t>
      </w:r>
      <w:r w:rsidR="002A454D">
        <w:rPr>
          <w:rFonts w:hint="cs"/>
          <w:rtl/>
        </w:rPr>
        <w:t>.</w:t>
      </w:r>
    </w:p>
    <w:p w:rsidR="003F32AB" w:rsidRDefault="003F32AB" w:rsidP="002A454D">
      <w:pPr>
        <w:rPr>
          <w:rtl/>
        </w:rPr>
      </w:pPr>
      <w:r>
        <w:rPr>
          <w:rFonts w:hint="cs"/>
          <w:rtl/>
        </w:rPr>
        <w:t xml:space="preserve">حاج آقا در استدلال به روایت </w:t>
      </w:r>
      <w:r w:rsidR="002A454D">
        <w:rPr>
          <w:rFonts w:hint="cs"/>
          <w:rtl/>
        </w:rPr>
        <w:t>:</w:t>
      </w:r>
    </w:p>
    <w:p w:rsidR="002A454D" w:rsidRPr="008D0575" w:rsidRDefault="002A454D" w:rsidP="008D0575">
      <w:pPr>
        <w:pStyle w:val="NormalWeb"/>
        <w:bidi/>
        <w:rPr>
          <w:rFonts w:ascii="Noor_Nazli" w:hAnsi="Noor_Nazli" w:cs="Noor_Nazli"/>
          <w:color w:val="008000"/>
          <w:sz w:val="30"/>
          <w:szCs w:val="30"/>
        </w:rPr>
      </w:pPr>
      <w:r w:rsidRPr="008D0575">
        <w:rPr>
          <w:rFonts w:ascii="Noor_Nazli" w:hAnsi="Noor_Nazli" w:cs="Noor_Nazli" w:hint="cs"/>
          <w:color w:val="008000"/>
          <w:sz w:val="30"/>
          <w:szCs w:val="30"/>
          <w:rtl/>
        </w:rPr>
        <w:t>قلت لا أكاد أصل إليك أسألك عن كل ما أحتاج إليه من معالم ديني أ فيونس‏ بن‏ عبد الرحمن‏ ثقة آخذ عنه ما أحتاج إليه من معالم ديني فقال نعم‏</w:t>
      </w:r>
      <w:r w:rsidRPr="008D0575">
        <w:rPr>
          <w:rStyle w:val="FootnoteReference"/>
          <w:rFonts w:ascii="Noor_Nazli" w:hAnsi="Noor_Nazli" w:cs="Noor_Nazli"/>
          <w:color w:val="008000"/>
          <w:sz w:val="30"/>
          <w:szCs w:val="30"/>
          <w:rtl/>
        </w:rPr>
        <w:footnoteReference w:id="8"/>
      </w:r>
    </w:p>
    <w:p w:rsidR="003F32AB" w:rsidRDefault="008D0575" w:rsidP="008D0575">
      <w:pPr>
        <w:rPr>
          <w:rtl/>
        </w:rPr>
      </w:pPr>
      <w:r>
        <w:rPr>
          <w:rFonts w:hint="cs"/>
          <w:rtl/>
        </w:rPr>
        <w:t xml:space="preserve">می فرمودند از این روایت </w:t>
      </w:r>
      <w:r w:rsidR="003F32AB">
        <w:rPr>
          <w:rFonts w:hint="cs"/>
          <w:rtl/>
        </w:rPr>
        <w:t xml:space="preserve">استفاده نمی شود که در اخذ معالم دین </w:t>
      </w:r>
      <w:r>
        <w:rPr>
          <w:rFonts w:hint="cs"/>
          <w:rtl/>
        </w:rPr>
        <w:t xml:space="preserve">امری غیر وثاقت معتبر نیست </w:t>
      </w:r>
      <w:r w:rsidR="00AB4912">
        <w:rPr>
          <w:rFonts w:hint="cs"/>
          <w:rtl/>
        </w:rPr>
        <w:t xml:space="preserve">و </w:t>
      </w:r>
      <w:r>
        <w:rPr>
          <w:rFonts w:hint="cs"/>
          <w:rtl/>
        </w:rPr>
        <w:t>علت عدم ذکر سائر خصوصیات</w:t>
      </w:r>
      <w:r w:rsidR="003F32AB">
        <w:rPr>
          <w:rFonts w:hint="cs"/>
          <w:rtl/>
        </w:rPr>
        <w:t xml:space="preserve"> ممکن است </w:t>
      </w:r>
      <w:r>
        <w:rPr>
          <w:rFonts w:hint="cs"/>
          <w:rtl/>
        </w:rPr>
        <w:t xml:space="preserve">به جهت این باشد که </w:t>
      </w:r>
      <w:r w:rsidR="003F32AB">
        <w:rPr>
          <w:rFonts w:hint="cs"/>
          <w:rtl/>
        </w:rPr>
        <w:t xml:space="preserve">سائل می دانسته مرد بودن و دوازده امامی بودن . ... شرط حجیت قول او در معالم دین است و دخالتش در حجیت قول او مفروغ عنه </w:t>
      </w:r>
      <w:r w:rsidR="007476B5">
        <w:rPr>
          <w:rFonts w:hint="cs"/>
          <w:rtl/>
        </w:rPr>
        <w:t>بوده</w:t>
      </w:r>
      <w:r w:rsidR="003F32AB">
        <w:rPr>
          <w:rFonts w:hint="cs"/>
          <w:rtl/>
        </w:rPr>
        <w:t xml:space="preserve"> لذا دیگر در کلام امام به این امور اشاره نشده و تنها بخشی از شرط حجیت که </w:t>
      </w:r>
      <w:r>
        <w:rPr>
          <w:rFonts w:hint="cs"/>
          <w:rtl/>
        </w:rPr>
        <w:t xml:space="preserve">مشکوک </w:t>
      </w:r>
      <w:r w:rsidR="003F32AB">
        <w:rPr>
          <w:rFonts w:hint="cs"/>
          <w:rtl/>
        </w:rPr>
        <w:t xml:space="preserve">بوده یعنی وثاقت یونس مورد سئوال قرار </w:t>
      </w:r>
      <w:r>
        <w:rPr>
          <w:rFonts w:hint="cs"/>
          <w:rtl/>
        </w:rPr>
        <w:t>گرفته</w:t>
      </w:r>
      <w:r w:rsidR="003F32AB">
        <w:rPr>
          <w:rFonts w:hint="cs"/>
          <w:rtl/>
        </w:rPr>
        <w:t xml:space="preserve"> است</w:t>
      </w:r>
      <w:r>
        <w:rPr>
          <w:rFonts w:hint="cs"/>
          <w:rtl/>
        </w:rPr>
        <w:t xml:space="preserve"> ولی در ما نحن فیه دخالتش مفروغ عنه نیست تا چنین اشکالی به آن وارد باشد</w:t>
      </w:r>
      <w:r w:rsidR="003F32AB">
        <w:rPr>
          <w:rFonts w:hint="cs"/>
          <w:rtl/>
        </w:rPr>
        <w:t xml:space="preserve"> .</w:t>
      </w:r>
    </w:p>
    <w:p w:rsidR="001E36EF" w:rsidRDefault="007476B5" w:rsidP="001E36EF">
      <w:pPr>
        <w:rPr>
          <w:rtl/>
        </w:rPr>
      </w:pPr>
      <w:r>
        <w:rPr>
          <w:rFonts w:hint="cs"/>
          <w:rtl/>
        </w:rPr>
        <w:t xml:space="preserve">البته در روایت یونس صغروی است </w:t>
      </w:r>
      <w:r w:rsidR="001E36EF">
        <w:rPr>
          <w:rFonts w:hint="cs"/>
          <w:rtl/>
        </w:rPr>
        <w:t>و در مانحن فیه تا حدی کبروی است.</w:t>
      </w:r>
    </w:p>
    <w:p w:rsidR="003F32AB" w:rsidRDefault="001E36EF" w:rsidP="001E36EF">
      <w:pPr>
        <w:rPr>
          <w:rtl/>
        </w:rPr>
      </w:pPr>
      <w:r>
        <w:rPr>
          <w:rFonts w:hint="cs"/>
          <w:rtl/>
        </w:rPr>
        <w:t>در مورد روایت عبد الله بن سنان</w:t>
      </w:r>
      <w:r w:rsidR="007476B5">
        <w:rPr>
          <w:rFonts w:hint="cs"/>
          <w:rtl/>
        </w:rPr>
        <w:t xml:space="preserve"> اگر </w:t>
      </w:r>
      <w:r>
        <w:rPr>
          <w:rFonts w:hint="cs"/>
          <w:rtl/>
        </w:rPr>
        <w:t>سائل علم</w:t>
      </w:r>
      <w:r w:rsidR="007476B5">
        <w:rPr>
          <w:rFonts w:hint="cs"/>
          <w:rtl/>
        </w:rPr>
        <w:t xml:space="preserve"> به دخالت شک در جواز صلات داشته</w:t>
      </w:r>
      <w:r>
        <w:rPr>
          <w:rFonts w:hint="cs"/>
          <w:rtl/>
        </w:rPr>
        <w:t xml:space="preserve"> باشد</w:t>
      </w:r>
      <w:r w:rsidR="007476B5">
        <w:rPr>
          <w:rFonts w:hint="cs"/>
          <w:rtl/>
        </w:rPr>
        <w:t xml:space="preserve"> اشکال وارد است و نمی توان از عموم تعلیل برای مواردی که شک فعلی وجود ندارد استفاده کرد ولی در این جا </w:t>
      </w:r>
      <w:r w:rsidR="00FE4E2C">
        <w:rPr>
          <w:rFonts w:hint="cs"/>
          <w:rtl/>
        </w:rPr>
        <w:t xml:space="preserve">خیلی مستبعد است که بگوئیم سائل می دانسته شک فعلی در جریان استصحاب دخالت دارد ولی نمی دانسته یقین به خلاف نداشتن دخالت دارد چون خیلی واضح است که یقین به خلاف مانع جریان استصحاب </w:t>
      </w:r>
      <w:r>
        <w:rPr>
          <w:rFonts w:hint="cs"/>
          <w:rtl/>
        </w:rPr>
        <w:t xml:space="preserve">است </w:t>
      </w:r>
      <w:r w:rsidR="00FE4E2C">
        <w:rPr>
          <w:rFonts w:hint="cs"/>
          <w:rtl/>
        </w:rPr>
        <w:t>و دخالت داشتن شک</w:t>
      </w:r>
      <w:r>
        <w:rPr>
          <w:rFonts w:hint="cs"/>
          <w:rtl/>
        </w:rPr>
        <w:t xml:space="preserve"> در</w:t>
      </w:r>
      <w:r w:rsidR="00FE4E2C">
        <w:rPr>
          <w:rFonts w:hint="cs"/>
          <w:rtl/>
        </w:rPr>
        <w:t xml:space="preserve"> جریان استصحاب قطعا مفروغ عنه نیست و مجرد این که در سئوال سائل درج شده کافی نیست برای این که در مقام تعلیل به آن اشاره نشود چون زمانی می توان در تعلیل به برخی اجزای علت اشاره نکرد که دخالتشان در تحقق معلول مفروغ عنه باشد مثل این</w:t>
      </w:r>
      <w:r w:rsidR="00622EC9">
        <w:rPr>
          <w:rFonts w:hint="cs"/>
          <w:rtl/>
        </w:rPr>
        <w:t>که</w:t>
      </w:r>
      <w:r w:rsidR="00FE4E2C">
        <w:rPr>
          <w:rFonts w:hint="cs"/>
          <w:rtl/>
        </w:rPr>
        <w:t xml:space="preserve"> صغ</w:t>
      </w:r>
      <w:r w:rsidR="00622EC9">
        <w:rPr>
          <w:rFonts w:hint="cs"/>
          <w:rtl/>
        </w:rPr>
        <w:t>رویا یا کبرویا بدانیم نه جزء از</w:t>
      </w:r>
      <w:r w:rsidR="00FE4E2C">
        <w:rPr>
          <w:rFonts w:hint="cs"/>
          <w:rtl/>
        </w:rPr>
        <w:t xml:space="preserve"> ده جزء دخیل در علت است ولی در دخالت جزء اخیر شک داشته باشیم که در اینجا ممکن است به دلیل مفروغ عنه بودن دخالت آن نه جزء، در مقام تعلیل صرفا به همان جزء اخیر اشاره شود.</w:t>
      </w:r>
    </w:p>
    <w:p w:rsidR="00FE4E2C" w:rsidRDefault="007C2ACF" w:rsidP="00622EC9">
      <w:pPr>
        <w:rPr>
          <w:rtl/>
        </w:rPr>
      </w:pPr>
      <w:r>
        <w:rPr>
          <w:rFonts w:hint="cs"/>
          <w:rtl/>
        </w:rPr>
        <w:t xml:space="preserve">بنابراین به نظر می رسد اشکال اصلی در روایت عبد الله بن سنان این است که دال بر استصحاب نیست </w:t>
      </w:r>
      <w:r w:rsidR="00622EC9">
        <w:rPr>
          <w:rFonts w:hint="cs"/>
          <w:rtl/>
        </w:rPr>
        <w:t>و</w:t>
      </w:r>
      <w:r>
        <w:rPr>
          <w:rFonts w:hint="cs"/>
          <w:rtl/>
        </w:rPr>
        <w:t xml:space="preserve"> اگر دلالتش بر استصحاب را بپذیریم به نظر می رسد می تواند دال بر عدم دخالت شک باشد به این که در جریان استصحاب اصلا شک نه به نحو فعلی و نه تقدیری معتبر نیست و تنها عدم یقین به خلاف معتبر است.</w:t>
      </w:r>
    </w:p>
    <w:p w:rsidR="001E36EF" w:rsidRDefault="001E36EF" w:rsidP="001E36EF">
      <w:pPr>
        <w:pStyle w:val="Heading2"/>
        <w:rPr>
          <w:rtl/>
        </w:rPr>
      </w:pPr>
      <w:r>
        <w:rPr>
          <w:rFonts w:hint="cs"/>
          <w:rtl/>
        </w:rPr>
        <w:t>نقضهای مرحوم داماد برای اثبات شمول استصحاب در شک تقدیری</w:t>
      </w:r>
    </w:p>
    <w:p w:rsidR="000B45F6" w:rsidRDefault="000B45F6" w:rsidP="000B45F6">
      <w:pPr>
        <w:rPr>
          <w:rtl/>
        </w:rPr>
      </w:pPr>
      <w:r>
        <w:rPr>
          <w:rFonts w:hint="cs"/>
          <w:rtl/>
        </w:rPr>
        <w:t xml:space="preserve">آقای داماد در محاضرات ج3 ص53 مسأله ای را بعنوان نقض برای فعلیت شک مطرح می کنند به این که اگر فعلیت شک را معتبر بدانیم توالی فاسده ای دارد و ایشان صرفا به یک نمونه اشاره می کنند؛ </w:t>
      </w:r>
    </w:p>
    <w:p w:rsidR="004218D4" w:rsidRDefault="000B45F6" w:rsidP="000B45F6">
      <w:pPr>
        <w:rPr>
          <w:color w:val="000080"/>
          <w:rtl/>
        </w:rPr>
      </w:pPr>
      <w:r w:rsidRPr="000B45F6">
        <w:rPr>
          <w:rFonts w:hint="cs"/>
          <w:color w:val="000080"/>
          <w:rtl/>
        </w:rPr>
        <w:t>منها</w:t>
      </w:r>
      <w:r w:rsidRPr="000B45F6">
        <w:rPr>
          <w:color w:val="000080"/>
          <w:rtl/>
        </w:rPr>
        <w:t xml:space="preserve">: </w:t>
      </w:r>
      <w:r w:rsidRPr="000B45F6">
        <w:rPr>
          <w:rFonts w:hint="cs"/>
          <w:color w:val="000080"/>
          <w:rtl/>
        </w:rPr>
        <w:t>مسألة</w:t>
      </w:r>
      <w:r w:rsidRPr="000B45F6">
        <w:rPr>
          <w:color w:val="000080"/>
          <w:rtl/>
        </w:rPr>
        <w:t xml:space="preserve"> </w:t>
      </w:r>
      <w:r w:rsidRPr="000B45F6">
        <w:rPr>
          <w:rFonts w:hint="cs"/>
          <w:color w:val="000080"/>
          <w:rtl/>
        </w:rPr>
        <w:t>الجماعة،</w:t>
      </w:r>
      <w:r w:rsidRPr="000B45F6">
        <w:rPr>
          <w:color w:val="000080"/>
          <w:rtl/>
        </w:rPr>
        <w:t xml:space="preserve"> </w:t>
      </w:r>
      <w:r w:rsidRPr="000B45F6">
        <w:rPr>
          <w:rFonts w:hint="cs"/>
          <w:color w:val="000080"/>
          <w:rtl/>
        </w:rPr>
        <w:t>فانه</w:t>
      </w:r>
      <w:r w:rsidRPr="000B45F6">
        <w:rPr>
          <w:color w:val="000080"/>
          <w:rtl/>
        </w:rPr>
        <w:t xml:space="preserve"> </w:t>
      </w:r>
      <w:r w:rsidRPr="000B45F6">
        <w:rPr>
          <w:rFonts w:hint="cs"/>
          <w:color w:val="000080"/>
          <w:rtl/>
        </w:rPr>
        <w:t>لو</w:t>
      </w:r>
      <w:r w:rsidRPr="000B45F6">
        <w:rPr>
          <w:color w:val="000080"/>
          <w:rtl/>
        </w:rPr>
        <w:t xml:space="preserve"> </w:t>
      </w:r>
      <w:r w:rsidRPr="000B45F6">
        <w:rPr>
          <w:rFonts w:hint="cs"/>
          <w:color w:val="000080"/>
          <w:rtl/>
        </w:rPr>
        <w:t>فرض</w:t>
      </w:r>
      <w:r w:rsidRPr="000B45F6">
        <w:rPr>
          <w:color w:val="000080"/>
          <w:rtl/>
        </w:rPr>
        <w:t xml:space="preserve"> </w:t>
      </w:r>
      <w:r w:rsidRPr="000B45F6">
        <w:rPr>
          <w:rFonts w:hint="cs"/>
          <w:color w:val="000080"/>
          <w:rtl/>
        </w:rPr>
        <w:t>ان</w:t>
      </w:r>
      <w:r w:rsidRPr="000B45F6">
        <w:rPr>
          <w:color w:val="000080"/>
          <w:rtl/>
        </w:rPr>
        <w:t xml:space="preserve"> </w:t>
      </w:r>
      <w:r w:rsidRPr="000B45F6">
        <w:rPr>
          <w:rFonts w:hint="cs"/>
          <w:color w:val="000080"/>
          <w:rtl/>
        </w:rPr>
        <w:t>اماما</w:t>
      </w:r>
      <w:r w:rsidRPr="000B45F6">
        <w:rPr>
          <w:color w:val="000080"/>
          <w:rtl/>
        </w:rPr>
        <w:t xml:space="preserve"> </w:t>
      </w:r>
      <w:r w:rsidRPr="000B45F6">
        <w:rPr>
          <w:rFonts w:hint="cs"/>
          <w:color w:val="000080"/>
          <w:rtl/>
        </w:rPr>
        <w:t>تيقّن</w:t>
      </w:r>
      <w:r w:rsidRPr="000B45F6">
        <w:rPr>
          <w:color w:val="000080"/>
          <w:rtl/>
        </w:rPr>
        <w:t xml:space="preserve"> </w:t>
      </w:r>
      <w:r w:rsidRPr="000B45F6">
        <w:rPr>
          <w:rFonts w:hint="cs"/>
          <w:color w:val="000080"/>
          <w:rtl/>
        </w:rPr>
        <w:t>بالحدث</w:t>
      </w:r>
      <w:r>
        <w:rPr>
          <w:rFonts w:hint="cs"/>
          <w:color w:val="000080"/>
          <w:rtl/>
        </w:rPr>
        <w:t xml:space="preserve"> ( </w:t>
      </w:r>
      <w:r w:rsidRPr="000B45F6">
        <w:rPr>
          <w:rFonts w:hint="cs"/>
          <w:u w:val="single"/>
          <w:rtl/>
        </w:rPr>
        <w:t>بالحدث باید بالطهاره باشد تا با ادامه اش همخوانی داشته باشد</w:t>
      </w:r>
      <w:r>
        <w:rPr>
          <w:rFonts w:hint="cs"/>
          <w:color w:val="000080"/>
          <w:rtl/>
        </w:rPr>
        <w:t>)</w:t>
      </w:r>
      <w:r w:rsidRPr="000B45F6">
        <w:rPr>
          <w:color w:val="000080"/>
          <w:rtl/>
        </w:rPr>
        <w:t xml:space="preserve"> </w:t>
      </w:r>
      <w:r w:rsidRPr="000B45F6">
        <w:rPr>
          <w:rFonts w:hint="cs"/>
          <w:color w:val="000080"/>
          <w:rtl/>
        </w:rPr>
        <w:t>ثم</w:t>
      </w:r>
      <w:r w:rsidRPr="000B45F6">
        <w:rPr>
          <w:color w:val="000080"/>
          <w:rtl/>
        </w:rPr>
        <w:t xml:space="preserve"> </w:t>
      </w:r>
      <w:r w:rsidRPr="000B45F6">
        <w:rPr>
          <w:rFonts w:hint="cs"/>
          <w:color w:val="000080"/>
          <w:rtl/>
        </w:rPr>
        <w:t>شك</w:t>
      </w:r>
      <w:r w:rsidRPr="000B45F6">
        <w:rPr>
          <w:color w:val="000080"/>
          <w:rtl/>
        </w:rPr>
        <w:t xml:space="preserve"> </w:t>
      </w:r>
      <w:r w:rsidRPr="000B45F6">
        <w:rPr>
          <w:rFonts w:hint="cs"/>
          <w:color w:val="000080"/>
          <w:rtl/>
        </w:rPr>
        <w:t>فيه</w:t>
      </w:r>
      <w:r w:rsidRPr="000B45F6">
        <w:rPr>
          <w:color w:val="000080"/>
          <w:rtl/>
        </w:rPr>
        <w:t xml:space="preserve"> </w:t>
      </w:r>
      <w:r w:rsidRPr="000B45F6">
        <w:rPr>
          <w:rFonts w:hint="cs"/>
          <w:color w:val="000080"/>
          <w:rtl/>
        </w:rPr>
        <w:t>فورد</w:t>
      </w:r>
      <w:r w:rsidRPr="000B45F6">
        <w:rPr>
          <w:color w:val="000080"/>
          <w:rtl/>
        </w:rPr>
        <w:t xml:space="preserve"> </w:t>
      </w:r>
      <w:r w:rsidRPr="000B45F6">
        <w:rPr>
          <w:rFonts w:hint="cs"/>
          <w:color w:val="000080"/>
          <w:rtl/>
        </w:rPr>
        <w:t>فى</w:t>
      </w:r>
      <w:r w:rsidRPr="000B45F6">
        <w:rPr>
          <w:color w:val="000080"/>
          <w:rtl/>
        </w:rPr>
        <w:t xml:space="preserve"> </w:t>
      </w:r>
      <w:r w:rsidRPr="000B45F6">
        <w:rPr>
          <w:rFonts w:hint="cs"/>
          <w:color w:val="000080"/>
          <w:rtl/>
        </w:rPr>
        <w:t>الصلاة</w:t>
      </w:r>
      <w:r w:rsidRPr="000B45F6">
        <w:rPr>
          <w:color w:val="000080"/>
          <w:rtl/>
        </w:rPr>
        <w:t xml:space="preserve"> </w:t>
      </w:r>
      <w:r w:rsidRPr="000B45F6">
        <w:rPr>
          <w:rFonts w:hint="cs"/>
          <w:color w:val="000080"/>
          <w:rtl/>
        </w:rPr>
        <w:t>باستصحاب</w:t>
      </w:r>
      <w:r w:rsidRPr="000B45F6">
        <w:rPr>
          <w:color w:val="000080"/>
          <w:rtl/>
        </w:rPr>
        <w:t xml:space="preserve"> </w:t>
      </w:r>
      <w:r w:rsidRPr="000B45F6">
        <w:rPr>
          <w:rFonts w:hint="cs"/>
          <w:color w:val="000080"/>
          <w:rtl/>
        </w:rPr>
        <w:t>الطهارة</w:t>
      </w:r>
      <w:r w:rsidRPr="000B45F6">
        <w:rPr>
          <w:color w:val="000080"/>
          <w:rtl/>
        </w:rPr>
        <w:t xml:space="preserve"> </w:t>
      </w:r>
      <w:r w:rsidRPr="000B45F6">
        <w:rPr>
          <w:rFonts w:hint="cs"/>
          <w:color w:val="000080"/>
          <w:rtl/>
        </w:rPr>
        <w:t>لا</w:t>
      </w:r>
      <w:r w:rsidRPr="000B45F6">
        <w:rPr>
          <w:color w:val="000080"/>
          <w:rtl/>
        </w:rPr>
        <w:t xml:space="preserve"> </w:t>
      </w:r>
      <w:r w:rsidRPr="000B45F6">
        <w:rPr>
          <w:rFonts w:hint="cs"/>
          <w:color w:val="000080"/>
          <w:rtl/>
        </w:rPr>
        <w:t>يجوز</w:t>
      </w:r>
      <w:r w:rsidRPr="000B45F6">
        <w:rPr>
          <w:color w:val="000080"/>
          <w:rtl/>
        </w:rPr>
        <w:t xml:space="preserve"> </w:t>
      </w:r>
      <w:r w:rsidRPr="000B45F6">
        <w:rPr>
          <w:rFonts w:hint="cs"/>
          <w:color w:val="000080"/>
          <w:rtl/>
        </w:rPr>
        <w:t>الصلاة</w:t>
      </w:r>
      <w:r w:rsidRPr="000B45F6">
        <w:rPr>
          <w:color w:val="000080"/>
          <w:rtl/>
        </w:rPr>
        <w:t xml:space="preserve"> </w:t>
      </w:r>
      <w:r w:rsidRPr="000B45F6">
        <w:rPr>
          <w:rFonts w:hint="cs"/>
          <w:color w:val="000080"/>
          <w:rtl/>
        </w:rPr>
        <w:t>معه،</w:t>
      </w:r>
      <w:r w:rsidRPr="000B45F6">
        <w:rPr>
          <w:color w:val="000080"/>
          <w:rtl/>
        </w:rPr>
        <w:t xml:space="preserve"> </w:t>
      </w:r>
      <w:r w:rsidRPr="000B45F6">
        <w:rPr>
          <w:rFonts w:hint="cs"/>
          <w:color w:val="000080"/>
          <w:rtl/>
        </w:rPr>
        <w:t>للقطع</w:t>
      </w:r>
      <w:r w:rsidRPr="000B45F6">
        <w:rPr>
          <w:color w:val="000080"/>
          <w:rtl/>
        </w:rPr>
        <w:t xml:space="preserve"> </w:t>
      </w:r>
      <w:r w:rsidRPr="000B45F6">
        <w:rPr>
          <w:rFonts w:hint="cs"/>
          <w:color w:val="000080"/>
          <w:rtl/>
        </w:rPr>
        <w:t>بذهوله</w:t>
      </w:r>
      <w:r w:rsidRPr="000B45F6">
        <w:rPr>
          <w:color w:val="000080"/>
          <w:rtl/>
        </w:rPr>
        <w:t xml:space="preserve"> </w:t>
      </w:r>
      <w:r w:rsidRPr="000B45F6">
        <w:rPr>
          <w:rFonts w:hint="cs"/>
          <w:color w:val="000080"/>
          <w:rtl/>
        </w:rPr>
        <w:t>فى</w:t>
      </w:r>
      <w:r w:rsidRPr="000B45F6">
        <w:rPr>
          <w:color w:val="000080"/>
          <w:rtl/>
        </w:rPr>
        <w:t xml:space="preserve"> </w:t>
      </w:r>
      <w:r w:rsidRPr="000B45F6">
        <w:rPr>
          <w:rFonts w:hint="cs"/>
          <w:color w:val="000080"/>
          <w:rtl/>
        </w:rPr>
        <w:t>اثناء</w:t>
      </w:r>
      <w:r w:rsidRPr="000B45F6">
        <w:rPr>
          <w:color w:val="000080"/>
          <w:rtl/>
        </w:rPr>
        <w:t xml:space="preserve"> </w:t>
      </w:r>
      <w:r w:rsidRPr="000B45F6">
        <w:rPr>
          <w:rFonts w:hint="cs"/>
          <w:color w:val="000080"/>
          <w:rtl/>
        </w:rPr>
        <w:t>الصلاة</w:t>
      </w:r>
      <w:r w:rsidRPr="000B45F6">
        <w:rPr>
          <w:color w:val="000080"/>
          <w:rtl/>
        </w:rPr>
        <w:t xml:space="preserve"> </w:t>
      </w:r>
      <w:r w:rsidRPr="000B45F6">
        <w:rPr>
          <w:rFonts w:hint="cs"/>
          <w:color w:val="000080"/>
          <w:rtl/>
        </w:rPr>
        <w:t>عن</w:t>
      </w:r>
      <w:r w:rsidRPr="000B45F6">
        <w:rPr>
          <w:color w:val="000080"/>
          <w:rtl/>
        </w:rPr>
        <w:t xml:space="preserve"> </w:t>
      </w:r>
      <w:r w:rsidRPr="000B45F6">
        <w:rPr>
          <w:rFonts w:hint="cs"/>
          <w:color w:val="000080"/>
          <w:rtl/>
        </w:rPr>
        <w:t>كونه‏ شاكا</w:t>
      </w:r>
      <w:r w:rsidRPr="000B45F6">
        <w:rPr>
          <w:color w:val="000080"/>
          <w:rtl/>
        </w:rPr>
        <w:t xml:space="preserve"> </w:t>
      </w:r>
      <w:r w:rsidRPr="000B45F6">
        <w:rPr>
          <w:rFonts w:hint="cs"/>
          <w:color w:val="000080"/>
          <w:rtl/>
        </w:rPr>
        <w:t>بحسب</w:t>
      </w:r>
      <w:r w:rsidRPr="000B45F6">
        <w:rPr>
          <w:color w:val="000080"/>
          <w:rtl/>
        </w:rPr>
        <w:t xml:space="preserve"> </w:t>
      </w:r>
      <w:r w:rsidRPr="000B45F6">
        <w:rPr>
          <w:rFonts w:hint="cs"/>
          <w:color w:val="000080"/>
          <w:rtl/>
        </w:rPr>
        <w:t>العادة،</w:t>
      </w:r>
      <w:r w:rsidRPr="000B45F6">
        <w:rPr>
          <w:color w:val="000080"/>
          <w:rtl/>
        </w:rPr>
        <w:t xml:space="preserve"> </w:t>
      </w:r>
      <w:r w:rsidRPr="000B45F6">
        <w:rPr>
          <w:rFonts w:hint="cs"/>
          <w:color w:val="000080"/>
          <w:rtl/>
        </w:rPr>
        <w:t>فيصير</w:t>
      </w:r>
      <w:r w:rsidRPr="000B45F6">
        <w:rPr>
          <w:color w:val="000080"/>
          <w:rtl/>
        </w:rPr>
        <w:t xml:space="preserve"> </w:t>
      </w:r>
      <w:r w:rsidRPr="000B45F6">
        <w:rPr>
          <w:rFonts w:hint="cs"/>
          <w:color w:val="000080"/>
          <w:rtl/>
        </w:rPr>
        <w:t>غير</w:t>
      </w:r>
      <w:r w:rsidRPr="000B45F6">
        <w:rPr>
          <w:color w:val="000080"/>
          <w:rtl/>
        </w:rPr>
        <w:t xml:space="preserve"> </w:t>
      </w:r>
      <w:r w:rsidRPr="000B45F6">
        <w:rPr>
          <w:rFonts w:hint="cs"/>
          <w:color w:val="000080"/>
          <w:rtl/>
        </w:rPr>
        <w:t>محكوم</w:t>
      </w:r>
      <w:r w:rsidRPr="000B45F6">
        <w:rPr>
          <w:color w:val="000080"/>
          <w:rtl/>
        </w:rPr>
        <w:t xml:space="preserve"> </w:t>
      </w:r>
      <w:r w:rsidRPr="000B45F6">
        <w:rPr>
          <w:rFonts w:hint="cs"/>
          <w:color w:val="000080"/>
          <w:rtl/>
        </w:rPr>
        <w:t>بالطهارة،</w:t>
      </w:r>
      <w:r w:rsidRPr="000B45F6">
        <w:rPr>
          <w:color w:val="000080"/>
          <w:rtl/>
        </w:rPr>
        <w:t xml:space="preserve"> </w:t>
      </w:r>
      <w:r w:rsidRPr="000B45F6">
        <w:rPr>
          <w:rFonts w:hint="cs"/>
          <w:color w:val="000080"/>
          <w:rtl/>
        </w:rPr>
        <w:t>و</w:t>
      </w:r>
      <w:r w:rsidRPr="000B45F6">
        <w:rPr>
          <w:color w:val="000080"/>
          <w:rtl/>
        </w:rPr>
        <w:t xml:space="preserve"> </w:t>
      </w:r>
      <w:r w:rsidRPr="000B45F6">
        <w:rPr>
          <w:rFonts w:hint="cs"/>
          <w:color w:val="000080"/>
          <w:rtl/>
        </w:rPr>
        <w:t>معلوم</w:t>
      </w:r>
      <w:r w:rsidRPr="000B45F6">
        <w:rPr>
          <w:color w:val="000080"/>
          <w:rtl/>
        </w:rPr>
        <w:t xml:space="preserve"> </w:t>
      </w:r>
      <w:r w:rsidRPr="000B45F6">
        <w:rPr>
          <w:rFonts w:hint="cs"/>
          <w:color w:val="000080"/>
          <w:rtl/>
        </w:rPr>
        <w:t>ان</w:t>
      </w:r>
      <w:r w:rsidRPr="000B45F6">
        <w:rPr>
          <w:color w:val="000080"/>
          <w:rtl/>
        </w:rPr>
        <w:t xml:space="preserve"> </w:t>
      </w:r>
      <w:r w:rsidRPr="000B45F6">
        <w:rPr>
          <w:rFonts w:hint="cs"/>
          <w:color w:val="000080"/>
          <w:rtl/>
        </w:rPr>
        <w:t>الماموم</w:t>
      </w:r>
      <w:r w:rsidRPr="000B45F6">
        <w:rPr>
          <w:color w:val="000080"/>
          <w:rtl/>
        </w:rPr>
        <w:t xml:space="preserve"> </w:t>
      </w:r>
      <w:r w:rsidRPr="000B45F6">
        <w:rPr>
          <w:rFonts w:hint="cs"/>
          <w:color w:val="000080"/>
          <w:rtl/>
        </w:rPr>
        <w:t>لو</w:t>
      </w:r>
      <w:r w:rsidRPr="000B45F6">
        <w:rPr>
          <w:color w:val="000080"/>
          <w:rtl/>
        </w:rPr>
        <w:t xml:space="preserve"> </w:t>
      </w:r>
      <w:r w:rsidRPr="000B45F6">
        <w:rPr>
          <w:rFonts w:hint="cs"/>
          <w:color w:val="000080"/>
          <w:rtl/>
        </w:rPr>
        <w:t>علم</w:t>
      </w:r>
      <w:r w:rsidRPr="000B45F6">
        <w:rPr>
          <w:color w:val="000080"/>
          <w:rtl/>
        </w:rPr>
        <w:t xml:space="preserve"> </w:t>
      </w:r>
      <w:r w:rsidRPr="000B45F6">
        <w:rPr>
          <w:rFonts w:hint="cs"/>
          <w:color w:val="000080"/>
          <w:rtl/>
        </w:rPr>
        <w:t>ان</w:t>
      </w:r>
      <w:r w:rsidRPr="000B45F6">
        <w:rPr>
          <w:color w:val="000080"/>
          <w:rtl/>
        </w:rPr>
        <w:t xml:space="preserve"> </w:t>
      </w:r>
      <w:r w:rsidRPr="000B45F6">
        <w:rPr>
          <w:rFonts w:hint="cs"/>
          <w:color w:val="000080"/>
          <w:rtl/>
        </w:rPr>
        <w:t>امامه</w:t>
      </w:r>
      <w:r w:rsidRPr="000B45F6">
        <w:rPr>
          <w:color w:val="000080"/>
          <w:rtl/>
        </w:rPr>
        <w:t xml:space="preserve"> </w:t>
      </w:r>
      <w:r w:rsidRPr="000B45F6">
        <w:rPr>
          <w:rFonts w:hint="cs"/>
          <w:color w:val="000080"/>
          <w:rtl/>
        </w:rPr>
        <w:t>غير</w:t>
      </w:r>
      <w:r w:rsidRPr="000B45F6">
        <w:rPr>
          <w:color w:val="000080"/>
          <w:rtl/>
        </w:rPr>
        <w:t xml:space="preserve"> </w:t>
      </w:r>
      <w:r w:rsidRPr="000B45F6">
        <w:rPr>
          <w:rFonts w:hint="cs"/>
          <w:color w:val="000080"/>
          <w:rtl/>
        </w:rPr>
        <w:t>محكوم</w:t>
      </w:r>
      <w:r w:rsidRPr="000B45F6">
        <w:rPr>
          <w:color w:val="000080"/>
          <w:rtl/>
        </w:rPr>
        <w:t xml:space="preserve"> </w:t>
      </w:r>
      <w:r w:rsidRPr="000B45F6">
        <w:rPr>
          <w:rFonts w:hint="cs"/>
          <w:color w:val="000080"/>
          <w:rtl/>
        </w:rPr>
        <w:t>بالطهارة</w:t>
      </w:r>
      <w:r w:rsidRPr="000B45F6">
        <w:rPr>
          <w:color w:val="000080"/>
          <w:rtl/>
        </w:rPr>
        <w:t xml:space="preserve"> </w:t>
      </w:r>
      <w:r w:rsidRPr="000B45F6">
        <w:rPr>
          <w:rFonts w:hint="cs"/>
          <w:color w:val="000080"/>
          <w:rtl/>
        </w:rPr>
        <w:t>ليس</w:t>
      </w:r>
      <w:r w:rsidRPr="000B45F6">
        <w:rPr>
          <w:color w:val="000080"/>
          <w:rtl/>
        </w:rPr>
        <w:t xml:space="preserve"> </w:t>
      </w:r>
      <w:r w:rsidRPr="000B45F6">
        <w:rPr>
          <w:rFonts w:hint="cs"/>
          <w:color w:val="000080"/>
          <w:rtl/>
        </w:rPr>
        <w:t>له</w:t>
      </w:r>
      <w:r w:rsidRPr="000B45F6">
        <w:rPr>
          <w:color w:val="000080"/>
          <w:rtl/>
        </w:rPr>
        <w:t xml:space="preserve"> </w:t>
      </w:r>
      <w:r w:rsidRPr="000B45F6">
        <w:rPr>
          <w:rFonts w:hint="cs"/>
          <w:color w:val="000080"/>
          <w:rtl/>
        </w:rPr>
        <w:t>الصلاة</w:t>
      </w:r>
      <w:r w:rsidRPr="000B45F6">
        <w:rPr>
          <w:color w:val="000080"/>
          <w:rtl/>
        </w:rPr>
        <w:t xml:space="preserve"> </w:t>
      </w:r>
      <w:r w:rsidRPr="000B45F6">
        <w:rPr>
          <w:rFonts w:hint="cs"/>
          <w:color w:val="000080"/>
          <w:rtl/>
        </w:rPr>
        <w:t>معه،</w:t>
      </w:r>
      <w:r w:rsidRPr="000B45F6">
        <w:rPr>
          <w:color w:val="000080"/>
          <w:rtl/>
        </w:rPr>
        <w:t xml:space="preserve"> </w:t>
      </w:r>
      <w:r w:rsidRPr="000B45F6">
        <w:rPr>
          <w:rFonts w:hint="cs"/>
          <w:color w:val="000080"/>
          <w:rtl/>
        </w:rPr>
        <w:t>و</w:t>
      </w:r>
      <w:r w:rsidRPr="000B45F6">
        <w:rPr>
          <w:color w:val="000080"/>
          <w:rtl/>
        </w:rPr>
        <w:t xml:space="preserve"> </w:t>
      </w:r>
      <w:r w:rsidRPr="000B45F6">
        <w:rPr>
          <w:rFonts w:hint="cs"/>
          <w:color w:val="000080"/>
          <w:rtl/>
        </w:rPr>
        <w:t>هذا</w:t>
      </w:r>
      <w:r w:rsidRPr="000B45F6">
        <w:rPr>
          <w:color w:val="000080"/>
          <w:rtl/>
        </w:rPr>
        <w:t xml:space="preserve"> </w:t>
      </w:r>
      <w:r w:rsidRPr="000B45F6">
        <w:rPr>
          <w:rFonts w:hint="cs"/>
          <w:color w:val="000080"/>
          <w:rtl/>
        </w:rPr>
        <w:t>مما</w:t>
      </w:r>
      <w:r w:rsidRPr="000B45F6">
        <w:rPr>
          <w:color w:val="000080"/>
          <w:rtl/>
        </w:rPr>
        <w:t xml:space="preserve"> </w:t>
      </w:r>
      <w:r w:rsidRPr="000B45F6">
        <w:rPr>
          <w:rFonts w:hint="cs"/>
          <w:color w:val="000080"/>
          <w:rtl/>
        </w:rPr>
        <w:t>لا</w:t>
      </w:r>
      <w:r w:rsidRPr="000B45F6">
        <w:rPr>
          <w:color w:val="000080"/>
          <w:rtl/>
        </w:rPr>
        <w:t xml:space="preserve"> </w:t>
      </w:r>
      <w:r w:rsidRPr="000B45F6">
        <w:rPr>
          <w:rFonts w:hint="cs"/>
          <w:color w:val="000080"/>
          <w:rtl/>
        </w:rPr>
        <w:t>يفتى</w:t>
      </w:r>
      <w:r w:rsidRPr="000B45F6">
        <w:rPr>
          <w:color w:val="000080"/>
          <w:rtl/>
        </w:rPr>
        <w:t xml:space="preserve"> </w:t>
      </w:r>
      <w:r w:rsidRPr="000B45F6">
        <w:rPr>
          <w:rFonts w:hint="cs"/>
          <w:color w:val="000080"/>
          <w:rtl/>
        </w:rPr>
        <w:t>به</w:t>
      </w:r>
      <w:r w:rsidRPr="000B45F6">
        <w:rPr>
          <w:color w:val="000080"/>
          <w:rtl/>
        </w:rPr>
        <w:t xml:space="preserve"> </w:t>
      </w:r>
      <w:r w:rsidRPr="000B45F6">
        <w:rPr>
          <w:rFonts w:hint="cs"/>
          <w:color w:val="000080"/>
          <w:rtl/>
        </w:rPr>
        <w:t>احد</w:t>
      </w:r>
      <w:r w:rsidRPr="000B45F6">
        <w:rPr>
          <w:color w:val="000080"/>
          <w:rtl/>
        </w:rPr>
        <w:t xml:space="preserve"> </w:t>
      </w:r>
      <w:r w:rsidRPr="000B45F6">
        <w:rPr>
          <w:rFonts w:hint="cs"/>
          <w:color w:val="000080"/>
          <w:rtl/>
        </w:rPr>
        <w:t>فيستكشف</w:t>
      </w:r>
      <w:r w:rsidRPr="000B45F6">
        <w:rPr>
          <w:color w:val="000080"/>
          <w:rtl/>
        </w:rPr>
        <w:t xml:space="preserve"> </w:t>
      </w:r>
      <w:r w:rsidRPr="000B45F6">
        <w:rPr>
          <w:rFonts w:hint="cs"/>
          <w:color w:val="000080"/>
          <w:rtl/>
        </w:rPr>
        <w:t>ان</w:t>
      </w:r>
      <w:r w:rsidRPr="000B45F6">
        <w:rPr>
          <w:color w:val="000080"/>
          <w:rtl/>
        </w:rPr>
        <w:t xml:space="preserve"> </w:t>
      </w:r>
      <w:r w:rsidRPr="000B45F6">
        <w:rPr>
          <w:rFonts w:hint="cs"/>
          <w:color w:val="000080"/>
          <w:rtl/>
        </w:rPr>
        <w:t>الشك</w:t>
      </w:r>
      <w:r w:rsidRPr="000B45F6">
        <w:rPr>
          <w:color w:val="000080"/>
          <w:rtl/>
        </w:rPr>
        <w:t xml:space="preserve"> </w:t>
      </w:r>
      <w:r w:rsidRPr="000B45F6">
        <w:rPr>
          <w:rFonts w:hint="cs"/>
          <w:color w:val="000080"/>
          <w:rtl/>
        </w:rPr>
        <w:t>التقديري</w:t>
      </w:r>
      <w:r w:rsidRPr="000B45F6">
        <w:rPr>
          <w:color w:val="000080"/>
          <w:rtl/>
        </w:rPr>
        <w:t xml:space="preserve"> </w:t>
      </w:r>
      <w:r w:rsidRPr="000B45F6">
        <w:rPr>
          <w:rFonts w:hint="cs"/>
          <w:color w:val="000080"/>
          <w:rtl/>
        </w:rPr>
        <w:t>بحكم</w:t>
      </w:r>
      <w:r w:rsidRPr="000B45F6">
        <w:rPr>
          <w:color w:val="000080"/>
          <w:rtl/>
        </w:rPr>
        <w:t xml:space="preserve"> </w:t>
      </w:r>
      <w:r w:rsidRPr="000B45F6">
        <w:rPr>
          <w:rFonts w:hint="cs"/>
          <w:color w:val="000080"/>
          <w:rtl/>
        </w:rPr>
        <w:t>الفعلى</w:t>
      </w:r>
      <w:r w:rsidRPr="000B45F6">
        <w:rPr>
          <w:color w:val="000080"/>
          <w:rtl/>
        </w:rPr>
        <w:t>.</w:t>
      </w:r>
    </w:p>
    <w:p w:rsidR="000B45F6" w:rsidRDefault="000B45F6" w:rsidP="000B45F6">
      <w:pPr>
        <w:rPr>
          <w:rtl/>
        </w:rPr>
      </w:pPr>
      <w:r w:rsidRPr="000B45F6">
        <w:rPr>
          <w:rFonts w:hint="cs"/>
          <w:rtl/>
        </w:rPr>
        <w:t>دو ن</w:t>
      </w:r>
      <w:r>
        <w:rPr>
          <w:rFonts w:hint="cs"/>
          <w:rtl/>
        </w:rPr>
        <w:t>کته باید در این رابطه دنبال شود:</w:t>
      </w:r>
    </w:p>
    <w:p w:rsidR="000B45F6" w:rsidRDefault="000B45F6" w:rsidP="007F259B">
      <w:pPr>
        <w:pStyle w:val="ListParagraph"/>
        <w:numPr>
          <w:ilvl w:val="0"/>
          <w:numId w:val="16"/>
        </w:numPr>
      </w:pPr>
      <w:r w:rsidRPr="000B45F6">
        <w:rPr>
          <w:rFonts w:hint="cs"/>
          <w:rtl/>
        </w:rPr>
        <w:t xml:space="preserve"> یک نکته ای که از لابلای فرمایشات مرحوم صدر بدست می آید این است که اگر شخصی </w:t>
      </w:r>
      <w:r>
        <w:rPr>
          <w:rFonts w:hint="cs"/>
          <w:rtl/>
        </w:rPr>
        <w:t>ابتدا شک داشته و بعد غفلت نموده و این شک در خزانۀ نفس موجود است این شک حقیقتا و عرفا، شک است و این غیر از شک تقدیری است چون شک تقد</w:t>
      </w:r>
      <w:r w:rsidR="007F259B">
        <w:rPr>
          <w:rFonts w:hint="cs"/>
          <w:rtl/>
        </w:rPr>
        <w:t xml:space="preserve">یری یعنی اگر ملتفت شود تازه شک </w:t>
      </w:r>
      <w:r>
        <w:rPr>
          <w:rFonts w:hint="cs"/>
          <w:rtl/>
        </w:rPr>
        <w:t>می کند ولی</w:t>
      </w:r>
      <w:r w:rsidR="007F259B">
        <w:rPr>
          <w:rFonts w:hint="cs"/>
          <w:rtl/>
        </w:rPr>
        <w:t xml:space="preserve"> در مورد کسی که ابتدا شک کرده</w:t>
      </w:r>
      <w:r>
        <w:rPr>
          <w:rFonts w:hint="cs"/>
          <w:rtl/>
        </w:rPr>
        <w:t xml:space="preserve"> این شک در ارتکازش موجود است؛ با این مقدمه باید گفت استدلال مرحوم داماد تنها مواردی را شامل می شود که شک لااقل در ارتکاز مکلف فعلیت داشته باشد ولی اگر شک حتی در ارتکاز هم وجود ندارد</w:t>
      </w:r>
      <w:r w:rsidR="007F259B">
        <w:rPr>
          <w:rFonts w:hint="cs"/>
          <w:rtl/>
        </w:rPr>
        <w:t xml:space="preserve"> و شک از همان ابتدا غافل بوده</w:t>
      </w:r>
      <w:r>
        <w:rPr>
          <w:rFonts w:hint="cs"/>
          <w:rtl/>
        </w:rPr>
        <w:t xml:space="preserve"> کلام آقای داماد نقضی به آن محسوب نمی شود.</w:t>
      </w:r>
    </w:p>
    <w:p w:rsidR="000C5849" w:rsidRDefault="000B45F6" w:rsidP="007F259B">
      <w:pPr>
        <w:pStyle w:val="ListParagraph"/>
        <w:numPr>
          <w:ilvl w:val="0"/>
          <w:numId w:val="16"/>
        </w:numPr>
      </w:pPr>
      <w:r>
        <w:rPr>
          <w:rFonts w:hint="cs"/>
          <w:rtl/>
        </w:rPr>
        <w:t xml:space="preserve">در مقام تقویت استدلال مرحوم داماد ممکن است بگوئیم اگر کسی اشکال کند علت این که در این مورد می توان به امام جماعت اقتدا کرد این است که فعل امام جماعت مجرای اصاله الصحه است نه استصحاب چون وقتی مأموم نمی داند امام </w:t>
      </w:r>
      <w:r w:rsidR="007F259B">
        <w:rPr>
          <w:rFonts w:hint="cs"/>
          <w:rtl/>
        </w:rPr>
        <w:t>متطهر</w:t>
      </w:r>
      <w:r>
        <w:rPr>
          <w:rFonts w:hint="cs"/>
          <w:rtl/>
        </w:rPr>
        <w:t xml:space="preserve"> است یا محدث</w:t>
      </w:r>
      <w:r w:rsidR="000C5849">
        <w:rPr>
          <w:rFonts w:hint="cs"/>
          <w:rtl/>
        </w:rPr>
        <w:t xml:space="preserve"> به استصحاب تمسک نمی کند بلکه به اصاله الصحه فی فعل الامام تمسک نموده و به او اقتدا می کند؛ در مقام تقویت استدلال مرحوم داماد و در پاسخ به این شبهه می گوئیم اگر امام خودش بگوید «من نمی دانم </w:t>
      </w:r>
      <w:r w:rsidR="007F259B">
        <w:rPr>
          <w:rFonts w:hint="cs"/>
          <w:rtl/>
        </w:rPr>
        <w:t>متطهر</w:t>
      </w:r>
      <w:r w:rsidR="000C5849">
        <w:rPr>
          <w:rFonts w:hint="cs"/>
          <w:rtl/>
        </w:rPr>
        <w:t xml:space="preserve"> هستم یا محدث و چون آب ندارم و نمی خواهم فضیلت نماز اول وقت را از دست بدهم رجائا نماز می خوانم حال اگر </w:t>
      </w:r>
      <w:r w:rsidR="007F259B">
        <w:rPr>
          <w:rFonts w:hint="cs"/>
          <w:rtl/>
        </w:rPr>
        <w:t>متطهر بودن</w:t>
      </w:r>
      <w:r w:rsidR="000C5849">
        <w:rPr>
          <w:rFonts w:hint="cs"/>
          <w:rtl/>
        </w:rPr>
        <w:t xml:space="preserve"> برایم محرز نشد نهایتا دوباره نماز را اعاده می کنم» فکر نمی کنم کسی قائل باشد به جواز اقتدای به این امام و حال آن که شاید در جریان اصاله الصحه مشکلی نداشته باشد.</w:t>
      </w:r>
    </w:p>
    <w:p w:rsidR="000B45F6" w:rsidRDefault="000C5849" w:rsidP="007F259B">
      <w:pPr>
        <w:pStyle w:val="ListParagraph"/>
        <w:rPr>
          <w:rtl/>
        </w:rPr>
      </w:pPr>
      <w:r>
        <w:rPr>
          <w:rFonts w:hint="cs"/>
          <w:rtl/>
        </w:rPr>
        <w:t xml:space="preserve">ولی به نظر می رسد دفاع ذکر شده از مرحوم داماد ناتمام است و بین این فرع(نماز خواندن به قصد رجاء توسط امام) و فرع </w:t>
      </w:r>
      <w:r w:rsidR="007F259B">
        <w:rPr>
          <w:rFonts w:hint="cs"/>
          <w:rtl/>
        </w:rPr>
        <w:t xml:space="preserve">ذکر شده توسط مرحوم داماد </w:t>
      </w:r>
      <w:r>
        <w:rPr>
          <w:rFonts w:hint="cs"/>
          <w:rtl/>
        </w:rPr>
        <w:t>(غفلت امام جماعت از شک خود) فرق است چون در</w:t>
      </w:r>
      <w:r w:rsidR="007F259B">
        <w:rPr>
          <w:rFonts w:hint="cs"/>
          <w:rtl/>
        </w:rPr>
        <w:t xml:space="preserve">فرع ذکر شده توسط مرحوم داماد </w:t>
      </w:r>
      <w:r>
        <w:rPr>
          <w:rFonts w:hint="cs"/>
          <w:rtl/>
        </w:rPr>
        <w:t>خود امام جماعت می داند به حکم ظاهری نمی تواند به نماز خوانده شده اکتفا کند</w:t>
      </w:r>
      <w:r w:rsidR="007F259B">
        <w:rPr>
          <w:rFonts w:hint="cs"/>
          <w:rtl/>
        </w:rPr>
        <w:t xml:space="preserve"> و به عبارتی شرط اصاله الصحه عدم علم امام به بطلان نمازش است</w:t>
      </w:r>
      <w:r>
        <w:rPr>
          <w:rFonts w:hint="cs"/>
          <w:rtl/>
        </w:rPr>
        <w:t xml:space="preserve"> ولی در </w:t>
      </w:r>
      <w:r w:rsidR="007F259B">
        <w:rPr>
          <w:rFonts w:hint="cs"/>
          <w:rtl/>
        </w:rPr>
        <w:t>فرع ذکر شده توسط مرحوم داماد</w:t>
      </w:r>
      <w:r>
        <w:rPr>
          <w:rFonts w:hint="cs"/>
          <w:rtl/>
        </w:rPr>
        <w:t xml:space="preserve"> به دلیل عروض غفلت، علم و توجه به بطلان ظاهری ندارد و ما ممکن است در جریان اصاله الصحه عدم علم به بطلان ظاهری را شرط بدانیم و همین اشتراط فارق بین این دو فرع است.</w:t>
      </w:r>
    </w:p>
    <w:p w:rsidR="007F259B" w:rsidRDefault="000C5849" w:rsidP="007F259B">
      <w:pPr>
        <w:pStyle w:val="ListParagraph"/>
        <w:rPr>
          <w:rtl/>
        </w:rPr>
      </w:pPr>
      <w:r>
        <w:rPr>
          <w:rFonts w:hint="cs"/>
          <w:rtl/>
        </w:rPr>
        <w:t xml:space="preserve">اشکال دیگری که ممکن است به بیان مرحوم داماد وارد شود این است که مأموم خودش باید واجد شرائط بودن امام را احراز کند لذا اگر امام خود را متطهر می داند ولی مأموم او را متطهر نمی داند جواز اقتدا ندارد و در فرع ذکر شده گرچه امام </w:t>
      </w:r>
      <w:r w:rsidR="008045AA">
        <w:rPr>
          <w:rFonts w:hint="cs"/>
          <w:rtl/>
        </w:rPr>
        <w:t>غفلت</w:t>
      </w:r>
      <w:r>
        <w:rPr>
          <w:rFonts w:hint="cs"/>
          <w:rtl/>
        </w:rPr>
        <w:t xml:space="preserve"> نموده و دیگر استصحاب طهارت ندارد ولی مأموم توجه داشته و می تواند استصحاب طهارت را در حق امام جاری کند</w:t>
      </w:r>
      <w:r w:rsidR="007F259B">
        <w:rPr>
          <w:rFonts w:hint="cs"/>
          <w:rtl/>
        </w:rPr>
        <w:t xml:space="preserve"> و خودش واحد شرائط بودن امام را احراز کند</w:t>
      </w:r>
      <w:r>
        <w:rPr>
          <w:rFonts w:hint="cs"/>
          <w:rtl/>
        </w:rPr>
        <w:t xml:space="preserve">؛ ولی به نظر می رسد </w:t>
      </w:r>
      <w:r w:rsidR="001E36EF">
        <w:rPr>
          <w:rFonts w:hint="cs"/>
          <w:rtl/>
        </w:rPr>
        <w:t>نباید بحث را به این شکل دنبال کرد</w:t>
      </w:r>
      <w:r>
        <w:rPr>
          <w:rFonts w:hint="cs"/>
          <w:rtl/>
        </w:rPr>
        <w:t xml:space="preserve"> چون </w:t>
      </w:r>
      <w:r w:rsidR="007F259B">
        <w:rPr>
          <w:rFonts w:hint="cs"/>
          <w:rtl/>
        </w:rPr>
        <w:t>ظاهرا</w:t>
      </w:r>
      <w:r w:rsidR="008045AA">
        <w:rPr>
          <w:rFonts w:hint="cs"/>
          <w:rtl/>
        </w:rPr>
        <w:t xml:space="preserve"> اگر امام جماعت معتقد به صحت نماز خود </w:t>
      </w:r>
      <w:r w:rsidR="007F259B">
        <w:rPr>
          <w:rFonts w:hint="cs"/>
          <w:rtl/>
        </w:rPr>
        <w:t>باشد</w:t>
      </w:r>
      <w:r w:rsidR="008045AA">
        <w:rPr>
          <w:rFonts w:hint="cs"/>
          <w:rtl/>
        </w:rPr>
        <w:t xml:space="preserve"> ولی </w:t>
      </w:r>
      <w:r w:rsidR="007F259B">
        <w:rPr>
          <w:rFonts w:hint="cs"/>
          <w:rtl/>
        </w:rPr>
        <w:t>مأموم نمی داند</w:t>
      </w:r>
      <w:r w:rsidR="008045AA">
        <w:rPr>
          <w:rFonts w:hint="cs"/>
          <w:rtl/>
        </w:rPr>
        <w:t xml:space="preserve"> در واقع نمازش صحیح است یا نه به حکم اصاله الصحه جواز اقتدا ثابت است و این گونه نیست که </w:t>
      </w:r>
      <w:r w:rsidR="001E36EF">
        <w:rPr>
          <w:rFonts w:hint="cs"/>
          <w:rtl/>
        </w:rPr>
        <w:t xml:space="preserve">لازم باشد </w:t>
      </w:r>
      <w:r w:rsidR="008045AA">
        <w:rPr>
          <w:rFonts w:hint="cs"/>
          <w:rtl/>
        </w:rPr>
        <w:t xml:space="preserve">واجد شرایط بودن را </w:t>
      </w:r>
      <w:r w:rsidR="007F259B">
        <w:rPr>
          <w:rFonts w:hint="cs"/>
          <w:rtl/>
        </w:rPr>
        <w:t xml:space="preserve">خود </w:t>
      </w:r>
      <w:r w:rsidR="008045AA">
        <w:rPr>
          <w:rFonts w:hint="cs"/>
          <w:rtl/>
        </w:rPr>
        <w:t>مأموم احراز کند و خود مأموم استصحاب کند</w:t>
      </w:r>
      <w:r w:rsidR="001E36EF">
        <w:rPr>
          <w:rFonts w:hint="cs"/>
          <w:rtl/>
        </w:rPr>
        <w:t>،</w:t>
      </w:r>
      <w:r w:rsidR="008045AA">
        <w:rPr>
          <w:rFonts w:hint="cs"/>
          <w:rtl/>
        </w:rPr>
        <w:t xml:space="preserve"> بلکه اگر خود امام ولو با استصحاب طهارت خود را واج</w:t>
      </w:r>
      <w:r w:rsidR="001E36EF">
        <w:rPr>
          <w:rFonts w:hint="cs"/>
          <w:rtl/>
        </w:rPr>
        <w:t>د</w:t>
      </w:r>
      <w:r w:rsidR="008045AA">
        <w:rPr>
          <w:rFonts w:hint="cs"/>
          <w:rtl/>
        </w:rPr>
        <w:t xml:space="preserve"> شرائط بداند مأموم به حکم اصاله الصحه می تواند به او اقتدا کند و در فرع ذکر شده توسط مرحوم داماد هم فرض نشده که علاوه بر امام خود مأموم هم علم به طهارت امام دارد. </w:t>
      </w:r>
    </w:p>
    <w:p w:rsidR="000C5849" w:rsidRDefault="008045AA" w:rsidP="007F259B">
      <w:pPr>
        <w:pStyle w:val="ListParagraph"/>
        <w:rPr>
          <w:rtl/>
        </w:rPr>
      </w:pPr>
      <w:r>
        <w:rPr>
          <w:rFonts w:hint="cs"/>
          <w:rtl/>
        </w:rPr>
        <w:t>بلکه</w:t>
      </w:r>
      <w:r w:rsidR="007F259B">
        <w:rPr>
          <w:rFonts w:hint="cs"/>
          <w:rtl/>
        </w:rPr>
        <w:t xml:space="preserve"> می توان گفت</w:t>
      </w:r>
      <w:r>
        <w:rPr>
          <w:rFonts w:hint="cs"/>
          <w:rtl/>
        </w:rPr>
        <w:t xml:space="preserve"> حتی در جایی که</w:t>
      </w:r>
      <w:r w:rsidR="000A2C1B">
        <w:rPr>
          <w:rFonts w:hint="cs"/>
          <w:rtl/>
        </w:rPr>
        <w:t xml:space="preserve"> در</w:t>
      </w:r>
      <w:r w:rsidR="001E36EF">
        <w:rPr>
          <w:rFonts w:hint="cs"/>
          <w:rtl/>
        </w:rPr>
        <w:t xml:space="preserve"> </w:t>
      </w:r>
      <w:r w:rsidR="000A2C1B">
        <w:rPr>
          <w:rFonts w:hint="cs"/>
          <w:rtl/>
        </w:rPr>
        <w:t>نزد</w:t>
      </w:r>
      <w:r>
        <w:rPr>
          <w:rFonts w:hint="cs"/>
          <w:rtl/>
        </w:rPr>
        <w:t xml:space="preserve"> امام حکم ظاهری به بطلان عمل ندارد نیز می توان با استناد به اصاله الصحه به او اقتدا کند</w:t>
      </w:r>
      <w:r w:rsidR="000A2C1B">
        <w:rPr>
          <w:rFonts w:hint="cs"/>
          <w:rtl/>
        </w:rPr>
        <w:t>.</w:t>
      </w:r>
    </w:p>
    <w:p w:rsidR="000A2C1B" w:rsidRPr="000B45F6" w:rsidRDefault="000A2C1B" w:rsidP="008045AA">
      <w:pPr>
        <w:pStyle w:val="ListParagraph"/>
        <w:rPr>
          <w:rtl/>
        </w:rPr>
      </w:pPr>
      <w:r>
        <w:rPr>
          <w:rFonts w:hint="cs"/>
          <w:rtl/>
        </w:rPr>
        <w:t>نکات جزئی دیگری در این بحث وجود دارد که</w:t>
      </w:r>
      <w:r w:rsidR="003F103B">
        <w:rPr>
          <w:rFonts w:hint="cs"/>
          <w:rtl/>
        </w:rPr>
        <w:t xml:space="preserve"> ان شاء الله در</w:t>
      </w:r>
      <w:r>
        <w:rPr>
          <w:rFonts w:hint="cs"/>
          <w:rtl/>
        </w:rPr>
        <w:t xml:space="preserve"> جلسات آینده آن را دنبال می کنیم.</w:t>
      </w:r>
    </w:p>
    <w:sectPr w:rsidR="000A2C1B" w:rsidRPr="000B45F6"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DA1" w:rsidRDefault="00580DA1" w:rsidP="008B750B">
      <w:pPr>
        <w:spacing w:line="240" w:lineRule="auto"/>
      </w:pPr>
      <w:r>
        <w:separator/>
      </w:r>
    </w:p>
  </w:endnote>
  <w:endnote w:type="continuationSeparator" w:id="0">
    <w:p w:rsidR="00580DA1" w:rsidRDefault="00580DA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Noor_Nazli">
    <w:panose1 w:val="01000506000000020004"/>
    <w:charset w:val="00"/>
    <w:family w:val="auto"/>
    <w:pitch w:val="variable"/>
    <w:sig w:usb0="80002007"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70E67" w:rsidRPr="00570E6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20332" w:rsidP="001B6799">
          <w:pPr>
            <w:pStyle w:val="Footer"/>
            <w:bidi w:val="0"/>
            <w:rPr>
              <w:color w:val="808080" w:themeColor="background1" w:themeShade="80"/>
              <w:rtl/>
            </w:rPr>
          </w:pPr>
          <w:bookmarkStart w:id="8" w:name="BokAdres"/>
          <w:bookmarkEnd w:id="8"/>
          <w:r>
            <w:rPr>
              <w:color w:val="808080" w:themeColor="background1" w:themeShade="80"/>
            </w:rPr>
            <w:t>U1js1_14000309-106_ga1_mfeb.ir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DA1" w:rsidRDefault="00580DA1" w:rsidP="008B750B">
      <w:pPr>
        <w:spacing w:line="240" w:lineRule="auto"/>
      </w:pPr>
      <w:r>
        <w:separator/>
      </w:r>
    </w:p>
  </w:footnote>
  <w:footnote w:type="continuationSeparator" w:id="0">
    <w:p w:rsidR="00580DA1" w:rsidRDefault="00580DA1" w:rsidP="008B750B">
      <w:pPr>
        <w:spacing w:line="240" w:lineRule="auto"/>
      </w:pPr>
      <w:r>
        <w:continuationSeparator/>
      </w:r>
    </w:p>
  </w:footnote>
  <w:footnote w:id="1">
    <w:p w:rsidR="000A2C1B" w:rsidRDefault="000A2C1B" w:rsidP="000A2C1B">
      <w:pPr>
        <w:pStyle w:val="FootnoteText"/>
        <w:rPr>
          <w:rtl/>
        </w:rPr>
      </w:pPr>
      <w:r>
        <w:rPr>
          <w:rStyle w:val="FootnoteReference"/>
        </w:rPr>
        <w:footnoteRef/>
      </w:r>
      <w:r w:rsidRPr="000A2C1B">
        <w:rPr>
          <w:rtl/>
        </w:rPr>
        <w:t xml:space="preserve"> </w:t>
      </w:r>
      <w:r w:rsidRPr="000A2C1B">
        <w:rPr>
          <w:rFonts w:hint="cs"/>
          <w:rtl/>
        </w:rPr>
        <w:t>المحاضرات</w:t>
      </w:r>
      <w:r w:rsidRPr="000A2C1B">
        <w:rPr>
          <w:rtl/>
        </w:rPr>
        <w:t xml:space="preserve"> ( </w:t>
      </w:r>
      <w:r w:rsidRPr="000A2C1B">
        <w:rPr>
          <w:rFonts w:hint="cs"/>
          <w:rtl/>
        </w:rPr>
        <w:t>مباحث</w:t>
      </w:r>
      <w:r w:rsidRPr="000A2C1B">
        <w:rPr>
          <w:rtl/>
        </w:rPr>
        <w:t xml:space="preserve"> </w:t>
      </w:r>
      <w:r w:rsidRPr="000A2C1B">
        <w:rPr>
          <w:rFonts w:hint="cs"/>
          <w:rtl/>
        </w:rPr>
        <w:t>اصول</w:t>
      </w:r>
      <w:r w:rsidRPr="000A2C1B">
        <w:rPr>
          <w:rtl/>
        </w:rPr>
        <w:t xml:space="preserve"> </w:t>
      </w:r>
      <w:r w:rsidRPr="000A2C1B">
        <w:rPr>
          <w:rFonts w:hint="cs"/>
          <w:rtl/>
        </w:rPr>
        <w:t>الفقه</w:t>
      </w:r>
      <w:r w:rsidRPr="000A2C1B">
        <w:rPr>
          <w:rtl/>
        </w:rPr>
        <w:t xml:space="preserve"> )</w:t>
      </w:r>
      <w:r w:rsidRPr="000A2C1B">
        <w:rPr>
          <w:rFonts w:hint="cs"/>
          <w:rtl/>
        </w:rPr>
        <w:t>،</w:t>
      </w:r>
      <w:r w:rsidRPr="000A2C1B">
        <w:rPr>
          <w:rtl/>
        </w:rPr>
        <w:t xml:space="preserve"> </w:t>
      </w:r>
      <w:r w:rsidRPr="000A2C1B">
        <w:rPr>
          <w:rFonts w:hint="cs"/>
          <w:rtl/>
        </w:rPr>
        <w:t>ج‏</w:t>
      </w:r>
      <w:r w:rsidRPr="000A2C1B">
        <w:rPr>
          <w:rtl/>
        </w:rPr>
        <w:t>3</w:t>
      </w:r>
      <w:r w:rsidRPr="000A2C1B">
        <w:rPr>
          <w:rFonts w:hint="cs"/>
          <w:rtl/>
        </w:rPr>
        <w:t>،</w:t>
      </w:r>
      <w:r w:rsidRPr="000A2C1B">
        <w:rPr>
          <w:rtl/>
        </w:rPr>
        <w:t xml:space="preserve"> </w:t>
      </w:r>
      <w:r w:rsidRPr="000A2C1B">
        <w:rPr>
          <w:rFonts w:hint="cs"/>
          <w:rtl/>
        </w:rPr>
        <w:t>ص</w:t>
      </w:r>
      <w:r w:rsidRPr="000A2C1B">
        <w:rPr>
          <w:rtl/>
        </w:rPr>
        <w:t>: 52</w:t>
      </w:r>
    </w:p>
  </w:footnote>
  <w:footnote w:id="2">
    <w:p w:rsidR="000A2C1B" w:rsidRDefault="000A2C1B" w:rsidP="000A2C1B">
      <w:pPr>
        <w:pStyle w:val="FootnoteText"/>
        <w:rPr>
          <w:rtl/>
        </w:rPr>
      </w:pPr>
      <w:r>
        <w:rPr>
          <w:rStyle w:val="FootnoteReference"/>
        </w:rPr>
        <w:footnoteRef/>
      </w:r>
      <w:r w:rsidRPr="000A2C1B">
        <w:rPr>
          <w:rtl/>
        </w:rPr>
        <w:t xml:space="preserve"> </w:t>
      </w:r>
      <w:r w:rsidRPr="000A2C1B">
        <w:rPr>
          <w:rFonts w:hint="cs"/>
          <w:rtl/>
        </w:rPr>
        <w:t>مبانى</w:t>
      </w:r>
      <w:r w:rsidRPr="000A2C1B">
        <w:rPr>
          <w:rtl/>
        </w:rPr>
        <w:t xml:space="preserve"> </w:t>
      </w:r>
      <w:r w:rsidRPr="000A2C1B">
        <w:rPr>
          <w:rFonts w:hint="cs"/>
          <w:rtl/>
        </w:rPr>
        <w:t>الأحكام</w:t>
      </w:r>
      <w:r w:rsidRPr="000A2C1B">
        <w:rPr>
          <w:rtl/>
        </w:rPr>
        <w:t xml:space="preserve"> </w:t>
      </w:r>
      <w:r w:rsidRPr="000A2C1B">
        <w:rPr>
          <w:rFonts w:hint="cs"/>
          <w:rtl/>
        </w:rPr>
        <w:t>في</w:t>
      </w:r>
      <w:r w:rsidRPr="000A2C1B">
        <w:rPr>
          <w:rtl/>
        </w:rPr>
        <w:t xml:space="preserve"> </w:t>
      </w:r>
      <w:r w:rsidRPr="000A2C1B">
        <w:rPr>
          <w:rFonts w:hint="cs"/>
          <w:rtl/>
        </w:rPr>
        <w:t>أصول</w:t>
      </w:r>
      <w:r w:rsidRPr="000A2C1B">
        <w:rPr>
          <w:rtl/>
        </w:rPr>
        <w:t xml:space="preserve"> </w:t>
      </w:r>
      <w:r w:rsidRPr="000A2C1B">
        <w:rPr>
          <w:rFonts w:hint="cs"/>
          <w:rtl/>
        </w:rPr>
        <w:t>شرائع</w:t>
      </w:r>
      <w:r w:rsidRPr="000A2C1B">
        <w:rPr>
          <w:rtl/>
        </w:rPr>
        <w:t xml:space="preserve"> </w:t>
      </w:r>
      <w:r w:rsidRPr="000A2C1B">
        <w:rPr>
          <w:rFonts w:hint="cs"/>
          <w:rtl/>
        </w:rPr>
        <w:t>الإسلام،</w:t>
      </w:r>
      <w:r w:rsidRPr="000A2C1B">
        <w:rPr>
          <w:rtl/>
        </w:rPr>
        <w:t xml:space="preserve"> </w:t>
      </w:r>
      <w:r w:rsidRPr="000A2C1B">
        <w:rPr>
          <w:rFonts w:hint="cs"/>
          <w:rtl/>
        </w:rPr>
        <w:t>ج‏</w:t>
      </w:r>
      <w:r w:rsidRPr="000A2C1B">
        <w:rPr>
          <w:rtl/>
        </w:rPr>
        <w:t>3</w:t>
      </w:r>
      <w:r w:rsidRPr="000A2C1B">
        <w:rPr>
          <w:rFonts w:hint="cs"/>
          <w:rtl/>
        </w:rPr>
        <w:t>،</w:t>
      </w:r>
      <w:r w:rsidRPr="000A2C1B">
        <w:rPr>
          <w:rtl/>
        </w:rPr>
        <w:t xml:space="preserve"> </w:t>
      </w:r>
      <w:r w:rsidRPr="000A2C1B">
        <w:rPr>
          <w:rFonts w:hint="cs"/>
          <w:rtl/>
        </w:rPr>
        <w:t>ص</w:t>
      </w:r>
      <w:r w:rsidRPr="000A2C1B">
        <w:rPr>
          <w:rtl/>
        </w:rPr>
        <w:t>: 80</w:t>
      </w:r>
    </w:p>
  </w:footnote>
  <w:footnote w:id="3">
    <w:p w:rsidR="002B68F6" w:rsidRDefault="002B68F6" w:rsidP="002B68F6">
      <w:pPr>
        <w:pStyle w:val="FootnoteText"/>
      </w:pPr>
      <w:r>
        <w:rPr>
          <w:rStyle w:val="FootnoteReference"/>
        </w:rPr>
        <w:footnoteRef/>
      </w:r>
      <w:r>
        <w:rPr>
          <w:rtl/>
        </w:rPr>
        <w:t xml:space="preserve"> </w:t>
      </w:r>
      <w:r w:rsidRPr="002B68F6">
        <w:rPr>
          <w:rFonts w:hint="cs"/>
          <w:b/>
          <w:bCs/>
          <w:rtl/>
        </w:rPr>
        <w:t>تهذيب الأحكام (تحقيق خرسان) ؛ ج‏1 ؛ ص8</w:t>
      </w:r>
    </w:p>
  </w:footnote>
  <w:footnote w:id="4">
    <w:p w:rsidR="002B68F6" w:rsidRDefault="002B68F6" w:rsidP="002B68F6">
      <w:pPr>
        <w:pStyle w:val="FootnoteText"/>
        <w:rPr>
          <w:rtl/>
        </w:rPr>
      </w:pPr>
      <w:r>
        <w:rPr>
          <w:rStyle w:val="FootnoteReference"/>
        </w:rPr>
        <w:footnoteRef/>
      </w:r>
      <w:r w:rsidRPr="002B68F6">
        <w:rPr>
          <w:rtl/>
        </w:rPr>
        <w:t xml:space="preserve"> </w:t>
      </w:r>
      <w:r w:rsidRPr="002B68F6">
        <w:rPr>
          <w:rFonts w:hint="cs"/>
          <w:rtl/>
        </w:rPr>
        <w:t>المحاضرات</w:t>
      </w:r>
      <w:r w:rsidRPr="002B68F6">
        <w:rPr>
          <w:rtl/>
        </w:rPr>
        <w:t xml:space="preserve"> ( </w:t>
      </w:r>
      <w:r w:rsidRPr="002B68F6">
        <w:rPr>
          <w:rFonts w:hint="cs"/>
          <w:rtl/>
        </w:rPr>
        <w:t>مباحث</w:t>
      </w:r>
      <w:r w:rsidRPr="002B68F6">
        <w:rPr>
          <w:rtl/>
        </w:rPr>
        <w:t xml:space="preserve"> </w:t>
      </w:r>
      <w:r w:rsidRPr="002B68F6">
        <w:rPr>
          <w:rFonts w:hint="cs"/>
          <w:rtl/>
        </w:rPr>
        <w:t>اصول</w:t>
      </w:r>
      <w:r w:rsidRPr="002B68F6">
        <w:rPr>
          <w:rtl/>
        </w:rPr>
        <w:t xml:space="preserve"> </w:t>
      </w:r>
      <w:r w:rsidRPr="002B68F6">
        <w:rPr>
          <w:rFonts w:hint="cs"/>
          <w:rtl/>
        </w:rPr>
        <w:t>الفقه</w:t>
      </w:r>
      <w:r w:rsidRPr="002B68F6">
        <w:rPr>
          <w:rtl/>
        </w:rPr>
        <w:t xml:space="preserve"> )</w:t>
      </w:r>
      <w:r w:rsidRPr="002B68F6">
        <w:rPr>
          <w:rFonts w:hint="cs"/>
          <w:rtl/>
        </w:rPr>
        <w:t>،</w:t>
      </w:r>
      <w:r w:rsidRPr="002B68F6">
        <w:rPr>
          <w:rtl/>
        </w:rPr>
        <w:t xml:space="preserve"> </w:t>
      </w:r>
      <w:r w:rsidRPr="002B68F6">
        <w:rPr>
          <w:rFonts w:hint="cs"/>
          <w:rtl/>
        </w:rPr>
        <w:t>ج‏</w:t>
      </w:r>
      <w:r w:rsidRPr="002B68F6">
        <w:rPr>
          <w:rtl/>
        </w:rPr>
        <w:t>3</w:t>
      </w:r>
      <w:r w:rsidRPr="002B68F6">
        <w:rPr>
          <w:rFonts w:hint="cs"/>
          <w:rtl/>
        </w:rPr>
        <w:t>،</w:t>
      </w:r>
      <w:r w:rsidRPr="002B68F6">
        <w:rPr>
          <w:rtl/>
        </w:rPr>
        <w:t xml:space="preserve"> </w:t>
      </w:r>
      <w:r w:rsidRPr="002B68F6">
        <w:rPr>
          <w:rFonts w:hint="cs"/>
          <w:rtl/>
        </w:rPr>
        <w:t>ص</w:t>
      </w:r>
      <w:r w:rsidRPr="002B68F6">
        <w:rPr>
          <w:rtl/>
        </w:rPr>
        <w:t>: 53</w:t>
      </w:r>
    </w:p>
  </w:footnote>
  <w:footnote w:id="5">
    <w:p w:rsidR="002B68F6" w:rsidRDefault="002B68F6" w:rsidP="002B68F6">
      <w:pPr>
        <w:pStyle w:val="FootnoteText"/>
        <w:rPr>
          <w:rFonts w:ascii="Noor_Nazli" w:hAnsi="Noor_Nazli" w:cs="Noor_Nazli"/>
          <w:color w:val="000000"/>
          <w:rtl/>
        </w:rPr>
      </w:pPr>
      <w:r>
        <w:rPr>
          <w:rStyle w:val="FootnoteReference"/>
          <w:color w:val="000000"/>
        </w:rPr>
        <w:footnoteRef/>
      </w:r>
      <w:r>
        <w:rPr>
          <w:color w:val="000000"/>
          <w:rtl/>
        </w:rPr>
        <w:t xml:space="preserve"> </w:t>
      </w:r>
      <w:r w:rsidRPr="002B68F6">
        <w:rPr>
          <w:rFonts w:hint="cs"/>
          <w:color w:val="000000"/>
          <w:rtl/>
        </w:rPr>
        <w:t>الكافي</w:t>
      </w:r>
      <w:r w:rsidRPr="002B68F6">
        <w:rPr>
          <w:color w:val="000000"/>
          <w:rtl/>
        </w:rPr>
        <w:t xml:space="preserve"> (</w:t>
      </w:r>
      <w:r w:rsidRPr="002B68F6">
        <w:rPr>
          <w:rFonts w:hint="cs"/>
          <w:color w:val="000000"/>
          <w:rtl/>
        </w:rPr>
        <w:t>ط</w:t>
      </w:r>
      <w:r w:rsidRPr="002B68F6">
        <w:rPr>
          <w:color w:val="000000"/>
          <w:rtl/>
        </w:rPr>
        <w:t xml:space="preserve"> - </w:t>
      </w:r>
      <w:r w:rsidRPr="002B68F6">
        <w:rPr>
          <w:rFonts w:hint="cs"/>
          <w:color w:val="000000"/>
          <w:rtl/>
        </w:rPr>
        <w:t>الإسلامية</w:t>
      </w:r>
      <w:r w:rsidRPr="002B68F6">
        <w:rPr>
          <w:color w:val="000000"/>
          <w:rtl/>
        </w:rPr>
        <w:t xml:space="preserve">) </w:t>
      </w:r>
      <w:r w:rsidRPr="002B68F6">
        <w:rPr>
          <w:rFonts w:hint="cs"/>
          <w:color w:val="000000"/>
          <w:rtl/>
        </w:rPr>
        <w:t>؛</w:t>
      </w:r>
      <w:r w:rsidRPr="002B68F6">
        <w:rPr>
          <w:color w:val="000000"/>
          <w:rtl/>
        </w:rPr>
        <w:t xml:space="preserve"> </w:t>
      </w:r>
      <w:r w:rsidRPr="002B68F6">
        <w:rPr>
          <w:rFonts w:hint="cs"/>
          <w:color w:val="000000"/>
          <w:rtl/>
        </w:rPr>
        <w:t>ج‏</w:t>
      </w:r>
      <w:r w:rsidRPr="002B68F6">
        <w:rPr>
          <w:color w:val="000000"/>
          <w:rtl/>
        </w:rPr>
        <w:t xml:space="preserve">7 </w:t>
      </w:r>
      <w:r w:rsidRPr="002B68F6">
        <w:rPr>
          <w:rFonts w:hint="cs"/>
          <w:color w:val="000000"/>
          <w:rtl/>
        </w:rPr>
        <w:t>؛</w:t>
      </w:r>
      <w:r w:rsidRPr="002B68F6">
        <w:rPr>
          <w:color w:val="000000"/>
          <w:rtl/>
        </w:rPr>
        <w:t xml:space="preserve"> </w:t>
      </w:r>
      <w:r w:rsidRPr="002B68F6">
        <w:rPr>
          <w:rFonts w:hint="cs"/>
          <w:color w:val="000000"/>
          <w:rtl/>
        </w:rPr>
        <w:t>ص</w:t>
      </w:r>
      <w:r w:rsidRPr="002B68F6">
        <w:rPr>
          <w:color w:val="000000"/>
          <w:rtl/>
        </w:rPr>
        <w:t>273</w:t>
      </w:r>
    </w:p>
  </w:footnote>
  <w:footnote w:id="6">
    <w:p w:rsidR="002B68F6" w:rsidRDefault="002B68F6" w:rsidP="002B68F6">
      <w:pPr>
        <w:pStyle w:val="FootnoteText"/>
        <w:rPr>
          <w:rtl/>
        </w:rPr>
      </w:pPr>
      <w:r>
        <w:rPr>
          <w:rStyle w:val="FootnoteReference"/>
        </w:rPr>
        <w:footnoteRef/>
      </w:r>
      <w:r w:rsidRPr="002B68F6">
        <w:rPr>
          <w:rtl/>
        </w:rPr>
        <w:t xml:space="preserve"> </w:t>
      </w:r>
      <w:r w:rsidRPr="002B68F6">
        <w:rPr>
          <w:rFonts w:hint="cs"/>
          <w:rtl/>
        </w:rPr>
        <w:t>مبانى</w:t>
      </w:r>
      <w:r w:rsidRPr="002B68F6">
        <w:rPr>
          <w:rtl/>
        </w:rPr>
        <w:t xml:space="preserve"> </w:t>
      </w:r>
      <w:r w:rsidRPr="002B68F6">
        <w:rPr>
          <w:rFonts w:hint="cs"/>
          <w:rtl/>
        </w:rPr>
        <w:t>الأحكام</w:t>
      </w:r>
      <w:r w:rsidRPr="002B68F6">
        <w:rPr>
          <w:rtl/>
        </w:rPr>
        <w:t xml:space="preserve"> </w:t>
      </w:r>
      <w:r w:rsidRPr="002B68F6">
        <w:rPr>
          <w:rFonts w:hint="cs"/>
          <w:rtl/>
        </w:rPr>
        <w:t>في</w:t>
      </w:r>
      <w:r w:rsidRPr="002B68F6">
        <w:rPr>
          <w:rtl/>
        </w:rPr>
        <w:t xml:space="preserve"> </w:t>
      </w:r>
      <w:r w:rsidRPr="002B68F6">
        <w:rPr>
          <w:rFonts w:hint="cs"/>
          <w:rtl/>
        </w:rPr>
        <w:t>أصول</w:t>
      </w:r>
      <w:r w:rsidRPr="002B68F6">
        <w:rPr>
          <w:rtl/>
        </w:rPr>
        <w:t xml:space="preserve"> </w:t>
      </w:r>
      <w:r w:rsidRPr="002B68F6">
        <w:rPr>
          <w:rFonts w:hint="cs"/>
          <w:rtl/>
        </w:rPr>
        <w:t>شرائع</w:t>
      </w:r>
      <w:r w:rsidRPr="002B68F6">
        <w:rPr>
          <w:rtl/>
        </w:rPr>
        <w:t xml:space="preserve"> </w:t>
      </w:r>
      <w:r w:rsidRPr="002B68F6">
        <w:rPr>
          <w:rFonts w:hint="cs"/>
          <w:rtl/>
        </w:rPr>
        <w:t>الإسلام،</w:t>
      </w:r>
      <w:r w:rsidRPr="002B68F6">
        <w:rPr>
          <w:rtl/>
        </w:rPr>
        <w:t xml:space="preserve"> </w:t>
      </w:r>
      <w:r w:rsidRPr="002B68F6">
        <w:rPr>
          <w:rFonts w:hint="cs"/>
          <w:rtl/>
        </w:rPr>
        <w:t>ج‏</w:t>
      </w:r>
      <w:r w:rsidRPr="002B68F6">
        <w:rPr>
          <w:rtl/>
        </w:rPr>
        <w:t>3</w:t>
      </w:r>
      <w:r w:rsidRPr="002B68F6">
        <w:rPr>
          <w:rFonts w:hint="cs"/>
          <w:rtl/>
        </w:rPr>
        <w:t>،</w:t>
      </w:r>
      <w:r w:rsidRPr="002B68F6">
        <w:rPr>
          <w:rtl/>
        </w:rPr>
        <w:t xml:space="preserve"> </w:t>
      </w:r>
      <w:r w:rsidRPr="002B68F6">
        <w:rPr>
          <w:rFonts w:hint="cs"/>
          <w:rtl/>
        </w:rPr>
        <w:t>ص</w:t>
      </w:r>
      <w:r w:rsidRPr="002B68F6">
        <w:rPr>
          <w:rtl/>
        </w:rPr>
        <w:t>: 80</w:t>
      </w:r>
    </w:p>
  </w:footnote>
  <w:footnote w:id="7">
    <w:p w:rsidR="002A454D" w:rsidRDefault="002A454D" w:rsidP="002A454D">
      <w:pPr>
        <w:pStyle w:val="FootnoteText"/>
        <w:rPr>
          <w:rFonts w:ascii="Noor_Nazli" w:hAnsi="Noor_Nazli" w:cs="Noor_Nazli"/>
          <w:color w:val="000000"/>
          <w:rtl/>
        </w:rPr>
      </w:pPr>
      <w:r>
        <w:rPr>
          <w:rStyle w:val="FootnoteReference"/>
          <w:color w:val="000000"/>
        </w:rPr>
        <w:footnoteRef/>
      </w:r>
      <w:r>
        <w:rPr>
          <w:color w:val="000000"/>
          <w:rtl/>
        </w:rPr>
        <w:t xml:space="preserve"> </w:t>
      </w:r>
      <w:r w:rsidRPr="002A454D">
        <w:rPr>
          <w:rFonts w:hint="cs"/>
          <w:color w:val="000000"/>
          <w:rtl/>
        </w:rPr>
        <w:t>تهذيب</w:t>
      </w:r>
      <w:r w:rsidRPr="002A454D">
        <w:rPr>
          <w:color w:val="000000"/>
          <w:rtl/>
        </w:rPr>
        <w:t xml:space="preserve"> </w:t>
      </w:r>
      <w:r w:rsidRPr="002A454D">
        <w:rPr>
          <w:rFonts w:hint="cs"/>
          <w:color w:val="000000"/>
          <w:rtl/>
        </w:rPr>
        <w:t>الأحكام</w:t>
      </w:r>
      <w:r w:rsidRPr="002A454D">
        <w:rPr>
          <w:color w:val="000000"/>
          <w:rtl/>
        </w:rPr>
        <w:t xml:space="preserve"> (</w:t>
      </w:r>
      <w:r w:rsidRPr="002A454D">
        <w:rPr>
          <w:rFonts w:hint="cs"/>
          <w:color w:val="000000"/>
          <w:rtl/>
        </w:rPr>
        <w:t>تحقيق</w:t>
      </w:r>
      <w:r w:rsidRPr="002A454D">
        <w:rPr>
          <w:color w:val="000000"/>
          <w:rtl/>
        </w:rPr>
        <w:t xml:space="preserve"> </w:t>
      </w:r>
      <w:r w:rsidRPr="002A454D">
        <w:rPr>
          <w:rFonts w:hint="cs"/>
          <w:color w:val="000000"/>
          <w:rtl/>
        </w:rPr>
        <w:t>خرسان</w:t>
      </w:r>
      <w:r w:rsidRPr="002A454D">
        <w:rPr>
          <w:color w:val="000000"/>
          <w:rtl/>
        </w:rPr>
        <w:t xml:space="preserve">) </w:t>
      </w:r>
      <w:r w:rsidRPr="002A454D">
        <w:rPr>
          <w:rFonts w:hint="cs"/>
          <w:color w:val="000000"/>
          <w:rtl/>
        </w:rPr>
        <w:t>؛</w:t>
      </w:r>
      <w:r w:rsidRPr="002A454D">
        <w:rPr>
          <w:color w:val="000000"/>
          <w:rtl/>
        </w:rPr>
        <w:t xml:space="preserve"> </w:t>
      </w:r>
      <w:r w:rsidRPr="002A454D">
        <w:rPr>
          <w:rFonts w:hint="cs"/>
          <w:color w:val="000000"/>
          <w:rtl/>
        </w:rPr>
        <w:t>ج‏</w:t>
      </w:r>
      <w:r w:rsidRPr="002A454D">
        <w:rPr>
          <w:color w:val="000000"/>
          <w:rtl/>
        </w:rPr>
        <w:t xml:space="preserve">2 </w:t>
      </w:r>
      <w:r w:rsidRPr="002A454D">
        <w:rPr>
          <w:rFonts w:hint="cs"/>
          <w:color w:val="000000"/>
          <w:rtl/>
        </w:rPr>
        <w:t>؛</w:t>
      </w:r>
      <w:r w:rsidRPr="002A454D">
        <w:rPr>
          <w:color w:val="000000"/>
          <w:rtl/>
        </w:rPr>
        <w:t xml:space="preserve"> </w:t>
      </w:r>
      <w:r w:rsidRPr="002A454D">
        <w:rPr>
          <w:rFonts w:hint="cs"/>
          <w:color w:val="000000"/>
          <w:rtl/>
        </w:rPr>
        <w:t>ص</w:t>
      </w:r>
      <w:r w:rsidRPr="002A454D">
        <w:rPr>
          <w:color w:val="000000"/>
          <w:rtl/>
        </w:rPr>
        <w:t>361</w:t>
      </w:r>
    </w:p>
  </w:footnote>
  <w:footnote w:id="8">
    <w:p w:rsidR="002A454D" w:rsidRDefault="002A454D" w:rsidP="002A454D">
      <w:pPr>
        <w:pStyle w:val="FootnoteText"/>
        <w:rPr>
          <w:rFonts w:ascii="Noor_Nazli" w:hAnsi="Noor_Nazli" w:cs="Noor_Nazli"/>
          <w:color w:val="000000"/>
          <w:rtl/>
        </w:rPr>
      </w:pPr>
      <w:r>
        <w:rPr>
          <w:rStyle w:val="FootnoteReference"/>
          <w:color w:val="000000"/>
        </w:rPr>
        <w:footnoteRef/>
      </w:r>
      <w:r>
        <w:rPr>
          <w:color w:val="000000"/>
          <w:rtl/>
        </w:rPr>
        <w:t xml:space="preserve"> </w:t>
      </w:r>
      <w:r w:rsidRPr="002A454D">
        <w:rPr>
          <w:rFonts w:hint="cs"/>
          <w:color w:val="000000"/>
          <w:rtl/>
        </w:rPr>
        <w:t>وسائل</w:t>
      </w:r>
      <w:r w:rsidRPr="002A454D">
        <w:rPr>
          <w:color w:val="000000"/>
          <w:rtl/>
        </w:rPr>
        <w:t xml:space="preserve"> </w:t>
      </w:r>
      <w:r w:rsidRPr="002A454D">
        <w:rPr>
          <w:rFonts w:hint="cs"/>
          <w:color w:val="000000"/>
          <w:rtl/>
        </w:rPr>
        <w:t>الشيعة</w:t>
      </w:r>
      <w:r w:rsidRPr="002A454D">
        <w:rPr>
          <w:color w:val="000000"/>
          <w:rtl/>
        </w:rPr>
        <w:t xml:space="preserve"> </w:t>
      </w:r>
      <w:r w:rsidRPr="002A454D">
        <w:rPr>
          <w:rFonts w:hint="cs"/>
          <w:color w:val="000000"/>
          <w:rtl/>
        </w:rPr>
        <w:t>؛</w:t>
      </w:r>
      <w:r w:rsidRPr="002A454D">
        <w:rPr>
          <w:color w:val="000000"/>
          <w:rtl/>
        </w:rPr>
        <w:t xml:space="preserve"> </w:t>
      </w:r>
      <w:r w:rsidRPr="002A454D">
        <w:rPr>
          <w:rFonts w:hint="cs"/>
          <w:color w:val="000000"/>
          <w:rtl/>
        </w:rPr>
        <w:t>ج‏</w:t>
      </w:r>
      <w:r w:rsidRPr="002A454D">
        <w:rPr>
          <w:color w:val="000000"/>
          <w:rtl/>
        </w:rPr>
        <w:t xml:space="preserve">27 </w:t>
      </w:r>
      <w:r w:rsidRPr="002A454D">
        <w:rPr>
          <w:rFonts w:hint="cs"/>
          <w:color w:val="000000"/>
          <w:rtl/>
        </w:rPr>
        <w:t>؛</w:t>
      </w:r>
      <w:r w:rsidRPr="002A454D">
        <w:rPr>
          <w:color w:val="000000"/>
          <w:rtl/>
        </w:rPr>
        <w:t xml:space="preserve"> </w:t>
      </w:r>
      <w:r w:rsidRPr="002A454D">
        <w:rPr>
          <w:rFonts w:hint="cs"/>
          <w:color w:val="000000"/>
          <w:rtl/>
        </w:rPr>
        <w:t>ص</w:t>
      </w:r>
      <w:r w:rsidRPr="002A454D">
        <w:rPr>
          <w:color w:val="000000"/>
          <w:rtl/>
        </w:rPr>
        <w:t>147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 w:name="BokNum"/>
    <w:bookmarkEnd w:id="1"/>
    <w:r w:rsidR="00320332">
      <w:rPr>
        <w:b/>
        <w:bCs/>
        <w:sz w:val="20"/>
        <w:szCs w:val="24"/>
        <w:rtl/>
      </w:rPr>
      <w:t>106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 w:name="Bokdars"/>
    <w:bookmarkEnd w:id="2"/>
    <w:r w:rsidR="00320332">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 w:name="Bokostad"/>
    <w:bookmarkEnd w:id="3"/>
    <w:r w:rsidR="00320332">
      <w:rPr>
        <w:rFonts w:hint="cs"/>
        <w:b/>
        <w:bCs/>
        <w:color w:val="632423" w:themeColor="accent2" w:themeShade="80"/>
        <w:sz w:val="20"/>
        <w:szCs w:val="24"/>
        <w:rtl/>
      </w:rPr>
      <w:t>سید</w:t>
    </w:r>
    <w:r w:rsidR="00320332">
      <w:rPr>
        <w:b/>
        <w:bCs/>
        <w:color w:val="632423" w:themeColor="accent2" w:themeShade="80"/>
        <w:sz w:val="20"/>
        <w:szCs w:val="24"/>
        <w:rtl/>
      </w:rPr>
      <w:t xml:space="preserve"> </w:t>
    </w:r>
    <w:r w:rsidR="00320332">
      <w:rPr>
        <w:rFonts w:hint="cs"/>
        <w:b/>
        <w:bCs/>
        <w:color w:val="632423" w:themeColor="accent2" w:themeShade="80"/>
        <w:sz w:val="20"/>
        <w:szCs w:val="24"/>
        <w:rtl/>
      </w:rPr>
      <w:t>محمد</w:t>
    </w:r>
    <w:r w:rsidR="00320332">
      <w:rPr>
        <w:b/>
        <w:bCs/>
        <w:color w:val="632423" w:themeColor="accent2" w:themeShade="80"/>
        <w:sz w:val="20"/>
        <w:szCs w:val="24"/>
        <w:rtl/>
      </w:rPr>
      <w:t xml:space="preserve"> </w:t>
    </w:r>
    <w:r w:rsidR="00320332">
      <w:rPr>
        <w:rFonts w:hint="cs"/>
        <w:b/>
        <w:bCs/>
        <w:color w:val="632423" w:themeColor="accent2" w:themeShade="80"/>
        <w:sz w:val="20"/>
        <w:szCs w:val="24"/>
        <w:rtl/>
      </w:rPr>
      <w:t>جواد</w:t>
    </w:r>
    <w:r w:rsidR="00320332">
      <w:rPr>
        <w:b/>
        <w:bCs/>
        <w:color w:val="632423" w:themeColor="accent2" w:themeShade="80"/>
        <w:sz w:val="20"/>
        <w:szCs w:val="24"/>
        <w:rtl/>
      </w:rPr>
      <w:t xml:space="preserve"> </w:t>
    </w:r>
    <w:r w:rsidR="00320332">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4" w:name="BokTarikh"/>
    <w:bookmarkEnd w:id="4"/>
    <w:r w:rsidR="00320332">
      <w:rPr>
        <w:sz w:val="24"/>
        <w:szCs w:val="24"/>
        <w:rtl/>
      </w:rPr>
      <w:t>9 /3 /1400</w:t>
    </w:r>
  </w:p>
  <w:p w:rsidR="00FA3B17" w:rsidRPr="00F16B53" w:rsidRDefault="00935A55" w:rsidP="00601A3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5" w:name="BokSabj"/>
    <w:bookmarkEnd w:id="5"/>
    <w:r w:rsidR="00320332">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6" w:name="Bokmoqarer"/>
    <w:bookmarkEnd w:id="6"/>
    <w:r w:rsidR="00601A31">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7" w:name="BokSabj2"/>
    <w:bookmarkEnd w:id="7"/>
    <w:r w:rsidR="00320332">
      <w:rPr>
        <w:rFonts w:hint="cs"/>
        <w:sz w:val="24"/>
        <w:szCs w:val="24"/>
        <w:rtl/>
      </w:rPr>
      <w:t>جریان</w:t>
    </w:r>
    <w:r w:rsidR="00320332">
      <w:rPr>
        <w:sz w:val="24"/>
        <w:szCs w:val="24"/>
        <w:rtl/>
      </w:rPr>
      <w:t xml:space="preserve"> </w:t>
    </w:r>
    <w:r w:rsidR="00320332">
      <w:rPr>
        <w:rFonts w:hint="cs"/>
        <w:sz w:val="24"/>
        <w:szCs w:val="24"/>
        <w:rtl/>
      </w:rPr>
      <w:t>استصحاب</w:t>
    </w:r>
    <w:r w:rsidR="00320332">
      <w:rPr>
        <w:sz w:val="24"/>
        <w:szCs w:val="24"/>
        <w:rtl/>
      </w:rPr>
      <w:t xml:space="preserve"> </w:t>
    </w:r>
    <w:r w:rsidR="00320332">
      <w:rPr>
        <w:rFonts w:hint="cs"/>
        <w:sz w:val="24"/>
        <w:szCs w:val="24"/>
        <w:rtl/>
      </w:rPr>
      <w:t>در</w:t>
    </w:r>
    <w:r w:rsidR="00320332">
      <w:rPr>
        <w:sz w:val="24"/>
        <w:szCs w:val="24"/>
        <w:rtl/>
      </w:rPr>
      <w:t xml:space="preserve"> </w:t>
    </w:r>
    <w:r w:rsidR="00320332">
      <w:rPr>
        <w:rFonts w:hint="cs"/>
        <w:sz w:val="24"/>
        <w:szCs w:val="24"/>
        <w:rtl/>
      </w:rPr>
      <w:t>شک</w:t>
    </w:r>
    <w:r w:rsidR="00320332">
      <w:rPr>
        <w:sz w:val="24"/>
        <w:szCs w:val="24"/>
        <w:rtl/>
      </w:rPr>
      <w:t xml:space="preserve"> </w:t>
    </w:r>
    <w:r w:rsidR="00320332">
      <w:rPr>
        <w:rFonts w:hint="cs"/>
        <w:sz w:val="24"/>
        <w:szCs w:val="24"/>
        <w:rtl/>
      </w:rPr>
      <w:t>تقدیری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C0DB1"/>
    <w:multiLevelType w:val="hybridMultilevel"/>
    <w:tmpl w:val="1DD48F20"/>
    <w:lvl w:ilvl="0" w:tplc="78DC2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2C1B"/>
    <w:rsid w:val="000B45F6"/>
    <w:rsid w:val="000B5DB5"/>
    <w:rsid w:val="000C3947"/>
    <w:rsid w:val="000C5849"/>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5099"/>
    <w:rsid w:val="00181844"/>
    <w:rsid w:val="001837E9"/>
    <w:rsid w:val="00187DFA"/>
    <w:rsid w:val="001941A1"/>
    <w:rsid w:val="001A1BC1"/>
    <w:rsid w:val="001A1EA5"/>
    <w:rsid w:val="001A2574"/>
    <w:rsid w:val="001A27D7"/>
    <w:rsid w:val="001A294E"/>
    <w:rsid w:val="001A2D66"/>
    <w:rsid w:val="001A4ED8"/>
    <w:rsid w:val="001B2488"/>
    <w:rsid w:val="001B6799"/>
    <w:rsid w:val="001C1362"/>
    <w:rsid w:val="001D2E9A"/>
    <w:rsid w:val="001D597F"/>
    <w:rsid w:val="001E36EF"/>
    <w:rsid w:val="001E3FD4"/>
    <w:rsid w:val="0020241A"/>
    <w:rsid w:val="00203821"/>
    <w:rsid w:val="00211632"/>
    <w:rsid w:val="0021630D"/>
    <w:rsid w:val="0024121B"/>
    <w:rsid w:val="00247D2F"/>
    <w:rsid w:val="00256560"/>
    <w:rsid w:val="0027605E"/>
    <w:rsid w:val="00281E00"/>
    <w:rsid w:val="00294A52"/>
    <w:rsid w:val="002A454D"/>
    <w:rsid w:val="002B575F"/>
    <w:rsid w:val="002B68F6"/>
    <w:rsid w:val="002B729B"/>
    <w:rsid w:val="002C23B5"/>
    <w:rsid w:val="002C53A2"/>
    <w:rsid w:val="002D0040"/>
    <w:rsid w:val="002D2FA8"/>
    <w:rsid w:val="002E220F"/>
    <w:rsid w:val="00307311"/>
    <w:rsid w:val="00320332"/>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103B"/>
    <w:rsid w:val="003F32AB"/>
    <w:rsid w:val="003F3D58"/>
    <w:rsid w:val="003F5B46"/>
    <w:rsid w:val="00401363"/>
    <w:rsid w:val="00402E47"/>
    <w:rsid w:val="004218D4"/>
    <w:rsid w:val="00425015"/>
    <w:rsid w:val="00430994"/>
    <w:rsid w:val="00441B6D"/>
    <w:rsid w:val="0045133D"/>
    <w:rsid w:val="004556EF"/>
    <w:rsid w:val="00462B07"/>
    <w:rsid w:val="00465BD2"/>
    <w:rsid w:val="004715C8"/>
    <w:rsid w:val="00481C31"/>
    <w:rsid w:val="00482FC1"/>
    <w:rsid w:val="00483027"/>
    <w:rsid w:val="004871AA"/>
    <w:rsid w:val="004918D7"/>
    <w:rsid w:val="004926E1"/>
    <w:rsid w:val="004A2FEA"/>
    <w:rsid w:val="004D2DD7"/>
    <w:rsid w:val="004D75C5"/>
    <w:rsid w:val="004D7E43"/>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0E67"/>
    <w:rsid w:val="00580C24"/>
    <w:rsid w:val="00580DA1"/>
    <w:rsid w:val="005968EF"/>
    <w:rsid w:val="00596C1E"/>
    <w:rsid w:val="005A2E26"/>
    <w:rsid w:val="005B7BCA"/>
    <w:rsid w:val="005C0DAE"/>
    <w:rsid w:val="005C188E"/>
    <w:rsid w:val="005D2349"/>
    <w:rsid w:val="005E1B60"/>
    <w:rsid w:val="005E5507"/>
    <w:rsid w:val="005E607B"/>
    <w:rsid w:val="005F0A8D"/>
    <w:rsid w:val="00601229"/>
    <w:rsid w:val="00601A31"/>
    <w:rsid w:val="00603B67"/>
    <w:rsid w:val="0061313D"/>
    <w:rsid w:val="006162A2"/>
    <w:rsid w:val="00622EC9"/>
    <w:rsid w:val="006240DA"/>
    <w:rsid w:val="0063256E"/>
    <w:rsid w:val="00633F04"/>
    <w:rsid w:val="00635219"/>
    <w:rsid w:val="00635EC0"/>
    <w:rsid w:val="00640B58"/>
    <w:rsid w:val="00651B02"/>
    <w:rsid w:val="00651B19"/>
    <w:rsid w:val="00660A29"/>
    <w:rsid w:val="00674817"/>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476B5"/>
    <w:rsid w:val="00762452"/>
    <w:rsid w:val="007639E0"/>
    <w:rsid w:val="00775507"/>
    <w:rsid w:val="00783473"/>
    <w:rsid w:val="0078594B"/>
    <w:rsid w:val="00795E02"/>
    <w:rsid w:val="007979D0"/>
    <w:rsid w:val="007A4E18"/>
    <w:rsid w:val="007A7B8C"/>
    <w:rsid w:val="007C2ACF"/>
    <w:rsid w:val="007C6D9E"/>
    <w:rsid w:val="007D1C43"/>
    <w:rsid w:val="007D6C53"/>
    <w:rsid w:val="007E1564"/>
    <w:rsid w:val="007E1E87"/>
    <w:rsid w:val="007E5B3F"/>
    <w:rsid w:val="007F2257"/>
    <w:rsid w:val="007F259B"/>
    <w:rsid w:val="0080091D"/>
    <w:rsid w:val="00804108"/>
    <w:rsid w:val="008045AA"/>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0575"/>
    <w:rsid w:val="008D1F14"/>
    <w:rsid w:val="008E3924"/>
    <w:rsid w:val="008F13F7"/>
    <w:rsid w:val="008F5B4D"/>
    <w:rsid w:val="009054D9"/>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4912"/>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992"/>
    <w:rsid w:val="00FA5E8D"/>
    <w:rsid w:val="00FA5F3D"/>
    <w:rsid w:val="00FB399E"/>
    <w:rsid w:val="00FB7F50"/>
    <w:rsid w:val="00FC2A85"/>
    <w:rsid w:val="00FC40AF"/>
    <w:rsid w:val="00FC73B9"/>
    <w:rsid w:val="00FD0A16"/>
    <w:rsid w:val="00FE3D7D"/>
    <w:rsid w:val="00FE4E2C"/>
    <w:rsid w:val="00FE6DCF"/>
    <w:rsid w:val="00FF0AC0"/>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7823885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458177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371713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721472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0A80D-2501-459E-AB85-D812A0E5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204</TotalTime>
  <Pages>8</Pages>
  <Words>1969</Words>
  <Characters>11224</Characters>
  <Application>Microsoft Office Word</Application>
  <DocSecurity>0</DocSecurity>
  <Lines>93</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13167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20</cp:revision>
  <dcterms:created xsi:type="dcterms:W3CDTF">2021-05-30T12:40:00Z</dcterms:created>
  <dcterms:modified xsi:type="dcterms:W3CDTF">2021-05-31T04:26:00Z</dcterms:modified>
  <cp:contentStatus>ویرایش 2.5</cp:contentStatus>
  <cp:version>2.7</cp:version>
</cp:coreProperties>
</file>