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C7" w:rsidRDefault="00B428C7" w:rsidP="00B428C7">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428C7" w:rsidRPr="00C745F1" w:rsidRDefault="00B428C7" w:rsidP="00B428C7">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80</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5</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B428C7">
        <w:rPr>
          <w:rFonts w:ascii="IRANSans" w:hAnsi="IRANSans" w:cs="IRANSans" w:hint="cs"/>
          <w:b/>
          <w:bCs/>
          <w:color w:val="0101FF"/>
          <w:sz w:val="24"/>
          <w:szCs w:val="24"/>
          <w:shd w:val="clear" w:color="auto" w:fill="FFFFFF"/>
          <w:rtl/>
          <w:lang w:val="x-none"/>
        </w:rPr>
        <w:t>مباحث</w:t>
      </w:r>
      <w:r w:rsidRPr="00B428C7">
        <w:rPr>
          <w:rFonts w:ascii="IRANSans" w:hAnsi="IRANSans" w:cs="IRANSans"/>
          <w:b/>
          <w:bCs/>
          <w:color w:val="0101FF"/>
          <w:sz w:val="24"/>
          <w:szCs w:val="24"/>
          <w:shd w:val="clear" w:color="auto" w:fill="FFFFFF"/>
          <w:rtl/>
          <w:lang w:val="x-none"/>
        </w:rPr>
        <w:t xml:space="preserve"> </w:t>
      </w:r>
      <w:r w:rsidRPr="00B428C7">
        <w:rPr>
          <w:rFonts w:ascii="IRANSans" w:hAnsi="IRANSans" w:cs="IRANSans" w:hint="cs"/>
          <w:b/>
          <w:bCs/>
          <w:color w:val="0101FF"/>
          <w:sz w:val="24"/>
          <w:szCs w:val="24"/>
          <w:shd w:val="clear" w:color="auto" w:fill="FFFFFF"/>
          <w:rtl/>
          <w:lang w:val="x-none"/>
        </w:rPr>
        <w:t xml:space="preserve">تکمیلی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DB583C" w:rsidP="00E70BE6">
      <w:pPr>
        <w:pBdr>
          <w:bottom w:val="double" w:sz="6" w:space="1" w:color="auto"/>
        </w:pBdr>
        <w:jc w:val="both"/>
        <w:rPr>
          <w:rtl/>
        </w:rPr>
      </w:pPr>
      <w:r>
        <w:rPr>
          <w:rFonts w:hint="cs"/>
          <w:rtl/>
        </w:rPr>
        <w:t>بحث نفقه‌ی حامل متوفی عنها زوجها به پایان رسید.</w:t>
      </w:r>
      <w:r w:rsidR="00547348">
        <w:rPr>
          <w:rFonts w:hint="cs"/>
          <w:rtl/>
        </w:rPr>
        <w:t xml:space="preserve"> برای تکمیل بعضی بحث ها به ابتدای فصل ششم باز می گردیم.</w:t>
      </w:r>
    </w:p>
    <w:p w:rsidR="00247D2F" w:rsidRPr="003A6148" w:rsidRDefault="00247D2F" w:rsidP="00E70BE6">
      <w:pPr>
        <w:pBdr>
          <w:bottom w:val="double" w:sz="6" w:space="1" w:color="auto"/>
        </w:pBdr>
        <w:jc w:val="both"/>
      </w:pPr>
    </w:p>
    <w:p w:rsidR="008F5B4D" w:rsidRDefault="008F5B4D" w:rsidP="00E70BE6">
      <w:pPr>
        <w:jc w:val="both"/>
      </w:pPr>
    </w:p>
    <w:p w:rsidR="003E6650" w:rsidRDefault="00441600" w:rsidP="00441600">
      <w:pPr>
        <w:pStyle w:val="Heading1"/>
        <w:rPr>
          <w:rtl/>
        </w:rPr>
      </w:pPr>
      <w:bookmarkStart w:id="1" w:name="_Toc73199404"/>
      <w:bookmarkStart w:id="2" w:name="_Toc73202881"/>
      <w:bookmarkStart w:id="3" w:name="_Toc73202942"/>
      <w:r>
        <w:rPr>
          <w:rFonts w:hint="cs"/>
          <w:rtl/>
        </w:rPr>
        <w:t>فصل ششم تکمله‌ی عروه</w:t>
      </w:r>
      <w:bookmarkEnd w:id="1"/>
      <w:bookmarkEnd w:id="2"/>
      <w:bookmarkEnd w:id="3"/>
    </w:p>
    <w:p w:rsidR="00807162" w:rsidRPr="00441600" w:rsidRDefault="00807162" w:rsidP="00807162">
      <w:pPr>
        <w:jc w:val="both"/>
        <w:rPr>
          <w:color w:val="0000FF"/>
        </w:rPr>
      </w:pPr>
      <w:r w:rsidRPr="00441600">
        <w:rPr>
          <w:rFonts w:hint="cs"/>
          <w:color w:val="0000FF"/>
          <w:rtl/>
        </w:rPr>
        <w:t>الفصل السادس في بعض أحكام العدة</w:t>
      </w:r>
      <w:r w:rsidRPr="00441600">
        <w:rPr>
          <w:rFonts w:hint="cs"/>
          <w:color w:val="0000FF"/>
        </w:rPr>
        <w:t>‌</w:t>
      </w:r>
    </w:p>
    <w:p w:rsidR="00807162" w:rsidRPr="00441600" w:rsidRDefault="00807162" w:rsidP="00441600">
      <w:pPr>
        <w:jc w:val="both"/>
        <w:rPr>
          <w:color w:val="0000FF"/>
          <w:rtl/>
        </w:rPr>
      </w:pPr>
      <w:r w:rsidRPr="00441600">
        <w:rPr>
          <w:rFonts w:hint="cs"/>
          <w:color w:val="0000FF"/>
          <w:rtl/>
        </w:rPr>
        <w:t>مسألة 1: المطلقة الرجعية بمنزلة الزوجة ما دامت في العدة</w:t>
      </w:r>
      <w:r w:rsidRPr="00441600">
        <w:rPr>
          <w:rFonts w:hint="cs"/>
          <w:color w:val="0000FF"/>
        </w:rPr>
        <w:t>‌</w:t>
      </w:r>
      <w:r w:rsidRPr="00441600">
        <w:rPr>
          <w:rFonts w:hint="cs"/>
          <w:color w:val="0000FF"/>
          <w:rtl/>
        </w:rPr>
        <w:t xml:space="preserve">، لعدم انقطاع العصمة بينها و بين الزوج كما يظهر من الأخبار الدالة على جواز دخوله عليها من غير </w:t>
      </w:r>
      <w:r w:rsidR="00441600">
        <w:rPr>
          <w:rFonts w:hint="cs"/>
          <w:color w:val="0000FF"/>
          <w:rtl/>
        </w:rPr>
        <w:t>استيذان و جواز إظهار زينتها له</w:t>
      </w:r>
      <w:r w:rsidR="006F6846">
        <w:rPr>
          <w:rStyle w:val="FootnoteReference"/>
          <w:color w:val="0000FF"/>
          <w:rtl/>
        </w:rPr>
        <w:footnoteReference w:id="1"/>
      </w:r>
    </w:p>
    <w:p w:rsidR="00807162" w:rsidRPr="001A27D7" w:rsidRDefault="00D15AE4" w:rsidP="00E70BE6">
      <w:pPr>
        <w:jc w:val="both"/>
        <w:rPr>
          <w:rtl/>
        </w:rPr>
      </w:pPr>
      <w:r>
        <w:rPr>
          <w:rFonts w:hint="cs"/>
          <w:rtl/>
        </w:rPr>
        <w:t>مرحوم سید می فرماید:</w:t>
      </w:r>
      <w:r w:rsidR="005B5940">
        <w:t xml:space="preserve"> </w:t>
      </w:r>
      <w:r w:rsidR="005B5940">
        <w:rPr>
          <w:rFonts w:hint="cs"/>
          <w:rtl/>
        </w:rPr>
        <w:t>مطلقه‌ی رجعی به منزله‌‌ی زوجه است</w:t>
      </w:r>
      <w:r w:rsidR="005B5940">
        <w:t>.</w:t>
      </w:r>
    </w:p>
    <w:p w:rsidR="005B5940" w:rsidRDefault="005B5940" w:rsidP="00501EC8">
      <w:pPr>
        <w:jc w:val="both"/>
        <w:rPr>
          <w:rtl/>
        </w:rPr>
      </w:pPr>
      <w:r>
        <w:rPr>
          <w:rFonts w:hint="cs"/>
          <w:rtl/>
        </w:rPr>
        <w:t>در مورد مطلقه‌ی رجعی قبلا بحث کرده</w:t>
      </w:r>
      <w:r w:rsidR="00501EC8">
        <w:rPr>
          <w:rFonts w:hint="cs"/>
          <w:rtl/>
        </w:rPr>
        <w:t xml:space="preserve"> ایم که</w:t>
      </w:r>
      <w:r>
        <w:rPr>
          <w:rFonts w:hint="cs"/>
          <w:rtl/>
        </w:rPr>
        <w:t xml:space="preserve"> سه مبنای معروف در این مورد وجود دارد:</w:t>
      </w:r>
    </w:p>
    <w:p w:rsidR="005B5940" w:rsidRDefault="005B5940" w:rsidP="005B5940">
      <w:pPr>
        <w:pStyle w:val="ListParagraph"/>
        <w:numPr>
          <w:ilvl w:val="0"/>
          <w:numId w:val="16"/>
        </w:numPr>
        <w:jc w:val="both"/>
      </w:pPr>
      <w:r>
        <w:rPr>
          <w:rFonts w:hint="cs"/>
          <w:rtl/>
        </w:rPr>
        <w:t>مطلقه‌ی رجعی، حقیقتا زوجه است.</w:t>
      </w:r>
    </w:p>
    <w:p w:rsidR="005B5940" w:rsidRDefault="005B5940" w:rsidP="005B5940">
      <w:pPr>
        <w:pStyle w:val="ListParagraph"/>
        <w:numPr>
          <w:ilvl w:val="0"/>
          <w:numId w:val="16"/>
        </w:numPr>
        <w:jc w:val="both"/>
        <w:rPr>
          <w:rtl/>
        </w:rPr>
      </w:pPr>
      <w:r>
        <w:rPr>
          <w:rFonts w:hint="cs"/>
          <w:rtl/>
        </w:rPr>
        <w:t>مطلقه‌ی رجعی، زوجه نیست؛ اما در همه‌ی احکام به منزله‌ی زوجه است.</w:t>
      </w:r>
    </w:p>
    <w:p w:rsidR="005B5940" w:rsidRDefault="005B5940" w:rsidP="005B5940">
      <w:pPr>
        <w:jc w:val="both"/>
        <w:rPr>
          <w:rtl/>
        </w:rPr>
      </w:pPr>
      <w:r>
        <w:rPr>
          <w:rFonts w:hint="cs"/>
          <w:rtl/>
        </w:rPr>
        <w:t>اصل اولی جریان احکام زوجیت بر مطلقه‌ی رجعیه است مگر آن که دلیلی بر خلاف آن باشد.</w:t>
      </w:r>
    </w:p>
    <w:p w:rsidR="005B5940" w:rsidRDefault="005B5940" w:rsidP="005B5940">
      <w:pPr>
        <w:pStyle w:val="ListParagraph"/>
        <w:numPr>
          <w:ilvl w:val="0"/>
          <w:numId w:val="16"/>
        </w:numPr>
        <w:jc w:val="both"/>
        <w:rPr>
          <w:rtl/>
        </w:rPr>
      </w:pPr>
      <w:r>
        <w:rPr>
          <w:rFonts w:hint="cs"/>
          <w:rtl/>
        </w:rPr>
        <w:t>مطلقه‌ی رجعی زوجه نیست و دلیل عامی هم وجود ندارد که همه‌ی احکام زوجیت بر مطلقه‌ی رجعی جاری است.</w:t>
      </w:r>
      <w:r w:rsidR="00A608EE">
        <w:rPr>
          <w:rFonts w:hint="cs"/>
          <w:rtl/>
        </w:rPr>
        <w:t xml:space="preserve"> برای جاری شدن هر کدام از احکام زوجیت، نیازمند دلیل هستیم.</w:t>
      </w:r>
    </w:p>
    <w:p w:rsidR="005B5940" w:rsidRDefault="005B5940" w:rsidP="009C29DF">
      <w:pPr>
        <w:jc w:val="both"/>
        <w:rPr>
          <w:rtl/>
        </w:rPr>
      </w:pPr>
      <w:r>
        <w:rPr>
          <w:rFonts w:hint="cs"/>
          <w:rtl/>
        </w:rPr>
        <w:t xml:space="preserve">ما </w:t>
      </w:r>
      <w:r w:rsidR="009C29DF">
        <w:rPr>
          <w:rFonts w:hint="cs"/>
          <w:rtl/>
        </w:rPr>
        <w:t>مبنای</w:t>
      </w:r>
      <w:r>
        <w:rPr>
          <w:rFonts w:hint="cs"/>
          <w:rtl/>
        </w:rPr>
        <w:t xml:space="preserve"> سوم را پذیرفتیم.</w:t>
      </w:r>
    </w:p>
    <w:p w:rsidR="008A371B" w:rsidRDefault="005B5940" w:rsidP="005B5940">
      <w:pPr>
        <w:jc w:val="both"/>
        <w:rPr>
          <w:rtl/>
        </w:rPr>
      </w:pPr>
      <w:r>
        <w:rPr>
          <w:rFonts w:hint="cs"/>
          <w:rtl/>
        </w:rPr>
        <w:t xml:space="preserve">مرحوم سید </w:t>
      </w:r>
      <w:r w:rsidR="008A371B">
        <w:rPr>
          <w:rFonts w:hint="cs"/>
          <w:rtl/>
        </w:rPr>
        <w:t>مبنای دوم را اخذ کرده است. باید بررسی کنیم استدلال ایشان برای اثبات مبنای دوم کافی است یا نه؟</w:t>
      </w:r>
    </w:p>
    <w:p w:rsidR="005B5940" w:rsidRDefault="00E43A90" w:rsidP="00020FD9">
      <w:pPr>
        <w:jc w:val="both"/>
        <w:rPr>
          <w:rtl/>
        </w:rPr>
      </w:pPr>
      <w:r>
        <w:rPr>
          <w:rFonts w:hint="cs"/>
          <w:rtl/>
        </w:rPr>
        <w:t xml:space="preserve">مرحوم سید </w:t>
      </w:r>
      <w:r w:rsidR="005B5940">
        <w:rPr>
          <w:rFonts w:hint="cs"/>
          <w:rtl/>
        </w:rPr>
        <w:t>می فرماید:</w:t>
      </w:r>
      <w:r>
        <w:rPr>
          <w:rFonts w:hint="cs"/>
          <w:rtl/>
        </w:rPr>
        <w:t xml:space="preserve"> مطلقه‌ی رجعی به منزله‌‌ی زوجه است</w:t>
      </w:r>
      <w:r w:rsidR="005B5940">
        <w:rPr>
          <w:rFonts w:hint="cs"/>
          <w:rtl/>
        </w:rPr>
        <w:t xml:space="preserve">؛ زیرا عصمت </w:t>
      </w:r>
      <w:r w:rsidR="00020FD9">
        <w:rPr>
          <w:rFonts w:hint="cs"/>
          <w:rtl/>
        </w:rPr>
        <w:t>بین مطلقه‌ی رجعی و زوج</w:t>
      </w:r>
      <w:r w:rsidR="005B5940">
        <w:rPr>
          <w:rFonts w:hint="cs"/>
          <w:rtl/>
        </w:rPr>
        <w:t xml:space="preserve"> قطع نشده است، چنان ک</w:t>
      </w:r>
      <w:r w:rsidR="00020FD9">
        <w:rPr>
          <w:rFonts w:hint="cs"/>
          <w:rtl/>
        </w:rPr>
        <w:t>ه از بعضی روایات استفاده می شود.</w:t>
      </w:r>
    </w:p>
    <w:p w:rsidR="002F2012" w:rsidRDefault="002F2012" w:rsidP="006F6846">
      <w:pPr>
        <w:jc w:val="both"/>
        <w:rPr>
          <w:rtl/>
        </w:rPr>
      </w:pPr>
      <w:r>
        <w:rPr>
          <w:rFonts w:hint="cs"/>
          <w:rtl/>
        </w:rPr>
        <w:lastRenderedPageBreak/>
        <w:t>بحث در این است</w:t>
      </w:r>
      <w:r w:rsidR="006F6846">
        <w:rPr>
          <w:rFonts w:hint="cs"/>
          <w:rtl/>
        </w:rPr>
        <w:t xml:space="preserve"> که مراد از</w:t>
      </w:r>
      <w:r>
        <w:rPr>
          <w:rFonts w:hint="cs"/>
          <w:rtl/>
        </w:rPr>
        <w:t xml:space="preserve"> عصمتی که منقطع نشده است، علقه‌ی زوجیت نیست؛ زیرا اگر همان علقه‌ی زوجیت باشد، </w:t>
      </w:r>
      <w:r w:rsidR="00D10FD2">
        <w:rPr>
          <w:rFonts w:hint="cs"/>
          <w:rtl/>
        </w:rPr>
        <w:t>مطلقه‌ی رجعی حقیقتا زوجه خواهد بود، نه این که به منزله‌ی زوجه باشد.</w:t>
      </w:r>
      <w:r w:rsidR="00E47116">
        <w:rPr>
          <w:rFonts w:hint="cs"/>
          <w:rtl/>
        </w:rPr>
        <w:t xml:space="preserve"> علقه‌ی زوجیت از بین رفته است؛ اما یک علقه‌ی دیگری فی الجمله وجود دارد.</w:t>
      </w:r>
      <w:r w:rsidR="004B2EB2">
        <w:rPr>
          <w:rFonts w:hint="cs"/>
          <w:rtl/>
        </w:rPr>
        <w:t xml:space="preserve"> سوال این است که به چه دلیل باید احکام زوجیت به خاطر علقه ای که غیر از علقه‌ی زوجیت است، جاری شود؟</w:t>
      </w:r>
      <w:r w:rsidR="00D444AB">
        <w:rPr>
          <w:rFonts w:hint="cs"/>
          <w:rtl/>
        </w:rPr>
        <w:t xml:space="preserve"> استدلال مرحوم سید برای اثبات مبنای دوم کافی نیست.</w:t>
      </w:r>
    </w:p>
    <w:p w:rsidR="0054738D" w:rsidRDefault="0054738D" w:rsidP="00020FD9">
      <w:pPr>
        <w:jc w:val="both"/>
        <w:rPr>
          <w:rtl/>
        </w:rPr>
      </w:pPr>
      <w:r>
        <w:rPr>
          <w:rFonts w:hint="cs"/>
          <w:rtl/>
        </w:rPr>
        <w:t>استدلال های دیگری برای مبنای دوم مطرح شده است که قبلا این استدلال ها و ناتمام بودن آن ها را بیان کرده ایم.</w:t>
      </w:r>
    </w:p>
    <w:p w:rsidR="00973AD6" w:rsidRDefault="00973AD6" w:rsidP="00020FD9">
      <w:pPr>
        <w:jc w:val="both"/>
        <w:rPr>
          <w:rtl/>
        </w:rPr>
      </w:pPr>
      <w:r w:rsidRPr="00647927">
        <w:rPr>
          <w:rFonts w:hint="cs"/>
          <w:color w:val="0000FF"/>
          <w:rtl/>
        </w:rPr>
        <w:t>فتستحق النفقة و الكسوة و السكنى</w:t>
      </w:r>
      <w:r>
        <w:rPr>
          <w:rFonts w:hint="cs"/>
          <w:rtl/>
        </w:rPr>
        <w:t xml:space="preserve"> را مرحوم سید </w:t>
      </w:r>
      <w:r w:rsidR="00B31688">
        <w:rPr>
          <w:rFonts w:hint="cs"/>
          <w:rtl/>
        </w:rPr>
        <w:t>بر این که مطلقه‌ی رجعی به منزله‌ی زوجه می باشد، متفرع می کند.</w:t>
      </w:r>
    </w:p>
    <w:p w:rsidR="00847596" w:rsidRDefault="00847596" w:rsidP="00020FD9">
      <w:pPr>
        <w:jc w:val="both"/>
        <w:rPr>
          <w:rtl/>
        </w:rPr>
      </w:pPr>
      <w:r>
        <w:rPr>
          <w:rFonts w:hint="cs"/>
          <w:rtl/>
        </w:rPr>
        <w:t xml:space="preserve">گفتیم با توجه به این که </w:t>
      </w:r>
      <w:r w:rsidR="005D78B3">
        <w:rPr>
          <w:rFonts w:hint="cs"/>
          <w:rtl/>
        </w:rPr>
        <w:t>دلیل عامی بر تنزیل مطلقه‌ی رجعی ب</w:t>
      </w:r>
      <w:r w:rsidR="00E73F53">
        <w:rPr>
          <w:rFonts w:hint="cs"/>
          <w:rtl/>
        </w:rPr>
        <w:t>ه منزله‌ی زوج وجود ندارد، در مورد هر یک از این احکام باید دلیل خاص داشته باشیم.</w:t>
      </w:r>
    </w:p>
    <w:p w:rsidR="0084210E" w:rsidRDefault="0084210E" w:rsidP="00020FD9">
      <w:pPr>
        <w:jc w:val="both"/>
        <w:rPr>
          <w:rtl/>
        </w:rPr>
      </w:pPr>
      <w:r>
        <w:rPr>
          <w:rFonts w:hint="cs"/>
          <w:rtl/>
        </w:rPr>
        <w:t>سپس می فرماید:</w:t>
      </w:r>
    </w:p>
    <w:p w:rsidR="0084210E" w:rsidRDefault="0084210E" w:rsidP="00020FD9">
      <w:pPr>
        <w:jc w:val="both"/>
        <w:rPr>
          <w:rtl/>
        </w:rPr>
      </w:pPr>
      <w:r w:rsidRPr="00647927">
        <w:rPr>
          <w:rFonts w:hint="cs"/>
          <w:color w:val="0000FF"/>
          <w:rtl/>
        </w:rPr>
        <w:t>و كذا يترتب عليها سائر آثار الزّوجية من التوارث بينهما لو مات أحدهما و هي في العدة، و عدم جواز نكاح أختها، و الخامسة، و كون كفنها و فطرتها على الزوج، و كذا في عدم الربا بينه و بينها على إشكال.</w:t>
      </w:r>
    </w:p>
    <w:p w:rsidR="00D444AB" w:rsidRDefault="0084210E" w:rsidP="00020FD9">
      <w:pPr>
        <w:jc w:val="both"/>
        <w:rPr>
          <w:rtl/>
        </w:rPr>
      </w:pPr>
      <w:r>
        <w:rPr>
          <w:rFonts w:hint="cs"/>
          <w:rtl/>
        </w:rPr>
        <w:t>گفتیم در مورد تمام این احکام باید دلیل خاص داشته باشیم و در مورد ادله‌ی آن بحث کردیم.</w:t>
      </w:r>
    </w:p>
    <w:p w:rsidR="00F82C14" w:rsidRDefault="00F82C14" w:rsidP="00020FD9">
      <w:pPr>
        <w:jc w:val="both"/>
        <w:rPr>
          <w:rtl/>
        </w:rPr>
      </w:pPr>
      <w:r>
        <w:rPr>
          <w:rFonts w:hint="cs"/>
          <w:rtl/>
        </w:rPr>
        <w:t>سپس می فرماید:</w:t>
      </w:r>
    </w:p>
    <w:p w:rsidR="00F82C14" w:rsidRDefault="00F82C14" w:rsidP="00020FD9">
      <w:pPr>
        <w:jc w:val="both"/>
        <w:rPr>
          <w:rtl/>
        </w:rPr>
      </w:pPr>
      <w:r w:rsidRPr="00647927">
        <w:rPr>
          <w:rFonts w:hint="cs"/>
          <w:color w:val="0000FF"/>
          <w:rtl/>
        </w:rPr>
        <w:t>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 نعم إذا كانت حاملا تستحق النفقة و الكسوة و السكنى إلى أن تضع للنص الخاص</w:t>
      </w:r>
    </w:p>
    <w:p w:rsidR="004B2EB2" w:rsidRDefault="00F82C14" w:rsidP="00020FD9">
      <w:pPr>
        <w:jc w:val="both"/>
        <w:rPr>
          <w:rtl/>
        </w:rPr>
      </w:pPr>
      <w:r>
        <w:rPr>
          <w:rFonts w:hint="cs"/>
          <w:rtl/>
        </w:rPr>
        <w:t>این احکام را بحث کردیم و به تناسب، حامل متوفی عنها زوجها را نیز بحث کردیم.</w:t>
      </w:r>
    </w:p>
    <w:p w:rsidR="0086755A" w:rsidRDefault="0086755A" w:rsidP="0086755A">
      <w:pPr>
        <w:jc w:val="both"/>
        <w:rPr>
          <w:rtl/>
        </w:rPr>
      </w:pPr>
      <w:r>
        <w:rPr>
          <w:rFonts w:hint="cs"/>
          <w:rtl/>
        </w:rPr>
        <w:t>حال به ادامه‌ی این مساله که سابقا در مورد آن بحث نکرده ایم، می پردازیم.</w:t>
      </w:r>
    </w:p>
    <w:p w:rsidR="007C5613" w:rsidRDefault="00D131C7" w:rsidP="00D131C7">
      <w:pPr>
        <w:pStyle w:val="Heading2"/>
        <w:rPr>
          <w:rtl/>
        </w:rPr>
      </w:pPr>
      <w:bookmarkStart w:id="4" w:name="_Toc73202882"/>
      <w:bookmarkStart w:id="5" w:name="_Toc73202943"/>
      <w:r>
        <w:rPr>
          <w:rFonts w:hint="cs"/>
          <w:rtl/>
        </w:rPr>
        <w:t>تبدیل مطلقه‌ی بائن به مطلقه‌ی رجعی</w:t>
      </w:r>
      <w:bookmarkEnd w:id="4"/>
      <w:bookmarkEnd w:id="5"/>
    </w:p>
    <w:p w:rsidR="007C5613" w:rsidRDefault="007C5613" w:rsidP="0086755A">
      <w:pPr>
        <w:jc w:val="both"/>
        <w:rPr>
          <w:rtl/>
        </w:rPr>
      </w:pPr>
      <w:r w:rsidRPr="00647927">
        <w:rPr>
          <w:rFonts w:hint="cs"/>
          <w:color w:val="0000FF"/>
          <w:rtl/>
        </w:rPr>
        <w:t>و إذا كان الطلاق بائنا ثمّ صار رجعيا كما في الخلع إذا رجعت في البذل هل يلحقها حكم الرجعي من التوارث و استحقاق النفقة و عدم جواز نكاح أختها الظاهر نعم</w:t>
      </w:r>
    </w:p>
    <w:p w:rsidR="00BC45DB" w:rsidRDefault="007C5613" w:rsidP="00731C8B">
      <w:pPr>
        <w:jc w:val="both"/>
        <w:rPr>
          <w:rtl/>
        </w:rPr>
      </w:pPr>
      <w:r>
        <w:rPr>
          <w:rFonts w:hint="cs"/>
          <w:rtl/>
        </w:rPr>
        <w:lastRenderedPageBreak/>
        <w:t>اگر طلاق در هنگام حدوثش بائن باشد؛ اما بقائا رجعی شود؛ مانند طلاق خلع که ابتدائا بائن است؛ اما اگر زن رجوع در بذل کند، طلاق رجعی</w:t>
      </w:r>
      <w:r w:rsidR="00D131C7">
        <w:rPr>
          <w:rFonts w:hint="cs"/>
          <w:rtl/>
        </w:rPr>
        <w:t xml:space="preserve"> می شود و مرد می تواند رجوع کند،</w:t>
      </w:r>
      <w:r w:rsidR="00642FA9">
        <w:rPr>
          <w:rFonts w:hint="cs"/>
          <w:rtl/>
        </w:rPr>
        <w:t xml:space="preserve"> آیا این طلاق، حکم طلاق رجعی بالاصاله را دارد و احکام آن مثل توارث، استحقاق نفقه</w:t>
      </w:r>
      <w:r w:rsidR="005D0BBD">
        <w:rPr>
          <w:rFonts w:hint="cs"/>
          <w:rtl/>
        </w:rPr>
        <w:t xml:space="preserve"> و عدم جواز نکاح اخت جاری است؟</w:t>
      </w:r>
      <w:r w:rsidR="00731C8B">
        <w:rPr>
          <w:rFonts w:hint="cs"/>
          <w:rtl/>
        </w:rPr>
        <w:t xml:space="preserve"> </w:t>
      </w:r>
    </w:p>
    <w:p w:rsidR="001A1EA5" w:rsidRDefault="00E32981" w:rsidP="00731C8B">
      <w:pPr>
        <w:jc w:val="both"/>
        <w:rPr>
          <w:rtl/>
        </w:rPr>
      </w:pPr>
      <w:r>
        <w:rPr>
          <w:rFonts w:hint="cs"/>
          <w:rtl/>
        </w:rPr>
        <w:t xml:space="preserve">مرحوم سید </w:t>
      </w:r>
      <w:r w:rsidR="00731C8B">
        <w:rPr>
          <w:rFonts w:hint="cs"/>
          <w:rtl/>
        </w:rPr>
        <w:t xml:space="preserve">می فرماید: </w:t>
      </w:r>
      <w:r w:rsidR="00731C8B" w:rsidRPr="00647927">
        <w:rPr>
          <w:rFonts w:hint="cs"/>
          <w:color w:val="0000FF"/>
          <w:rtl/>
        </w:rPr>
        <w:t>الظاهر نعم، و إن استشكل فيه بعضهم لاستصحاب بقاء حكم البائن</w:t>
      </w:r>
    </w:p>
    <w:p w:rsidR="00E70BE6" w:rsidRDefault="00731C8B" w:rsidP="00E70BE6">
      <w:pPr>
        <w:jc w:val="both"/>
        <w:rPr>
          <w:rtl/>
        </w:rPr>
      </w:pPr>
      <w:r>
        <w:rPr>
          <w:rFonts w:hint="cs"/>
          <w:rtl/>
        </w:rPr>
        <w:t xml:space="preserve">در این مورد یک بحث در مورد کل احکام است و یک بحث در مورد عدم جواز ازدواج اخت. مشکل عدم جواز ازدواج اخت این است که اگر طلاق بائن باشد، مرد می تواند با خواهر این زن ازدواج کند. حال اگر با خواهر او ازدواج کند و </w:t>
      </w:r>
      <w:r w:rsidR="009F5CC8">
        <w:rPr>
          <w:rFonts w:hint="cs"/>
          <w:rtl/>
        </w:rPr>
        <w:t>سپس زن رجوع در بذل کند، اگر احکام طلاق رجعی بر گردد، آیا ازدواجی که تا به حال صحیح ب</w:t>
      </w:r>
      <w:r w:rsidR="00C80E2C">
        <w:rPr>
          <w:rFonts w:hint="cs"/>
          <w:rtl/>
        </w:rPr>
        <w:t>وده است، از این پس باطل می گردد؟</w:t>
      </w:r>
    </w:p>
    <w:p w:rsidR="00A20A79" w:rsidRDefault="005B43E3" w:rsidP="008D1823">
      <w:pPr>
        <w:jc w:val="both"/>
        <w:rPr>
          <w:rtl/>
        </w:rPr>
      </w:pPr>
      <w:r>
        <w:rPr>
          <w:rFonts w:hint="cs"/>
          <w:rtl/>
        </w:rPr>
        <w:t xml:space="preserve">ممکن است گفته شود، استغرابی ندارد که ازدواج باطل شود و </w:t>
      </w:r>
      <w:r w:rsidR="008D1823">
        <w:rPr>
          <w:rFonts w:hint="cs"/>
          <w:rtl/>
        </w:rPr>
        <w:t>یکی از موارد</w:t>
      </w:r>
      <w:r>
        <w:rPr>
          <w:rFonts w:hint="cs"/>
          <w:rtl/>
        </w:rPr>
        <w:t xml:space="preserve"> انفساخ عقد</w:t>
      </w:r>
      <w:r w:rsidR="00645BF8">
        <w:rPr>
          <w:rFonts w:hint="cs"/>
          <w:rtl/>
        </w:rPr>
        <w:t xml:space="preserve"> همین مورد</w:t>
      </w:r>
      <w:r>
        <w:rPr>
          <w:rFonts w:hint="cs"/>
          <w:rtl/>
        </w:rPr>
        <w:t xml:space="preserve"> باشد.</w:t>
      </w:r>
    </w:p>
    <w:p w:rsidR="00E70BE6" w:rsidRDefault="00FC7A7D" w:rsidP="00E70BE6">
      <w:pPr>
        <w:jc w:val="both"/>
        <w:rPr>
          <w:rtl/>
        </w:rPr>
      </w:pPr>
      <w:r>
        <w:rPr>
          <w:rFonts w:hint="cs"/>
          <w:rtl/>
        </w:rPr>
        <w:t>بعضی بقاء حکم بائن را استصحاب کرده اند.</w:t>
      </w:r>
    </w:p>
    <w:p w:rsidR="007E29BC" w:rsidRDefault="007E29BC" w:rsidP="00B03DC4">
      <w:pPr>
        <w:jc w:val="both"/>
        <w:rPr>
          <w:rtl/>
        </w:rPr>
      </w:pPr>
      <w:r>
        <w:rPr>
          <w:rFonts w:hint="cs"/>
          <w:rtl/>
        </w:rPr>
        <w:t xml:space="preserve">اشکالی که ممکن است مطرح شود این است که طلاق بائن بوده است و حال رجعی شده است؛ وقتی رجعی شده است، چگونه </w:t>
      </w:r>
      <w:r w:rsidR="00B93338">
        <w:rPr>
          <w:rFonts w:hint="cs"/>
          <w:rtl/>
        </w:rPr>
        <w:t>ا</w:t>
      </w:r>
      <w:r w:rsidR="00967483">
        <w:rPr>
          <w:rFonts w:hint="cs"/>
          <w:rtl/>
        </w:rPr>
        <w:t xml:space="preserve">ستصحاب حکم بائن جاری </w:t>
      </w:r>
      <w:r w:rsidR="00B03DC4">
        <w:rPr>
          <w:rFonts w:hint="cs"/>
          <w:rtl/>
        </w:rPr>
        <w:t>می شود</w:t>
      </w:r>
      <w:r w:rsidR="000D4581">
        <w:rPr>
          <w:rFonts w:hint="cs"/>
          <w:rtl/>
        </w:rPr>
        <w:t>؛ زیرا در استصحاب احراز بقاء موضوع شرط است. احتمال تغییر موضوع در عدم جریان استصحاب کافی است.</w:t>
      </w:r>
      <w:r w:rsidR="003B1362">
        <w:rPr>
          <w:rFonts w:hint="cs"/>
          <w:rtl/>
        </w:rPr>
        <w:t xml:space="preserve"> در این استصحاب آیا بقاء موضوع احراز شده است؟</w:t>
      </w:r>
    </w:p>
    <w:p w:rsidR="00607CDD" w:rsidRDefault="00607CDD" w:rsidP="00B03DC4">
      <w:pPr>
        <w:jc w:val="both"/>
        <w:rPr>
          <w:rtl/>
        </w:rPr>
      </w:pPr>
      <w:r>
        <w:rPr>
          <w:rFonts w:hint="cs"/>
          <w:rtl/>
        </w:rPr>
        <w:t xml:space="preserve">این که مرحوم سید می فرماید: حکم رجعی در این جا جاری است، </w:t>
      </w:r>
      <w:r w:rsidR="001F7F51">
        <w:rPr>
          <w:rFonts w:hint="cs"/>
          <w:rtl/>
        </w:rPr>
        <w:t xml:space="preserve">به این دلیل است که ظاهرا همین که در یک زمان </w:t>
      </w:r>
      <w:r w:rsidR="00B03DC4">
        <w:rPr>
          <w:rFonts w:hint="cs"/>
          <w:rtl/>
        </w:rPr>
        <w:t>مطلقه،</w:t>
      </w:r>
      <w:r w:rsidR="001F7F51">
        <w:rPr>
          <w:rFonts w:hint="cs"/>
          <w:rtl/>
        </w:rPr>
        <w:t xml:space="preserve"> رجعی باشد، کافی است که به تناسبات حکم و موضوع، احکام مطلقه‌ی رجعی ثابت شود. احکام مطلقه‌ی رجعی برای رجعیِ بالفعل است؛ گر چه قبلا بائن بوده باشد.</w:t>
      </w:r>
      <w:r w:rsidR="0011037C">
        <w:rPr>
          <w:rFonts w:hint="cs"/>
          <w:rtl/>
        </w:rPr>
        <w:t xml:space="preserve"> توارث به تناسبات حکم و موضوع برای مطلقه‌ی رجعی به این جهت ثابت می شود که علقه ای بین مطلقه‌ی رجعی و زوج وجود دارد.</w:t>
      </w:r>
      <w:r w:rsidR="00E75852">
        <w:rPr>
          <w:rFonts w:hint="cs"/>
          <w:rtl/>
        </w:rPr>
        <w:t xml:space="preserve"> نفس وجود علقه در زمان مرگ </w:t>
      </w:r>
      <w:r w:rsidR="006B59A8">
        <w:rPr>
          <w:rFonts w:hint="cs"/>
          <w:rtl/>
        </w:rPr>
        <w:t>برای توارث کافی است؛ و قطع علقه در یک بازه‌ی زمانی در جهت عقلایی توارث دخالت ندارد. البته اصل وجود توارث در طلاق رجعی ب</w:t>
      </w:r>
      <w:r w:rsidR="00057D78">
        <w:rPr>
          <w:rFonts w:hint="cs"/>
          <w:rtl/>
        </w:rPr>
        <w:t>ا دلیل شرعی ثابت شده است؛ اما عرف از این دلیل شرعی چنین درک می کند که علت وجود توارث، رجعی بودن طلاق است.</w:t>
      </w:r>
      <w:r w:rsidR="00C07642">
        <w:rPr>
          <w:rFonts w:hint="cs"/>
          <w:rtl/>
        </w:rPr>
        <w:t xml:space="preserve"> همین باعث می شود که فهم از حدیث به این شکل باشد</w:t>
      </w:r>
      <w:r w:rsidR="00465F76">
        <w:rPr>
          <w:rFonts w:hint="cs"/>
          <w:rtl/>
        </w:rPr>
        <w:t xml:space="preserve"> که در جایی که طلاق، رجعیِ بالفعل باشد، توارث وجود دارد.</w:t>
      </w:r>
      <w:r w:rsidR="00AF5917">
        <w:rPr>
          <w:rFonts w:hint="cs"/>
          <w:rtl/>
        </w:rPr>
        <w:t xml:space="preserve"> «المطلقة الرجعیة» یعنی کسی که بالفعل مطلقه‌ی رجعی باشد گر چه قبلا در یک بازه‌ی زمانی از مطلقه‌ی رجعی بودن خارج شده باشد. همین که هنگام وفات، مطلقه‌ی رجعی صدق کند، در ارث بردن</w:t>
      </w:r>
      <w:r w:rsidR="000E3392">
        <w:rPr>
          <w:rFonts w:hint="cs"/>
          <w:rtl/>
        </w:rPr>
        <w:t xml:space="preserve"> کفایت می کند و لازم نیست در کل زمان طلاق، طلاق رجعی باشد.</w:t>
      </w:r>
    </w:p>
    <w:p w:rsidR="007E3525" w:rsidRDefault="007E3525" w:rsidP="00F34177">
      <w:pPr>
        <w:jc w:val="both"/>
        <w:rPr>
          <w:rtl/>
        </w:rPr>
      </w:pPr>
      <w:r>
        <w:rPr>
          <w:rFonts w:hint="cs"/>
          <w:rtl/>
        </w:rPr>
        <w:t>استحقاق نفقه، به تناسبات حکم و موضوع به خاطر سلطه ای است که مرد بر زن دارد.</w:t>
      </w:r>
      <w:r w:rsidR="0045332F">
        <w:rPr>
          <w:rFonts w:hint="cs"/>
          <w:rtl/>
        </w:rPr>
        <w:t xml:space="preserve"> به تعبیر بعضی از فقها، «ملک ان تکون هذه المراة زوجته»</w:t>
      </w:r>
      <w:r w:rsidR="00E17E81">
        <w:rPr>
          <w:rFonts w:hint="cs"/>
          <w:rtl/>
        </w:rPr>
        <w:t>؛ همین مقدار که مرد می تواند این زن را به زوجیت خود برگرداند، برای اثبات نفقه بر عهده‌ی مرد کافی است.</w:t>
      </w:r>
      <w:r w:rsidR="00346752">
        <w:rPr>
          <w:rFonts w:hint="cs"/>
          <w:rtl/>
        </w:rPr>
        <w:t xml:space="preserve"> نفقه به این اعتبار است که زن در ایام عده نمی تواند به غیر مراجعه کند؛ زیرا شوهر بر او سلطه دارد و </w:t>
      </w:r>
      <w:r w:rsidR="00453B71">
        <w:rPr>
          <w:rFonts w:hint="cs"/>
          <w:rtl/>
        </w:rPr>
        <w:t xml:space="preserve">زن </w:t>
      </w:r>
      <w:r w:rsidR="00346752">
        <w:rPr>
          <w:rFonts w:hint="cs"/>
          <w:rtl/>
        </w:rPr>
        <w:t>محبوس لاجل الزوج است.</w:t>
      </w:r>
      <w:r w:rsidR="002E6867">
        <w:rPr>
          <w:rFonts w:hint="cs"/>
          <w:rtl/>
        </w:rPr>
        <w:t xml:space="preserve"> این محبوس بودن در ما نحن فیه نیز وجود دارد.</w:t>
      </w:r>
      <w:r w:rsidR="00482EFE">
        <w:rPr>
          <w:rFonts w:hint="cs"/>
          <w:rtl/>
        </w:rPr>
        <w:t xml:space="preserve"> همین </w:t>
      </w:r>
      <w:r w:rsidR="00F35C30">
        <w:rPr>
          <w:rFonts w:hint="cs"/>
          <w:rtl/>
        </w:rPr>
        <w:t>مطلب</w:t>
      </w:r>
      <w:r w:rsidR="00482EFE">
        <w:rPr>
          <w:rFonts w:hint="cs"/>
          <w:rtl/>
        </w:rPr>
        <w:t xml:space="preserve"> مفاد «المطلقة الرجعیة تستحق النفقة» را تعیین می کند که مراد از مطلقه‌ی رجعی، رجعی بالفعل است.</w:t>
      </w:r>
    </w:p>
    <w:p w:rsidR="00607CDD" w:rsidRDefault="00B46271" w:rsidP="00134D00">
      <w:pPr>
        <w:jc w:val="both"/>
        <w:rPr>
          <w:rtl/>
        </w:rPr>
      </w:pPr>
      <w:r>
        <w:rPr>
          <w:rFonts w:hint="cs"/>
          <w:rtl/>
        </w:rPr>
        <w:t>این که شارع مقدس</w:t>
      </w:r>
      <w:r w:rsidR="0061123D">
        <w:rPr>
          <w:rFonts w:hint="cs"/>
          <w:rtl/>
        </w:rPr>
        <w:t xml:space="preserve"> به مرد</w:t>
      </w:r>
      <w:r>
        <w:rPr>
          <w:rFonts w:hint="cs"/>
          <w:rtl/>
        </w:rPr>
        <w:t xml:space="preserve"> اجازه نداده است</w:t>
      </w:r>
      <w:r w:rsidR="0061123D">
        <w:rPr>
          <w:rFonts w:hint="cs"/>
          <w:rtl/>
        </w:rPr>
        <w:t xml:space="preserve"> خواهر مطلقه‌ی رجعی را عقد کند، به تناسبات حکم و موضوع فهمیده می شود که شارع مقدس، جمع بین دو خواهر را در مطلق علقه صحیح ندانسته است؛ یعنی در جایی که یک نوع علقه ای بین زوج و زوجه وجود داشته باشد، همین وجود علقه بین زوج و زوجه کفایت می کند که </w:t>
      </w:r>
      <w:r w:rsidR="00CC3F5B">
        <w:rPr>
          <w:rFonts w:hint="cs"/>
          <w:rtl/>
        </w:rPr>
        <w:t xml:space="preserve">زوج </w:t>
      </w:r>
      <w:r w:rsidR="0061123D">
        <w:rPr>
          <w:rFonts w:hint="cs"/>
          <w:rtl/>
        </w:rPr>
        <w:t>نتواند خواه</w:t>
      </w:r>
      <w:r w:rsidR="00B64634">
        <w:rPr>
          <w:rFonts w:hint="cs"/>
          <w:rtl/>
        </w:rPr>
        <w:t>ر زوجه</w:t>
      </w:r>
      <w:r w:rsidR="0061123D">
        <w:rPr>
          <w:rFonts w:hint="cs"/>
          <w:rtl/>
        </w:rPr>
        <w:t xml:space="preserve"> را عقد کند.</w:t>
      </w:r>
      <w:r w:rsidR="00B64634">
        <w:rPr>
          <w:rFonts w:hint="cs"/>
          <w:rtl/>
        </w:rPr>
        <w:t xml:space="preserve"> جمع در خصوص </w:t>
      </w:r>
      <w:r w:rsidR="00C4689A">
        <w:rPr>
          <w:rFonts w:hint="cs"/>
          <w:rtl/>
        </w:rPr>
        <w:t>نکاح نیست؛ بلکه این ممنوعیت در مطلق علقه وجود دارد.</w:t>
      </w:r>
      <w:r w:rsidR="00134D00">
        <w:rPr>
          <w:rFonts w:hint="cs"/>
          <w:rtl/>
        </w:rPr>
        <w:t xml:space="preserve"> ادله ای که می فرماید: «لا یجوز نکاح الاخت للمطلقة الرجعیة» چنین معنا می شود که مطلقه‌ی رجعیه ای که بالفعل مطلقه‌ی رجعی است، ازدواج با خواهرش صحیح نیست.</w:t>
      </w:r>
    </w:p>
    <w:p w:rsidR="00E3168A" w:rsidRDefault="00E3168A" w:rsidP="00134D00">
      <w:pPr>
        <w:jc w:val="both"/>
        <w:rPr>
          <w:rtl/>
        </w:rPr>
      </w:pPr>
      <w:r>
        <w:rPr>
          <w:rFonts w:hint="cs"/>
          <w:rtl/>
        </w:rPr>
        <w:t>بیانی</w:t>
      </w:r>
      <w:r w:rsidR="00A940BB">
        <w:rPr>
          <w:rFonts w:hint="cs"/>
          <w:rtl/>
        </w:rPr>
        <w:t xml:space="preserve"> را</w:t>
      </w:r>
      <w:r>
        <w:rPr>
          <w:rFonts w:hint="cs"/>
          <w:rtl/>
        </w:rPr>
        <w:t xml:space="preserve"> که در این سه حکم بیان شد، دو گونه می توان آن را معنا کرد.</w:t>
      </w:r>
    </w:p>
    <w:p w:rsidR="00E3168A" w:rsidRDefault="00E3168A" w:rsidP="00134D00">
      <w:pPr>
        <w:jc w:val="both"/>
        <w:rPr>
          <w:rtl/>
        </w:rPr>
      </w:pPr>
      <w:r>
        <w:rPr>
          <w:rFonts w:hint="cs"/>
          <w:rtl/>
        </w:rPr>
        <w:t>یک معنا این است که ادله‌ی این سه حکم، شامل مورد بحث ما نمی شود؛ اما عرف با توجه به تناسبات حکم و موضوع، الغاء خصوصیت می کند و حکم این مورد از موارد مصرح در روایات فهمیده می شود.</w:t>
      </w:r>
    </w:p>
    <w:p w:rsidR="00E205A5" w:rsidRDefault="00E205A5" w:rsidP="00134D00">
      <w:pPr>
        <w:jc w:val="both"/>
        <w:rPr>
          <w:rtl/>
        </w:rPr>
      </w:pPr>
      <w:r>
        <w:rPr>
          <w:rFonts w:hint="cs"/>
          <w:rtl/>
        </w:rPr>
        <w:t>این بیان، بیان کاملا درستی است.</w:t>
      </w:r>
    </w:p>
    <w:p w:rsidR="00E205A5" w:rsidRDefault="00E205A5" w:rsidP="00134D00">
      <w:pPr>
        <w:jc w:val="both"/>
        <w:rPr>
          <w:rtl/>
        </w:rPr>
      </w:pPr>
      <w:r>
        <w:rPr>
          <w:rFonts w:hint="cs"/>
          <w:rtl/>
        </w:rPr>
        <w:t xml:space="preserve">بیان دیگر این است که </w:t>
      </w:r>
      <w:r w:rsidR="00BF3ACD">
        <w:rPr>
          <w:rFonts w:hint="cs"/>
          <w:rtl/>
        </w:rPr>
        <w:t>تناسبات حکم و موضوع منشا ظهور می شود. یعنی اگر ذاتا نیز مراد از مطلقه‌ی رجعی مطلقه ای باشد که از اول طلاق، طلاقش رجعی واقع می شود، به تناسبات حکم و موضوع، مراد ا</w:t>
      </w:r>
      <w:r w:rsidR="00A17FEE">
        <w:rPr>
          <w:rFonts w:hint="cs"/>
          <w:rtl/>
        </w:rPr>
        <w:t>ز مطلقه‌ی رجعی، مطلقه‌ی رجعی ولو بقائا م</w:t>
      </w:r>
      <w:r w:rsidR="00743D13">
        <w:rPr>
          <w:rFonts w:hint="cs"/>
          <w:rtl/>
        </w:rPr>
        <w:t xml:space="preserve">ی باشد؛ یعنی در هر زمانی که مطلقه‌ی رجعی صدق کرد، گر چه حدوثا مطلقه‌ی رجعی نباشد ولی بقائا مطلقه‌ی رجعی باشد، این احکام جاری می شود. این احکام به خاطر شمول ظهور ادله است که این شمول </w:t>
      </w:r>
      <w:r w:rsidR="007E78E5">
        <w:rPr>
          <w:rFonts w:hint="cs"/>
          <w:rtl/>
        </w:rPr>
        <w:t xml:space="preserve">نیز </w:t>
      </w:r>
      <w:r w:rsidR="00743D13">
        <w:rPr>
          <w:rFonts w:hint="cs"/>
          <w:rtl/>
        </w:rPr>
        <w:t>به خاطر تناسبات حکم و موضوع است.</w:t>
      </w:r>
    </w:p>
    <w:p w:rsidR="00E70BE6" w:rsidRDefault="004672D1" w:rsidP="00DF5433">
      <w:pPr>
        <w:jc w:val="both"/>
        <w:rPr>
          <w:rtl/>
        </w:rPr>
      </w:pPr>
      <w:r>
        <w:rPr>
          <w:rFonts w:hint="cs"/>
          <w:rtl/>
        </w:rPr>
        <w:t xml:space="preserve">تناسبات حکم و موضوع، گاهی ظهور ساز است و گاهی </w:t>
      </w:r>
      <w:r w:rsidR="00DF5433">
        <w:rPr>
          <w:rFonts w:hint="cs"/>
          <w:rtl/>
        </w:rPr>
        <w:t>موجب</w:t>
      </w:r>
      <w:r w:rsidR="00D35F8A">
        <w:rPr>
          <w:rFonts w:hint="cs"/>
          <w:rtl/>
        </w:rPr>
        <w:t xml:space="preserve"> استفاده</w:t>
      </w:r>
      <w:r w:rsidR="00DF5433">
        <w:rPr>
          <w:rFonts w:hint="cs"/>
          <w:rtl/>
        </w:rPr>
        <w:t>‌ی تعمیم از روایت</w:t>
      </w:r>
      <w:r w:rsidR="00D35F8A">
        <w:rPr>
          <w:rFonts w:hint="cs"/>
          <w:rtl/>
        </w:rPr>
        <w:t xml:space="preserve"> می شود</w:t>
      </w:r>
      <w:r w:rsidR="00DF5433">
        <w:rPr>
          <w:rFonts w:hint="cs"/>
          <w:rtl/>
        </w:rPr>
        <w:t xml:space="preserve"> و تعمیم نیز به دو صورت است؛</w:t>
      </w:r>
      <w:r w:rsidR="00D35F8A">
        <w:rPr>
          <w:rFonts w:hint="cs"/>
          <w:rtl/>
        </w:rPr>
        <w:t xml:space="preserve"> گاهی مورد روایت از باب مثال است که به ظهور بازگشت می کند و گاهی مورد روایت از باب مثال ن</w:t>
      </w:r>
      <w:r w:rsidR="00607E2D">
        <w:rPr>
          <w:rFonts w:hint="cs"/>
          <w:rtl/>
        </w:rPr>
        <w:t>یست؛ اما عرف آن را تعمیم می دهد و حکم مورد دیگر را استفاده می کند.</w:t>
      </w:r>
      <w:r w:rsidR="00D97F58">
        <w:rPr>
          <w:rFonts w:hint="cs"/>
          <w:rtl/>
        </w:rPr>
        <w:t xml:space="preserve"> این ادراکات عرفیه در تعمیم</w:t>
      </w:r>
      <w:r w:rsidR="003E4009">
        <w:rPr>
          <w:rFonts w:hint="cs"/>
          <w:rtl/>
        </w:rPr>
        <w:t>،</w:t>
      </w:r>
      <w:r w:rsidR="00D97F58">
        <w:rPr>
          <w:rFonts w:hint="cs"/>
          <w:rtl/>
        </w:rPr>
        <w:t xml:space="preserve"> حجت است مادامی که شارع از آن ردع نکرده باشد. البته ما از باب ظهور مطلب را بیان می کنیم.</w:t>
      </w:r>
    </w:p>
    <w:p w:rsidR="005A1440" w:rsidRDefault="005A1440" w:rsidP="00D57D64">
      <w:pPr>
        <w:jc w:val="both"/>
        <w:rPr>
          <w:rtl/>
        </w:rPr>
      </w:pPr>
      <w:r>
        <w:rPr>
          <w:rFonts w:hint="cs"/>
          <w:rtl/>
        </w:rPr>
        <w:t>وقتی از ادله ثابت شد که احکام مطلقه‌ی رجعی در این مورد ثاب</w:t>
      </w:r>
      <w:r w:rsidR="00464E0A">
        <w:rPr>
          <w:rFonts w:hint="cs"/>
          <w:rtl/>
        </w:rPr>
        <w:t xml:space="preserve">ت است، دیگر استصحاب موضوع ندارد؛ زیرا </w:t>
      </w:r>
      <w:r w:rsidR="00926334">
        <w:rPr>
          <w:rFonts w:hint="cs"/>
          <w:rtl/>
        </w:rPr>
        <w:t xml:space="preserve">دیگر </w:t>
      </w:r>
      <w:r w:rsidR="00464E0A">
        <w:rPr>
          <w:rFonts w:hint="cs"/>
          <w:rtl/>
        </w:rPr>
        <w:t xml:space="preserve">شکی </w:t>
      </w:r>
      <w:r w:rsidR="00D57D64">
        <w:rPr>
          <w:rFonts w:hint="cs"/>
          <w:rtl/>
        </w:rPr>
        <w:t>باقی نیست</w:t>
      </w:r>
      <w:r w:rsidR="00464E0A">
        <w:rPr>
          <w:rFonts w:hint="cs"/>
          <w:rtl/>
        </w:rPr>
        <w:t>.</w:t>
      </w:r>
    </w:p>
    <w:p w:rsidR="005A1440" w:rsidRDefault="007A324F" w:rsidP="00E70BE6">
      <w:pPr>
        <w:jc w:val="both"/>
        <w:rPr>
          <w:rtl/>
        </w:rPr>
      </w:pPr>
      <w:r>
        <w:rPr>
          <w:rFonts w:hint="cs"/>
          <w:rtl/>
        </w:rPr>
        <w:t xml:space="preserve">اما اگر در ظهور روایات یا تعمیم مورد شک کنیم، </w:t>
      </w:r>
      <w:r w:rsidR="005A1440">
        <w:rPr>
          <w:rFonts w:hint="cs"/>
          <w:rtl/>
        </w:rPr>
        <w:t xml:space="preserve">بحث </w:t>
      </w:r>
      <w:r>
        <w:rPr>
          <w:rFonts w:hint="cs"/>
          <w:rtl/>
        </w:rPr>
        <w:t>می شود که آیا استصحاب جاری می شود؟</w:t>
      </w:r>
    </w:p>
    <w:p w:rsidR="007A324F" w:rsidRDefault="007A324F" w:rsidP="00E41299">
      <w:pPr>
        <w:jc w:val="both"/>
        <w:rPr>
          <w:rtl/>
        </w:rPr>
      </w:pPr>
      <w:r>
        <w:rPr>
          <w:rFonts w:hint="cs"/>
          <w:rtl/>
        </w:rPr>
        <w:t>اشکالی که وجود دارد این است که بقاء موضوع احراز نمی شود. در مورد این اشکال در جلسه‌ی بعد بحث خواهیم کرد.</w:t>
      </w:r>
    </w:p>
    <w:p w:rsidR="00E41299" w:rsidRDefault="00E41299" w:rsidP="00E41299">
      <w:pPr>
        <w:jc w:val="both"/>
        <w:rPr>
          <w:rtl/>
        </w:rPr>
      </w:pPr>
    </w:p>
    <w:sectPr w:rsidR="00E41299"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F2" w:rsidRDefault="00DD5BF2" w:rsidP="008B750B">
      <w:pPr>
        <w:spacing w:line="240" w:lineRule="auto"/>
      </w:pPr>
      <w:r>
        <w:separator/>
      </w:r>
    </w:p>
  </w:endnote>
  <w:endnote w:type="continuationSeparator" w:id="0">
    <w:p w:rsidR="00DD5BF2" w:rsidRDefault="00DD5BF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428C7" w:rsidRPr="00B428C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F6C59" w:rsidP="001B6799">
          <w:pPr>
            <w:pStyle w:val="Footer"/>
            <w:bidi w:val="0"/>
            <w:rPr>
              <w:color w:val="808080" w:themeColor="background1" w:themeShade="80"/>
              <w:rtl/>
            </w:rPr>
          </w:pPr>
          <w:bookmarkStart w:id="13" w:name="BokAdres"/>
          <w:bookmarkEnd w:id="13"/>
          <w:r>
            <w:rPr>
              <w:color w:val="808080" w:themeColor="background1" w:themeShade="80"/>
            </w:rPr>
            <w:t>F1js1_14000305-104_mk3_mfeb.ir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F2" w:rsidRDefault="00DD5BF2" w:rsidP="008B750B">
      <w:pPr>
        <w:spacing w:line="240" w:lineRule="auto"/>
      </w:pPr>
      <w:r>
        <w:separator/>
      </w:r>
    </w:p>
  </w:footnote>
  <w:footnote w:type="continuationSeparator" w:id="0">
    <w:p w:rsidR="00DD5BF2" w:rsidRDefault="00DD5BF2" w:rsidP="008B750B">
      <w:pPr>
        <w:spacing w:line="240" w:lineRule="auto"/>
      </w:pPr>
      <w:r>
        <w:continuationSeparator/>
      </w:r>
    </w:p>
  </w:footnote>
  <w:footnote w:id="1">
    <w:p w:rsidR="006F6846" w:rsidRPr="006F6846" w:rsidRDefault="006F6846" w:rsidP="006F6846">
      <w:pPr>
        <w:pStyle w:val="FootnoteText"/>
      </w:pPr>
      <w:r w:rsidRPr="006F6846">
        <w:footnoteRef/>
      </w:r>
      <w:r w:rsidRPr="006F6846">
        <w:rPr>
          <w:rtl/>
        </w:rPr>
        <w:t xml:space="preserve"> </w:t>
      </w:r>
      <w:hyperlink r:id="rId1" w:history="1">
        <w:r w:rsidRPr="006F6846">
          <w:rPr>
            <w:rStyle w:val="Hyperlink"/>
            <w:rFonts w:hint="cs"/>
            <w:rtl/>
          </w:rPr>
          <w:t>تکملة</w:t>
        </w:r>
        <w:r w:rsidRPr="006F6846">
          <w:rPr>
            <w:rStyle w:val="Hyperlink"/>
            <w:rtl/>
          </w:rPr>
          <w:t xml:space="preserve"> </w:t>
        </w:r>
        <w:r w:rsidRPr="006F6846">
          <w:rPr>
            <w:rStyle w:val="Hyperlink"/>
            <w:rFonts w:hint="cs"/>
            <w:rtl/>
          </w:rPr>
          <w:t>العروة</w:t>
        </w:r>
        <w:r w:rsidRPr="006F6846">
          <w:rPr>
            <w:rStyle w:val="Hyperlink"/>
            <w:rtl/>
          </w:rPr>
          <w:t xml:space="preserve"> </w:t>
        </w:r>
        <w:r w:rsidRPr="006F6846">
          <w:rPr>
            <w:rStyle w:val="Hyperlink"/>
            <w:rFonts w:hint="cs"/>
            <w:rtl/>
          </w:rPr>
          <w:t>الوثقی،</w:t>
        </w:r>
        <w:r w:rsidRPr="006F6846">
          <w:rPr>
            <w:rStyle w:val="Hyperlink"/>
            <w:rtl/>
          </w:rPr>
          <w:t xml:space="preserve"> </w:t>
        </w:r>
        <w:r w:rsidRPr="006F6846">
          <w:rPr>
            <w:rStyle w:val="Hyperlink"/>
            <w:rFonts w:hint="cs"/>
            <w:rtl/>
          </w:rPr>
          <w:t>السید</w:t>
        </w:r>
        <w:r w:rsidRPr="006F6846">
          <w:rPr>
            <w:rStyle w:val="Hyperlink"/>
            <w:rtl/>
          </w:rPr>
          <w:t xml:space="preserve"> </w:t>
        </w:r>
        <w:r w:rsidRPr="006F6846">
          <w:rPr>
            <w:rStyle w:val="Hyperlink"/>
            <w:rFonts w:hint="cs"/>
            <w:rtl/>
          </w:rPr>
          <w:t>محمد</w:t>
        </w:r>
        <w:r w:rsidRPr="006F6846">
          <w:rPr>
            <w:rStyle w:val="Hyperlink"/>
            <w:rtl/>
          </w:rPr>
          <w:t xml:space="preserve"> </w:t>
        </w:r>
        <w:r w:rsidRPr="006F6846">
          <w:rPr>
            <w:rStyle w:val="Hyperlink"/>
            <w:rFonts w:hint="cs"/>
            <w:rtl/>
          </w:rPr>
          <w:t>کاظم</w:t>
        </w:r>
        <w:r w:rsidRPr="006F6846">
          <w:rPr>
            <w:rStyle w:val="Hyperlink"/>
            <w:rtl/>
          </w:rPr>
          <w:t xml:space="preserve"> </w:t>
        </w:r>
        <w:r w:rsidRPr="006F6846">
          <w:rPr>
            <w:rStyle w:val="Hyperlink"/>
            <w:rFonts w:hint="cs"/>
            <w:rtl/>
          </w:rPr>
          <w:t>الطباطبائی</w:t>
        </w:r>
        <w:r w:rsidRPr="006F6846">
          <w:rPr>
            <w:rStyle w:val="Hyperlink"/>
            <w:rtl/>
          </w:rPr>
          <w:t xml:space="preserve"> </w:t>
        </w:r>
        <w:r w:rsidRPr="006F6846">
          <w:rPr>
            <w:rStyle w:val="Hyperlink"/>
            <w:rFonts w:hint="cs"/>
            <w:rtl/>
          </w:rPr>
          <w:t>الیزدی،</w:t>
        </w:r>
        <w:r w:rsidRPr="006F6846">
          <w:rPr>
            <w:rStyle w:val="Hyperlink"/>
            <w:rtl/>
          </w:rPr>
          <w:t xml:space="preserve"> </w:t>
        </w:r>
        <w:r w:rsidRPr="006F6846">
          <w:rPr>
            <w:rStyle w:val="Hyperlink"/>
            <w:rFonts w:hint="cs"/>
            <w:rtl/>
          </w:rPr>
          <w:t>ج</w:t>
        </w:r>
        <w:r w:rsidRPr="006F6846">
          <w:rPr>
            <w:rStyle w:val="Hyperlink"/>
            <w:rtl/>
          </w:rPr>
          <w:t>1</w:t>
        </w:r>
        <w:r w:rsidRPr="006F6846">
          <w:rPr>
            <w:rStyle w:val="Hyperlink"/>
            <w:rFonts w:hint="cs"/>
            <w:rtl/>
          </w:rPr>
          <w:t>،</w:t>
        </w:r>
        <w:r w:rsidRPr="006F6846">
          <w:rPr>
            <w:rStyle w:val="Hyperlink"/>
            <w:rtl/>
          </w:rPr>
          <w:t xml:space="preserve"> </w:t>
        </w:r>
        <w:r w:rsidRPr="006F6846">
          <w:rPr>
            <w:rStyle w:val="Hyperlink"/>
            <w:rFonts w:hint="cs"/>
            <w:rtl/>
          </w:rPr>
          <w:t>ص</w:t>
        </w:r>
        <w:r w:rsidRPr="006F6846">
          <w:rPr>
            <w:rStyle w:val="Hyperlink"/>
            <w:rtl/>
          </w:rPr>
          <w:t>114.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2F6C59">
      <w:rPr>
        <w:b/>
        <w:bCs/>
        <w:sz w:val="20"/>
        <w:szCs w:val="24"/>
        <w:rtl/>
      </w:rPr>
      <w:t>104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2F6C5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2F6C59">
      <w:rPr>
        <w:rFonts w:hint="cs"/>
        <w:b/>
        <w:bCs/>
        <w:color w:val="632423" w:themeColor="accent2" w:themeShade="80"/>
        <w:sz w:val="20"/>
        <w:szCs w:val="24"/>
        <w:rtl/>
      </w:rPr>
      <w:t>سید</w:t>
    </w:r>
    <w:r w:rsidR="002F6C59">
      <w:rPr>
        <w:b/>
        <w:bCs/>
        <w:color w:val="632423" w:themeColor="accent2" w:themeShade="80"/>
        <w:sz w:val="20"/>
        <w:szCs w:val="24"/>
        <w:rtl/>
      </w:rPr>
      <w:t xml:space="preserve"> </w:t>
    </w:r>
    <w:r w:rsidR="002F6C59">
      <w:rPr>
        <w:rFonts w:hint="cs"/>
        <w:b/>
        <w:bCs/>
        <w:color w:val="632423" w:themeColor="accent2" w:themeShade="80"/>
        <w:sz w:val="20"/>
        <w:szCs w:val="24"/>
        <w:rtl/>
      </w:rPr>
      <w:t>محمد</w:t>
    </w:r>
    <w:r w:rsidR="002F6C59">
      <w:rPr>
        <w:b/>
        <w:bCs/>
        <w:color w:val="632423" w:themeColor="accent2" w:themeShade="80"/>
        <w:sz w:val="20"/>
        <w:szCs w:val="24"/>
        <w:rtl/>
      </w:rPr>
      <w:t xml:space="preserve"> </w:t>
    </w:r>
    <w:r w:rsidR="002F6C59">
      <w:rPr>
        <w:rFonts w:hint="cs"/>
        <w:b/>
        <w:bCs/>
        <w:color w:val="632423" w:themeColor="accent2" w:themeShade="80"/>
        <w:sz w:val="20"/>
        <w:szCs w:val="24"/>
        <w:rtl/>
      </w:rPr>
      <w:t>جواد</w:t>
    </w:r>
    <w:r w:rsidR="002F6C59">
      <w:rPr>
        <w:b/>
        <w:bCs/>
        <w:color w:val="632423" w:themeColor="accent2" w:themeShade="80"/>
        <w:sz w:val="20"/>
        <w:szCs w:val="24"/>
        <w:rtl/>
      </w:rPr>
      <w:t xml:space="preserve"> </w:t>
    </w:r>
    <w:r w:rsidR="002F6C5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2F6C59">
      <w:rPr>
        <w:sz w:val="24"/>
        <w:szCs w:val="24"/>
        <w:rtl/>
      </w:rPr>
      <w:t>5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F6C59">
      <w:rPr>
        <w:rFonts w:hint="cs"/>
        <w:color w:val="000000" w:themeColor="text1"/>
        <w:sz w:val="24"/>
        <w:szCs w:val="24"/>
        <w:rtl/>
      </w:rPr>
      <w:t>فصل</w:t>
    </w:r>
    <w:r w:rsidR="002F6C59">
      <w:rPr>
        <w:color w:val="000000" w:themeColor="text1"/>
        <w:sz w:val="24"/>
        <w:szCs w:val="24"/>
        <w:rtl/>
      </w:rPr>
      <w:t xml:space="preserve"> </w:t>
    </w:r>
    <w:r w:rsidR="002F6C59">
      <w:rPr>
        <w:rFonts w:hint="cs"/>
        <w:color w:val="000000" w:themeColor="text1"/>
        <w:sz w:val="24"/>
        <w:szCs w:val="24"/>
        <w:rtl/>
      </w:rPr>
      <w:t>ششم</w:t>
    </w:r>
    <w:r w:rsidR="002F6C59">
      <w:rPr>
        <w:color w:val="000000" w:themeColor="text1"/>
        <w:sz w:val="24"/>
        <w:szCs w:val="24"/>
        <w:rtl/>
      </w:rPr>
      <w:t xml:space="preserve"> </w:t>
    </w:r>
    <w:r w:rsidR="002F6C59">
      <w:rPr>
        <w:rFonts w:hint="cs"/>
        <w:color w:val="000000" w:themeColor="text1"/>
        <w:sz w:val="24"/>
        <w:szCs w:val="24"/>
        <w:rtl/>
      </w:rPr>
      <w:t>تکمله‌ی</w:t>
    </w:r>
    <w:r w:rsidR="002F6C59">
      <w:rPr>
        <w:color w:val="000000" w:themeColor="text1"/>
        <w:sz w:val="24"/>
        <w:szCs w:val="24"/>
        <w:rtl/>
      </w:rPr>
      <w:t xml:space="preserve"> </w:t>
    </w:r>
    <w:r w:rsidR="002F6C59">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2F6C59">
      <w:rPr>
        <w:rFonts w:hint="cs"/>
        <w:sz w:val="24"/>
        <w:szCs w:val="24"/>
        <w:rtl/>
      </w:rPr>
      <w:t>مهدی</w:t>
    </w:r>
    <w:r w:rsidR="002F6C59">
      <w:rPr>
        <w:sz w:val="24"/>
        <w:szCs w:val="24"/>
        <w:rtl/>
      </w:rPr>
      <w:t xml:space="preserve"> </w:t>
    </w:r>
    <w:r w:rsidR="002F6C59">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2F6C59">
      <w:rPr>
        <w:rFonts w:hint="cs"/>
        <w:sz w:val="24"/>
        <w:szCs w:val="24"/>
        <w:rtl/>
      </w:rPr>
      <w:t>مباحث</w:t>
    </w:r>
    <w:r w:rsidR="002F6C59">
      <w:rPr>
        <w:sz w:val="24"/>
        <w:szCs w:val="24"/>
        <w:rtl/>
      </w:rPr>
      <w:t xml:space="preserve"> </w:t>
    </w:r>
    <w:r w:rsidR="002F6C59">
      <w:rPr>
        <w:rFonts w:hint="cs"/>
        <w:sz w:val="24"/>
        <w:szCs w:val="24"/>
        <w:rtl/>
      </w:rPr>
      <w:t>تکمیلی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C4C30"/>
    <w:multiLevelType w:val="hybridMultilevel"/>
    <w:tmpl w:val="7AA8FDFA"/>
    <w:lvl w:ilvl="0" w:tplc="BCA8E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1D5"/>
    <w:rsid w:val="000072A3"/>
    <w:rsid w:val="00020FD9"/>
    <w:rsid w:val="00021FDC"/>
    <w:rsid w:val="00025777"/>
    <w:rsid w:val="00025B70"/>
    <w:rsid w:val="000353D7"/>
    <w:rsid w:val="00040304"/>
    <w:rsid w:val="00055496"/>
    <w:rsid w:val="00057D78"/>
    <w:rsid w:val="00080A41"/>
    <w:rsid w:val="0008299B"/>
    <w:rsid w:val="00086FD3"/>
    <w:rsid w:val="000913AA"/>
    <w:rsid w:val="00094847"/>
    <w:rsid w:val="00096C63"/>
    <w:rsid w:val="000B5DB5"/>
    <w:rsid w:val="000C3947"/>
    <w:rsid w:val="000D2A37"/>
    <w:rsid w:val="000D30E9"/>
    <w:rsid w:val="000D4581"/>
    <w:rsid w:val="000D6818"/>
    <w:rsid w:val="000E335E"/>
    <w:rsid w:val="000E3392"/>
    <w:rsid w:val="000F16CF"/>
    <w:rsid w:val="000F5BAC"/>
    <w:rsid w:val="00102585"/>
    <w:rsid w:val="0011037C"/>
    <w:rsid w:val="00114AB7"/>
    <w:rsid w:val="00116B2B"/>
    <w:rsid w:val="00124E3D"/>
    <w:rsid w:val="00127E95"/>
    <w:rsid w:val="00130659"/>
    <w:rsid w:val="001347C7"/>
    <w:rsid w:val="00134D00"/>
    <w:rsid w:val="0013522E"/>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7F51"/>
    <w:rsid w:val="0020241A"/>
    <w:rsid w:val="002036C3"/>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6867"/>
    <w:rsid w:val="002F2012"/>
    <w:rsid w:val="002F6572"/>
    <w:rsid w:val="002F6C59"/>
    <w:rsid w:val="00307311"/>
    <w:rsid w:val="0032100F"/>
    <w:rsid w:val="00330DD8"/>
    <w:rsid w:val="0033402C"/>
    <w:rsid w:val="00340521"/>
    <w:rsid w:val="00345C73"/>
    <w:rsid w:val="00346752"/>
    <w:rsid w:val="00354A99"/>
    <w:rsid w:val="00360311"/>
    <w:rsid w:val="00361922"/>
    <w:rsid w:val="0037339B"/>
    <w:rsid w:val="00386C11"/>
    <w:rsid w:val="00397466"/>
    <w:rsid w:val="003A6148"/>
    <w:rsid w:val="003B1362"/>
    <w:rsid w:val="003B791E"/>
    <w:rsid w:val="003C33F6"/>
    <w:rsid w:val="003C3D2E"/>
    <w:rsid w:val="003C43A5"/>
    <w:rsid w:val="003E1C5C"/>
    <w:rsid w:val="003E4009"/>
    <w:rsid w:val="003E6650"/>
    <w:rsid w:val="003F5B46"/>
    <w:rsid w:val="00401363"/>
    <w:rsid w:val="00402E47"/>
    <w:rsid w:val="00410066"/>
    <w:rsid w:val="00425015"/>
    <w:rsid w:val="00430994"/>
    <w:rsid w:val="00441600"/>
    <w:rsid w:val="00441B6D"/>
    <w:rsid w:val="0045332F"/>
    <w:rsid w:val="00453B71"/>
    <w:rsid w:val="004556EF"/>
    <w:rsid w:val="00462B07"/>
    <w:rsid w:val="00464E0A"/>
    <w:rsid w:val="00465BD2"/>
    <w:rsid w:val="00465F76"/>
    <w:rsid w:val="004672D1"/>
    <w:rsid w:val="004715C8"/>
    <w:rsid w:val="00481C31"/>
    <w:rsid w:val="00482EFE"/>
    <w:rsid w:val="00482FC1"/>
    <w:rsid w:val="00483027"/>
    <w:rsid w:val="004871AA"/>
    <w:rsid w:val="004918D7"/>
    <w:rsid w:val="004926E1"/>
    <w:rsid w:val="004A2FEA"/>
    <w:rsid w:val="004B2EB2"/>
    <w:rsid w:val="004D2DD7"/>
    <w:rsid w:val="004D75C5"/>
    <w:rsid w:val="004E2186"/>
    <w:rsid w:val="004E66FB"/>
    <w:rsid w:val="004F470A"/>
    <w:rsid w:val="004F4C59"/>
    <w:rsid w:val="00500C8F"/>
    <w:rsid w:val="00501909"/>
    <w:rsid w:val="00501EC8"/>
    <w:rsid w:val="00507BBB"/>
    <w:rsid w:val="005128DF"/>
    <w:rsid w:val="0051592A"/>
    <w:rsid w:val="005206FE"/>
    <w:rsid w:val="005257ED"/>
    <w:rsid w:val="005306F8"/>
    <w:rsid w:val="0054023D"/>
    <w:rsid w:val="005426BF"/>
    <w:rsid w:val="00547348"/>
    <w:rsid w:val="0054738D"/>
    <w:rsid w:val="0056213C"/>
    <w:rsid w:val="00580C24"/>
    <w:rsid w:val="005968EF"/>
    <w:rsid w:val="00596C1E"/>
    <w:rsid w:val="005A1440"/>
    <w:rsid w:val="005A2E26"/>
    <w:rsid w:val="005B43E3"/>
    <w:rsid w:val="005B5940"/>
    <w:rsid w:val="005B7BCA"/>
    <w:rsid w:val="005C0DAE"/>
    <w:rsid w:val="005C188E"/>
    <w:rsid w:val="005D0BBD"/>
    <w:rsid w:val="005D2349"/>
    <w:rsid w:val="005D30C2"/>
    <w:rsid w:val="005D78B3"/>
    <w:rsid w:val="005E1B60"/>
    <w:rsid w:val="005E4983"/>
    <w:rsid w:val="005E5507"/>
    <w:rsid w:val="005E607B"/>
    <w:rsid w:val="005F0A8D"/>
    <w:rsid w:val="00601229"/>
    <w:rsid w:val="00603B67"/>
    <w:rsid w:val="00607CDD"/>
    <w:rsid w:val="00607E2D"/>
    <w:rsid w:val="0061123D"/>
    <w:rsid w:val="006162A2"/>
    <w:rsid w:val="006240DA"/>
    <w:rsid w:val="0063256E"/>
    <w:rsid w:val="00633F04"/>
    <w:rsid w:val="00635219"/>
    <w:rsid w:val="00635EC0"/>
    <w:rsid w:val="00640B58"/>
    <w:rsid w:val="00642FA9"/>
    <w:rsid w:val="00645BF8"/>
    <w:rsid w:val="00651B02"/>
    <w:rsid w:val="00651B19"/>
    <w:rsid w:val="00660A29"/>
    <w:rsid w:val="00695519"/>
    <w:rsid w:val="006A4134"/>
    <w:rsid w:val="006A5DDA"/>
    <w:rsid w:val="006A6701"/>
    <w:rsid w:val="006B21F4"/>
    <w:rsid w:val="006B3753"/>
    <w:rsid w:val="006B59A8"/>
    <w:rsid w:val="006B7AD6"/>
    <w:rsid w:val="006C50FD"/>
    <w:rsid w:val="006D1DD4"/>
    <w:rsid w:val="006D4014"/>
    <w:rsid w:val="006D44C1"/>
    <w:rsid w:val="006E5651"/>
    <w:rsid w:val="006E5B85"/>
    <w:rsid w:val="006F026A"/>
    <w:rsid w:val="006F6846"/>
    <w:rsid w:val="0070265B"/>
    <w:rsid w:val="00704813"/>
    <w:rsid w:val="0072290D"/>
    <w:rsid w:val="00723D6D"/>
    <w:rsid w:val="00724537"/>
    <w:rsid w:val="00731724"/>
    <w:rsid w:val="00731C8B"/>
    <w:rsid w:val="0073474B"/>
    <w:rsid w:val="00735511"/>
    <w:rsid w:val="00737208"/>
    <w:rsid w:val="00743D13"/>
    <w:rsid w:val="00744DE6"/>
    <w:rsid w:val="00762452"/>
    <w:rsid w:val="007639E0"/>
    <w:rsid w:val="00775507"/>
    <w:rsid w:val="00783473"/>
    <w:rsid w:val="0078594B"/>
    <w:rsid w:val="00795E02"/>
    <w:rsid w:val="007979D0"/>
    <w:rsid w:val="007A324F"/>
    <w:rsid w:val="007A4E18"/>
    <w:rsid w:val="007A7B8C"/>
    <w:rsid w:val="007C5613"/>
    <w:rsid w:val="007C6D9E"/>
    <w:rsid w:val="007D1C43"/>
    <w:rsid w:val="007D6C53"/>
    <w:rsid w:val="007D7EAC"/>
    <w:rsid w:val="007E1564"/>
    <w:rsid w:val="007E1E87"/>
    <w:rsid w:val="007E29BC"/>
    <w:rsid w:val="007E3525"/>
    <w:rsid w:val="007E5B3F"/>
    <w:rsid w:val="007E78E5"/>
    <w:rsid w:val="007F2257"/>
    <w:rsid w:val="0080091D"/>
    <w:rsid w:val="00804108"/>
    <w:rsid w:val="00804FC4"/>
    <w:rsid w:val="00807162"/>
    <w:rsid w:val="00816367"/>
    <w:rsid w:val="00816A0B"/>
    <w:rsid w:val="00824B22"/>
    <w:rsid w:val="00830C53"/>
    <w:rsid w:val="00837FAA"/>
    <w:rsid w:val="00841F77"/>
    <w:rsid w:val="0084210E"/>
    <w:rsid w:val="00847596"/>
    <w:rsid w:val="0085276D"/>
    <w:rsid w:val="00863390"/>
    <w:rsid w:val="0086385C"/>
    <w:rsid w:val="0086755A"/>
    <w:rsid w:val="00871916"/>
    <w:rsid w:val="00876856"/>
    <w:rsid w:val="008956DD"/>
    <w:rsid w:val="008A371B"/>
    <w:rsid w:val="008A510E"/>
    <w:rsid w:val="008A522A"/>
    <w:rsid w:val="008B4464"/>
    <w:rsid w:val="008B750B"/>
    <w:rsid w:val="008C3162"/>
    <w:rsid w:val="008D1823"/>
    <w:rsid w:val="008D1F14"/>
    <w:rsid w:val="008D5154"/>
    <w:rsid w:val="008E3924"/>
    <w:rsid w:val="008F13F7"/>
    <w:rsid w:val="008F5B4D"/>
    <w:rsid w:val="00907425"/>
    <w:rsid w:val="00923C34"/>
    <w:rsid w:val="00924152"/>
    <w:rsid w:val="0092513D"/>
    <w:rsid w:val="00926334"/>
    <w:rsid w:val="00927A9F"/>
    <w:rsid w:val="009335CC"/>
    <w:rsid w:val="00935A55"/>
    <w:rsid w:val="00941CEB"/>
    <w:rsid w:val="0094720F"/>
    <w:rsid w:val="00953B28"/>
    <w:rsid w:val="00954322"/>
    <w:rsid w:val="00957CAA"/>
    <w:rsid w:val="00967483"/>
    <w:rsid w:val="0096778A"/>
    <w:rsid w:val="00973AD6"/>
    <w:rsid w:val="00977656"/>
    <w:rsid w:val="00982991"/>
    <w:rsid w:val="009846A7"/>
    <w:rsid w:val="0098794D"/>
    <w:rsid w:val="00993581"/>
    <w:rsid w:val="0099497B"/>
    <w:rsid w:val="009A43BA"/>
    <w:rsid w:val="009B0D05"/>
    <w:rsid w:val="009B4CA6"/>
    <w:rsid w:val="009B79F8"/>
    <w:rsid w:val="009C29DF"/>
    <w:rsid w:val="009C66D5"/>
    <w:rsid w:val="009D13FD"/>
    <w:rsid w:val="009D266A"/>
    <w:rsid w:val="009F5CC8"/>
    <w:rsid w:val="009F7E07"/>
    <w:rsid w:val="00A01522"/>
    <w:rsid w:val="00A10A11"/>
    <w:rsid w:val="00A13C6A"/>
    <w:rsid w:val="00A17B09"/>
    <w:rsid w:val="00A17FEE"/>
    <w:rsid w:val="00A20A79"/>
    <w:rsid w:val="00A457C6"/>
    <w:rsid w:val="00A46AD0"/>
    <w:rsid w:val="00A47063"/>
    <w:rsid w:val="00A473A8"/>
    <w:rsid w:val="00A513F0"/>
    <w:rsid w:val="00A608EE"/>
    <w:rsid w:val="00A61AC8"/>
    <w:rsid w:val="00A6366F"/>
    <w:rsid w:val="00A65D4C"/>
    <w:rsid w:val="00A70512"/>
    <w:rsid w:val="00A940BB"/>
    <w:rsid w:val="00AA1F60"/>
    <w:rsid w:val="00AA40D7"/>
    <w:rsid w:val="00AB5F7D"/>
    <w:rsid w:val="00AC0C50"/>
    <w:rsid w:val="00AC6FE2"/>
    <w:rsid w:val="00AE6FA7"/>
    <w:rsid w:val="00AF3925"/>
    <w:rsid w:val="00AF5917"/>
    <w:rsid w:val="00B03DC4"/>
    <w:rsid w:val="00B1296B"/>
    <w:rsid w:val="00B2292F"/>
    <w:rsid w:val="00B31688"/>
    <w:rsid w:val="00B428C7"/>
    <w:rsid w:val="00B43169"/>
    <w:rsid w:val="00B46271"/>
    <w:rsid w:val="00B501A8"/>
    <w:rsid w:val="00B55AE4"/>
    <w:rsid w:val="00B64634"/>
    <w:rsid w:val="00B70B46"/>
    <w:rsid w:val="00B739B0"/>
    <w:rsid w:val="00B814A3"/>
    <w:rsid w:val="00B81A8D"/>
    <w:rsid w:val="00B93338"/>
    <w:rsid w:val="00B96F38"/>
    <w:rsid w:val="00BC45DB"/>
    <w:rsid w:val="00BC716B"/>
    <w:rsid w:val="00BD0E74"/>
    <w:rsid w:val="00BD5F8C"/>
    <w:rsid w:val="00BE29DD"/>
    <w:rsid w:val="00BF3ACD"/>
    <w:rsid w:val="00C066AF"/>
    <w:rsid w:val="00C07642"/>
    <w:rsid w:val="00C10E06"/>
    <w:rsid w:val="00C145B8"/>
    <w:rsid w:val="00C2438F"/>
    <w:rsid w:val="00C31AF0"/>
    <w:rsid w:val="00C32A7E"/>
    <w:rsid w:val="00C34F28"/>
    <w:rsid w:val="00C368DF"/>
    <w:rsid w:val="00C442C5"/>
    <w:rsid w:val="00C4689A"/>
    <w:rsid w:val="00C57B5C"/>
    <w:rsid w:val="00C57C7C"/>
    <w:rsid w:val="00C61049"/>
    <w:rsid w:val="00C63FFE"/>
    <w:rsid w:val="00C80E2C"/>
    <w:rsid w:val="00C91EB6"/>
    <w:rsid w:val="00CA10B0"/>
    <w:rsid w:val="00CA2F8E"/>
    <w:rsid w:val="00CA3EE2"/>
    <w:rsid w:val="00CA7FD5"/>
    <w:rsid w:val="00CB3287"/>
    <w:rsid w:val="00CB33E2"/>
    <w:rsid w:val="00CB4E68"/>
    <w:rsid w:val="00CC2733"/>
    <w:rsid w:val="00CC3F5B"/>
    <w:rsid w:val="00CD0050"/>
    <w:rsid w:val="00CE7481"/>
    <w:rsid w:val="00CF0A8F"/>
    <w:rsid w:val="00D048CE"/>
    <w:rsid w:val="00D10998"/>
    <w:rsid w:val="00D10FD2"/>
    <w:rsid w:val="00D131C7"/>
    <w:rsid w:val="00D15AE4"/>
    <w:rsid w:val="00D15CBD"/>
    <w:rsid w:val="00D221CB"/>
    <w:rsid w:val="00D23391"/>
    <w:rsid w:val="00D31805"/>
    <w:rsid w:val="00D35F8A"/>
    <w:rsid w:val="00D444AB"/>
    <w:rsid w:val="00D552B9"/>
    <w:rsid w:val="00D57D64"/>
    <w:rsid w:val="00D735B2"/>
    <w:rsid w:val="00D74021"/>
    <w:rsid w:val="00D76D01"/>
    <w:rsid w:val="00D922A9"/>
    <w:rsid w:val="00D9394A"/>
    <w:rsid w:val="00D96614"/>
    <w:rsid w:val="00D97F58"/>
    <w:rsid w:val="00DB0CBB"/>
    <w:rsid w:val="00DB583C"/>
    <w:rsid w:val="00DB67CC"/>
    <w:rsid w:val="00DC3783"/>
    <w:rsid w:val="00DC69A1"/>
    <w:rsid w:val="00DD5BF2"/>
    <w:rsid w:val="00DE1070"/>
    <w:rsid w:val="00DF5433"/>
    <w:rsid w:val="00E00219"/>
    <w:rsid w:val="00E0316B"/>
    <w:rsid w:val="00E17E81"/>
    <w:rsid w:val="00E205A5"/>
    <w:rsid w:val="00E20E31"/>
    <w:rsid w:val="00E25E10"/>
    <w:rsid w:val="00E3168A"/>
    <w:rsid w:val="00E32981"/>
    <w:rsid w:val="00E41299"/>
    <w:rsid w:val="00E43A90"/>
    <w:rsid w:val="00E47116"/>
    <w:rsid w:val="00E50B41"/>
    <w:rsid w:val="00E5219B"/>
    <w:rsid w:val="00E52D07"/>
    <w:rsid w:val="00E5518B"/>
    <w:rsid w:val="00E609FE"/>
    <w:rsid w:val="00E630BE"/>
    <w:rsid w:val="00E70BE6"/>
    <w:rsid w:val="00E73F53"/>
    <w:rsid w:val="00E75852"/>
    <w:rsid w:val="00E75920"/>
    <w:rsid w:val="00E80D96"/>
    <w:rsid w:val="00E83968"/>
    <w:rsid w:val="00E871FA"/>
    <w:rsid w:val="00E936A4"/>
    <w:rsid w:val="00E954BB"/>
    <w:rsid w:val="00EA45E7"/>
    <w:rsid w:val="00EB78E3"/>
    <w:rsid w:val="00EB7BE3"/>
    <w:rsid w:val="00EC1C4B"/>
    <w:rsid w:val="00EC735A"/>
    <w:rsid w:val="00ED5F38"/>
    <w:rsid w:val="00EF27FE"/>
    <w:rsid w:val="00F059CB"/>
    <w:rsid w:val="00F07FB6"/>
    <w:rsid w:val="00F149D0"/>
    <w:rsid w:val="00F16B53"/>
    <w:rsid w:val="00F25ECD"/>
    <w:rsid w:val="00F318BE"/>
    <w:rsid w:val="00F33297"/>
    <w:rsid w:val="00F34177"/>
    <w:rsid w:val="00F343FB"/>
    <w:rsid w:val="00F359FE"/>
    <w:rsid w:val="00F35C30"/>
    <w:rsid w:val="00F42159"/>
    <w:rsid w:val="00F4256E"/>
    <w:rsid w:val="00F42EE1"/>
    <w:rsid w:val="00F60F1F"/>
    <w:rsid w:val="00F64141"/>
    <w:rsid w:val="00F67508"/>
    <w:rsid w:val="00F71FC9"/>
    <w:rsid w:val="00F73B48"/>
    <w:rsid w:val="00F74F51"/>
    <w:rsid w:val="00F82C14"/>
    <w:rsid w:val="00F842AD"/>
    <w:rsid w:val="00F914EB"/>
    <w:rsid w:val="00F91B85"/>
    <w:rsid w:val="00F938E7"/>
    <w:rsid w:val="00FA3B17"/>
    <w:rsid w:val="00FA5E8D"/>
    <w:rsid w:val="00FA5F3D"/>
    <w:rsid w:val="00FB399E"/>
    <w:rsid w:val="00FB7F50"/>
    <w:rsid w:val="00FC2A85"/>
    <w:rsid w:val="00FC40AF"/>
    <w:rsid w:val="00FC73B9"/>
    <w:rsid w:val="00FC7A7D"/>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38671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680847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1/1/114/&#1575;&#1604;&#1587;&#1575;&#1583;&#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2A9D-5222-4F9C-8DE9-8E7134BD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239</TotalTime>
  <Pages>4</Pages>
  <Words>1094</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7322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117</cp:revision>
  <cp:lastPrinted>2021-05-30T06:00:00Z</cp:lastPrinted>
  <dcterms:created xsi:type="dcterms:W3CDTF">2021-05-28T13:54:00Z</dcterms:created>
  <dcterms:modified xsi:type="dcterms:W3CDTF">2021-05-31T04:34:00Z</dcterms:modified>
  <cp:contentStatus>ویرایش 2.5</cp:contentStatus>
  <cp:version>2.7</cp:version>
</cp:coreProperties>
</file>