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2A0" w:rsidRDefault="007772A0" w:rsidP="007772A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hint="cs"/>
          <w:b/>
          <w:bCs/>
          <w:color w:val="632423"/>
          <w:sz w:val="24"/>
          <w:szCs w:val="24"/>
          <w:shd w:val="clear" w:color="auto" w:fill="FFFFFF"/>
          <w:rtl/>
        </w:rPr>
        <w:t>درس خارج فقه استاد سید محمد جواد شبیری</w:t>
      </w:r>
    </w:p>
    <w:p w:rsidR="007772A0" w:rsidRDefault="007772A0" w:rsidP="007772A0">
      <w:pPr>
        <w:rPr>
          <w:rFonts w:hint="cs"/>
        </w:rPr>
      </w:pPr>
      <w:r>
        <w:rPr>
          <w:rFonts w:ascii="IRANSans" w:hAnsi="IRANSans" w:cs="IRANSans" w:hint="cs"/>
          <w:b/>
          <w:bCs/>
          <w:color w:val="0101FF"/>
          <w:sz w:val="24"/>
          <w:szCs w:val="24"/>
          <w:shd w:val="clear" w:color="auto" w:fill="FFFFFF"/>
          <w:rtl/>
        </w:rPr>
        <w:t>جلسه35</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 0</w:t>
      </w:r>
      <w:r>
        <w:rPr>
          <w:rFonts w:ascii="IRANSans" w:hAnsi="IRANSans" w:cs="IRANSans" w:hint="cs"/>
          <w:b/>
          <w:bCs/>
          <w:color w:val="0101FF"/>
          <w:sz w:val="24"/>
          <w:szCs w:val="24"/>
          <w:shd w:val="clear" w:color="auto" w:fill="FFFFFF"/>
          <w:rtl/>
        </w:rPr>
        <w:t>6</w:t>
      </w:r>
      <w:r>
        <w:rPr>
          <w:rFonts w:ascii="IRANSans" w:hAnsi="IRANSans" w:cs="IRANSans" w:hint="cs"/>
          <w:b/>
          <w:bCs/>
          <w:color w:val="0101FF"/>
          <w:sz w:val="24"/>
          <w:szCs w:val="24"/>
          <w:shd w:val="clear" w:color="auto" w:fill="FFFFFF"/>
          <w:rtl/>
        </w:rPr>
        <w:t xml:space="preserve"> /12/ 1399 وطی به شبهه در عده /تداخل یا عدم تداخل عدد /اقوال فقها در عده</w:t>
      </w:r>
      <w:r>
        <w:rPr>
          <w:rFonts w:hint="cs"/>
          <w:rtl/>
        </w:rPr>
        <w:t xml:space="preserve"> </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6E7832" w:rsidP="006E7832">
      <w:pPr>
        <w:jc w:val="both"/>
        <w:rPr>
          <w:rtl/>
        </w:rPr>
      </w:pPr>
      <w:r>
        <w:rPr>
          <w:rFonts w:hint="cs"/>
          <w:rtl/>
        </w:rPr>
        <w:t>بحث در تداخل یا عدم تداخل عدد، در مورد صورتی بود که زنی در عده‌ی طلاق یا وفات باشد و وطی به شبهه شود.</w:t>
      </w:r>
    </w:p>
    <w:p w:rsidR="006E7832" w:rsidRDefault="006E7832" w:rsidP="006E7832">
      <w:pPr>
        <w:jc w:val="both"/>
        <w:rPr>
          <w:rtl/>
        </w:rPr>
      </w:pPr>
      <w:r>
        <w:rPr>
          <w:rFonts w:hint="cs"/>
          <w:rtl/>
        </w:rPr>
        <w:t>مرحوم آقای خویی با توجه به انقلاب نسبت بین صورتی که زن در عده‌ی وفات باشد و صورتی که در غیر عده‌ی وفات باشد، تفصیل داد.</w:t>
      </w:r>
    </w:p>
    <w:p w:rsidR="006E7832" w:rsidRDefault="006E7832" w:rsidP="006E7832">
      <w:pPr>
        <w:jc w:val="both"/>
        <w:rPr>
          <w:rtl/>
        </w:rPr>
      </w:pPr>
      <w:r>
        <w:rPr>
          <w:rFonts w:hint="cs"/>
          <w:rtl/>
        </w:rPr>
        <w:t>آیت الله والد همین تفصیل را با توجه به شاهد جمع مطرح کرد و علاوه بر روایاتی که مرحوم آقای خویی بیان کرد، روایت جمیل بن دراج را به عنوان شاهد جمع ذکر کرد.</w:t>
      </w:r>
    </w:p>
    <w:p w:rsidR="006E7832" w:rsidRDefault="006E7832" w:rsidP="006E7832">
      <w:pPr>
        <w:jc w:val="both"/>
        <w:rPr>
          <w:rtl/>
        </w:rPr>
      </w:pPr>
      <w:r>
        <w:rPr>
          <w:rFonts w:hint="cs"/>
          <w:rtl/>
        </w:rPr>
        <w:t>روایت جمیل بن دراج مرسل است و در فقیه نیز به صورت مرسل وارد شده است:</w:t>
      </w:r>
    </w:p>
    <w:p w:rsidR="006E7832" w:rsidRPr="00334319" w:rsidRDefault="006E7832" w:rsidP="006E7832">
      <w:pPr>
        <w:jc w:val="both"/>
        <w:rPr>
          <w:color w:val="008000"/>
        </w:rPr>
      </w:pPr>
      <w:r w:rsidRPr="00334319">
        <w:rPr>
          <w:rFonts w:hint="cs"/>
          <w:rtl/>
        </w:rPr>
        <w:t xml:space="preserve">فِي رِوَايَةِ جَمِيلِ‏ بْنِ دَرَّاجٍ‏ </w:t>
      </w:r>
      <w:r w:rsidRPr="00334319">
        <w:rPr>
          <w:rFonts w:hint="cs"/>
          <w:color w:val="008000"/>
          <w:rtl/>
        </w:rPr>
        <w:t>فِي الْمَرْأَةِ تَتَزَوَّجُ فِي‏ عِدَّتِهَا قَالَ‏ يُفَرَّقُ بَيْنَهُمَا وَ تَعْتَدُّ عِدَّةً وَاحِدَةً مِنْهُمَا فَإِنْ جَاءَتْ بِوَلَدٍ لِسِتَّةِ أَشْهُرٍ أَوْ أَكْثَرَ فَهُوَ لِلْأَخِيرِ وَ إِنْ جَاءَتْ بِوَلَدٍ فِي أَقَلَّ مِنْ سِتَّةِ أَشْهُرٍ فَهُوَ لِلْأَوَّلِ.</w:t>
      </w:r>
      <w:r>
        <w:rPr>
          <w:rStyle w:val="FootnoteReference"/>
          <w:color w:val="008000"/>
          <w:rtl/>
        </w:rPr>
        <w:footnoteReference w:id="1"/>
      </w:r>
    </w:p>
    <w:p w:rsidR="006E7832" w:rsidRDefault="00F15400" w:rsidP="006E7832">
      <w:pPr>
        <w:pBdr>
          <w:bottom w:val="double" w:sz="6" w:space="1" w:color="auto"/>
        </w:pBdr>
        <w:jc w:val="both"/>
        <w:rPr>
          <w:rtl/>
        </w:rPr>
      </w:pPr>
      <w:r>
        <w:rPr>
          <w:rFonts w:hint="cs"/>
          <w:rtl/>
        </w:rPr>
        <w:t>گفتیم که نمی توان برای مرسلات فقیه، اعتبار خاصی قائل شد؛ زیرا اکثر مرسلات فقیه در سایر منابع دیگر نیز مرسل هستند.</w:t>
      </w:r>
      <w:r w:rsidR="00D02B5D">
        <w:rPr>
          <w:rFonts w:hint="cs"/>
          <w:rtl/>
        </w:rPr>
        <w:t xml:space="preserve"> بنابراین اعتماد شیخ صدوق به این مرسلات از جهت سند نمی باشد؛ بلکه از جهت قرائن خارجی می باشد. به همین دلیل اصالت الحس در دوران امر بین حس و حدس در این مرسلات جاری نیست.</w:t>
      </w:r>
    </w:p>
    <w:p w:rsidR="0092613B" w:rsidRDefault="0092613B" w:rsidP="0092613B">
      <w:pPr>
        <w:pBdr>
          <w:bottom w:val="double" w:sz="6" w:space="1" w:color="auto"/>
        </w:pBdr>
        <w:jc w:val="both"/>
        <w:rPr>
          <w:rtl/>
        </w:rPr>
      </w:pPr>
      <w:r>
        <w:rPr>
          <w:rFonts w:hint="cs"/>
          <w:rtl/>
        </w:rPr>
        <w:t>در مواردی که شیخ صدوق «فی روایة</w:t>
      </w:r>
      <w:r w:rsidR="00575CF5">
        <w:rPr>
          <w:rFonts w:hint="cs"/>
          <w:rtl/>
        </w:rPr>
        <w:t xml:space="preserve"> ...</w:t>
      </w:r>
      <w:r>
        <w:rPr>
          <w:rFonts w:hint="cs"/>
          <w:rtl/>
        </w:rPr>
        <w:t xml:space="preserve">» تعبیر کرده است، روایت مرسل فراوان است. </w:t>
      </w:r>
      <w:r w:rsidR="00675FCA">
        <w:rPr>
          <w:rFonts w:hint="cs"/>
          <w:rtl/>
        </w:rPr>
        <w:t xml:space="preserve">در </w:t>
      </w:r>
      <w:r>
        <w:rPr>
          <w:rFonts w:hint="cs"/>
          <w:rtl/>
        </w:rPr>
        <w:t>برخی از این موارد</w:t>
      </w:r>
      <w:r w:rsidR="00675FCA">
        <w:rPr>
          <w:rFonts w:hint="cs"/>
          <w:rtl/>
        </w:rPr>
        <w:t>،</w:t>
      </w:r>
      <w:r>
        <w:rPr>
          <w:rFonts w:hint="cs"/>
          <w:rtl/>
        </w:rPr>
        <w:t xml:space="preserve"> ظاهر</w:t>
      </w:r>
      <w:r w:rsidR="00675FCA">
        <w:rPr>
          <w:rFonts w:hint="cs"/>
          <w:rtl/>
        </w:rPr>
        <w:t>ِ</w:t>
      </w:r>
      <w:r>
        <w:rPr>
          <w:rFonts w:hint="cs"/>
          <w:rtl/>
        </w:rPr>
        <w:t xml:space="preserve"> روایت بیان گر ارسال است</w:t>
      </w:r>
      <w:r w:rsidR="007141B4">
        <w:rPr>
          <w:rFonts w:hint="cs"/>
          <w:rtl/>
        </w:rPr>
        <w:t xml:space="preserve"> و</w:t>
      </w:r>
      <w:r>
        <w:rPr>
          <w:rFonts w:hint="cs"/>
          <w:rtl/>
        </w:rPr>
        <w:t xml:space="preserve"> بعضی دیگر مرسل بودنش</w:t>
      </w:r>
      <w:r w:rsidR="007141B4">
        <w:rPr>
          <w:rFonts w:hint="cs"/>
          <w:rtl/>
        </w:rPr>
        <w:t xml:space="preserve"> روشن نیست؛ اما به قرینه‌ی سایر کتب مرسل بودنش مشخص می شود.</w:t>
      </w:r>
    </w:p>
    <w:p w:rsidR="00247D2F" w:rsidRPr="003A6148" w:rsidRDefault="00247D2F" w:rsidP="00212753">
      <w:pPr>
        <w:pBdr>
          <w:bottom w:val="double" w:sz="6" w:space="1" w:color="auto"/>
        </w:pBdr>
        <w:jc w:val="both"/>
      </w:pPr>
    </w:p>
    <w:p w:rsidR="008F5B4D" w:rsidRDefault="008F5B4D" w:rsidP="00212753">
      <w:pPr>
        <w:jc w:val="both"/>
      </w:pPr>
    </w:p>
    <w:p w:rsidR="003E6650" w:rsidRDefault="00575CF5" w:rsidP="00575CF5">
      <w:pPr>
        <w:pStyle w:val="Heading1"/>
        <w:rPr>
          <w:rtl/>
        </w:rPr>
      </w:pPr>
      <w:bookmarkStart w:id="1" w:name="_Toc65230449"/>
      <w:bookmarkStart w:id="2" w:name="_Toc65232140"/>
      <w:bookmarkStart w:id="3" w:name="_Toc65387491"/>
      <w:r>
        <w:rPr>
          <w:rFonts w:hint="cs"/>
          <w:rtl/>
        </w:rPr>
        <w:t>مرسل بودن اسناد فقیه به قرینه‌ی سایر کتب</w:t>
      </w:r>
      <w:bookmarkEnd w:id="1"/>
      <w:bookmarkEnd w:id="2"/>
      <w:bookmarkEnd w:id="3"/>
    </w:p>
    <w:p w:rsidR="00575CF5" w:rsidRDefault="00575CF5" w:rsidP="006B49E7">
      <w:pPr>
        <w:jc w:val="both"/>
        <w:rPr>
          <w:rtl/>
        </w:rPr>
      </w:pPr>
      <w:r>
        <w:rPr>
          <w:rFonts w:hint="cs"/>
          <w:rtl/>
        </w:rPr>
        <w:t xml:space="preserve">بعضی از مواردی که مرسل بودن روایت فقیه ( روایاتی که با تعبیر «فی روایة ...» </w:t>
      </w:r>
      <w:r w:rsidR="00F83ADD">
        <w:rPr>
          <w:rFonts w:hint="cs"/>
          <w:rtl/>
        </w:rPr>
        <w:t xml:space="preserve">آمده است) </w:t>
      </w:r>
      <w:r>
        <w:rPr>
          <w:rFonts w:hint="cs"/>
          <w:rtl/>
        </w:rPr>
        <w:t>به قرینه‌ی سایر کتب مشخص می شود، بیان می کنیم:</w:t>
      </w:r>
    </w:p>
    <w:p w:rsidR="00575CF5" w:rsidRDefault="00575CF5" w:rsidP="00F83ADD">
      <w:pPr>
        <w:pStyle w:val="Heading2"/>
        <w:rPr>
          <w:rtl/>
        </w:rPr>
      </w:pPr>
      <w:bookmarkStart w:id="4" w:name="_Toc65230450"/>
      <w:bookmarkStart w:id="5" w:name="_Toc65232141"/>
      <w:bookmarkStart w:id="6" w:name="_Toc65387492"/>
      <w:r>
        <w:rPr>
          <w:rFonts w:hint="cs"/>
          <w:rtl/>
        </w:rPr>
        <w:lastRenderedPageBreak/>
        <w:t>روایت اول</w:t>
      </w:r>
      <w:bookmarkEnd w:id="4"/>
      <w:bookmarkEnd w:id="5"/>
      <w:bookmarkEnd w:id="6"/>
    </w:p>
    <w:p w:rsidR="006B49E7" w:rsidRPr="006B49E7" w:rsidRDefault="006B49E7" w:rsidP="006B49E7">
      <w:pPr>
        <w:jc w:val="both"/>
        <w:rPr>
          <w:color w:val="008000"/>
        </w:rPr>
      </w:pPr>
      <w:r w:rsidRPr="006B49E7">
        <w:rPr>
          <w:rFonts w:hint="cs"/>
          <w:rtl/>
        </w:rPr>
        <w:t xml:space="preserve">وَ فِي رِوَايَةِ إِبْرَاهِيمَ بْنِ عَبْدِ الْحَمِيدِ أَنَّ الصَّادِقَ ع </w:t>
      </w:r>
      <w:r w:rsidRPr="006B49E7">
        <w:rPr>
          <w:rFonts w:hint="cs"/>
          <w:color w:val="008000"/>
          <w:rtl/>
        </w:rPr>
        <w:t>قَالَ لِرَجُلٍ إِذَا أَصَابَكَ هَمٌّ فَامْسَحْ يَدَكَ عَلَى مَوْضِعِ سُجُودِكَ ثُمَّ امْسَحْ يَدَكَ عَلَى وَجْهِكَ مِنْ جَانِبِ خَدِّكَ الْأَيْسَرِ وَ عَلَى جَبْهَتِكَ إِلَى جَانِبِ خَدِّكَ الْأَيْمَنِ قَالَ قَالَ ابْنُ أَبِي عُمَيْرٍ- كَذَلِكَ وَصَفَهُ لَنَا إِبْرَاهِيمُ بْنُ عَبْدِ الْحَمِيدِ ثُمَّ قُلْ بِسْمِ اللَّهِ‏ الَّذِي لا إِلهَ إِلَّا هُوَ عالِمُ الْغَيْبِ وَ الشَّهادَةِ ... الرَّحْمنُ الرَّحِيمُ‏ اللَّهُمَّ أَذْهِبْ عَنِّي الْغَمَّ وَ الْحَزَنَ ثَلَاثا</w:t>
      </w:r>
      <w:r>
        <w:rPr>
          <w:rStyle w:val="FootnoteReference"/>
          <w:color w:val="008000"/>
          <w:rtl/>
        </w:rPr>
        <w:footnoteReference w:id="2"/>
      </w:r>
    </w:p>
    <w:p w:rsidR="007141B4" w:rsidRDefault="00575CF5" w:rsidP="00212753">
      <w:pPr>
        <w:jc w:val="both"/>
        <w:rPr>
          <w:rtl/>
        </w:rPr>
      </w:pPr>
      <w:r>
        <w:rPr>
          <w:rFonts w:hint="cs"/>
          <w:rtl/>
        </w:rPr>
        <w:t>این روایت در تهذیب به این صورت آمده است:</w:t>
      </w:r>
    </w:p>
    <w:p w:rsidR="00575CF5" w:rsidRPr="00575CF5" w:rsidRDefault="00575CF5" w:rsidP="00575CF5">
      <w:pPr>
        <w:jc w:val="both"/>
      </w:pPr>
      <w:r w:rsidRPr="00575CF5">
        <w:rPr>
          <w:rFonts w:hint="cs"/>
          <w:rtl/>
        </w:rPr>
        <w:t xml:space="preserve">مُحَمَّدُ بْنُ عَلِيِّ بْنِ مَحْبُوبٍ عَنْ مُحَمَّدِ بْنِ عَبْدِ الْجَبَّارِ عَنْ عَبْدِ الرَّحْمَنِ بْنِ حَمَّادٍ عَنْ إِبْرَاهِيمَ بْنِ عَبْدِ الْحَمِيدِ عَنْ </w:t>
      </w:r>
      <w:r w:rsidRPr="00C8499C">
        <w:rPr>
          <w:rFonts w:hint="cs"/>
          <w:u w:val="single"/>
          <w:rtl/>
        </w:rPr>
        <w:t>رَجُلٍ</w:t>
      </w:r>
      <w:r w:rsidRPr="00575CF5">
        <w:rPr>
          <w:rFonts w:hint="cs"/>
          <w:rtl/>
        </w:rPr>
        <w:t xml:space="preserve"> عَنْ أَبِي عَبْدِ اللَّهِ ع قَالَ: </w:t>
      </w:r>
      <w:r w:rsidRPr="00575CF5">
        <w:rPr>
          <w:rFonts w:hint="cs"/>
          <w:color w:val="008000"/>
          <w:rtl/>
        </w:rPr>
        <w:t>إِذَا أَصَابَكَ هَمٌّ فَامْسَحْ يَدَكَ عَلَى مَوْضِعِ سُجُودِكَ ثُمَّ أَمِرَّ بِيَدِكَ عَلَى وَجْهِكَ يَعْنِي مِنْ جَانِبِ خَدِّكَ الْأَيْسَرِ وَ عَلَى جَبْهَتِكَ إِلَى جَانِبِ خَدِّكَ الْأَيْمَنِ كَذَلِكَ وَصَفَهُ لَنَا إِبْرَاهِيمُ بْنُ عَبْدِ الْحَمِيدِ ثُمَّ قُلْ بِسْمِ اللَّهِ الَّذِي‏ لا إِلهَ إِلَّا هُوَ عالِمُ الْغَيْبِ وَ الشَّهادَةِ ... الرَّحْمنُ الرَّحِيمُ‏ اللَّهُمَّ اذْهَبْ عَنِّي بِالْهُمُومِ وَ الْحَزَنِ ثَلَاثاً.</w:t>
      </w:r>
      <w:r>
        <w:rPr>
          <w:rStyle w:val="FootnoteReference"/>
          <w:color w:val="008000"/>
          <w:rtl/>
        </w:rPr>
        <w:footnoteReference w:id="3"/>
      </w:r>
    </w:p>
    <w:p w:rsidR="00575CF5" w:rsidRDefault="00F83ADD" w:rsidP="006C034C">
      <w:pPr>
        <w:pStyle w:val="Heading2"/>
        <w:rPr>
          <w:rtl/>
        </w:rPr>
      </w:pPr>
      <w:bookmarkStart w:id="7" w:name="_Toc65230451"/>
      <w:bookmarkStart w:id="8" w:name="_Toc65232142"/>
      <w:bookmarkStart w:id="9" w:name="_Toc65387493"/>
      <w:r>
        <w:rPr>
          <w:rFonts w:hint="cs"/>
          <w:rtl/>
        </w:rPr>
        <w:t>روایت دوم</w:t>
      </w:r>
      <w:bookmarkEnd w:id="7"/>
      <w:bookmarkEnd w:id="8"/>
      <w:bookmarkEnd w:id="9"/>
    </w:p>
    <w:p w:rsidR="00C8499C" w:rsidRPr="00C8499C" w:rsidRDefault="00C8499C" w:rsidP="00C8499C">
      <w:pPr>
        <w:jc w:val="both"/>
        <w:rPr>
          <w:color w:val="008000"/>
        </w:rPr>
      </w:pPr>
      <w:r w:rsidRPr="00C8499C">
        <w:rPr>
          <w:rFonts w:hint="cs"/>
          <w:rtl/>
        </w:rPr>
        <w:t xml:space="preserve">4775 وَ- فِي رِوَايَةِ الْبَزَنْطِيِ‏ </w:t>
      </w:r>
      <w:r w:rsidRPr="00C8499C">
        <w:rPr>
          <w:rFonts w:hint="cs"/>
          <w:color w:val="008000"/>
          <w:rtl/>
        </w:rPr>
        <w:t>أَنَّ مُتْعَةَ الْمُطَلَّقَةِ فَرِيضَةٌ</w:t>
      </w:r>
      <w:r>
        <w:rPr>
          <w:rStyle w:val="FootnoteReference"/>
          <w:color w:val="008000"/>
          <w:rtl/>
        </w:rPr>
        <w:footnoteReference w:id="4"/>
      </w:r>
      <w:r w:rsidRPr="00C8499C">
        <w:rPr>
          <w:rFonts w:hint="cs"/>
          <w:color w:val="008000"/>
          <w:rtl/>
        </w:rPr>
        <w:t xml:space="preserve"> </w:t>
      </w:r>
    </w:p>
    <w:p w:rsidR="00F83ADD" w:rsidRDefault="00C8499C" w:rsidP="00212753">
      <w:pPr>
        <w:jc w:val="both"/>
        <w:rPr>
          <w:rtl/>
        </w:rPr>
      </w:pPr>
      <w:r>
        <w:rPr>
          <w:rFonts w:hint="cs"/>
          <w:rtl/>
        </w:rPr>
        <w:t>در تفسیر عیاشی این روایت به این صورت آمده است:</w:t>
      </w:r>
    </w:p>
    <w:p w:rsidR="00C8499C" w:rsidRPr="00C8499C" w:rsidRDefault="00C8499C" w:rsidP="00C8499C">
      <w:pPr>
        <w:jc w:val="both"/>
      </w:pPr>
      <w:r w:rsidRPr="00C8499C">
        <w:rPr>
          <w:rFonts w:hint="cs"/>
          <w:rtl/>
        </w:rPr>
        <w:t xml:space="preserve">قال أحمد بن محمد عن </w:t>
      </w:r>
      <w:r w:rsidRPr="00675FCA">
        <w:rPr>
          <w:rFonts w:hint="cs"/>
          <w:u w:val="single"/>
          <w:rtl/>
        </w:rPr>
        <w:t>بعض أصحابنا</w:t>
      </w:r>
      <w:r w:rsidRPr="00C8499C">
        <w:rPr>
          <w:rFonts w:hint="cs"/>
          <w:rtl/>
        </w:rPr>
        <w:t xml:space="preserve"> </w:t>
      </w:r>
      <w:r w:rsidRPr="00C8499C">
        <w:rPr>
          <w:rFonts w:hint="cs"/>
          <w:color w:val="008000"/>
          <w:rtl/>
        </w:rPr>
        <w:t>إن متعة المطلقة فريضة</w:t>
      </w:r>
      <w:r>
        <w:rPr>
          <w:rStyle w:val="FootnoteReference"/>
          <w:color w:val="008000"/>
          <w:rtl/>
        </w:rPr>
        <w:footnoteReference w:id="5"/>
      </w:r>
    </w:p>
    <w:p w:rsidR="00C8499C" w:rsidRDefault="00C8499C" w:rsidP="00212753">
      <w:pPr>
        <w:jc w:val="both"/>
        <w:rPr>
          <w:rtl/>
        </w:rPr>
      </w:pPr>
      <w:r>
        <w:rPr>
          <w:rFonts w:hint="cs"/>
          <w:rtl/>
        </w:rPr>
        <w:t>مراد از احمد بن محمد، به قرینه‌ی موارد بعدی که ذکر خواهد شد، بزنطی است.</w:t>
      </w:r>
    </w:p>
    <w:p w:rsidR="006C034C" w:rsidRDefault="006C034C" w:rsidP="00212753">
      <w:pPr>
        <w:jc w:val="both"/>
        <w:rPr>
          <w:rtl/>
        </w:rPr>
      </w:pPr>
      <w:r>
        <w:rPr>
          <w:rFonts w:hint="cs"/>
          <w:rtl/>
        </w:rPr>
        <w:t>در کافی این روایت به این صورت آمده است:</w:t>
      </w:r>
    </w:p>
    <w:p w:rsidR="006C034C" w:rsidRPr="006C034C" w:rsidRDefault="006C034C" w:rsidP="006C034C">
      <w:pPr>
        <w:jc w:val="both"/>
      </w:pPr>
      <w:r w:rsidRPr="006C034C">
        <w:rPr>
          <w:rFonts w:hint="cs"/>
          <w:rtl/>
        </w:rPr>
        <w:t xml:space="preserve">عَلِيُّ بْنُ إِبْرَاهِيمَ عَنْ أَبِيهِ وَ عِدَّةٌ مِنْ أَصْحَابِنَا عَنْ سَهْلِ بْنِ زِيَادٍ عَنِ الْبَزَنْطِيِّ قَالَ </w:t>
      </w:r>
      <w:r w:rsidRPr="00675FCA">
        <w:rPr>
          <w:rFonts w:hint="cs"/>
          <w:u w:val="single"/>
          <w:rtl/>
        </w:rPr>
        <w:t>ذَكَرَ بَعْضُ أَصْحَابِنَا</w:t>
      </w:r>
      <w:r w:rsidRPr="006C034C">
        <w:rPr>
          <w:rFonts w:hint="cs"/>
          <w:rtl/>
        </w:rPr>
        <w:t xml:space="preserve"> </w:t>
      </w:r>
      <w:r w:rsidRPr="006C034C">
        <w:rPr>
          <w:rFonts w:hint="cs"/>
          <w:color w:val="008000"/>
          <w:rtl/>
        </w:rPr>
        <w:t>أَنَّ مُتْعَةَ الْمُطَلَّقَةِ فَرِيضَةٌ.</w:t>
      </w:r>
      <w:r>
        <w:rPr>
          <w:rStyle w:val="FootnoteReference"/>
          <w:color w:val="008000"/>
          <w:rtl/>
        </w:rPr>
        <w:footnoteReference w:id="6"/>
      </w:r>
    </w:p>
    <w:p w:rsidR="006C034C" w:rsidRDefault="006C034C" w:rsidP="00212753">
      <w:pPr>
        <w:jc w:val="both"/>
        <w:rPr>
          <w:rtl/>
        </w:rPr>
      </w:pPr>
      <w:r>
        <w:rPr>
          <w:rFonts w:hint="cs"/>
          <w:rtl/>
        </w:rPr>
        <w:t>در تهذیب</w:t>
      </w:r>
      <w:r w:rsidR="00675FCA">
        <w:rPr>
          <w:rFonts w:hint="cs"/>
          <w:rtl/>
        </w:rPr>
        <w:t xml:space="preserve"> این روایت</w:t>
      </w:r>
      <w:r>
        <w:rPr>
          <w:rFonts w:hint="cs"/>
          <w:rtl/>
        </w:rPr>
        <w:t xml:space="preserve"> به این صورت آمده است:</w:t>
      </w:r>
    </w:p>
    <w:p w:rsidR="006C034C" w:rsidRPr="006C034C" w:rsidRDefault="006C034C" w:rsidP="006C034C">
      <w:pPr>
        <w:jc w:val="both"/>
      </w:pPr>
      <w:r w:rsidRPr="006C034C">
        <w:rPr>
          <w:rFonts w:hint="cs"/>
          <w:rtl/>
        </w:rPr>
        <w:t xml:space="preserve">490- 89 وَ- عَنْهُ عَنْ أَحْمَدَ بْنِ مُحَمَّدِ بْنِ أَبِي نَصْرٍ عَنْ </w:t>
      </w:r>
      <w:r w:rsidRPr="00760F0A">
        <w:rPr>
          <w:rFonts w:hint="cs"/>
          <w:u w:val="single"/>
          <w:rtl/>
        </w:rPr>
        <w:t>بَعْضِ أَصْحَابِنَا</w:t>
      </w:r>
      <w:r w:rsidRPr="006C034C">
        <w:rPr>
          <w:rFonts w:hint="cs"/>
          <w:rtl/>
        </w:rPr>
        <w:t xml:space="preserve"> عَنْ أَبِي عَبْدِ اللَّهِ ع قَالَ: </w:t>
      </w:r>
      <w:r w:rsidRPr="006C034C">
        <w:rPr>
          <w:rFonts w:hint="cs"/>
          <w:color w:val="008000"/>
          <w:rtl/>
        </w:rPr>
        <w:t>إِنَّ مُتْعَةَ الْمُطَلَّقَةِ فَرِيضَةٌ.</w:t>
      </w:r>
      <w:r>
        <w:rPr>
          <w:rStyle w:val="FootnoteReference"/>
          <w:color w:val="008000"/>
          <w:rtl/>
        </w:rPr>
        <w:footnoteReference w:id="7"/>
      </w:r>
    </w:p>
    <w:p w:rsidR="006C034C" w:rsidRDefault="006C034C" w:rsidP="006C034C">
      <w:pPr>
        <w:pStyle w:val="Heading2"/>
        <w:rPr>
          <w:rtl/>
        </w:rPr>
      </w:pPr>
      <w:bookmarkStart w:id="10" w:name="_Toc65230452"/>
      <w:bookmarkStart w:id="11" w:name="_Toc65232143"/>
      <w:bookmarkStart w:id="12" w:name="_Toc65387494"/>
      <w:r>
        <w:rPr>
          <w:rFonts w:hint="cs"/>
          <w:rtl/>
        </w:rPr>
        <w:lastRenderedPageBreak/>
        <w:t>روایت سوم</w:t>
      </w:r>
      <w:bookmarkEnd w:id="10"/>
      <w:bookmarkEnd w:id="11"/>
      <w:bookmarkEnd w:id="12"/>
    </w:p>
    <w:p w:rsidR="006C034C" w:rsidRPr="006C034C" w:rsidRDefault="006C034C" w:rsidP="006C034C">
      <w:pPr>
        <w:jc w:val="both"/>
      </w:pPr>
      <w:r w:rsidRPr="006C034C">
        <w:rPr>
          <w:rFonts w:hint="cs"/>
          <w:rtl/>
        </w:rPr>
        <w:t xml:space="preserve">2542- وَ فِي رِوَايَةِ جَمِيلٍ أَنَّهُ قَالَ‏ </w:t>
      </w:r>
      <w:r w:rsidRPr="006C034C">
        <w:rPr>
          <w:rFonts w:hint="cs"/>
          <w:color w:val="008000"/>
          <w:rtl/>
        </w:rPr>
        <w:t>غُسْلُ يَوْمِكَ يُجْزِيكَ لِلَيْلَتِكَ وَ غُسْلُ لَيْلَتِكَ يُجْزِيكَ لِيَوْمِك</w:t>
      </w:r>
      <w:r w:rsidRPr="006C034C">
        <w:rPr>
          <w:rFonts w:hint="cs"/>
          <w:rtl/>
        </w:rPr>
        <w:t>‏</w:t>
      </w:r>
      <w:r>
        <w:rPr>
          <w:rStyle w:val="FootnoteReference"/>
          <w:rtl/>
        </w:rPr>
        <w:footnoteReference w:id="8"/>
      </w:r>
    </w:p>
    <w:p w:rsidR="006C034C" w:rsidRDefault="00525D81" w:rsidP="00212753">
      <w:pPr>
        <w:jc w:val="both"/>
        <w:rPr>
          <w:rtl/>
        </w:rPr>
      </w:pPr>
      <w:r>
        <w:rPr>
          <w:rFonts w:hint="cs"/>
          <w:rtl/>
        </w:rPr>
        <w:t>در مستطرفات سرائر این روایت به این صورت آمده است:</w:t>
      </w:r>
    </w:p>
    <w:p w:rsidR="00525D81" w:rsidRPr="00525D81" w:rsidRDefault="00525D81" w:rsidP="00525D81">
      <w:pPr>
        <w:jc w:val="both"/>
        <w:rPr>
          <w:rtl/>
        </w:rPr>
      </w:pPr>
      <w:r w:rsidRPr="00525D81">
        <w:rPr>
          <w:rFonts w:hint="cs"/>
          <w:rtl/>
        </w:rPr>
        <w:t xml:space="preserve">جَمِيلٌ عَنْ </w:t>
      </w:r>
      <w:r w:rsidRPr="00760F0A">
        <w:rPr>
          <w:rFonts w:hint="cs"/>
          <w:u w:val="single"/>
          <w:rtl/>
        </w:rPr>
        <w:t>حُسَيْنٍ الْخُرَاسَانِيِّ</w:t>
      </w:r>
      <w:r w:rsidRPr="00525D81">
        <w:rPr>
          <w:rFonts w:hint="cs"/>
          <w:rtl/>
        </w:rPr>
        <w:t xml:space="preserve"> عَنْ أَحَدِهِمَا أَنَّهُ سَمِعَهُ يَقُولُ‏ </w:t>
      </w:r>
      <w:r w:rsidRPr="00525D81">
        <w:rPr>
          <w:rFonts w:hint="cs"/>
          <w:color w:val="008000"/>
          <w:rtl/>
        </w:rPr>
        <w:t>غُسْلُ يَوْمِكَ‏ يُجْزِيكَ لِلَيْلَتِكَ وَ غُسْلُ لَيْلَتِكَ يُجْزِيكَ لِيَوْمِك</w:t>
      </w:r>
      <w:r w:rsidRPr="00525D81">
        <w:rPr>
          <w:rFonts w:hint="cs"/>
          <w:rtl/>
        </w:rPr>
        <w:t>‏</w:t>
      </w:r>
      <w:r>
        <w:rPr>
          <w:rStyle w:val="FootnoteReference"/>
          <w:rtl/>
        </w:rPr>
        <w:footnoteReference w:id="9"/>
      </w:r>
    </w:p>
    <w:p w:rsidR="00525D81" w:rsidRDefault="00E84072" w:rsidP="00E84072">
      <w:pPr>
        <w:pStyle w:val="Heading2"/>
        <w:rPr>
          <w:rtl/>
        </w:rPr>
      </w:pPr>
      <w:bookmarkStart w:id="13" w:name="_Toc65230453"/>
      <w:bookmarkStart w:id="14" w:name="_Toc65232144"/>
      <w:bookmarkStart w:id="15" w:name="_Toc65387495"/>
      <w:r>
        <w:rPr>
          <w:rFonts w:hint="cs"/>
          <w:rtl/>
        </w:rPr>
        <w:t>روایت چهارم</w:t>
      </w:r>
      <w:bookmarkEnd w:id="13"/>
      <w:bookmarkEnd w:id="14"/>
      <w:bookmarkEnd w:id="15"/>
    </w:p>
    <w:p w:rsidR="00525D81" w:rsidRPr="00525D81" w:rsidRDefault="00525D81" w:rsidP="00525D81">
      <w:pPr>
        <w:jc w:val="both"/>
      </w:pPr>
      <w:r w:rsidRPr="00525D81">
        <w:rPr>
          <w:rFonts w:hint="cs"/>
          <w:rtl/>
        </w:rPr>
        <w:t xml:space="preserve">فِي رِوَايَةِ جَمِيلِ بْنِ دَرَّاجٍ‏ أَنَّهُ سُئِلَ أَبُو عَبْدِ اللَّهِ ع </w:t>
      </w:r>
      <w:r w:rsidRPr="00525D81">
        <w:rPr>
          <w:rFonts w:hint="cs"/>
          <w:color w:val="008000"/>
          <w:rtl/>
        </w:rPr>
        <w:t>عَنْ رَجُلٍ تَزَوَّجَ امْرَأَةً ثُمَّ طَلَّقَهَا قَبْلَ أَنْ يَدْخُلَ بِهَا هَلْ تَحِلُّ لَهُ ابْنَتُهَا قَالَ الْأُمُّ وَ الِابْنَةُ فِي هَذَا سَوَاءٌ إِذَا لَمْ يَدْخُلْ بِإِحْدَاهُمَا حَلَّتْ لَهُ الْأُخْرَى</w:t>
      </w:r>
      <w:r w:rsidRPr="00525D81">
        <w:rPr>
          <w:rFonts w:hint="cs"/>
          <w:rtl/>
        </w:rPr>
        <w:t>‏</w:t>
      </w:r>
      <w:r>
        <w:rPr>
          <w:rStyle w:val="FootnoteReference"/>
          <w:rtl/>
        </w:rPr>
        <w:footnoteReference w:id="10"/>
      </w:r>
    </w:p>
    <w:p w:rsidR="00525D81" w:rsidRDefault="00525D81" w:rsidP="00212753">
      <w:pPr>
        <w:jc w:val="both"/>
        <w:rPr>
          <w:rtl/>
        </w:rPr>
      </w:pPr>
      <w:r>
        <w:rPr>
          <w:rFonts w:hint="cs"/>
          <w:rtl/>
        </w:rPr>
        <w:t>این روایت در نوادر به این صورت آمده است:</w:t>
      </w:r>
    </w:p>
    <w:p w:rsidR="00525D81" w:rsidRPr="00525D81" w:rsidRDefault="00525D81" w:rsidP="00525D81">
      <w:pPr>
        <w:jc w:val="both"/>
      </w:pPr>
      <w:r w:rsidRPr="00525D81">
        <w:rPr>
          <w:rFonts w:hint="cs"/>
          <w:rtl/>
        </w:rPr>
        <w:t xml:space="preserve">241 ابْنُ أَبِي عُمَيْرٍ عَنْ جَمِيلٍ عَنْ </w:t>
      </w:r>
      <w:r w:rsidRPr="00FD15F6">
        <w:rPr>
          <w:rFonts w:hint="cs"/>
          <w:u w:val="single"/>
          <w:rtl/>
        </w:rPr>
        <w:t>بَعْضِ أَصْحَابِنَا</w:t>
      </w:r>
      <w:r w:rsidRPr="00525D81">
        <w:rPr>
          <w:rFonts w:hint="cs"/>
          <w:rtl/>
        </w:rPr>
        <w:t xml:space="preserve"> عَنْ أَحَدِهِمَا ع‏ </w:t>
      </w:r>
      <w:r w:rsidRPr="00525D81">
        <w:rPr>
          <w:rFonts w:hint="cs"/>
          <w:color w:val="008000"/>
          <w:rtl/>
        </w:rPr>
        <w:t>فِي رَجُلٍ تَزَوَّجَ امْرَأَةً ثُمَّ طَلَّقَهَا قَبْلَ أَنْ يَدْخُلَ بِهَا أَ يَحِلُّ لَهُ ابْنَتُهَا قَالَ الْبِنْتُ وَ الْأُمُّ فِي هَذَا سَوَاءٌ إِذَا لَمْ يَدْخُلْ بِأَحَدِهِمَا حَلَّتْ لَهُ الْأُخْرَى‏</w:t>
      </w:r>
      <w:r>
        <w:rPr>
          <w:rStyle w:val="FootnoteReference"/>
          <w:color w:val="008000"/>
          <w:rtl/>
        </w:rPr>
        <w:footnoteReference w:id="11"/>
      </w:r>
    </w:p>
    <w:p w:rsidR="00525D81" w:rsidRDefault="00E84072" w:rsidP="00E84072">
      <w:pPr>
        <w:pStyle w:val="Heading2"/>
        <w:rPr>
          <w:rtl/>
        </w:rPr>
      </w:pPr>
      <w:bookmarkStart w:id="16" w:name="_Toc65230454"/>
      <w:bookmarkStart w:id="17" w:name="_Toc65232145"/>
      <w:bookmarkStart w:id="18" w:name="_Toc65387496"/>
      <w:r>
        <w:rPr>
          <w:rFonts w:hint="cs"/>
          <w:rtl/>
        </w:rPr>
        <w:t>روایت پنجم</w:t>
      </w:r>
      <w:bookmarkEnd w:id="16"/>
      <w:bookmarkEnd w:id="17"/>
      <w:bookmarkEnd w:id="18"/>
    </w:p>
    <w:p w:rsidR="00E84072" w:rsidRDefault="00E84072" w:rsidP="00212753">
      <w:pPr>
        <w:jc w:val="both"/>
        <w:rPr>
          <w:rtl/>
        </w:rPr>
      </w:pPr>
      <w:r>
        <w:rPr>
          <w:rFonts w:hint="cs"/>
          <w:rtl/>
        </w:rPr>
        <w:t>این روایت، روایت مورد بحث ماست:</w:t>
      </w:r>
    </w:p>
    <w:p w:rsidR="00E84072" w:rsidRPr="00334319" w:rsidRDefault="00E84072" w:rsidP="00E84072">
      <w:pPr>
        <w:jc w:val="both"/>
        <w:rPr>
          <w:color w:val="008000"/>
        </w:rPr>
      </w:pPr>
      <w:r w:rsidRPr="00334319">
        <w:rPr>
          <w:rFonts w:hint="cs"/>
          <w:rtl/>
        </w:rPr>
        <w:t xml:space="preserve">فِي رِوَايَةِ جَمِيلِ‏ بْنِ دَرَّاجٍ‏ </w:t>
      </w:r>
      <w:r w:rsidRPr="00334319">
        <w:rPr>
          <w:rFonts w:hint="cs"/>
          <w:color w:val="008000"/>
          <w:rtl/>
        </w:rPr>
        <w:t>فِي الْمَرْأَةِ تَتَزَوَّجُ فِي‏ عِدَّتِهَا قَالَ‏ يُفَرَّقُ بَيْنَهُمَا وَ تَعْتَدُّ عِدَّةً وَاحِدَةً مِنْهُمَا فَإِنْ جَاءَتْ بِوَلَدٍ لِسِتَّةِ أَشْهُرٍ أَوْ أَكْثَرَ فَهُوَ لِلْأَخِيرِ وَ إِنْ جَاءَتْ بِوَلَدٍ فِي أَقَلَّ مِنْ سِتَّةِ أَشْهُرٍ فَهُوَ لِلْأَوَّلِ.</w:t>
      </w:r>
      <w:r>
        <w:rPr>
          <w:rStyle w:val="FootnoteReference"/>
          <w:color w:val="008000"/>
          <w:rtl/>
        </w:rPr>
        <w:footnoteReference w:id="12"/>
      </w:r>
    </w:p>
    <w:p w:rsidR="00E84072" w:rsidRDefault="00FD15F6" w:rsidP="00212753">
      <w:pPr>
        <w:jc w:val="both"/>
        <w:rPr>
          <w:rtl/>
        </w:rPr>
      </w:pPr>
      <w:r>
        <w:rPr>
          <w:rFonts w:hint="cs"/>
          <w:rtl/>
        </w:rPr>
        <w:t xml:space="preserve">این روایت </w:t>
      </w:r>
      <w:r w:rsidR="00E84072">
        <w:rPr>
          <w:rFonts w:hint="cs"/>
          <w:rtl/>
        </w:rPr>
        <w:t>در تهذیب به این صورت آمده است:</w:t>
      </w:r>
    </w:p>
    <w:p w:rsidR="00E84072" w:rsidRPr="0058551E" w:rsidRDefault="00E84072" w:rsidP="00E84072">
      <w:pPr>
        <w:jc w:val="both"/>
        <w:rPr>
          <w:color w:val="008000"/>
        </w:rPr>
      </w:pPr>
      <w:r w:rsidRPr="0058551E">
        <w:rPr>
          <w:rFonts w:hint="cs"/>
          <w:rtl/>
        </w:rPr>
        <w:t xml:space="preserve">رَوَى ذَلِكَ مُحَمَّدُ بْنُ أَحْمَدَ بْنِ يَحْيَى عَنْ أَحْمَدَ بْنِ مُحَمَّدٍ عَنْ عَلِيِّ بْنِ حَدِيدٍ عَنْ جَمِيلٍ‏ عَنْ </w:t>
      </w:r>
      <w:r w:rsidRPr="00FD15F6">
        <w:rPr>
          <w:rFonts w:hint="cs"/>
          <w:u w:val="single"/>
          <w:rtl/>
        </w:rPr>
        <w:t>بَعْضِ أَصْحَابِهِ</w:t>
      </w:r>
      <w:r w:rsidRPr="0058551E">
        <w:rPr>
          <w:rFonts w:hint="cs"/>
          <w:rtl/>
        </w:rPr>
        <w:t xml:space="preserve"> عَنْ أَحَدِهِمَا ع‏ </w:t>
      </w:r>
      <w:r w:rsidRPr="0058551E">
        <w:rPr>
          <w:rFonts w:hint="cs"/>
          <w:color w:val="008000"/>
          <w:rtl/>
        </w:rPr>
        <w:t>فِي الْمَرْأَةِ تَزَوَّجُ فِي‏ عِدَّتِهَا قَالَ‏ يُفَرَّقُ بَيْنَهُمَا وَ تَعْتَدُّ عِدَّةً وَاحِدَةً مِنْهُمَا جَمِيعاً وَ إِنْ جَاءَتْ بِوَلَدٍ لِسِتَّةِ أَشْهُرٍ أَوْ أَكْثَرَ فَهُوَ لِلْأَخِيرِ وَ إِنْ جَاءَتْ بِوَلَدٍ لِأَقَلَّ مِنْ سِتَّةِ أَشْهُرٍ فَهُوَ لِلْأَوَّلِ.</w:t>
      </w:r>
      <w:r>
        <w:rPr>
          <w:rStyle w:val="FootnoteReference"/>
          <w:color w:val="008000"/>
          <w:rtl/>
        </w:rPr>
        <w:footnoteReference w:id="13"/>
      </w:r>
    </w:p>
    <w:p w:rsidR="00E84072" w:rsidRDefault="00E84072" w:rsidP="00E84072">
      <w:pPr>
        <w:jc w:val="both"/>
        <w:rPr>
          <w:rtl/>
        </w:rPr>
      </w:pPr>
      <w:r>
        <w:rPr>
          <w:rFonts w:hint="cs"/>
          <w:rtl/>
        </w:rPr>
        <w:lastRenderedPageBreak/>
        <w:t>این روایت در جای دیگر تهذیب نیز وارد شده است:</w:t>
      </w:r>
    </w:p>
    <w:p w:rsidR="00E84072" w:rsidRPr="00D15234" w:rsidRDefault="00E84072" w:rsidP="00E84072">
      <w:pPr>
        <w:jc w:val="both"/>
      </w:pPr>
      <w:r w:rsidRPr="00D15234">
        <w:rPr>
          <w:rFonts w:hint="cs"/>
          <w:rtl/>
        </w:rPr>
        <w:t xml:space="preserve">أَحْمَدُ بْنُ مُحَمَّدٍ عَنْ عَلِيِّ بْنِ حَدِيدٍ عَنْ جَمِيلِ‏ بْنِ صَالِحٍ عَنْ </w:t>
      </w:r>
      <w:r w:rsidRPr="00FD15F6">
        <w:rPr>
          <w:rFonts w:hint="cs"/>
          <w:u w:val="single"/>
          <w:rtl/>
        </w:rPr>
        <w:t>بَعْضِ أَصْحَابِنَا</w:t>
      </w:r>
      <w:r w:rsidRPr="00D15234">
        <w:rPr>
          <w:rFonts w:hint="cs"/>
          <w:rtl/>
        </w:rPr>
        <w:t xml:space="preserve"> عَنْ أَحَدِهِمَا ع‏ </w:t>
      </w:r>
      <w:r w:rsidRPr="00D15234">
        <w:rPr>
          <w:rFonts w:hint="cs"/>
          <w:color w:val="008000"/>
          <w:rtl/>
        </w:rPr>
        <w:t>فِي الْمَرْأَةِ تَتَزَوَّجُ فِي‏ عِدَّتِهَا قَالَ‏ يُفَرَّقُ بَيْنَهُمَا وَ تَعْتَدُّ عِدَّةً وَاحِدَةً مِنْهُمَا فَإِنْ جَاءَتْ بِوَلَدٍ لِسِتَّةِ أَشْهُرٍ أَوْ أَكْثَرَ فَهُوَ لِلْأَخِيرِ وَ إِنْ جَاءَتْ بِوَلَدٍ لِأَقَلَّ مِنْ سِتَّةِ أَشْهُرٍ فَهُوَ لِلْأَوَّلِ.</w:t>
      </w:r>
      <w:r>
        <w:rPr>
          <w:rStyle w:val="FootnoteReference"/>
          <w:color w:val="008000"/>
          <w:rtl/>
        </w:rPr>
        <w:footnoteReference w:id="14"/>
      </w:r>
    </w:p>
    <w:p w:rsidR="00E84072" w:rsidRDefault="00E84072" w:rsidP="00212753">
      <w:pPr>
        <w:jc w:val="both"/>
        <w:rPr>
          <w:rtl/>
        </w:rPr>
      </w:pPr>
      <w:r>
        <w:rPr>
          <w:rFonts w:hint="cs"/>
          <w:rtl/>
        </w:rPr>
        <w:t>گفتیم «بن صالح» یا زائد است و یا محرف «بن دراج» است.</w:t>
      </w:r>
    </w:p>
    <w:p w:rsidR="00E84072" w:rsidRDefault="00E84072" w:rsidP="00E84072">
      <w:pPr>
        <w:pStyle w:val="Heading2"/>
        <w:rPr>
          <w:rtl/>
        </w:rPr>
      </w:pPr>
      <w:bookmarkStart w:id="19" w:name="_Toc65230455"/>
      <w:bookmarkStart w:id="20" w:name="_Toc65232146"/>
      <w:bookmarkStart w:id="21" w:name="_Toc65387497"/>
      <w:r>
        <w:rPr>
          <w:rFonts w:hint="cs"/>
          <w:rtl/>
        </w:rPr>
        <w:t>روایت ششم</w:t>
      </w:r>
      <w:bookmarkEnd w:id="19"/>
      <w:bookmarkEnd w:id="20"/>
      <w:bookmarkEnd w:id="21"/>
    </w:p>
    <w:p w:rsidR="00E84072" w:rsidRPr="00E84072" w:rsidRDefault="00E84072" w:rsidP="00E84072">
      <w:pPr>
        <w:jc w:val="both"/>
      </w:pPr>
      <w:r w:rsidRPr="00E84072">
        <w:rPr>
          <w:rFonts w:hint="cs"/>
          <w:rtl/>
        </w:rPr>
        <w:t xml:space="preserve">4799 وَ- فِي رِوَايَةِ جَمِيلٍ أَنَّهُ قَالَ‏ </w:t>
      </w:r>
      <w:r w:rsidRPr="00E84072">
        <w:rPr>
          <w:rFonts w:hint="cs"/>
          <w:color w:val="008000"/>
          <w:rtl/>
        </w:rPr>
        <w:t>فِي الرَّجُلِ يُطَلِّقُ الصَّبِيَّةَ الَّتِي لَمْ تَبْلُغْ وَ لَا تَحْمِلُ مِثْلُهَا وَ قَدْ كَانَ دَخَلَ بِهَا وَ الْمَرْأَةَ الَّتِي قَدْ يَئِسَتْ مِنَ الْمَحِيضِ وَ ارْتَفَعَ طَمْثُهَا وَ لَا تَلِدُ مِثْلُهَا فَقَالَ لَيْسَ عَلَيْهِمَا عِدَّةٌ</w:t>
      </w:r>
      <w:r w:rsidRPr="00E84072">
        <w:rPr>
          <w:rFonts w:hint="cs"/>
          <w:rtl/>
        </w:rPr>
        <w:t>.</w:t>
      </w:r>
      <w:r>
        <w:rPr>
          <w:rStyle w:val="FootnoteReference"/>
          <w:rtl/>
        </w:rPr>
        <w:footnoteReference w:id="15"/>
      </w:r>
    </w:p>
    <w:p w:rsidR="00E84072" w:rsidRDefault="00E84072" w:rsidP="00212753">
      <w:pPr>
        <w:jc w:val="both"/>
        <w:rPr>
          <w:rtl/>
        </w:rPr>
      </w:pPr>
      <w:r>
        <w:rPr>
          <w:rFonts w:hint="cs"/>
          <w:rtl/>
        </w:rPr>
        <w:t>این روایت در کافی به این صورت آمده است:</w:t>
      </w:r>
    </w:p>
    <w:p w:rsidR="00E84072" w:rsidRPr="00E84072" w:rsidRDefault="00E84072" w:rsidP="00E84072">
      <w:pPr>
        <w:jc w:val="both"/>
        <w:rPr>
          <w:color w:val="008000"/>
          <w:rtl/>
        </w:rPr>
      </w:pPr>
      <w:r w:rsidRPr="00E84072">
        <w:rPr>
          <w:rFonts w:hint="cs"/>
          <w:rtl/>
        </w:rPr>
        <w:t xml:space="preserve">عَلِيُّ بْنُ إِبْرَاهِيمَ عَنْ أَبِيهِ عَنِ ابْنِ أَبِي عُمَيْرٍ عَنْ جَمِيلِ بْنِ دَرَّاجٍ عَنْ </w:t>
      </w:r>
      <w:r w:rsidRPr="00FD15F6">
        <w:rPr>
          <w:rFonts w:hint="cs"/>
          <w:u w:val="single"/>
          <w:rtl/>
        </w:rPr>
        <w:t>بَعْضِ‏ أَصْحَابِنَا</w:t>
      </w:r>
      <w:r w:rsidRPr="00E84072">
        <w:rPr>
          <w:rFonts w:hint="cs"/>
          <w:rtl/>
        </w:rPr>
        <w:t xml:space="preserve"> عَنْ أَحَدِهِمَا ع‏ </w:t>
      </w:r>
      <w:r w:rsidRPr="00E84072">
        <w:rPr>
          <w:rFonts w:hint="cs"/>
          <w:color w:val="008000"/>
          <w:rtl/>
        </w:rPr>
        <w:t>فِي الرَّجُلِ يُطَلِّقُ الصَّبِيَّةَ الَّتِي لَمْ تَبْلُغْ وَ لَا تَحْمِلُ مِثْلُهَا وَ قَدْ كَانَ دَخَلَ بِهَا وَ الْمَرْأَةَ الَّتِي قَدْ يَئِسَتْ مِنَ الْمَحِيضِ وَ ارْتَفَعَ حَيْضُهَا فَلَا تَلِدُ مِثْلُهَا قَالَ لَيْسَ عَلَيْهِمَا عِدَّةٌ وَ إِنْ دَخَلَ بِهِمَا.</w:t>
      </w:r>
      <w:r w:rsidRPr="00E84072">
        <w:rPr>
          <w:rStyle w:val="FootnoteReference"/>
          <w:color w:val="008000"/>
          <w:rtl/>
        </w:rPr>
        <w:footnoteReference w:id="16"/>
      </w:r>
    </w:p>
    <w:p w:rsidR="00E84072" w:rsidRPr="00E84072" w:rsidRDefault="00E84072" w:rsidP="00E84072">
      <w:pPr>
        <w:jc w:val="both"/>
        <w:rPr>
          <w:rtl/>
        </w:rPr>
      </w:pPr>
      <w:r w:rsidRPr="00E84072">
        <w:rPr>
          <w:rFonts w:hint="cs"/>
          <w:rtl/>
        </w:rPr>
        <w:t xml:space="preserve">- مُحَمَّدُ بْنُ يَحْيَى عَنْ أَحْمَدَ بْنِ مُحَمَّدٍ عَنْ عَلِيِّ بْنِ حَدِيدٍ عَنْ جَمِيلِ بْنِ دَرَّاجٍ عَنْ </w:t>
      </w:r>
      <w:r w:rsidRPr="00FD15F6">
        <w:rPr>
          <w:rFonts w:hint="cs"/>
          <w:u w:val="single"/>
          <w:rtl/>
        </w:rPr>
        <w:t>بَعْضِ أَصْحَابِنَا</w:t>
      </w:r>
      <w:r w:rsidRPr="00E84072">
        <w:rPr>
          <w:rFonts w:hint="cs"/>
          <w:rtl/>
        </w:rPr>
        <w:t xml:space="preserve"> </w:t>
      </w:r>
      <w:r w:rsidRPr="00E84072">
        <w:rPr>
          <w:rFonts w:hint="cs"/>
          <w:color w:val="008000"/>
          <w:rtl/>
        </w:rPr>
        <w:t>مِثْلَه</w:t>
      </w:r>
      <w:r w:rsidRPr="00E84072">
        <w:rPr>
          <w:rFonts w:hint="cs"/>
          <w:rtl/>
        </w:rPr>
        <w:t>‏</w:t>
      </w:r>
      <w:r>
        <w:rPr>
          <w:rStyle w:val="FootnoteReference"/>
          <w:rtl/>
        </w:rPr>
        <w:footnoteReference w:id="17"/>
      </w:r>
    </w:p>
    <w:p w:rsidR="00E84072" w:rsidRDefault="00E84072" w:rsidP="00212753">
      <w:pPr>
        <w:jc w:val="both"/>
        <w:rPr>
          <w:rtl/>
        </w:rPr>
      </w:pPr>
      <w:r>
        <w:rPr>
          <w:rFonts w:hint="cs"/>
          <w:rtl/>
        </w:rPr>
        <w:t>در تهذیب نیز به این صورت آمده است:</w:t>
      </w:r>
    </w:p>
    <w:p w:rsidR="00E84072" w:rsidRPr="00E84072" w:rsidRDefault="00E84072" w:rsidP="00E84072">
      <w:pPr>
        <w:jc w:val="both"/>
        <w:rPr>
          <w:color w:val="008000"/>
        </w:rPr>
      </w:pPr>
      <w:r w:rsidRPr="00E84072">
        <w:rPr>
          <w:rFonts w:hint="cs"/>
          <w:rtl/>
        </w:rPr>
        <w:t xml:space="preserve">219- 138 وَ- عَنْهُ عَنْ عَلِيِّ بْنِ حَدِيدٍ عَنْ جَمِيلِ بْنِ دَرَّاجٍ عَنْ </w:t>
      </w:r>
      <w:r w:rsidRPr="00FD15F6">
        <w:rPr>
          <w:rFonts w:hint="cs"/>
          <w:u w:val="single"/>
          <w:rtl/>
        </w:rPr>
        <w:t>بَعْضِ أَصْحَابِنَا</w:t>
      </w:r>
      <w:r w:rsidRPr="00E84072">
        <w:rPr>
          <w:rFonts w:hint="cs"/>
          <w:rtl/>
        </w:rPr>
        <w:t xml:space="preserve"> عَنْ أَحَدِهِمَا ع‏ </w:t>
      </w:r>
      <w:r w:rsidRPr="00E84072">
        <w:rPr>
          <w:rFonts w:hint="cs"/>
          <w:color w:val="008000"/>
          <w:rtl/>
        </w:rPr>
        <w:t>فِي الرَّجُلِ يُطَلِّقُ الصَّبِيَّةَ الَّتِي لَمْ تَبْلُغْ فَلَا تَحْمِلُ مِثْلُهَا قَالَ لَيْسَ عَلَيْهَا عِدَّةٌ وَ إِنْ دَخَلَ بِهَا.</w:t>
      </w:r>
      <w:r>
        <w:rPr>
          <w:rStyle w:val="FootnoteReference"/>
          <w:color w:val="008000"/>
          <w:rtl/>
        </w:rPr>
        <w:footnoteReference w:id="18"/>
      </w:r>
    </w:p>
    <w:p w:rsidR="00E84072" w:rsidRDefault="00E84072" w:rsidP="00212753">
      <w:pPr>
        <w:jc w:val="both"/>
        <w:rPr>
          <w:rtl/>
        </w:rPr>
      </w:pPr>
      <w:r>
        <w:rPr>
          <w:rFonts w:hint="cs"/>
          <w:rtl/>
        </w:rPr>
        <w:t>در مستطرفات سرائر نیز به این صورت آمده است:</w:t>
      </w:r>
    </w:p>
    <w:p w:rsidR="00E84072" w:rsidRPr="00E84072" w:rsidRDefault="00E84072" w:rsidP="00E84072">
      <w:pPr>
        <w:jc w:val="both"/>
      </w:pPr>
      <w:r w:rsidRPr="00E84072">
        <w:rPr>
          <w:rFonts w:hint="cs"/>
          <w:rtl/>
        </w:rPr>
        <w:t xml:space="preserve">قَالَ جَمِيلٌ عَنْ </w:t>
      </w:r>
      <w:r w:rsidRPr="00FD15F6">
        <w:rPr>
          <w:rFonts w:hint="cs"/>
          <w:u w:val="single"/>
          <w:rtl/>
        </w:rPr>
        <w:t>بَعْضِ أَصْحَابِنَا</w:t>
      </w:r>
      <w:r w:rsidRPr="00E84072">
        <w:rPr>
          <w:rFonts w:hint="cs"/>
          <w:rtl/>
        </w:rPr>
        <w:t xml:space="preserve"> عَنْ أَحَدِهِمَا </w:t>
      </w:r>
      <w:r w:rsidRPr="0083413E">
        <w:rPr>
          <w:rFonts w:hint="cs"/>
          <w:color w:val="008000"/>
          <w:rtl/>
        </w:rPr>
        <w:t>فِي الرَّجُلِ يُطَلِّقُ الصَّبِيَّةَ الَّتِي لَمْ تَبْلُغْ وَ لَا يَحْمِلُ مِثْلُهَا وَ قَدْ كَانَ دَخَلَ بِهَا أَوِ الْمَرْأَةَ الَّتِي قَدْ يَئِسَتْ مِنَ الْمَحِيضِ وَ ارْتَفَعَ طَمْثُهَا وَ لَا يَلِدُ مِثْلُهَا قَالَ لَيْسَ عَلَيْهَا عِدَّةٌ وَ إِنْ دَخَلَ بِهَا</w:t>
      </w:r>
      <w:r w:rsidR="0083413E">
        <w:rPr>
          <w:rStyle w:val="FootnoteReference"/>
          <w:color w:val="008000"/>
          <w:rtl/>
        </w:rPr>
        <w:footnoteReference w:id="19"/>
      </w:r>
    </w:p>
    <w:p w:rsidR="00E84072" w:rsidRDefault="00326F20" w:rsidP="00326F20">
      <w:pPr>
        <w:pStyle w:val="Heading2"/>
        <w:rPr>
          <w:rtl/>
        </w:rPr>
      </w:pPr>
      <w:bookmarkStart w:id="22" w:name="_Toc65230456"/>
      <w:bookmarkStart w:id="23" w:name="_Toc65232147"/>
      <w:bookmarkStart w:id="24" w:name="_Toc65387498"/>
      <w:r>
        <w:rPr>
          <w:rFonts w:hint="cs"/>
          <w:rtl/>
        </w:rPr>
        <w:lastRenderedPageBreak/>
        <w:t>روایت هفتم</w:t>
      </w:r>
      <w:bookmarkEnd w:id="22"/>
      <w:bookmarkEnd w:id="23"/>
      <w:bookmarkEnd w:id="24"/>
    </w:p>
    <w:p w:rsidR="00326F20" w:rsidRPr="00326F20" w:rsidRDefault="00326F20" w:rsidP="00326F20">
      <w:pPr>
        <w:jc w:val="both"/>
        <w:rPr>
          <w:color w:val="008000"/>
        </w:rPr>
      </w:pPr>
      <w:r w:rsidRPr="00326F20">
        <w:rPr>
          <w:rFonts w:hint="cs"/>
          <w:rtl/>
        </w:rPr>
        <w:t xml:space="preserve">5305- فِي رِوَايَةِ جَمِيلِ بْنِ دَرَّاجٍ قَالَ: </w:t>
      </w:r>
      <w:r w:rsidRPr="00326F20">
        <w:rPr>
          <w:rFonts w:hint="cs"/>
          <w:color w:val="008000"/>
          <w:rtl/>
        </w:rPr>
        <w:t>قَضَى أَمِيرُ الْمُؤْمِنِينَ ع فِي رَجُلٍ قُتِلَ وَ لَهُ وَلِيَّانِ فَعَفَا أَحَدُهُمَا وَ أَرَادَ الْآخَرُ أَنْ يَقْتُلَ قَالَ يَقْتُلُ وَ يَرُدُّ عَلَى أَوْلِيَاءِ الْمَقْتُولِ الْمُقَادِ نِصْفَ الدِّيَةِ</w:t>
      </w:r>
      <w:r>
        <w:rPr>
          <w:rStyle w:val="FootnoteReference"/>
          <w:color w:val="008000"/>
          <w:rtl/>
        </w:rPr>
        <w:footnoteReference w:id="20"/>
      </w:r>
    </w:p>
    <w:p w:rsidR="00326F20" w:rsidRDefault="00A54FF8" w:rsidP="00212753">
      <w:pPr>
        <w:jc w:val="both"/>
        <w:rPr>
          <w:rtl/>
        </w:rPr>
      </w:pPr>
      <w:r>
        <w:rPr>
          <w:rFonts w:hint="cs"/>
          <w:rtl/>
        </w:rPr>
        <w:t>این روایت در کافی به این صورت آمده است:</w:t>
      </w:r>
    </w:p>
    <w:p w:rsidR="00326F20" w:rsidRPr="00326F20" w:rsidRDefault="00326F20" w:rsidP="00326F20">
      <w:pPr>
        <w:jc w:val="both"/>
      </w:pPr>
      <w:r w:rsidRPr="00326F20">
        <w:rPr>
          <w:rFonts w:hint="cs"/>
          <w:rtl/>
        </w:rPr>
        <w:t xml:space="preserve">1- مُحَمَّدُ بْنُ يَحْيَى عَنْ أَحْمَدَ بْنِ مُحَمَّدٍ عَنْ عَلِيِّ بْنِ حَدِيدٍ وَ ابْنِ أَبِي عُمَيْرٍ عَنْ جَمِيلِ بْنِ دَرَّاجٍ عَنْ </w:t>
      </w:r>
      <w:r w:rsidRPr="00FD15F6">
        <w:rPr>
          <w:rFonts w:hint="cs"/>
          <w:u w:val="single"/>
          <w:rtl/>
        </w:rPr>
        <w:t>بَعْضِ أَصْحَابِهِ</w:t>
      </w:r>
      <w:r w:rsidRPr="00326F20">
        <w:rPr>
          <w:rFonts w:hint="cs"/>
          <w:rtl/>
        </w:rPr>
        <w:t xml:space="preserve"> رَفَعَهُ إِلَى أَمِيرِ الْمُؤْمِنِينَ ع‏ </w:t>
      </w:r>
      <w:r w:rsidRPr="00326F20">
        <w:rPr>
          <w:rFonts w:hint="cs"/>
          <w:color w:val="008000"/>
          <w:rtl/>
        </w:rPr>
        <w:t>فِي رَجُلٍ قُتِلَ وَ لَهُ وَلِيَّانِ فَعَفَا أَحَدُهُمَا وَ أَبَى الْآخَرُ أَنْ يَعْفُوَ قَالَ إِنْ أَرَادَ الَّذِي لَمْ يَعْفُ أَنْ يَقْتُلَ قَتَلَ وَ رَدَّ نِصْفَ الدِّيَةِ عَلَى أَوْلِيَاءِ الْمَقْتُولِ الْمُقَادِ مِنْهُ</w:t>
      </w:r>
      <w:r w:rsidRPr="00326F20">
        <w:rPr>
          <w:rFonts w:hint="cs"/>
          <w:rtl/>
        </w:rPr>
        <w:t>.</w:t>
      </w:r>
      <w:r>
        <w:rPr>
          <w:rStyle w:val="FootnoteReference"/>
          <w:rtl/>
        </w:rPr>
        <w:footnoteReference w:id="21"/>
      </w:r>
    </w:p>
    <w:p w:rsidR="00F83ADD" w:rsidRDefault="00236DFB" w:rsidP="006941F5">
      <w:pPr>
        <w:jc w:val="both"/>
        <w:rPr>
          <w:rtl/>
        </w:rPr>
      </w:pPr>
      <w:r>
        <w:rPr>
          <w:rFonts w:hint="cs"/>
          <w:rtl/>
        </w:rPr>
        <w:t>با توجه به مجموع این نکات، روایت مورد بحث ما که در کتب دیگر با واسطه‌ی «بعض اصحابنا» یا «بعض اصحابه» وارد شده است</w:t>
      </w:r>
      <w:r w:rsidR="008C684A">
        <w:rPr>
          <w:rFonts w:hint="cs"/>
          <w:rtl/>
        </w:rPr>
        <w:t xml:space="preserve"> و مرحوم صدوق، «بعض اصحابنا» یا «بعض اصحابه» را ذکر نکرده است، به این معنا نیست که منبعی که شیخ ص</w:t>
      </w:r>
      <w:r w:rsidR="006941F5">
        <w:rPr>
          <w:rFonts w:hint="cs"/>
          <w:rtl/>
        </w:rPr>
        <w:t>دوق روایت را از آن اخذ کرده است، جمیل مستقیما و بدون واسطه‌ی «بعض اصحابنا» یا «بعض اصحابه»، روایت را نقل کرده است؛ بلکه با واسطه بوده است و از آن جا که اعتماد شیخ صدوق به این روایت از جهت سند نبوده است، نیازی ندیده است که بعض اصحابنا را ذکر کند.</w:t>
      </w:r>
    </w:p>
    <w:p w:rsidR="00FB2065" w:rsidRDefault="00FB2065" w:rsidP="006941F5">
      <w:pPr>
        <w:jc w:val="both"/>
        <w:rPr>
          <w:rtl/>
        </w:rPr>
      </w:pPr>
      <w:r>
        <w:rPr>
          <w:rFonts w:hint="cs"/>
          <w:rtl/>
        </w:rPr>
        <w:t>بنابراین این روایت به جهت اعتماد شیخ صدوق معتبر نمی شود.</w:t>
      </w:r>
    </w:p>
    <w:p w:rsidR="00FC022E" w:rsidRDefault="00FC022E" w:rsidP="00D64DC6">
      <w:pPr>
        <w:jc w:val="both"/>
        <w:rPr>
          <w:rtl/>
        </w:rPr>
      </w:pPr>
      <w:r>
        <w:rPr>
          <w:rFonts w:hint="cs"/>
          <w:rtl/>
        </w:rPr>
        <w:t>تعبیر «فی روایة ...» را شیخ صدوق در بسیاری از موارد در صورتی که روایت مرسل می باشد، ذکر می کند. مثلا «فی روایة السکونی» ذکر کرده است و روایت را به پیامبر یا امام علی علیه السلام نسبت می دهد و صریحا بیان نمی کند که سکونی از امام صادق علیه السلام نقل می کند.</w:t>
      </w:r>
      <w:r w:rsidR="00D64DC6">
        <w:rPr>
          <w:rFonts w:hint="cs"/>
          <w:rtl/>
        </w:rPr>
        <w:t xml:space="preserve"> سی و یک مورد «فی روایة السکونی» و یک مورد هم «فی روایة اسماعیل بن مسلم» ذکر کرده است.</w:t>
      </w:r>
    </w:p>
    <w:p w:rsidR="00225A38" w:rsidRDefault="00225A38" w:rsidP="00D64DC6">
      <w:pPr>
        <w:jc w:val="both"/>
        <w:rPr>
          <w:rtl/>
        </w:rPr>
      </w:pPr>
      <w:r>
        <w:rPr>
          <w:rFonts w:hint="cs"/>
          <w:rtl/>
        </w:rPr>
        <w:t>در بعضی از مرسلات صریحا «بعض اصحابنا» یا «بعض اصحابه» ذکر شده است.</w:t>
      </w:r>
    </w:p>
    <w:p w:rsidR="00225A38" w:rsidRDefault="00225A38" w:rsidP="00D64DC6">
      <w:pPr>
        <w:jc w:val="both"/>
        <w:rPr>
          <w:rtl/>
        </w:rPr>
      </w:pPr>
      <w:r>
        <w:rPr>
          <w:rFonts w:hint="cs"/>
          <w:rtl/>
        </w:rPr>
        <w:t>در بعضی موارد نیز سند را ذکر نکرده است:</w:t>
      </w:r>
    </w:p>
    <w:p w:rsidR="00225A38" w:rsidRPr="00445A6B" w:rsidRDefault="00225A38" w:rsidP="00445A6B">
      <w:pPr>
        <w:jc w:val="both"/>
        <w:rPr>
          <w:color w:val="008000"/>
          <w:rtl/>
        </w:rPr>
      </w:pPr>
      <w:r w:rsidRPr="00225A38">
        <w:rPr>
          <w:rFonts w:hint="cs"/>
          <w:rtl/>
        </w:rPr>
        <w:t xml:space="preserve">4634 وَ- فِي رِوَايَةِ رِبْعِيِّ بْنِ عَبْدِ اللَّهِ‏ </w:t>
      </w:r>
      <w:r w:rsidRPr="00255C8B">
        <w:rPr>
          <w:rFonts w:hint="cs"/>
          <w:color w:val="008000"/>
          <w:rtl/>
        </w:rPr>
        <w:t xml:space="preserve">أَنَّهُ لَمَّا بَايَعَ رَسُولُ اللَّهِ ص النِّسَاءَ وَ أَخَذَ عَلَيْهِنَّ دَعَا بِإِنَاءٍ فَمَلَأَهُ ثُمَّ غَمَسَ يَدَهُ فِي الْإِنَاءِ ثُمَّ أَخْرَجَهَا فَأَمَرَهُنَّ أَنْ يُدْخِلْنَ أَيْدِيَهُنَّ فَيَغْمِسْنَ فِيهِ وَ كَانَ ع‏ يُسَلِّمُ عَلَى النِّسَاءِ وَ يَرْدُدْنَ عَلَيْهِ السَّلَامَ وَ كَانَ أَمِيرُ الْمُؤْمِنِينَ ع يُسَلِّمُ </w:t>
      </w:r>
      <w:r w:rsidRPr="00255C8B">
        <w:rPr>
          <w:rFonts w:hint="cs"/>
          <w:color w:val="008000"/>
          <w:rtl/>
        </w:rPr>
        <w:lastRenderedPageBreak/>
        <w:t>عَلَى النِّسَاءِ وَ كَانَ يَكْرَهُ أَنْ يُسَلِّمَ عَلَى الشَّابَّةِ مِنْهُنَّ وَ قَالَ أَتَخَوَّفُ أَنْ يُعْجِبَنِي صَوْتُهَا فَيَدْخُلَ مِنَ الْإِثْمِ عَلَيَّ أَكْثَرُ مِمَّا أَطْلُبُ مِنَ الْأَجْرِ.</w:t>
      </w:r>
      <w:r w:rsidRPr="00255C8B">
        <w:rPr>
          <w:rStyle w:val="FootnoteReference"/>
          <w:color w:val="008000"/>
          <w:rtl/>
        </w:rPr>
        <w:footnoteReference w:id="22"/>
      </w:r>
    </w:p>
    <w:p w:rsidR="00255C8B" w:rsidRPr="00FB7BB0" w:rsidRDefault="00255C8B" w:rsidP="00FB7BB0">
      <w:pPr>
        <w:jc w:val="both"/>
        <w:rPr>
          <w:color w:val="008000"/>
          <w:rtl/>
        </w:rPr>
      </w:pPr>
      <w:r w:rsidRPr="00255C8B">
        <w:rPr>
          <w:rFonts w:hint="cs"/>
          <w:rtl/>
        </w:rPr>
        <w:t xml:space="preserve">4986- وَ فِي رِوَايَةِ إِبْرَاهِيمَ بْنِ أَبِي الْبِلَادِ قَالَ: </w:t>
      </w:r>
      <w:r w:rsidRPr="00A72D80">
        <w:rPr>
          <w:rFonts w:hint="cs"/>
          <w:color w:val="008000"/>
          <w:rtl/>
        </w:rPr>
        <w:t>كَانَتِ امْرَأَةٌ عَلَى عَهْدِ دَاوُدَ ع يَأْتِيهَا رَجُلٌ يَسْتَكْرِهُهَا عَلَى نَفْسِهَا فَأَلْقَى اللَّهُ عَزَّ وَ جَلَّ فِي قَلْبِهَا فَقَالَتْ لَهُ إِنَّكَ لَا تَأْتِينِي مَرَّةً إِلَّا وَ عِنْدَ أَهْلِكَ مَنْ يَأْتِيهِمْ قَالَ فَذَهَبَ إِلَى أَهْلِهِ فَوَجَدَ عِنْدَ أَهْلِهِ رَجُلًا فَأَتَى بِهِ دَاوُدَ ع فَقَالَ يَا نَبِيَّ اللَّهِ أُتِيَ إِلَيَّ مَا لَمْ يُؤْتَ إِلَى أَحَدٍ قَالَ وَ مَا ذَاكَ قَالَ وَجَدْتُ هَذَا الرَّجُلَ عِنْدَ أَهْلِي فَأَوْحَى اللَّهُ تَعَالَى إِلَى دَاوُدَ ع قُلْ لَهُ كَمَا تَدِينُ تُدَانُ.</w:t>
      </w:r>
      <w:r w:rsidRPr="00A72D80">
        <w:rPr>
          <w:rStyle w:val="FootnoteReference"/>
          <w:color w:val="008000"/>
          <w:rtl/>
        </w:rPr>
        <w:footnoteReference w:id="23"/>
      </w:r>
    </w:p>
    <w:p w:rsidR="00A72D80" w:rsidRDefault="00A72D80" w:rsidP="00D64DC6">
      <w:pPr>
        <w:jc w:val="both"/>
        <w:rPr>
          <w:rtl/>
        </w:rPr>
      </w:pPr>
      <w:r>
        <w:rPr>
          <w:rFonts w:hint="cs"/>
          <w:rtl/>
        </w:rPr>
        <w:t>بنابراین مرحوم</w:t>
      </w:r>
      <w:r w:rsidR="0058458C">
        <w:rPr>
          <w:rFonts w:hint="cs"/>
          <w:rtl/>
        </w:rPr>
        <w:t xml:space="preserve"> صدوق تعبیر</w:t>
      </w:r>
      <w:r>
        <w:rPr>
          <w:rFonts w:hint="cs"/>
          <w:rtl/>
        </w:rPr>
        <w:t xml:space="preserve"> «فی روایة ...» را معمولا در جایی که روایت مرسل است و اعتمادش به روا</w:t>
      </w:r>
      <w:r w:rsidR="0058458C">
        <w:rPr>
          <w:rFonts w:hint="cs"/>
          <w:rtl/>
        </w:rPr>
        <w:t>یت از جهت سند نمی باشد، ذکر می کند.</w:t>
      </w:r>
    </w:p>
    <w:p w:rsidR="0058458C" w:rsidRDefault="0058458C" w:rsidP="00D64DC6">
      <w:pPr>
        <w:jc w:val="both"/>
        <w:rPr>
          <w:rtl/>
        </w:rPr>
      </w:pPr>
      <w:r>
        <w:rPr>
          <w:rFonts w:hint="cs"/>
          <w:rtl/>
        </w:rPr>
        <w:t>در نتیجه در مورد تعبیر «فی روایة جمیل» در فقیه که در سایر کتب «بعض اصحابنا» یا «بعض اصحابه» واسطه شده است، نمی توان گفت که مرحوم صدوق قرینه‌ی داخلی خاص دیگری در اختیار داشته است که موجب اعتبار این روایت می شده است.</w:t>
      </w:r>
    </w:p>
    <w:p w:rsidR="00FB7BB0" w:rsidRDefault="00FB7BB0" w:rsidP="00FB7BB0">
      <w:pPr>
        <w:pStyle w:val="Heading1"/>
        <w:rPr>
          <w:rtl/>
        </w:rPr>
      </w:pPr>
      <w:bookmarkStart w:id="25" w:name="_Toc65232148"/>
      <w:bookmarkStart w:id="26" w:name="_Toc65387499"/>
      <w:r>
        <w:rPr>
          <w:rFonts w:hint="cs"/>
          <w:rtl/>
        </w:rPr>
        <w:t>اعتبار بخشی به روایات مرسل جمیل</w:t>
      </w:r>
      <w:bookmarkEnd w:id="25"/>
      <w:bookmarkEnd w:id="26"/>
    </w:p>
    <w:p w:rsidR="00F83ADD" w:rsidRDefault="00A167B7" w:rsidP="00212753">
      <w:pPr>
        <w:jc w:val="both"/>
        <w:rPr>
          <w:rtl/>
        </w:rPr>
      </w:pPr>
      <w:r>
        <w:rPr>
          <w:rFonts w:hint="cs"/>
          <w:rtl/>
        </w:rPr>
        <w:t>حال ببینیم آیا می توان به این روایات مرسل اعتبار بخشید؟</w:t>
      </w:r>
    </w:p>
    <w:p w:rsidR="00C23C43" w:rsidRDefault="00C23C43" w:rsidP="00E923A2">
      <w:pPr>
        <w:jc w:val="both"/>
        <w:rPr>
          <w:rtl/>
        </w:rPr>
      </w:pPr>
      <w:r>
        <w:rPr>
          <w:rFonts w:hint="cs"/>
          <w:rtl/>
        </w:rPr>
        <w:t>جمیل ( بن دراج) از «بعض اصحابنا» یا «بعض اصحابه» روایات فراوانی دارد.</w:t>
      </w:r>
      <w:r w:rsidR="00E923A2">
        <w:rPr>
          <w:rFonts w:hint="cs"/>
          <w:rtl/>
        </w:rPr>
        <w:t xml:space="preserve"> بعضی از روایات جمیل مستقیما از امام علیه السلام می باشد؛ اما اکثر روایات جمیل که با واسطه از امام علیه السلام نقل شده است، با واسطه‌ی «بعض اصحابنا» یا «بعض اصحابه» می باشد.</w:t>
      </w:r>
      <w:r w:rsidR="00CE4479">
        <w:rPr>
          <w:rFonts w:hint="cs"/>
          <w:rtl/>
        </w:rPr>
        <w:t xml:space="preserve"> آیا می توان این روایات را معتبر دانست؟</w:t>
      </w:r>
    </w:p>
    <w:p w:rsidR="00CE4479" w:rsidRDefault="00F2307D" w:rsidP="00E923A2">
      <w:pPr>
        <w:jc w:val="both"/>
        <w:rPr>
          <w:rtl/>
        </w:rPr>
      </w:pPr>
      <w:r>
        <w:rPr>
          <w:rFonts w:hint="cs"/>
          <w:rtl/>
        </w:rPr>
        <w:t>روایت مورد بحث ما در دو جای تهذیب وارد شده است:</w:t>
      </w:r>
    </w:p>
    <w:p w:rsidR="00F2307D" w:rsidRPr="0058551E" w:rsidRDefault="00F2307D" w:rsidP="00F2307D">
      <w:pPr>
        <w:jc w:val="both"/>
        <w:rPr>
          <w:color w:val="008000"/>
        </w:rPr>
      </w:pPr>
      <w:r w:rsidRPr="0058551E">
        <w:rPr>
          <w:rFonts w:hint="cs"/>
          <w:rtl/>
        </w:rPr>
        <w:t xml:space="preserve">رَوَى ذَلِكَ مُحَمَّدُ بْنُ أَحْمَدَ بْنِ يَحْيَى عَنْ أَحْمَدَ بْنِ مُحَمَّدٍ عَنْ عَلِيِّ بْنِ حَدِيدٍ عَنْ جَمِيلٍ‏ عَنْ بَعْضِ أَصْحَابِهِ عَنْ أَحَدِهِمَا ع‏ </w:t>
      </w:r>
      <w:r w:rsidRPr="0058551E">
        <w:rPr>
          <w:rFonts w:hint="cs"/>
          <w:color w:val="008000"/>
          <w:rtl/>
        </w:rPr>
        <w:t>فِي الْمَرْأَةِ تَزَوَّجُ فِي‏ عِدَّتِهَا قَالَ‏ يُفَرَّقُ بَيْنَهُمَا وَ تَعْتَدُّ عِدَّةً وَاحِدَةً مِنْهُمَا جَمِيعاً وَ إِنْ جَاءَتْ بِوَلَدٍ لِسِتَّةِ أَشْهُرٍ أَوْ أَكْثَرَ فَهُوَ لِلْأَخِيرِ وَ إِنْ جَاءَتْ بِوَلَدٍ لِأَقَلَّ مِنْ سِتَّةِ أَشْهُرٍ فَهُوَ لِلْأَوَّلِ.</w:t>
      </w:r>
      <w:r>
        <w:rPr>
          <w:rStyle w:val="FootnoteReference"/>
          <w:color w:val="008000"/>
          <w:rtl/>
        </w:rPr>
        <w:footnoteReference w:id="24"/>
      </w:r>
    </w:p>
    <w:p w:rsidR="00F2307D" w:rsidRPr="00D15234" w:rsidRDefault="00F2307D" w:rsidP="00F2307D">
      <w:pPr>
        <w:jc w:val="both"/>
      </w:pPr>
      <w:r w:rsidRPr="00D15234">
        <w:rPr>
          <w:rFonts w:hint="cs"/>
          <w:rtl/>
        </w:rPr>
        <w:lastRenderedPageBreak/>
        <w:t xml:space="preserve">أَحْمَدُ بْنُ مُحَمَّدٍ عَنْ عَلِيِّ بْنِ حَدِيدٍ عَنْ جَمِيلِ‏ بْنِ صَالِحٍ عَنْ بَعْضِ أَصْحَابِنَا عَنْ أَحَدِهِمَا ع‏ </w:t>
      </w:r>
      <w:r w:rsidRPr="00D15234">
        <w:rPr>
          <w:rFonts w:hint="cs"/>
          <w:color w:val="008000"/>
          <w:rtl/>
        </w:rPr>
        <w:t>فِي الْمَرْأَةِ تَتَزَوَّجُ فِي‏ عِدَّتِهَا قَالَ‏ يُفَرَّقُ بَيْنَهُمَا وَ تَعْتَدُّ عِدَّةً وَاحِدَةً مِنْهُمَا فَإِنْ جَاءَتْ بِوَلَدٍ لِسِتَّةِ أَشْهُرٍ أَوْ أَكْثَرَ فَهُوَ لِلْأَخِيرِ وَ إِنْ جَاءَتْ بِوَلَدٍ لِأَقَلَّ مِنْ سِتَّةِ أَشْهُرٍ فَهُوَ لِلْأَوَّلِ.</w:t>
      </w:r>
      <w:r>
        <w:rPr>
          <w:rStyle w:val="FootnoteReference"/>
          <w:color w:val="008000"/>
          <w:rtl/>
        </w:rPr>
        <w:footnoteReference w:id="25"/>
      </w:r>
    </w:p>
    <w:p w:rsidR="00CE4479" w:rsidRPr="001A27D7" w:rsidRDefault="00F2307D" w:rsidP="0092324C">
      <w:pPr>
        <w:jc w:val="both"/>
        <w:rPr>
          <w:rtl/>
        </w:rPr>
      </w:pPr>
      <w:r>
        <w:rPr>
          <w:rFonts w:hint="cs"/>
          <w:rtl/>
        </w:rPr>
        <w:t xml:space="preserve">با بررسی وسائط «جمیل یا جمیل بن دراج» و «احدهما علیهما السلام» </w:t>
      </w:r>
      <w:r w:rsidR="00DE068C">
        <w:rPr>
          <w:rFonts w:hint="cs"/>
          <w:rtl/>
        </w:rPr>
        <w:t>مشخص می شود که بیش ترین واسطه، «بعض اصحابنا» می باشد.</w:t>
      </w:r>
      <w:r w:rsidR="0092324C">
        <w:rPr>
          <w:rFonts w:hint="cs"/>
          <w:rtl/>
        </w:rPr>
        <w:t xml:space="preserve"> موارد زیادی هم زراره واسطه شده است. پس از این دو، «بعض اصحابه» و سپس محمد بن مسلم فراوانی بیش تری دارند.</w:t>
      </w:r>
    </w:p>
    <w:p w:rsidR="001A1EA5" w:rsidRDefault="00F16812" w:rsidP="00212753">
      <w:pPr>
        <w:jc w:val="both"/>
        <w:rPr>
          <w:rtl/>
        </w:rPr>
      </w:pPr>
      <w:r>
        <w:rPr>
          <w:rFonts w:hint="cs"/>
          <w:rtl/>
        </w:rPr>
        <w:t>بعضی روات خیلی کم بین «جمیل یا جمیل بن دراج» و «احدهما علیهما السلام» واسطه شده اند:</w:t>
      </w:r>
    </w:p>
    <w:p w:rsidR="00F16812" w:rsidRDefault="00F16812" w:rsidP="00F16812">
      <w:pPr>
        <w:pStyle w:val="ListParagraph"/>
        <w:numPr>
          <w:ilvl w:val="0"/>
          <w:numId w:val="16"/>
        </w:numPr>
        <w:jc w:val="both"/>
        <w:rPr>
          <w:rtl/>
        </w:rPr>
      </w:pPr>
      <w:r>
        <w:rPr>
          <w:rFonts w:hint="cs"/>
          <w:rtl/>
        </w:rPr>
        <w:t>بکیر</w:t>
      </w:r>
    </w:p>
    <w:p w:rsidR="00212753" w:rsidRPr="00F16812" w:rsidRDefault="00F16812" w:rsidP="00F16812">
      <w:pPr>
        <w:jc w:val="both"/>
        <w:rPr>
          <w:rtl/>
        </w:rPr>
      </w:pPr>
      <w:r w:rsidRPr="00F16812">
        <w:rPr>
          <w:rFonts w:hint="cs"/>
          <w:rtl/>
        </w:rPr>
        <w:t>ابْنُ</w:t>
      </w:r>
      <w:r w:rsidRPr="00F16812">
        <w:rPr>
          <w:rtl/>
        </w:rPr>
        <w:t xml:space="preserve"> </w:t>
      </w:r>
      <w:r w:rsidRPr="00F16812">
        <w:rPr>
          <w:rFonts w:hint="cs"/>
          <w:rtl/>
        </w:rPr>
        <w:t>أَبِي</w:t>
      </w:r>
      <w:r w:rsidRPr="00F16812">
        <w:rPr>
          <w:rtl/>
        </w:rPr>
        <w:t xml:space="preserve"> </w:t>
      </w:r>
      <w:r w:rsidRPr="00F16812">
        <w:rPr>
          <w:rFonts w:hint="cs"/>
          <w:rtl/>
        </w:rPr>
        <w:t>عُمَيْرٍ</w:t>
      </w:r>
      <w:r w:rsidRPr="00F16812">
        <w:rPr>
          <w:rtl/>
        </w:rPr>
        <w:t xml:space="preserve"> </w:t>
      </w:r>
      <w:r w:rsidRPr="00F16812">
        <w:rPr>
          <w:rFonts w:hint="cs"/>
          <w:rtl/>
        </w:rPr>
        <w:t>عَنْ</w:t>
      </w:r>
      <w:r w:rsidRPr="00F16812">
        <w:rPr>
          <w:rtl/>
        </w:rPr>
        <w:t xml:space="preserve"> </w:t>
      </w:r>
      <w:r w:rsidRPr="00F16812">
        <w:rPr>
          <w:rFonts w:hint="cs"/>
          <w:rtl/>
        </w:rPr>
        <w:t>جَمِيلٍ</w:t>
      </w:r>
      <w:r w:rsidRPr="00F16812">
        <w:rPr>
          <w:rtl/>
        </w:rPr>
        <w:t xml:space="preserve"> </w:t>
      </w:r>
      <w:r w:rsidRPr="00F16812">
        <w:rPr>
          <w:rFonts w:hint="cs"/>
          <w:rtl/>
        </w:rPr>
        <w:t>عَنْ</w:t>
      </w:r>
      <w:r w:rsidRPr="00F16812">
        <w:rPr>
          <w:rtl/>
        </w:rPr>
        <w:t xml:space="preserve"> </w:t>
      </w:r>
      <w:r w:rsidRPr="00F16812">
        <w:rPr>
          <w:rFonts w:hint="cs"/>
          <w:rtl/>
        </w:rPr>
        <w:t>بُكَيْرٍ</w:t>
      </w:r>
      <w:r w:rsidRPr="00F16812">
        <w:rPr>
          <w:rtl/>
        </w:rPr>
        <w:t xml:space="preserve"> </w:t>
      </w:r>
      <w:r w:rsidRPr="00F16812">
        <w:rPr>
          <w:rFonts w:hint="cs"/>
          <w:rtl/>
        </w:rPr>
        <w:t>عَنْ</w:t>
      </w:r>
      <w:r w:rsidRPr="00F16812">
        <w:rPr>
          <w:rtl/>
        </w:rPr>
        <w:t xml:space="preserve"> </w:t>
      </w:r>
      <w:r w:rsidRPr="00F16812">
        <w:rPr>
          <w:rFonts w:hint="cs"/>
          <w:rtl/>
        </w:rPr>
        <w:t>أَحَدِهِمَا</w:t>
      </w:r>
      <w:r w:rsidRPr="00F16812">
        <w:rPr>
          <w:rtl/>
        </w:rPr>
        <w:t xml:space="preserve"> </w:t>
      </w:r>
      <w:r w:rsidRPr="00F16812">
        <w:rPr>
          <w:rFonts w:hint="cs"/>
          <w:rtl/>
        </w:rPr>
        <w:t>ع</w:t>
      </w:r>
      <w:r w:rsidRPr="00F16812">
        <w:rPr>
          <w:rtl/>
        </w:rPr>
        <w:t xml:space="preserve"> </w:t>
      </w:r>
      <w:r w:rsidRPr="00F16812">
        <w:rPr>
          <w:rFonts w:hint="cs"/>
          <w:rtl/>
        </w:rPr>
        <w:t>قَالَ</w:t>
      </w:r>
      <w:r w:rsidRPr="00F16812">
        <w:rPr>
          <w:rtl/>
        </w:rPr>
        <w:t xml:space="preserve">: </w:t>
      </w:r>
      <w:r w:rsidRPr="00F16812">
        <w:rPr>
          <w:rFonts w:hint="cs"/>
          <w:color w:val="008000"/>
          <w:rtl/>
        </w:rPr>
        <w:t>إِنَّ</w:t>
      </w:r>
      <w:r w:rsidRPr="00F16812">
        <w:rPr>
          <w:color w:val="008000"/>
          <w:rtl/>
        </w:rPr>
        <w:t xml:space="preserve"> </w:t>
      </w:r>
      <w:r w:rsidRPr="00F16812">
        <w:rPr>
          <w:rFonts w:hint="cs"/>
          <w:color w:val="008000"/>
          <w:rtl/>
        </w:rPr>
        <w:t>آدَمَ</w:t>
      </w:r>
      <w:r w:rsidRPr="00F16812">
        <w:rPr>
          <w:color w:val="008000"/>
          <w:rtl/>
        </w:rPr>
        <w:t xml:space="preserve"> </w:t>
      </w:r>
      <w:r w:rsidRPr="00F16812">
        <w:rPr>
          <w:rFonts w:hint="cs"/>
          <w:color w:val="008000"/>
          <w:rtl/>
        </w:rPr>
        <w:t>ع</w:t>
      </w:r>
      <w:r w:rsidRPr="00F16812">
        <w:rPr>
          <w:color w:val="008000"/>
          <w:rtl/>
        </w:rPr>
        <w:t xml:space="preserve"> </w:t>
      </w:r>
      <w:r w:rsidRPr="00F16812">
        <w:rPr>
          <w:rFonts w:hint="cs"/>
          <w:color w:val="008000"/>
          <w:rtl/>
        </w:rPr>
        <w:t>قَالَ</w:t>
      </w:r>
      <w:r w:rsidRPr="00F16812">
        <w:rPr>
          <w:color w:val="008000"/>
          <w:rtl/>
        </w:rPr>
        <w:t xml:space="preserve"> </w:t>
      </w:r>
      <w:r w:rsidRPr="00F16812">
        <w:rPr>
          <w:rFonts w:hint="cs"/>
          <w:color w:val="008000"/>
          <w:rtl/>
        </w:rPr>
        <w:t>يَا</w:t>
      </w:r>
      <w:r w:rsidRPr="00F16812">
        <w:rPr>
          <w:color w:val="008000"/>
          <w:rtl/>
        </w:rPr>
        <w:t xml:space="preserve"> </w:t>
      </w:r>
      <w:r w:rsidRPr="00F16812">
        <w:rPr>
          <w:rFonts w:hint="cs"/>
          <w:color w:val="008000"/>
          <w:rtl/>
        </w:rPr>
        <w:t>رَبِّ</w:t>
      </w:r>
      <w:r w:rsidRPr="00F16812">
        <w:rPr>
          <w:color w:val="008000"/>
          <w:rtl/>
        </w:rPr>
        <w:t xml:space="preserve"> </w:t>
      </w:r>
      <w:r w:rsidRPr="00F16812">
        <w:rPr>
          <w:rFonts w:hint="cs"/>
          <w:color w:val="008000"/>
          <w:rtl/>
        </w:rPr>
        <w:t>سَلَّطْتَ</w:t>
      </w:r>
      <w:r w:rsidRPr="00F16812">
        <w:rPr>
          <w:color w:val="008000"/>
          <w:rtl/>
        </w:rPr>
        <w:t xml:space="preserve"> </w:t>
      </w:r>
      <w:r w:rsidRPr="00F16812">
        <w:rPr>
          <w:rFonts w:hint="cs"/>
          <w:color w:val="008000"/>
          <w:rtl/>
        </w:rPr>
        <w:t>عَلَيَّ</w:t>
      </w:r>
      <w:r w:rsidRPr="00F16812">
        <w:rPr>
          <w:color w:val="008000"/>
          <w:rtl/>
        </w:rPr>
        <w:t xml:space="preserve"> </w:t>
      </w:r>
      <w:r w:rsidRPr="00F16812">
        <w:rPr>
          <w:rFonts w:hint="cs"/>
          <w:color w:val="008000"/>
          <w:rtl/>
        </w:rPr>
        <w:t>الشَّيْطَانَ</w:t>
      </w:r>
      <w:r w:rsidRPr="00F16812">
        <w:rPr>
          <w:color w:val="008000"/>
          <w:rtl/>
        </w:rPr>
        <w:t xml:space="preserve"> </w:t>
      </w:r>
      <w:r w:rsidRPr="00F16812">
        <w:rPr>
          <w:rFonts w:hint="cs"/>
          <w:color w:val="008000"/>
          <w:rtl/>
        </w:rPr>
        <w:t>وَ</w:t>
      </w:r>
      <w:r w:rsidRPr="00F16812">
        <w:rPr>
          <w:color w:val="008000"/>
          <w:rtl/>
        </w:rPr>
        <w:t xml:space="preserve"> </w:t>
      </w:r>
      <w:r w:rsidRPr="00F16812">
        <w:rPr>
          <w:rFonts w:hint="cs"/>
          <w:color w:val="008000"/>
          <w:rtl/>
        </w:rPr>
        <w:t>أَجْرَيْتَهُ</w:t>
      </w:r>
      <w:r w:rsidRPr="00F16812">
        <w:rPr>
          <w:color w:val="008000"/>
          <w:rtl/>
        </w:rPr>
        <w:t xml:space="preserve"> </w:t>
      </w:r>
      <w:r w:rsidRPr="00F16812">
        <w:rPr>
          <w:rFonts w:hint="cs"/>
          <w:color w:val="008000"/>
          <w:rtl/>
        </w:rPr>
        <w:t>مِنِّي</w:t>
      </w:r>
      <w:r w:rsidRPr="00F16812">
        <w:rPr>
          <w:color w:val="008000"/>
          <w:rtl/>
        </w:rPr>
        <w:t xml:space="preserve"> </w:t>
      </w:r>
      <w:r w:rsidRPr="00F16812">
        <w:rPr>
          <w:rFonts w:hint="cs"/>
          <w:color w:val="008000"/>
          <w:rtl/>
        </w:rPr>
        <w:t>مَجْرَى</w:t>
      </w:r>
      <w:r w:rsidRPr="00F16812">
        <w:rPr>
          <w:color w:val="008000"/>
          <w:rtl/>
        </w:rPr>
        <w:t xml:space="preserve"> </w:t>
      </w:r>
      <w:r w:rsidRPr="00F16812">
        <w:rPr>
          <w:rFonts w:hint="cs"/>
          <w:color w:val="008000"/>
          <w:rtl/>
        </w:rPr>
        <w:t>الدَّمِ</w:t>
      </w:r>
      <w:r w:rsidRPr="00F16812">
        <w:rPr>
          <w:color w:val="008000"/>
          <w:rtl/>
        </w:rPr>
        <w:t xml:space="preserve"> </w:t>
      </w:r>
      <w:r w:rsidRPr="00F16812">
        <w:rPr>
          <w:rFonts w:hint="cs"/>
          <w:color w:val="008000"/>
          <w:rtl/>
        </w:rPr>
        <w:t>فَاجْعَلْ</w:t>
      </w:r>
      <w:r w:rsidRPr="00F16812">
        <w:rPr>
          <w:color w:val="008000"/>
          <w:rtl/>
        </w:rPr>
        <w:t xml:space="preserve"> </w:t>
      </w:r>
      <w:r w:rsidRPr="00F16812">
        <w:rPr>
          <w:rFonts w:hint="cs"/>
          <w:color w:val="008000"/>
          <w:rtl/>
        </w:rPr>
        <w:t>لِي</w:t>
      </w:r>
      <w:r w:rsidRPr="00F16812">
        <w:rPr>
          <w:color w:val="008000"/>
          <w:rtl/>
        </w:rPr>
        <w:t xml:space="preserve"> </w:t>
      </w:r>
      <w:r w:rsidRPr="00F16812">
        <w:rPr>
          <w:rFonts w:hint="cs"/>
          <w:color w:val="008000"/>
          <w:rtl/>
        </w:rPr>
        <w:t>شَيْئاً</w:t>
      </w:r>
      <w:r w:rsidRPr="00F16812">
        <w:rPr>
          <w:color w:val="008000"/>
          <w:rtl/>
        </w:rPr>
        <w:t xml:space="preserve"> </w:t>
      </w:r>
      <w:r w:rsidRPr="00F16812">
        <w:rPr>
          <w:rFonts w:hint="cs"/>
          <w:color w:val="008000"/>
          <w:rtl/>
        </w:rPr>
        <w:t>فَقَالَ</w:t>
      </w:r>
      <w:r w:rsidRPr="00F16812">
        <w:rPr>
          <w:color w:val="008000"/>
          <w:rtl/>
        </w:rPr>
        <w:t xml:space="preserve"> </w:t>
      </w:r>
      <w:r w:rsidRPr="00F16812">
        <w:rPr>
          <w:rFonts w:hint="cs"/>
          <w:color w:val="008000"/>
          <w:rtl/>
        </w:rPr>
        <w:t>يَا</w:t>
      </w:r>
      <w:r w:rsidRPr="00F16812">
        <w:rPr>
          <w:color w:val="008000"/>
          <w:rtl/>
        </w:rPr>
        <w:t xml:space="preserve"> </w:t>
      </w:r>
      <w:r w:rsidRPr="00F16812">
        <w:rPr>
          <w:rFonts w:hint="cs"/>
          <w:color w:val="008000"/>
          <w:rtl/>
        </w:rPr>
        <w:t>آدَمُ</w:t>
      </w:r>
      <w:r w:rsidRPr="00F16812">
        <w:rPr>
          <w:color w:val="008000"/>
          <w:rtl/>
        </w:rPr>
        <w:t xml:space="preserve"> </w:t>
      </w:r>
      <w:r w:rsidRPr="00F16812">
        <w:rPr>
          <w:rFonts w:hint="cs"/>
          <w:color w:val="008000"/>
          <w:rtl/>
        </w:rPr>
        <w:t>جَعَلْتُ</w:t>
      </w:r>
      <w:r w:rsidRPr="00F16812">
        <w:rPr>
          <w:color w:val="008000"/>
          <w:rtl/>
        </w:rPr>
        <w:t xml:space="preserve"> </w:t>
      </w:r>
      <w:r w:rsidRPr="00F16812">
        <w:rPr>
          <w:rFonts w:hint="cs"/>
          <w:color w:val="008000"/>
          <w:rtl/>
        </w:rPr>
        <w:t>لَكَ</w:t>
      </w:r>
      <w:r w:rsidRPr="00F16812">
        <w:rPr>
          <w:color w:val="008000"/>
          <w:rtl/>
        </w:rPr>
        <w:t xml:space="preserve"> </w:t>
      </w:r>
      <w:r w:rsidRPr="00F16812">
        <w:rPr>
          <w:rFonts w:hint="cs"/>
          <w:color w:val="008000"/>
          <w:rtl/>
        </w:rPr>
        <w:t>أَنَّ</w:t>
      </w:r>
      <w:r w:rsidRPr="00F16812">
        <w:rPr>
          <w:color w:val="008000"/>
          <w:rtl/>
        </w:rPr>
        <w:t xml:space="preserve"> </w:t>
      </w:r>
      <w:r w:rsidRPr="00F16812">
        <w:rPr>
          <w:rFonts w:hint="cs"/>
          <w:color w:val="008000"/>
          <w:rtl/>
        </w:rPr>
        <w:t>مَنْ</w:t>
      </w:r>
      <w:r w:rsidRPr="00F16812">
        <w:rPr>
          <w:color w:val="008000"/>
          <w:rtl/>
        </w:rPr>
        <w:t xml:space="preserve"> </w:t>
      </w:r>
      <w:r w:rsidRPr="00F16812">
        <w:rPr>
          <w:rFonts w:hint="cs"/>
          <w:color w:val="008000"/>
          <w:rtl/>
        </w:rPr>
        <w:t>هَمَّ</w:t>
      </w:r>
      <w:r w:rsidRPr="00F16812">
        <w:rPr>
          <w:color w:val="008000"/>
          <w:rtl/>
        </w:rPr>
        <w:t xml:space="preserve"> </w:t>
      </w:r>
      <w:r w:rsidRPr="00F16812">
        <w:rPr>
          <w:rFonts w:hint="cs"/>
          <w:color w:val="008000"/>
          <w:rtl/>
        </w:rPr>
        <w:t>مِنْ</w:t>
      </w:r>
      <w:r w:rsidRPr="00F16812">
        <w:rPr>
          <w:color w:val="008000"/>
          <w:rtl/>
        </w:rPr>
        <w:t xml:space="preserve"> </w:t>
      </w:r>
      <w:r w:rsidRPr="00F16812">
        <w:rPr>
          <w:rFonts w:hint="cs"/>
          <w:color w:val="008000"/>
          <w:rtl/>
        </w:rPr>
        <w:t>ذُرِّيَّتِكَ</w:t>
      </w:r>
      <w:r w:rsidRPr="00F16812">
        <w:rPr>
          <w:color w:val="008000"/>
          <w:rtl/>
        </w:rPr>
        <w:t xml:space="preserve"> </w:t>
      </w:r>
      <w:r w:rsidRPr="00F16812">
        <w:rPr>
          <w:rFonts w:hint="cs"/>
          <w:color w:val="008000"/>
          <w:rtl/>
        </w:rPr>
        <w:t>بِسَيِّئَةٍ</w:t>
      </w:r>
      <w:r w:rsidRPr="00F16812">
        <w:rPr>
          <w:color w:val="008000"/>
          <w:rtl/>
        </w:rPr>
        <w:t xml:space="preserve"> </w:t>
      </w:r>
      <w:r w:rsidRPr="00F16812">
        <w:rPr>
          <w:rFonts w:hint="cs"/>
          <w:color w:val="008000"/>
          <w:rtl/>
        </w:rPr>
        <w:t>لَمْ</w:t>
      </w:r>
      <w:r w:rsidRPr="00F16812">
        <w:rPr>
          <w:color w:val="008000"/>
          <w:rtl/>
        </w:rPr>
        <w:t xml:space="preserve"> </w:t>
      </w:r>
      <w:r w:rsidRPr="00F16812">
        <w:rPr>
          <w:rFonts w:hint="cs"/>
          <w:color w:val="008000"/>
          <w:rtl/>
        </w:rPr>
        <w:t>تُكْتَبْ</w:t>
      </w:r>
      <w:r w:rsidRPr="00F16812">
        <w:rPr>
          <w:color w:val="008000"/>
          <w:rtl/>
        </w:rPr>
        <w:t xml:space="preserve"> </w:t>
      </w:r>
      <w:r w:rsidRPr="00F16812">
        <w:rPr>
          <w:rFonts w:hint="cs"/>
          <w:color w:val="008000"/>
          <w:rtl/>
        </w:rPr>
        <w:t>عَلَيْهِ</w:t>
      </w:r>
      <w:r w:rsidRPr="00F16812">
        <w:rPr>
          <w:color w:val="008000"/>
          <w:rtl/>
        </w:rPr>
        <w:t xml:space="preserve"> </w:t>
      </w:r>
      <w:r w:rsidRPr="00F16812">
        <w:rPr>
          <w:rFonts w:hint="cs"/>
          <w:color w:val="008000"/>
          <w:rtl/>
        </w:rPr>
        <w:t>فَإِنْ</w:t>
      </w:r>
      <w:r w:rsidRPr="00F16812">
        <w:rPr>
          <w:color w:val="008000"/>
          <w:rtl/>
        </w:rPr>
        <w:t xml:space="preserve"> </w:t>
      </w:r>
      <w:r w:rsidRPr="00F16812">
        <w:rPr>
          <w:rFonts w:hint="cs"/>
          <w:color w:val="008000"/>
          <w:rtl/>
        </w:rPr>
        <w:t>عَمِلَهَا</w:t>
      </w:r>
      <w:r w:rsidRPr="00F16812">
        <w:rPr>
          <w:color w:val="008000"/>
          <w:rtl/>
        </w:rPr>
        <w:t xml:space="preserve"> </w:t>
      </w:r>
      <w:r w:rsidRPr="00F16812">
        <w:rPr>
          <w:rFonts w:hint="cs"/>
          <w:color w:val="008000"/>
          <w:rtl/>
        </w:rPr>
        <w:t>كُتِبَتْ</w:t>
      </w:r>
      <w:r w:rsidRPr="00F16812">
        <w:rPr>
          <w:color w:val="008000"/>
          <w:rtl/>
        </w:rPr>
        <w:t xml:space="preserve"> </w:t>
      </w:r>
      <w:r w:rsidRPr="00F16812">
        <w:rPr>
          <w:rFonts w:hint="cs"/>
          <w:color w:val="008000"/>
          <w:rtl/>
        </w:rPr>
        <w:t>عَلَيْهِ</w:t>
      </w:r>
      <w:r w:rsidRPr="00F16812">
        <w:rPr>
          <w:color w:val="008000"/>
          <w:rtl/>
        </w:rPr>
        <w:t xml:space="preserve"> </w:t>
      </w:r>
      <w:r w:rsidRPr="00F16812">
        <w:rPr>
          <w:rFonts w:hint="cs"/>
          <w:color w:val="008000"/>
          <w:rtl/>
        </w:rPr>
        <w:t>سَيِّئَةٌ</w:t>
      </w:r>
      <w:r w:rsidRPr="00F16812">
        <w:rPr>
          <w:color w:val="008000"/>
          <w:rtl/>
        </w:rPr>
        <w:t xml:space="preserve"> </w:t>
      </w:r>
      <w:r w:rsidRPr="00F16812">
        <w:rPr>
          <w:rFonts w:hint="cs"/>
          <w:color w:val="008000"/>
          <w:rtl/>
        </w:rPr>
        <w:t>وَ</w:t>
      </w:r>
      <w:r w:rsidRPr="00F16812">
        <w:rPr>
          <w:color w:val="008000"/>
          <w:rtl/>
        </w:rPr>
        <w:t xml:space="preserve"> </w:t>
      </w:r>
      <w:r w:rsidRPr="00F16812">
        <w:rPr>
          <w:rFonts w:hint="cs"/>
          <w:color w:val="008000"/>
          <w:rtl/>
        </w:rPr>
        <w:t>مَنْ</w:t>
      </w:r>
      <w:r w:rsidRPr="00F16812">
        <w:rPr>
          <w:color w:val="008000"/>
          <w:rtl/>
        </w:rPr>
        <w:t xml:space="preserve"> </w:t>
      </w:r>
      <w:r w:rsidRPr="00F16812">
        <w:rPr>
          <w:rFonts w:hint="cs"/>
          <w:color w:val="008000"/>
          <w:rtl/>
        </w:rPr>
        <w:t>هَمَّ</w:t>
      </w:r>
      <w:r w:rsidRPr="00F16812">
        <w:rPr>
          <w:color w:val="008000"/>
          <w:rtl/>
        </w:rPr>
        <w:t xml:space="preserve"> </w:t>
      </w:r>
      <w:r w:rsidRPr="00F16812">
        <w:rPr>
          <w:rFonts w:hint="cs"/>
          <w:color w:val="008000"/>
          <w:rtl/>
        </w:rPr>
        <w:t>مِنْهُمْ</w:t>
      </w:r>
      <w:r w:rsidRPr="00F16812">
        <w:rPr>
          <w:color w:val="008000"/>
          <w:rtl/>
        </w:rPr>
        <w:t xml:space="preserve"> </w:t>
      </w:r>
      <w:r w:rsidRPr="00F16812">
        <w:rPr>
          <w:rFonts w:hint="cs"/>
          <w:color w:val="008000"/>
          <w:rtl/>
        </w:rPr>
        <w:t>بِحَسَنَةٍ</w:t>
      </w:r>
      <w:r w:rsidRPr="00F16812">
        <w:rPr>
          <w:color w:val="008000"/>
          <w:rtl/>
        </w:rPr>
        <w:t xml:space="preserve"> </w:t>
      </w:r>
      <w:r w:rsidRPr="00F16812">
        <w:rPr>
          <w:rFonts w:hint="cs"/>
          <w:color w:val="008000"/>
          <w:rtl/>
        </w:rPr>
        <w:t>فَإِنْ</w:t>
      </w:r>
      <w:r w:rsidRPr="00F16812">
        <w:rPr>
          <w:color w:val="008000"/>
          <w:rtl/>
        </w:rPr>
        <w:t xml:space="preserve"> </w:t>
      </w:r>
      <w:r w:rsidRPr="00F16812">
        <w:rPr>
          <w:rFonts w:hint="cs"/>
          <w:color w:val="008000"/>
          <w:rtl/>
        </w:rPr>
        <w:t>لَمْ</w:t>
      </w:r>
      <w:r w:rsidRPr="00F16812">
        <w:rPr>
          <w:color w:val="008000"/>
          <w:rtl/>
        </w:rPr>
        <w:t xml:space="preserve"> </w:t>
      </w:r>
      <w:r w:rsidRPr="00F16812">
        <w:rPr>
          <w:rFonts w:hint="cs"/>
          <w:color w:val="008000"/>
          <w:rtl/>
        </w:rPr>
        <w:t>يَعْمَلْهَا</w:t>
      </w:r>
      <w:r w:rsidRPr="00F16812">
        <w:rPr>
          <w:color w:val="008000"/>
          <w:rtl/>
        </w:rPr>
        <w:t xml:space="preserve"> </w:t>
      </w:r>
      <w:r w:rsidRPr="00F16812">
        <w:rPr>
          <w:rFonts w:hint="cs"/>
          <w:color w:val="008000"/>
          <w:rtl/>
        </w:rPr>
        <w:t>كُتِبَتْ</w:t>
      </w:r>
      <w:r w:rsidRPr="00F16812">
        <w:rPr>
          <w:color w:val="008000"/>
          <w:rtl/>
        </w:rPr>
        <w:t xml:space="preserve"> </w:t>
      </w:r>
      <w:r w:rsidRPr="00F16812">
        <w:rPr>
          <w:rFonts w:hint="cs"/>
          <w:color w:val="008000"/>
          <w:rtl/>
        </w:rPr>
        <w:t>لَهُ</w:t>
      </w:r>
      <w:r w:rsidRPr="00F16812">
        <w:rPr>
          <w:color w:val="008000"/>
          <w:rtl/>
        </w:rPr>
        <w:t xml:space="preserve"> </w:t>
      </w:r>
      <w:r w:rsidRPr="00F16812">
        <w:rPr>
          <w:rFonts w:hint="cs"/>
          <w:color w:val="008000"/>
          <w:rtl/>
        </w:rPr>
        <w:t>حَسَنَةٌ</w:t>
      </w:r>
      <w:r w:rsidRPr="00F16812">
        <w:rPr>
          <w:color w:val="008000"/>
          <w:rtl/>
        </w:rPr>
        <w:t xml:space="preserve"> </w:t>
      </w:r>
      <w:r w:rsidRPr="00F16812">
        <w:rPr>
          <w:rFonts w:hint="cs"/>
          <w:color w:val="008000"/>
          <w:rtl/>
        </w:rPr>
        <w:t>وَ</w:t>
      </w:r>
      <w:r w:rsidRPr="00F16812">
        <w:rPr>
          <w:color w:val="008000"/>
          <w:rtl/>
        </w:rPr>
        <w:t xml:space="preserve"> </w:t>
      </w:r>
      <w:r w:rsidRPr="00F16812">
        <w:rPr>
          <w:rFonts w:hint="cs"/>
          <w:color w:val="008000"/>
          <w:rtl/>
        </w:rPr>
        <w:t>إِنْ</w:t>
      </w:r>
      <w:r w:rsidRPr="00F16812">
        <w:rPr>
          <w:color w:val="008000"/>
          <w:rtl/>
        </w:rPr>
        <w:t xml:space="preserve"> </w:t>
      </w:r>
      <w:r w:rsidRPr="00F16812">
        <w:rPr>
          <w:rFonts w:hint="cs"/>
          <w:color w:val="008000"/>
          <w:rtl/>
        </w:rPr>
        <w:t>هُوَ</w:t>
      </w:r>
      <w:r w:rsidRPr="00F16812">
        <w:rPr>
          <w:color w:val="008000"/>
          <w:rtl/>
        </w:rPr>
        <w:t xml:space="preserve"> </w:t>
      </w:r>
      <w:r w:rsidRPr="00F16812">
        <w:rPr>
          <w:rFonts w:hint="cs"/>
          <w:color w:val="008000"/>
          <w:rtl/>
        </w:rPr>
        <w:t>عَمِلَهَا</w:t>
      </w:r>
      <w:r w:rsidRPr="00F16812">
        <w:rPr>
          <w:color w:val="008000"/>
          <w:rtl/>
        </w:rPr>
        <w:t xml:space="preserve"> </w:t>
      </w:r>
      <w:r w:rsidRPr="00F16812">
        <w:rPr>
          <w:rFonts w:hint="cs"/>
          <w:color w:val="008000"/>
          <w:rtl/>
        </w:rPr>
        <w:t>كُتِبَتْ</w:t>
      </w:r>
      <w:r w:rsidRPr="00F16812">
        <w:rPr>
          <w:color w:val="008000"/>
          <w:rtl/>
        </w:rPr>
        <w:t xml:space="preserve"> </w:t>
      </w:r>
      <w:r w:rsidRPr="00F16812">
        <w:rPr>
          <w:rFonts w:hint="cs"/>
          <w:color w:val="008000"/>
          <w:rtl/>
        </w:rPr>
        <w:t>لَهُ</w:t>
      </w:r>
      <w:r w:rsidRPr="00F16812">
        <w:rPr>
          <w:color w:val="008000"/>
          <w:rtl/>
        </w:rPr>
        <w:t xml:space="preserve"> </w:t>
      </w:r>
      <w:r w:rsidRPr="00F16812">
        <w:rPr>
          <w:rFonts w:hint="cs"/>
          <w:color w:val="008000"/>
          <w:rtl/>
        </w:rPr>
        <w:t>عَشْراً</w:t>
      </w:r>
      <w:r w:rsidRPr="00F16812">
        <w:rPr>
          <w:color w:val="008000"/>
          <w:rtl/>
        </w:rPr>
        <w:t xml:space="preserve"> </w:t>
      </w:r>
      <w:r w:rsidRPr="00F16812">
        <w:rPr>
          <w:rFonts w:hint="cs"/>
          <w:color w:val="008000"/>
          <w:rtl/>
        </w:rPr>
        <w:t>قَالَ</w:t>
      </w:r>
      <w:r w:rsidRPr="00F16812">
        <w:rPr>
          <w:color w:val="008000"/>
          <w:rtl/>
        </w:rPr>
        <w:t xml:space="preserve"> </w:t>
      </w:r>
      <w:r w:rsidRPr="00F16812">
        <w:rPr>
          <w:rFonts w:hint="cs"/>
          <w:color w:val="008000"/>
          <w:rtl/>
        </w:rPr>
        <w:t>يَا</w:t>
      </w:r>
      <w:r w:rsidRPr="00F16812">
        <w:rPr>
          <w:color w:val="008000"/>
          <w:rtl/>
        </w:rPr>
        <w:t xml:space="preserve"> </w:t>
      </w:r>
      <w:r w:rsidRPr="00F16812">
        <w:rPr>
          <w:rFonts w:hint="cs"/>
          <w:color w:val="008000"/>
          <w:rtl/>
        </w:rPr>
        <w:t>رَبِّ</w:t>
      </w:r>
      <w:r w:rsidRPr="00F16812">
        <w:rPr>
          <w:color w:val="008000"/>
          <w:rtl/>
        </w:rPr>
        <w:t xml:space="preserve"> </w:t>
      </w:r>
      <w:r w:rsidRPr="00F16812">
        <w:rPr>
          <w:rFonts w:hint="cs"/>
          <w:color w:val="008000"/>
          <w:rtl/>
        </w:rPr>
        <w:t>زِدْنِي</w:t>
      </w:r>
      <w:r w:rsidRPr="00F16812">
        <w:rPr>
          <w:color w:val="008000"/>
          <w:rtl/>
        </w:rPr>
        <w:t xml:space="preserve"> </w:t>
      </w:r>
      <w:r w:rsidRPr="00F16812">
        <w:rPr>
          <w:rFonts w:hint="cs"/>
          <w:color w:val="008000"/>
          <w:rtl/>
        </w:rPr>
        <w:t>قَالَ</w:t>
      </w:r>
      <w:r w:rsidRPr="00F16812">
        <w:rPr>
          <w:color w:val="008000"/>
          <w:rtl/>
        </w:rPr>
        <w:t xml:space="preserve"> </w:t>
      </w:r>
      <w:r w:rsidRPr="00F16812">
        <w:rPr>
          <w:rFonts w:hint="cs"/>
          <w:color w:val="008000"/>
          <w:rtl/>
        </w:rPr>
        <w:t>جَعَلْتُ</w:t>
      </w:r>
      <w:r w:rsidRPr="00F16812">
        <w:rPr>
          <w:color w:val="008000"/>
          <w:rtl/>
        </w:rPr>
        <w:t xml:space="preserve"> </w:t>
      </w:r>
      <w:r w:rsidRPr="00F16812">
        <w:rPr>
          <w:rFonts w:hint="cs"/>
          <w:color w:val="008000"/>
          <w:rtl/>
        </w:rPr>
        <w:t>لَكَ</w:t>
      </w:r>
      <w:r w:rsidRPr="00F16812">
        <w:rPr>
          <w:color w:val="008000"/>
          <w:rtl/>
        </w:rPr>
        <w:t xml:space="preserve"> </w:t>
      </w:r>
      <w:r w:rsidRPr="00F16812">
        <w:rPr>
          <w:rFonts w:hint="cs"/>
          <w:color w:val="008000"/>
          <w:rtl/>
        </w:rPr>
        <w:t>أَنَّ</w:t>
      </w:r>
      <w:r w:rsidRPr="00F16812">
        <w:rPr>
          <w:color w:val="008000"/>
          <w:rtl/>
        </w:rPr>
        <w:t xml:space="preserve"> </w:t>
      </w:r>
      <w:r w:rsidRPr="00F16812">
        <w:rPr>
          <w:rFonts w:hint="cs"/>
          <w:color w:val="008000"/>
          <w:rtl/>
        </w:rPr>
        <w:t>مَنْ</w:t>
      </w:r>
      <w:r w:rsidRPr="00F16812">
        <w:rPr>
          <w:color w:val="008000"/>
          <w:rtl/>
        </w:rPr>
        <w:t xml:space="preserve"> </w:t>
      </w:r>
      <w:r w:rsidRPr="00F16812">
        <w:rPr>
          <w:rFonts w:hint="cs"/>
          <w:color w:val="008000"/>
          <w:rtl/>
        </w:rPr>
        <w:t>عَمِلَ</w:t>
      </w:r>
      <w:r w:rsidRPr="00F16812">
        <w:rPr>
          <w:color w:val="008000"/>
          <w:rtl/>
        </w:rPr>
        <w:t xml:space="preserve"> </w:t>
      </w:r>
      <w:r w:rsidRPr="00F16812">
        <w:rPr>
          <w:rFonts w:hint="cs"/>
          <w:color w:val="008000"/>
          <w:rtl/>
        </w:rPr>
        <w:t>مِنْهُمْ</w:t>
      </w:r>
      <w:r w:rsidRPr="00F16812">
        <w:rPr>
          <w:color w:val="008000"/>
          <w:rtl/>
        </w:rPr>
        <w:t xml:space="preserve"> </w:t>
      </w:r>
      <w:r w:rsidRPr="00F16812">
        <w:rPr>
          <w:rFonts w:hint="cs"/>
          <w:color w:val="008000"/>
          <w:rtl/>
        </w:rPr>
        <w:t>سَيِّئَةً</w:t>
      </w:r>
      <w:r w:rsidRPr="00F16812">
        <w:rPr>
          <w:color w:val="008000"/>
          <w:rtl/>
        </w:rPr>
        <w:t xml:space="preserve"> </w:t>
      </w:r>
      <w:r w:rsidRPr="00F16812">
        <w:rPr>
          <w:rFonts w:hint="cs"/>
          <w:color w:val="008000"/>
          <w:rtl/>
        </w:rPr>
        <w:t>ثُمَّ</w:t>
      </w:r>
      <w:r w:rsidRPr="00F16812">
        <w:rPr>
          <w:color w:val="008000"/>
          <w:rtl/>
        </w:rPr>
        <w:t xml:space="preserve"> </w:t>
      </w:r>
      <w:r w:rsidRPr="00F16812">
        <w:rPr>
          <w:rFonts w:hint="cs"/>
          <w:color w:val="008000"/>
          <w:rtl/>
        </w:rPr>
        <w:t>اسْتَغْفَرَ</w:t>
      </w:r>
      <w:r w:rsidRPr="00F16812">
        <w:rPr>
          <w:color w:val="008000"/>
          <w:rtl/>
        </w:rPr>
        <w:t xml:space="preserve"> </w:t>
      </w:r>
      <w:r w:rsidRPr="00F16812">
        <w:rPr>
          <w:rFonts w:hint="cs"/>
          <w:color w:val="008000"/>
          <w:rtl/>
        </w:rPr>
        <w:t>غَفَرْتُ</w:t>
      </w:r>
      <w:r w:rsidRPr="00F16812">
        <w:rPr>
          <w:color w:val="008000"/>
          <w:rtl/>
        </w:rPr>
        <w:t xml:space="preserve"> </w:t>
      </w:r>
      <w:r w:rsidRPr="00F16812">
        <w:rPr>
          <w:rFonts w:hint="cs"/>
          <w:color w:val="008000"/>
          <w:rtl/>
        </w:rPr>
        <w:t>لَهُ</w:t>
      </w:r>
      <w:r w:rsidRPr="00F16812">
        <w:rPr>
          <w:color w:val="008000"/>
          <w:rtl/>
        </w:rPr>
        <w:t xml:space="preserve"> </w:t>
      </w:r>
      <w:r w:rsidRPr="00F16812">
        <w:rPr>
          <w:rFonts w:hint="cs"/>
          <w:color w:val="008000"/>
          <w:rtl/>
        </w:rPr>
        <w:t>قَالَ</w:t>
      </w:r>
      <w:r w:rsidRPr="00F16812">
        <w:rPr>
          <w:color w:val="008000"/>
          <w:rtl/>
        </w:rPr>
        <w:t xml:space="preserve"> </w:t>
      </w:r>
      <w:r w:rsidRPr="00F16812">
        <w:rPr>
          <w:rFonts w:hint="cs"/>
          <w:color w:val="008000"/>
          <w:rtl/>
        </w:rPr>
        <w:t>يَا</w:t>
      </w:r>
      <w:r w:rsidRPr="00F16812">
        <w:rPr>
          <w:color w:val="008000"/>
          <w:rtl/>
        </w:rPr>
        <w:t xml:space="preserve"> </w:t>
      </w:r>
      <w:r w:rsidRPr="00F16812">
        <w:rPr>
          <w:rFonts w:hint="cs"/>
          <w:color w:val="008000"/>
          <w:rtl/>
        </w:rPr>
        <w:t>رَبِّ</w:t>
      </w:r>
      <w:r w:rsidRPr="00F16812">
        <w:rPr>
          <w:color w:val="008000"/>
          <w:rtl/>
        </w:rPr>
        <w:t xml:space="preserve"> </w:t>
      </w:r>
      <w:r w:rsidRPr="00F16812">
        <w:rPr>
          <w:rFonts w:hint="cs"/>
          <w:color w:val="008000"/>
          <w:rtl/>
        </w:rPr>
        <w:t>زِدْنِي</w:t>
      </w:r>
      <w:r w:rsidRPr="00F16812">
        <w:rPr>
          <w:color w:val="008000"/>
          <w:rtl/>
        </w:rPr>
        <w:t xml:space="preserve"> </w:t>
      </w:r>
      <w:r w:rsidRPr="00F16812">
        <w:rPr>
          <w:rFonts w:hint="cs"/>
          <w:color w:val="008000"/>
          <w:rtl/>
        </w:rPr>
        <w:t>قَالَ</w:t>
      </w:r>
      <w:r w:rsidRPr="00F16812">
        <w:rPr>
          <w:color w:val="008000"/>
          <w:rtl/>
        </w:rPr>
        <w:t xml:space="preserve"> </w:t>
      </w:r>
      <w:r w:rsidRPr="00F16812">
        <w:rPr>
          <w:rFonts w:hint="cs"/>
          <w:color w:val="008000"/>
          <w:rtl/>
        </w:rPr>
        <w:t>جَعَلْتُ</w:t>
      </w:r>
      <w:r w:rsidRPr="00F16812">
        <w:rPr>
          <w:color w:val="008000"/>
          <w:rtl/>
        </w:rPr>
        <w:t xml:space="preserve"> </w:t>
      </w:r>
      <w:r w:rsidRPr="00F16812">
        <w:rPr>
          <w:rFonts w:hint="cs"/>
          <w:color w:val="008000"/>
          <w:rtl/>
        </w:rPr>
        <w:t>لَهُمُ</w:t>
      </w:r>
      <w:r w:rsidRPr="00F16812">
        <w:rPr>
          <w:color w:val="008000"/>
          <w:rtl/>
        </w:rPr>
        <w:t xml:space="preserve"> </w:t>
      </w:r>
      <w:r w:rsidRPr="00F16812">
        <w:rPr>
          <w:rFonts w:hint="cs"/>
          <w:color w:val="008000"/>
          <w:rtl/>
        </w:rPr>
        <w:t>التَّوْبَةَ</w:t>
      </w:r>
      <w:r w:rsidRPr="00F16812">
        <w:rPr>
          <w:color w:val="008000"/>
          <w:rtl/>
        </w:rPr>
        <w:t xml:space="preserve"> </w:t>
      </w:r>
      <w:r w:rsidRPr="00F16812">
        <w:rPr>
          <w:rFonts w:hint="cs"/>
          <w:color w:val="008000"/>
          <w:rtl/>
        </w:rPr>
        <w:t>أَوْ</w:t>
      </w:r>
      <w:r w:rsidRPr="00F16812">
        <w:rPr>
          <w:color w:val="008000"/>
          <w:rtl/>
        </w:rPr>
        <w:t xml:space="preserve"> </w:t>
      </w:r>
      <w:r w:rsidRPr="00F16812">
        <w:rPr>
          <w:rFonts w:hint="cs"/>
          <w:color w:val="008000"/>
          <w:rtl/>
        </w:rPr>
        <w:t>قَالَ</w:t>
      </w:r>
      <w:r w:rsidRPr="00F16812">
        <w:rPr>
          <w:color w:val="008000"/>
          <w:rtl/>
        </w:rPr>
        <w:t xml:space="preserve"> </w:t>
      </w:r>
      <w:r w:rsidRPr="00F16812">
        <w:rPr>
          <w:rFonts w:hint="cs"/>
          <w:color w:val="008000"/>
          <w:rtl/>
        </w:rPr>
        <w:t>بَسَطْتُ</w:t>
      </w:r>
      <w:r w:rsidRPr="00F16812">
        <w:rPr>
          <w:color w:val="008000"/>
          <w:rtl/>
        </w:rPr>
        <w:t xml:space="preserve"> </w:t>
      </w:r>
      <w:r w:rsidRPr="00F16812">
        <w:rPr>
          <w:rFonts w:hint="cs"/>
          <w:color w:val="008000"/>
          <w:rtl/>
        </w:rPr>
        <w:t>لَهُمُ</w:t>
      </w:r>
      <w:r w:rsidRPr="00F16812">
        <w:rPr>
          <w:color w:val="008000"/>
          <w:rtl/>
        </w:rPr>
        <w:t xml:space="preserve"> </w:t>
      </w:r>
      <w:r w:rsidRPr="00F16812">
        <w:rPr>
          <w:rFonts w:hint="cs"/>
          <w:color w:val="008000"/>
          <w:rtl/>
        </w:rPr>
        <w:t>التَّوْبَةَ</w:t>
      </w:r>
      <w:r w:rsidRPr="00F16812">
        <w:rPr>
          <w:color w:val="008000"/>
          <w:rtl/>
        </w:rPr>
        <w:t xml:space="preserve"> </w:t>
      </w:r>
      <w:r w:rsidRPr="00F16812">
        <w:rPr>
          <w:rFonts w:hint="cs"/>
          <w:color w:val="008000"/>
          <w:rtl/>
        </w:rPr>
        <w:t>حَتَّى</w:t>
      </w:r>
      <w:r w:rsidRPr="00F16812">
        <w:rPr>
          <w:color w:val="008000"/>
          <w:rtl/>
        </w:rPr>
        <w:t xml:space="preserve"> </w:t>
      </w:r>
      <w:r w:rsidRPr="00F16812">
        <w:rPr>
          <w:rFonts w:hint="cs"/>
          <w:color w:val="008000"/>
          <w:rtl/>
        </w:rPr>
        <w:t>تَبْلُغَ</w:t>
      </w:r>
      <w:r w:rsidRPr="00F16812">
        <w:rPr>
          <w:color w:val="008000"/>
          <w:rtl/>
        </w:rPr>
        <w:t xml:space="preserve"> </w:t>
      </w:r>
      <w:r w:rsidRPr="00F16812">
        <w:rPr>
          <w:rFonts w:hint="cs"/>
          <w:color w:val="008000"/>
          <w:rtl/>
        </w:rPr>
        <w:t>النَّفْسُ</w:t>
      </w:r>
      <w:r w:rsidRPr="00F16812">
        <w:rPr>
          <w:color w:val="008000"/>
          <w:rtl/>
        </w:rPr>
        <w:t xml:space="preserve"> </w:t>
      </w:r>
      <w:r w:rsidRPr="00F16812">
        <w:rPr>
          <w:rFonts w:hint="cs"/>
          <w:color w:val="008000"/>
          <w:rtl/>
        </w:rPr>
        <w:t>هَذِهِ</w:t>
      </w:r>
      <w:r w:rsidRPr="00F16812">
        <w:rPr>
          <w:color w:val="008000"/>
          <w:rtl/>
        </w:rPr>
        <w:t xml:space="preserve"> </w:t>
      </w:r>
      <w:r w:rsidRPr="00F16812">
        <w:rPr>
          <w:rFonts w:hint="cs"/>
          <w:color w:val="008000"/>
          <w:rtl/>
        </w:rPr>
        <w:t>قَالَ</w:t>
      </w:r>
      <w:r w:rsidRPr="00F16812">
        <w:rPr>
          <w:color w:val="008000"/>
          <w:rtl/>
        </w:rPr>
        <w:t xml:space="preserve"> </w:t>
      </w:r>
      <w:r w:rsidRPr="00F16812">
        <w:rPr>
          <w:rFonts w:hint="cs"/>
          <w:color w:val="008000"/>
          <w:rtl/>
        </w:rPr>
        <w:t>يَا</w:t>
      </w:r>
      <w:r w:rsidRPr="00F16812">
        <w:rPr>
          <w:color w:val="008000"/>
          <w:rtl/>
        </w:rPr>
        <w:t xml:space="preserve"> </w:t>
      </w:r>
      <w:r w:rsidRPr="00F16812">
        <w:rPr>
          <w:rFonts w:hint="cs"/>
          <w:color w:val="008000"/>
          <w:rtl/>
        </w:rPr>
        <w:t>رَبِّ</w:t>
      </w:r>
      <w:r w:rsidRPr="00F16812">
        <w:rPr>
          <w:color w:val="008000"/>
          <w:rtl/>
        </w:rPr>
        <w:t xml:space="preserve"> </w:t>
      </w:r>
      <w:r w:rsidRPr="00F16812">
        <w:rPr>
          <w:rFonts w:hint="cs"/>
          <w:color w:val="008000"/>
          <w:rtl/>
        </w:rPr>
        <w:t>حَسْبِي‏</w:t>
      </w:r>
      <w:r>
        <w:rPr>
          <w:rStyle w:val="FootnoteReference"/>
          <w:color w:val="008000"/>
          <w:rtl/>
        </w:rPr>
        <w:footnoteReference w:id="26"/>
      </w:r>
    </w:p>
    <w:p w:rsidR="00F16812" w:rsidRDefault="009465B6" w:rsidP="009465B6">
      <w:pPr>
        <w:pStyle w:val="ListParagraph"/>
        <w:numPr>
          <w:ilvl w:val="0"/>
          <w:numId w:val="16"/>
        </w:numPr>
        <w:jc w:val="both"/>
        <w:rPr>
          <w:rtl/>
        </w:rPr>
      </w:pPr>
      <w:r>
        <w:rPr>
          <w:rFonts w:hint="cs"/>
          <w:rtl/>
        </w:rPr>
        <w:t>اسماعیل الجعفی</w:t>
      </w:r>
    </w:p>
    <w:p w:rsidR="00F16812" w:rsidRPr="009465B6" w:rsidRDefault="009465B6" w:rsidP="009465B6">
      <w:pPr>
        <w:rPr>
          <w:color w:val="008000"/>
          <w:rtl/>
        </w:rPr>
      </w:pPr>
      <w:r>
        <w:rPr>
          <w:rFonts w:hint="cs"/>
          <w:rtl/>
        </w:rPr>
        <w:t>عَنْهُ</w:t>
      </w:r>
      <w:r>
        <w:rPr>
          <w:rtl/>
        </w:rPr>
        <w:t xml:space="preserve"> </w:t>
      </w:r>
      <w:r>
        <w:rPr>
          <w:rFonts w:hint="cs"/>
          <w:rtl/>
        </w:rPr>
        <w:t>عَنْ</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حَكِيمٍ</w:t>
      </w:r>
      <w:r>
        <w:rPr>
          <w:rtl/>
        </w:rPr>
        <w:t xml:space="preserve"> </w:t>
      </w:r>
      <w:r>
        <w:rPr>
          <w:rFonts w:hint="cs"/>
          <w:rtl/>
        </w:rPr>
        <w:t>عَنْ</w:t>
      </w:r>
      <w:r>
        <w:rPr>
          <w:rtl/>
        </w:rPr>
        <w:t xml:space="preserve"> </w:t>
      </w:r>
      <w:r>
        <w:rPr>
          <w:rFonts w:hint="cs"/>
          <w:rtl/>
        </w:rPr>
        <w:t>جَمِيلِ</w:t>
      </w:r>
      <w:r>
        <w:rPr>
          <w:rtl/>
        </w:rPr>
        <w:t xml:space="preserve"> </w:t>
      </w:r>
      <w:r>
        <w:rPr>
          <w:rFonts w:hint="cs"/>
          <w:rtl/>
        </w:rPr>
        <w:t>بْنِ</w:t>
      </w:r>
      <w:r>
        <w:rPr>
          <w:rtl/>
        </w:rPr>
        <w:t xml:space="preserve"> </w:t>
      </w:r>
      <w:r>
        <w:rPr>
          <w:rFonts w:hint="cs"/>
          <w:rtl/>
        </w:rPr>
        <w:t>دَرَّاجٍ‏ عَنْ</w:t>
      </w:r>
      <w:r>
        <w:rPr>
          <w:rtl/>
        </w:rPr>
        <w:t xml:space="preserve"> </w:t>
      </w:r>
      <w:r>
        <w:rPr>
          <w:rFonts w:hint="cs"/>
          <w:rtl/>
        </w:rPr>
        <w:t>إِسْمَاعِيلَ</w:t>
      </w:r>
      <w:r>
        <w:rPr>
          <w:rtl/>
        </w:rPr>
        <w:t xml:space="preserve"> </w:t>
      </w:r>
      <w:r>
        <w:rPr>
          <w:rFonts w:hint="cs"/>
          <w:rtl/>
        </w:rPr>
        <w:t>الْجُعْفِيِّ</w:t>
      </w:r>
      <w:r>
        <w:rPr>
          <w:rtl/>
        </w:rPr>
        <w:t xml:space="preserve"> </w:t>
      </w:r>
      <w:r>
        <w:rPr>
          <w:rFonts w:hint="cs"/>
          <w:rtl/>
        </w:rPr>
        <w:t>عَنْ</w:t>
      </w:r>
      <w:r>
        <w:rPr>
          <w:rtl/>
        </w:rPr>
        <w:t xml:space="preserve"> </w:t>
      </w:r>
      <w:r>
        <w:rPr>
          <w:rFonts w:hint="cs"/>
          <w:rtl/>
        </w:rPr>
        <w:t>أَحَدِهِمَا</w:t>
      </w:r>
      <w:r>
        <w:rPr>
          <w:rtl/>
        </w:rPr>
        <w:t xml:space="preserve"> </w:t>
      </w:r>
      <w:r>
        <w:rPr>
          <w:rFonts w:hint="cs"/>
          <w:rtl/>
        </w:rPr>
        <w:t>ع</w:t>
      </w:r>
      <w:r>
        <w:rPr>
          <w:rtl/>
        </w:rPr>
        <w:t xml:space="preserve"> </w:t>
      </w:r>
      <w:r>
        <w:rPr>
          <w:rFonts w:hint="cs"/>
          <w:rtl/>
        </w:rPr>
        <w:t>قَالَ</w:t>
      </w:r>
      <w:r>
        <w:rPr>
          <w:rtl/>
        </w:rPr>
        <w:t xml:space="preserve">: </w:t>
      </w:r>
      <w:r w:rsidRPr="009465B6">
        <w:rPr>
          <w:rFonts w:hint="cs"/>
          <w:color w:val="008000"/>
          <w:rtl/>
        </w:rPr>
        <w:t>الْمُبَارَاةُ</w:t>
      </w:r>
      <w:r w:rsidRPr="009465B6">
        <w:rPr>
          <w:color w:val="008000"/>
          <w:rtl/>
        </w:rPr>
        <w:t xml:space="preserve"> </w:t>
      </w:r>
      <w:r w:rsidRPr="009465B6">
        <w:rPr>
          <w:rFonts w:hint="cs"/>
          <w:color w:val="008000"/>
          <w:rtl/>
        </w:rPr>
        <w:t>تَطْلِيقَةٌ</w:t>
      </w:r>
      <w:r w:rsidRPr="009465B6">
        <w:rPr>
          <w:color w:val="008000"/>
          <w:rtl/>
        </w:rPr>
        <w:t xml:space="preserve"> </w:t>
      </w:r>
      <w:r w:rsidRPr="009465B6">
        <w:rPr>
          <w:rFonts w:hint="cs"/>
          <w:color w:val="008000"/>
          <w:rtl/>
        </w:rPr>
        <w:t>بَائِنَةٌ</w:t>
      </w:r>
      <w:r w:rsidRPr="009465B6">
        <w:rPr>
          <w:color w:val="008000"/>
          <w:rtl/>
        </w:rPr>
        <w:t xml:space="preserve"> </w:t>
      </w:r>
      <w:r w:rsidRPr="009465B6">
        <w:rPr>
          <w:rFonts w:hint="cs"/>
          <w:color w:val="008000"/>
          <w:rtl/>
        </w:rPr>
        <w:t>وَ</w:t>
      </w:r>
      <w:r w:rsidRPr="009465B6">
        <w:rPr>
          <w:color w:val="008000"/>
          <w:rtl/>
        </w:rPr>
        <w:t xml:space="preserve"> </w:t>
      </w:r>
      <w:r w:rsidRPr="009465B6">
        <w:rPr>
          <w:rFonts w:hint="cs"/>
          <w:color w:val="008000"/>
          <w:rtl/>
        </w:rPr>
        <w:t>لَيْسَ</w:t>
      </w:r>
      <w:r w:rsidRPr="009465B6">
        <w:rPr>
          <w:color w:val="008000"/>
          <w:rtl/>
        </w:rPr>
        <w:t xml:space="preserve"> </w:t>
      </w:r>
      <w:r w:rsidRPr="009465B6">
        <w:rPr>
          <w:rFonts w:hint="cs"/>
          <w:color w:val="008000"/>
          <w:rtl/>
        </w:rPr>
        <w:t>فِيهَا</w:t>
      </w:r>
      <w:r w:rsidRPr="009465B6">
        <w:rPr>
          <w:color w:val="008000"/>
          <w:rtl/>
        </w:rPr>
        <w:t xml:space="preserve"> </w:t>
      </w:r>
      <w:r w:rsidRPr="009465B6">
        <w:rPr>
          <w:rFonts w:hint="cs"/>
          <w:color w:val="008000"/>
          <w:rtl/>
        </w:rPr>
        <w:t>رَجْعَةٌ</w:t>
      </w:r>
      <w:r w:rsidRPr="009465B6">
        <w:rPr>
          <w:color w:val="008000"/>
          <w:rtl/>
        </w:rPr>
        <w:t>.</w:t>
      </w:r>
      <w:r w:rsidRPr="009465B6">
        <w:rPr>
          <w:rStyle w:val="FootnoteReference"/>
          <w:color w:val="008000"/>
          <w:rtl/>
        </w:rPr>
        <w:footnoteReference w:id="27"/>
      </w:r>
    </w:p>
    <w:p w:rsidR="00212753" w:rsidRDefault="009465B6" w:rsidP="009465B6">
      <w:pPr>
        <w:pStyle w:val="ListParagraph"/>
        <w:numPr>
          <w:ilvl w:val="0"/>
          <w:numId w:val="16"/>
        </w:numPr>
        <w:jc w:val="both"/>
        <w:rPr>
          <w:rtl/>
        </w:rPr>
      </w:pPr>
      <w:r>
        <w:rPr>
          <w:rFonts w:hint="cs"/>
          <w:rtl/>
        </w:rPr>
        <w:t>عبدالرحمن بن الحجاج</w:t>
      </w:r>
    </w:p>
    <w:p w:rsidR="00212753" w:rsidRPr="00EF3EA1" w:rsidRDefault="00EF3EA1" w:rsidP="00EF3EA1">
      <w:pPr>
        <w:jc w:val="both"/>
        <w:rPr>
          <w:color w:val="008000"/>
          <w:rtl/>
        </w:rPr>
      </w:pPr>
      <w:r w:rsidRPr="00EF3EA1">
        <w:rPr>
          <w:rFonts w:hint="cs"/>
          <w:rtl/>
        </w:rPr>
        <w:t>الْحُسَيْنُ</w:t>
      </w:r>
      <w:r w:rsidRPr="00EF3EA1">
        <w:rPr>
          <w:rtl/>
        </w:rPr>
        <w:t xml:space="preserve"> </w:t>
      </w:r>
      <w:r w:rsidRPr="00EF3EA1">
        <w:rPr>
          <w:rFonts w:hint="cs"/>
          <w:rtl/>
        </w:rPr>
        <w:t>بْنُ</w:t>
      </w:r>
      <w:r w:rsidRPr="00EF3EA1">
        <w:rPr>
          <w:rtl/>
        </w:rPr>
        <w:t xml:space="preserve"> </w:t>
      </w:r>
      <w:r w:rsidRPr="00EF3EA1">
        <w:rPr>
          <w:rFonts w:hint="cs"/>
          <w:rtl/>
        </w:rPr>
        <w:t>سَعِيدٍ</w:t>
      </w:r>
      <w:r w:rsidRPr="00EF3EA1">
        <w:rPr>
          <w:rtl/>
        </w:rPr>
        <w:t xml:space="preserve"> </w:t>
      </w:r>
      <w:r w:rsidRPr="00EF3EA1">
        <w:rPr>
          <w:rFonts w:hint="cs"/>
          <w:rtl/>
        </w:rPr>
        <w:t>عَنْ</w:t>
      </w:r>
      <w:r w:rsidRPr="00EF3EA1">
        <w:rPr>
          <w:rtl/>
        </w:rPr>
        <w:t xml:space="preserve"> </w:t>
      </w:r>
      <w:r w:rsidRPr="00EF3EA1">
        <w:rPr>
          <w:rFonts w:hint="cs"/>
          <w:rtl/>
        </w:rPr>
        <w:t>عَلِيِّ</w:t>
      </w:r>
      <w:r w:rsidRPr="00EF3EA1">
        <w:rPr>
          <w:rtl/>
        </w:rPr>
        <w:t xml:space="preserve"> </w:t>
      </w:r>
      <w:r w:rsidRPr="00EF3EA1">
        <w:rPr>
          <w:rFonts w:hint="cs"/>
          <w:rtl/>
        </w:rPr>
        <w:t>بْنِ</w:t>
      </w:r>
      <w:r w:rsidRPr="00EF3EA1">
        <w:rPr>
          <w:rtl/>
        </w:rPr>
        <w:t xml:space="preserve"> </w:t>
      </w:r>
      <w:r w:rsidRPr="00EF3EA1">
        <w:rPr>
          <w:rFonts w:hint="cs"/>
          <w:rtl/>
        </w:rPr>
        <w:t>حَدِيدٍ</w:t>
      </w:r>
      <w:r w:rsidRPr="00EF3EA1">
        <w:rPr>
          <w:rtl/>
        </w:rPr>
        <w:t xml:space="preserve"> </w:t>
      </w:r>
      <w:r w:rsidRPr="00EF3EA1">
        <w:rPr>
          <w:rFonts w:hint="cs"/>
          <w:rtl/>
        </w:rPr>
        <w:t>عَنْ</w:t>
      </w:r>
      <w:r w:rsidRPr="00EF3EA1">
        <w:rPr>
          <w:rtl/>
        </w:rPr>
        <w:t xml:space="preserve"> </w:t>
      </w:r>
      <w:r w:rsidRPr="00EF3EA1">
        <w:rPr>
          <w:rFonts w:hint="cs"/>
          <w:rtl/>
        </w:rPr>
        <w:t>جَمِيلِ</w:t>
      </w:r>
      <w:r w:rsidRPr="00EF3EA1">
        <w:rPr>
          <w:rtl/>
        </w:rPr>
        <w:t xml:space="preserve"> </w:t>
      </w:r>
      <w:r w:rsidRPr="00EF3EA1">
        <w:rPr>
          <w:rFonts w:hint="cs"/>
          <w:rtl/>
        </w:rPr>
        <w:t>بْنِ</w:t>
      </w:r>
      <w:r w:rsidRPr="00EF3EA1">
        <w:rPr>
          <w:rtl/>
        </w:rPr>
        <w:t xml:space="preserve"> </w:t>
      </w:r>
      <w:r w:rsidRPr="00EF3EA1">
        <w:rPr>
          <w:rFonts w:hint="cs"/>
          <w:rtl/>
        </w:rPr>
        <w:t>دَرَّاجٍ</w:t>
      </w:r>
      <w:r w:rsidRPr="00EF3EA1">
        <w:rPr>
          <w:rtl/>
        </w:rPr>
        <w:t xml:space="preserve"> </w:t>
      </w:r>
      <w:r w:rsidRPr="00EF3EA1">
        <w:rPr>
          <w:rFonts w:hint="cs"/>
          <w:rtl/>
        </w:rPr>
        <w:t>عَنْ</w:t>
      </w:r>
      <w:r w:rsidRPr="00EF3EA1">
        <w:rPr>
          <w:rtl/>
        </w:rPr>
        <w:t xml:space="preserve"> </w:t>
      </w:r>
      <w:r w:rsidRPr="00EF3EA1">
        <w:rPr>
          <w:rFonts w:hint="cs"/>
          <w:rtl/>
        </w:rPr>
        <w:t>عَبْدِ</w:t>
      </w:r>
      <w:r w:rsidRPr="00EF3EA1">
        <w:rPr>
          <w:rtl/>
        </w:rPr>
        <w:t xml:space="preserve"> </w:t>
      </w:r>
      <w:r w:rsidRPr="00EF3EA1">
        <w:rPr>
          <w:rFonts w:hint="cs"/>
          <w:rtl/>
        </w:rPr>
        <w:t>الرَّحْمَنِ</w:t>
      </w:r>
      <w:r w:rsidRPr="00EF3EA1">
        <w:rPr>
          <w:rtl/>
        </w:rPr>
        <w:t xml:space="preserve"> </w:t>
      </w:r>
      <w:r w:rsidRPr="00EF3EA1">
        <w:rPr>
          <w:rFonts w:hint="cs"/>
          <w:rtl/>
        </w:rPr>
        <w:t>بْنِ</w:t>
      </w:r>
      <w:r w:rsidRPr="00EF3EA1">
        <w:rPr>
          <w:rtl/>
        </w:rPr>
        <w:t xml:space="preserve"> </w:t>
      </w:r>
      <w:r w:rsidRPr="00EF3EA1">
        <w:rPr>
          <w:rFonts w:hint="cs"/>
          <w:rtl/>
        </w:rPr>
        <w:t>الْحَجَّاجِ</w:t>
      </w:r>
      <w:r w:rsidRPr="00EF3EA1">
        <w:rPr>
          <w:rtl/>
        </w:rPr>
        <w:t xml:space="preserve"> </w:t>
      </w:r>
      <w:r w:rsidRPr="00EF3EA1">
        <w:rPr>
          <w:rFonts w:hint="cs"/>
          <w:rtl/>
        </w:rPr>
        <w:t>عَنْ</w:t>
      </w:r>
      <w:r w:rsidRPr="00EF3EA1">
        <w:rPr>
          <w:rtl/>
        </w:rPr>
        <w:t xml:space="preserve"> </w:t>
      </w:r>
      <w:r w:rsidRPr="00EF3EA1">
        <w:rPr>
          <w:rFonts w:hint="cs"/>
          <w:rtl/>
        </w:rPr>
        <w:t>أَحَدِهِمَا</w:t>
      </w:r>
      <w:r w:rsidRPr="00EF3EA1">
        <w:rPr>
          <w:rtl/>
        </w:rPr>
        <w:t xml:space="preserve"> </w:t>
      </w:r>
      <w:r w:rsidRPr="00EF3EA1">
        <w:rPr>
          <w:rFonts w:hint="cs"/>
          <w:rtl/>
        </w:rPr>
        <w:t>ع</w:t>
      </w:r>
      <w:r w:rsidRPr="00EF3EA1">
        <w:rPr>
          <w:rtl/>
        </w:rPr>
        <w:t xml:space="preserve"> </w:t>
      </w:r>
      <w:r w:rsidRPr="00EF3EA1">
        <w:rPr>
          <w:rFonts w:hint="cs"/>
          <w:rtl/>
        </w:rPr>
        <w:t>أَنَّهُ</w:t>
      </w:r>
      <w:r w:rsidRPr="00EF3EA1">
        <w:rPr>
          <w:rtl/>
        </w:rPr>
        <w:t xml:space="preserve"> </w:t>
      </w:r>
      <w:r w:rsidRPr="00EF3EA1">
        <w:rPr>
          <w:rFonts w:hint="cs"/>
          <w:rtl/>
        </w:rPr>
        <w:t>قَالَ</w:t>
      </w:r>
      <w:r w:rsidRPr="00EF3EA1">
        <w:rPr>
          <w:rtl/>
        </w:rPr>
        <w:t xml:space="preserve">: </w:t>
      </w:r>
      <w:r w:rsidRPr="00EF3EA1">
        <w:rPr>
          <w:rFonts w:hint="cs"/>
          <w:color w:val="008000"/>
          <w:rtl/>
        </w:rPr>
        <w:t>لَا</w:t>
      </w:r>
      <w:r w:rsidRPr="00EF3EA1">
        <w:rPr>
          <w:color w:val="008000"/>
          <w:rtl/>
        </w:rPr>
        <w:t xml:space="preserve"> </w:t>
      </w:r>
      <w:r w:rsidRPr="00EF3EA1">
        <w:rPr>
          <w:rFonts w:hint="cs"/>
          <w:color w:val="008000"/>
          <w:rtl/>
        </w:rPr>
        <w:t>وَصِيَّةَ</w:t>
      </w:r>
      <w:r w:rsidRPr="00EF3EA1">
        <w:rPr>
          <w:color w:val="008000"/>
          <w:rtl/>
        </w:rPr>
        <w:t xml:space="preserve"> </w:t>
      </w:r>
      <w:r w:rsidRPr="00EF3EA1">
        <w:rPr>
          <w:rFonts w:hint="cs"/>
          <w:color w:val="008000"/>
          <w:rtl/>
        </w:rPr>
        <w:t>لِمَمْلُوكٍ</w:t>
      </w:r>
      <w:r w:rsidRPr="00EF3EA1">
        <w:rPr>
          <w:color w:val="008000"/>
          <w:rtl/>
        </w:rPr>
        <w:t>.</w:t>
      </w:r>
      <w:r>
        <w:rPr>
          <w:rStyle w:val="FootnoteReference"/>
          <w:color w:val="008000"/>
          <w:rtl/>
        </w:rPr>
        <w:footnoteReference w:id="28"/>
      </w:r>
    </w:p>
    <w:p w:rsidR="00212753" w:rsidRDefault="00EF3EA1" w:rsidP="00EF3EA1">
      <w:pPr>
        <w:pStyle w:val="ListParagraph"/>
        <w:numPr>
          <w:ilvl w:val="0"/>
          <w:numId w:val="16"/>
        </w:numPr>
        <w:jc w:val="both"/>
        <w:rPr>
          <w:rtl/>
        </w:rPr>
      </w:pPr>
      <w:r>
        <w:rPr>
          <w:rFonts w:hint="cs"/>
          <w:rtl/>
        </w:rPr>
        <w:t>حسین الخراسانی</w:t>
      </w:r>
    </w:p>
    <w:p w:rsidR="00212753" w:rsidRDefault="00EF3EA1" w:rsidP="00EF3EA1">
      <w:pPr>
        <w:rPr>
          <w:rtl/>
        </w:rPr>
      </w:pPr>
      <w:r>
        <w:rPr>
          <w:rFonts w:hint="cs"/>
          <w:rtl/>
        </w:rPr>
        <w:t>جَمِيلٌ</w:t>
      </w:r>
      <w:r>
        <w:rPr>
          <w:rtl/>
        </w:rPr>
        <w:t xml:space="preserve"> </w:t>
      </w:r>
      <w:r>
        <w:rPr>
          <w:rFonts w:hint="cs"/>
          <w:rtl/>
        </w:rPr>
        <w:t>عَنْ</w:t>
      </w:r>
      <w:r>
        <w:rPr>
          <w:rtl/>
        </w:rPr>
        <w:t xml:space="preserve"> </w:t>
      </w:r>
      <w:r>
        <w:rPr>
          <w:rFonts w:hint="cs"/>
          <w:rtl/>
        </w:rPr>
        <w:t>حُسَيْنٍ</w:t>
      </w:r>
      <w:r>
        <w:rPr>
          <w:rtl/>
        </w:rPr>
        <w:t xml:space="preserve"> </w:t>
      </w:r>
      <w:r>
        <w:rPr>
          <w:rFonts w:hint="cs"/>
          <w:rtl/>
        </w:rPr>
        <w:t>الْخُرَاسَانِيِّ</w:t>
      </w:r>
      <w:r>
        <w:rPr>
          <w:rtl/>
        </w:rPr>
        <w:t xml:space="preserve"> </w:t>
      </w:r>
      <w:r>
        <w:rPr>
          <w:rFonts w:hint="cs"/>
          <w:rtl/>
        </w:rPr>
        <w:t>عَنْ</w:t>
      </w:r>
      <w:r>
        <w:rPr>
          <w:rtl/>
        </w:rPr>
        <w:t xml:space="preserve"> </w:t>
      </w:r>
      <w:r>
        <w:rPr>
          <w:rFonts w:hint="cs"/>
          <w:rtl/>
        </w:rPr>
        <w:t>أَحَدِهِمَا</w:t>
      </w:r>
      <w:r>
        <w:rPr>
          <w:rtl/>
        </w:rPr>
        <w:t xml:space="preserve"> </w:t>
      </w:r>
      <w:r>
        <w:rPr>
          <w:rFonts w:hint="cs"/>
          <w:rtl/>
        </w:rPr>
        <w:t>أَنَّهُ</w:t>
      </w:r>
      <w:r>
        <w:rPr>
          <w:rtl/>
        </w:rPr>
        <w:t xml:space="preserve"> </w:t>
      </w:r>
      <w:r>
        <w:rPr>
          <w:rFonts w:hint="cs"/>
          <w:rtl/>
        </w:rPr>
        <w:t>سَمِعَهُ</w:t>
      </w:r>
      <w:r>
        <w:rPr>
          <w:rtl/>
        </w:rPr>
        <w:t xml:space="preserve"> </w:t>
      </w:r>
      <w:r>
        <w:rPr>
          <w:rFonts w:hint="cs"/>
          <w:rtl/>
        </w:rPr>
        <w:t>يَقُولُ</w:t>
      </w:r>
      <w:r>
        <w:rPr>
          <w:rtl/>
        </w:rPr>
        <w:t xml:space="preserve"> </w:t>
      </w:r>
      <w:r w:rsidRPr="006A0286">
        <w:rPr>
          <w:rFonts w:hint="cs"/>
          <w:color w:val="008000"/>
          <w:rtl/>
        </w:rPr>
        <w:t>غُسْلُ</w:t>
      </w:r>
      <w:r w:rsidRPr="006A0286">
        <w:rPr>
          <w:color w:val="008000"/>
          <w:rtl/>
        </w:rPr>
        <w:t xml:space="preserve"> </w:t>
      </w:r>
      <w:r w:rsidRPr="006A0286">
        <w:rPr>
          <w:rFonts w:hint="cs"/>
          <w:color w:val="008000"/>
          <w:rtl/>
        </w:rPr>
        <w:t>يَوْمِكَ‏ يُجْزِيكَ</w:t>
      </w:r>
      <w:r w:rsidRPr="006A0286">
        <w:rPr>
          <w:color w:val="008000"/>
          <w:rtl/>
        </w:rPr>
        <w:t xml:space="preserve"> </w:t>
      </w:r>
      <w:r w:rsidRPr="006A0286">
        <w:rPr>
          <w:rFonts w:hint="cs"/>
          <w:color w:val="008000"/>
          <w:rtl/>
        </w:rPr>
        <w:t>لِلَيْلَتِكَ</w:t>
      </w:r>
      <w:r w:rsidRPr="006A0286">
        <w:rPr>
          <w:color w:val="008000"/>
          <w:rtl/>
        </w:rPr>
        <w:t xml:space="preserve"> </w:t>
      </w:r>
      <w:r w:rsidRPr="006A0286">
        <w:rPr>
          <w:rFonts w:hint="cs"/>
          <w:color w:val="008000"/>
          <w:rtl/>
        </w:rPr>
        <w:t>وَ</w:t>
      </w:r>
      <w:r w:rsidRPr="006A0286">
        <w:rPr>
          <w:color w:val="008000"/>
          <w:rtl/>
        </w:rPr>
        <w:t xml:space="preserve"> </w:t>
      </w:r>
      <w:r w:rsidRPr="006A0286">
        <w:rPr>
          <w:rFonts w:hint="cs"/>
          <w:color w:val="008000"/>
          <w:rtl/>
        </w:rPr>
        <w:t>غُسْلُ</w:t>
      </w:r>
      <w:r w:rsidRPr="006A0286">
        <w:rPr>
          <w:color w:val="008000"/>
          <w:rtl/>
        </w:rPr>
        <w:t xml:space="preserve"> </w:t>
      </w:r>
      <w:r w:rsidRPr="006A0286">
        <w:rPr>
          <w:rFonts w:hint="cs"/>
          <w:color w:val="008000"/>
          <w:rtl/>
        </w:rPr>
        <w:t>لَيْلَتِكَ</w:t>
      </w:r>
      <w:r w:rsidRPr="006A0286">
        <w:rPr>
          <w:color w:val="008000"/>
          <w:rtl/>
        </w:rPr>
        <w:t xml:space="preserve"> </w:t>
      </w:r>
      <w:r w:rsidRPr="006A0286">
        <w:rPr>
          <w:rFonts w:hint="cs"/>
          <w:color w:val="008000"/>
          <w:rtl/>
        </w:rPr>
        <w:t>يُجْزِيكَ</w:t>
      </w:r>
      <w:r w:rsidRPr="006A0286">
        <w:rPr>
          <w:color w:val="008000"/>
          <w:rtl/>
        </w:rPr>
        <w:t xml:space="preserve"> </w:t>
      </w:r>
      <w:r w:rsidRPr="006A0286">
        <w:rPr>
          <w:rFonts w:hint="cs"/>
          <w:color w:val="008000"/>
          <w:rtl/>
        </w:rPr>
        <w:t>لِيَوْمِك</w:t>
      </w:r>
      <w:r>
        <w:rPr>
          <w:rFonts w:hint="cs"/>
          <w:rtl/>
        </w:rPr>
        <w:t>‏</w:t>
      </w:r>
      <w:r>
        <w:rPr>
          <w:rStyle w:val="FootnoteReference"/>
          <w:rtl/>
        </w:rPr>
        <w:footnoteReference w:id="29"/>
      </w:r>
    </w:p>
    <w:p w:rsidR="003755ED" w:rsidRDefault="003755ED" w:rsidP="003755ED">
      <w:pPr>
        <w:jc w:val="both"/>
        <w:rPr>
          <w:rtl/>
        </w:rPr>
      </w:pPr>
      <w:r>
        <w:rPr>
          <w:rFonts w:hint="cs"/>
          <w:rtl/>
        </w:rPr>
        <w:lastRenderedPageBreak/>
        <w:t>بکیر بن اعین از اجلاء ثقات است؛ اسماعیل بن عبدالرحمن الجعفی از فقها و اجلاء ثقات است؛ عبدالرحمن بن الحجاج نیز ثقه است؛ حسین الخراسانی وثاقتش ثابت نشده است. فقط یک مورد الحسین بن الحر الخراسانی در رجال برقی وجود دارد و در جای دیگری نام او نیامده است و دلیلی بر وثاقتش نیست و در حکم ضعیف است.</w:t>
      </w:r>
    </w:p>
    <w:p w:rsidR="00212753" w:rsidRDefault="006A0286" w:rsidP="00212753">
      <w:pPr>
        <w:jc w:val="both"/>
        <w:rPr>
          <w:rtl/>
        </w:rPr>
      </w:pPr>
      <w:r>
        <w:rPr>
          <w:rFonts w:hint="cs"/>
          <w:rtl/>
        </w:rPr>
        <w:t xml:space="preserve">یک روش در بحث ما این است که تمام روایاتی را که یک راوی بین «جمیل یا جمیل بن دراج» و «احدهما علیهما السلام» واسطه شده اند، </w:t>
      </w:r>
      <w:r w:rsidR="00101D97">
        <w:rPr>
          <w:rFonts w:hint="cs"/>
          <w:rtl/>
        </w:rPr>
        <w:t xml:space="preserve">با حذف روایات تکراری، آمار بگیریم تا مشخص شود </w:t>
      </w:r>
      <w:r w:rsidR="00D72BCC">
        <w:rPr>
          <w:rFonts w:hint="cs"/>
          <w:rtl/>
        </w:rPr>
        <w:t xml:space="preserve">در </w:t>
      </w:r>
      <w:r w:rsidR="00101D97">
        <w:rPr>
          <w:rFonts w:hint="cs"/>
          <w:rtl/>
        </w:rPr>
        <w:t>چند درصد از این روایات، راوی ثقه بین «جمیل یا جمیل بن دراج» و «احدهما علیهما السلام» واسطه شده است و چند درصد ثقه نیستند و وثاقتشان ثابت نشده است.</w:t>
      </w:r>
    </w:p>
    <w:p w:rsidR="00101D97" w:rsidRDefault="002517C3" w:rsidP="003755ED">
      <w:pPr>
        <w:jc w:val="both"/>
        <w:rPr>
          <w:rtl/>
        </w:rPr>
      </w:pPr>
      <w:r>
        <w:rPr>
          <w:rFonts w:hint="cs"/>
          <w:rtl/>
        </w:rPr>
        <w:t xml:space="preserve">جهت به دست آوردن آمار دقیق، نیازمند حذف مکررات و بررسی تمام روایات </w:t>
      </w:r>
      <w:r w:rsidR="003755ED">
        <w:rPr>
          <w:rFonts w:hint="cs"/>
          <w:rtl/>
        </w:rPr>
        <w:t>هستیم</w:t>
      </w:r>
      <w:r>
        <w:rPr>
          <w:rFonts w:hint="cs"/>
          <w:rtl/>
        </w:rPr>
        <w:t xml:space="preserve"> که کار سخت و زمان بری است. باید دید آیا با استفاده از برنامه های کامپیوتری موجود می توان آماری به دست آورد که به آمار واقعی نزدیک باشد؟ </w:t>
      </w:r>
    </w:p>
    <w:p w:rsidR="002517C3" w:rsidRDefault="002517C3" w:rsidP="002517C3">
      <w:pPr>
        <w:jc w:val="both"/>
        <w:rPr>
          <w:rtl/>
        </w:rPr>
      </w:pPr>
      <w:r>
        <w:rPr>
          <w:rFonts w:hint="cs"/>
          <w:rtl/>
        </w:rPr>
        <w:t>به نظر می رسد اگر آمار وسائل</w:t>
      </w:r>
      <w:r w:rsidR="008A5B0A">
        <w:rPr>
          <w:rFonts w:hint="cs"/>
          <w:rtl/>
        </w:rPr>
        <w:t xml:space="preserve"> الشیعه</w:t>
      </w:r>
      <w:r>
        <w:rPr>
          <w:rFonts w:hint="cs"/>
          <w:rtl/>
        </w:rPr>
        <w:t xml:space="preserve"> را ملاک قرار دهیم، به آمار واقعی نزدیک تر است.</w:t>
      </w:r>
      <w:r w:rsidR="008A5B0A">
        <w:rPr>
          <w:rFonts w:hint="cs"/>
          <w:rtl/>
        </w:rPr>
        <w:t xml:space="preserve"> البته در وسائل هم تکرار وجود دارد؛ اما به قدری نیست که آماری که از آن به دست می آید، دور از واقع باشد.</w:t>
      </w:r>
    </w:p>
    <w:p w:rsidR="008A5B0A" w:rsidRDefault="008A5B0A" w:rsidP="002517C3">
      <w:pPr>
        <w:jc w:val="both"/>
        <w:rPr>
          <w:rtl/>
        </w:rPr>
      </w:pPr>
      <w:r>
        <w:rPr>
          <w:rFonts w:hint="cs"/>
          <w:rtl/>
        </w:rPr>
        <w:t>آمار کتب اربعه مناسب نیست؛ زیرا تهذیب روایات زیادی</w:t>
      </w:r>
      <w:r w:rsidR="003755ED">
        <w:rPr>
          <w:rFonts w:hint="cs"/>
          <w:rtl/>
        </w:rPr>
        <w:t xml:space="preserve"> را</w:t>
      </w:r>
      <w:r>
        <w:rPr>
          <w:rFonts w:hint="cs"/>
          <w:rtl/>
        </w:rPr>
        <w:t xml:space="preserve"> از کافی گرفته است و استبصار نیز همه‌ی روایاتش از تهذیب است. گاهی طریق استبصار به ارباب کتب با تهذیب متفاوت است؛ اما بخش انتهای سند که مورد بحث ماست، تفاوتی ندارد. تا جایی که به خاطر دارم یک بار بررسی کردم و فقط یک روایت جدید در استبصار وجود دارد که در تهذیب وارد نشده است.</w:t>
      </w:r>
      <w:r w:rsidR="00F56BC9">
        <w:rPr>
          <w:rFonts w:hint="cs"/>
          <w:rtl/>
        </w:rPr>
        <w:t xml:space="preserve"> روایات مشابه و تکراری فقیه و کافی نیز کم نیستند. به همین دلیل ملاک قرار دادن کتب اربعه مناست نیست.</w:t>
      </w:r>
    </w:p>
    <w:p w:rsidR="00212753" w:rsidRDefault="00B82D29" w:rsidP="001A777E">
      <w:pPr>
        <w:jc w:val="both"/>
        <w:rPr>
          <w:rtl/>
        </w:rPr>
      </w:pPr>
      <w:r>
        <w:rPr>
          <w:rFonts w:hint="cs"/>
          <w:rtl/>
        </w:rPr>
        <w:t xml:space="preserve">در برنامه‌ی درایة النور در بخش ارتباط </w:t>
      </w:r>
      <w:r w:rsidR="001A777E">
        <w:rPr>
          <w:rFonts w:hint="cs"/>
          <w:rtl/>
        </w:rPr>
        <w:t>( درایه</w:t>
      </w:r>
      <w:r w:rsidR="001A777E">
        <w:rPr>
          <w:rFonts w:cs="Calibri"/>
          <w:rtl/>
        </w:rPr>
        <w:t>←</w:t>
      </w:r>
      <w:r w:rsidR="001A777E">
        <w:rPr>
          <w:rFonts w:hint="cs"/>
          <w:rtl/>
        </w:rPr>
        <w:t>اسناد</w:t>
      </w:r>
      <w:r w:rsidR="001A777E">
        <w:rPr>
          <w:rFonts w:cs="Calibri"/>
          <w:rtl/>
        </w:rPr>
        <w:t>←</w:t>
      </w:r>
      <w:r w:rsidR="001A777E">
        <w:rPr>
          <w:rFonts w:hint="cs"/>
          <w:rtl/>
        </w:rPr>
        <w:t>راوی</w:t>
      </w:r>
      <w:r w:rsidR="001A777E">
        <w:rPr>
          <w:rFonts w:cs="Calibri"/>
          <w:rtl/>
        </w:rPr>
        <w:t>←</w:t>
      </w:r>
      <w:r w:rsidR="001A777E">
        <w:rPr>
          <w:rFonts w:hint="cs"/>
          <w:rtl/>
        </w:rPr>
        <w:t>ارتباط) جمیل بن دراج را از عنوان معیار و «احدهما ع» را از عنوان اصلی انتخاب می کنیم</w:t>
      </w:r>
      <w:r w:rsidR="0069592B">
        <w:rPr>
          <w:rFonts w:hint="cs"/>
          <w:rtl/>
        </w:rPr>
        <w:t xml:space="preserve"> و کتب اربعه را می بندیم و فقط وسائل را باز می کنیم. با فشردن دکمه‌ی شروع، وسائط نمایش داده می شود:</w:t>
      </w:r>
    </w:p>
    <w:p w:rsidR="0069592B" w:rsidRDefault="0069592B" w:rsidP="0069592B">
      <w:pPr>
        <w:pStyle w:val="ListParagraph"/>
        <w:numPr>
          <w:ilvl w:val="0"/>
          <w:numId w:val="17"/>
        </w:numPr>
        <w:jc w:val="both"/>
      </w:pPr>
      <w:r>
        <w:rPr>
          <w:rFonts w:hint="cs"/>
          <w:rtl/>
        </w:rPr>
        <w:t>بعض اصحابنا 66 مورد</w:t>
      </w:r>
    </w:p>
    <w:p w:rsidR="0069592B" w:rsidRDefault="0069592B" w:rsidP="0069592B">
      <w:pPr>
        <w:pStyle w:val="ListParagraph"/>
        <w:numPr>
          <w:ilvl w:val="0"/>
          <w:numId w:val="17"/>
        </w:numPr>
        <w:jc w:val="both"/>
      </w:pPr>
      <w:r>
        <w:rPr>
          <w:rFonts w:hint="cs"/>
          <w:rtl/>
        </w:rPr>
        <w:t>زراره 36 مورد</w:t>
      </w:r>
    </w:p>
    <w:p w:rsidR="0069592B" w:rsidRDefault="0069592B" w:rsidP="0069592B">
      <w:pPr>
        <w:pStyle w:val="ListParagraph"/>
        <w:numPr>
          <w:ilvl w:val="0"/>
          <w:numId w:val="17"/>
        </w:numPr>
        <w:jc w:val="both"/>
      </w:pPr>
      <w:r>
        <w:rPr>
          <w:rFonts w:hint="cs"/>
          <w:rtl/>
        </w:rPr>
        <w:t>بعض اصحابه 16 مورد</w:t>
      </w:r>
    </w:p>
    <w:p w:rsidR="0069592B" w:rsidRDefault="0069592B" w:rsidP="0069592B">
      <w:pPr>
        <w:pStyle w:val="ListParagraph"/>
        <w:numPr>
          <w:ilvl w:val="0"/>
          <w:numId w:val="17"/>
        </w:numPr>
        <w:jc w:val="both"/>
      </w:pPr>
      <w:r>
        <w:rPr>
          <w:rFonts w:hint="cs"/>
          <w:rtl/>
        </w:rPr>
        <w:t>محمد بن مسلم 11 مورد</w:t>
      </w:r>
    </w:p>
    <w:p w:rsidR="0069592B" w:rsidRDefault="0069592B" w:rsidP="0069592B">
      <w:pPr>
        <w:pStyle w:val="ListParagraph"/>
        <w:numPr>
          <w:ilvl w:val="0"/>
          <w:numId w:val="17"/>
        </w:numPr>
        <w:jc w:val="both"/>
      </w:pPr>
      <w:r>
        <w:rPr>
          <w:rFonts w:hint="cs"/>
          <w:rtl/>
        </w:rPr>
        <w:t>غیر محمد بن مسلم و زراره 3 مورد</w:t>
      </w:r>
    </w:p>
    <w:p w:rsidR="0069592B" w:rsidRDefault="0069592B" w:rsidP="0069592B">
      <w:pPr>
        <w:pStyle w:val="ListParagraph"/>
        <w:numPr>
          <w:ilvl w:val="0"/>
          <w:numId w:val="17"/>
        </w:numPr>
        <w:jc w:val="both"/>
      </w:pPr>
      <w:r>
        <w:rPr>
          <w:rFonts w:hint="cs"/>
          <w:rtl/>
        </w:rPr>
        <w:t>رجل 3 مورد</w:t>
      </w:r>
    </w:p>
    <w:p w:rsidR="0069592B" w:rsidRDefault="0069592B" w:rsidP="0069592B">
      <w:pPr>
        <w:pStyle w:val="ListParagraph"/>
        <w:numPr>
          <w:ilvl w:val="0"/>
          <w:numId w:val="17"/>
        </w:numPr>
        <w:jc w:val="both"/>
      </w:pPr>
      <w:r>
        <w:rPr>
          <w:rFonts w:hint="cs"/>
          <w:rtl/>
        </w:rPr>
        <w:t>عبدالرحمن بن الحجاج 2 مورد</w:t>
      </w:r>
    </w:p>
    <w:p w:rsidR="0069592B" w:rsidRDefault="0069592B" w:rsidP="0069592B">
      <w:pPr>
        <w:pStyle w:val="ListParagraph"/>
        <w:numPr>
          <w:ilvl w:val="0"/>
          <w:numId w:val="17"/>
        </w:numPr>
        <w:jc w:val="both"/>
      </w:pPr>
      <w:r>
        <w:rPr>
          <w:rFonts w:hint="cs"/>
          <w:rtl/>
        </w:rPr>
        <w:lastRenderedPageBreak/>
        <w:t>من اخبره 2 مورد</w:t>
      </w:r>
    </w:p>
    <w:p w:rsidR="0069592B" w:rsidRDefault="0069592B" w:rsidP="0069592B">
      <w:pPr>
        <w:pStyle w:val="ListParagraph"/>
        <w:numPr>
          <w:ilvl w:val="0"/>
          <w:numId w:val="17"/>
        </w:numPr>
        <w:jc w:val="both"/>
      </w:pPr>
      <w:r>
        <w:rPr>
          <w:rFonts w:hint="cs"/>
          <w:rtl/>
        </w:rPr>
        <w:t>حسین الخراسانی 1 مورد</w:t>
      </w:r>
    </w:p>
    <w:p w:rsidR="0069592B" w:rsidRDefault="0069592B" w:rsidP="0069592B">
      <w:pPr>
        <w:jc w:val="both"/>
        <w:rPr>
          <w:rtl/>
        </w:rPr>
      </w:pPr>
      <w:r>
        <w:rPr>
          <w:rFonts w:hint="cs"/>
          <w:rtl/>
        </w:rPr>
        <w:t>مجموع مواردی که نام راوی مشخص است، 50 روایت است ( 36 روایت از زراره، 11 روایت از محمد بن مسلم، 2 روایت از عبدالرحمن بن الحجاج، 1 روایت از حسین الخراسانی)</w:t>
      </w:r>
    </w:p>
    <w:p w:rsidR="00212753" w:rsidRDefault="0069592B" w:rsidP="00212753">
      <w:pPr>
        <w:jc w:val="both"/>
        <w:rPr>
          <w:rtl/>
        </w:rPr>
      </w:pPr>
      <w:r>
        <w:rPr>
          <w:rFonts w:hint="cs"/>
          <w:rtl/>
        </w:rPr>
        <w:t>روایات حسین الخراسانی یک پنجاهمِ این روایات است.</w:t>
      </w:r>
    </w:p>
    <w:p w:rsidR="0069592B" w:rsidRDefault="0069592B" w:rsidP="0069592B">
      <w:pPr>
        <w:jc w:val="both"/>
        <w:rPr>
          <w:rtl/>
        </w:rPr>
      </w:pPr>
      <w:r>
        <w:rPr>
          <w:rFonts w:hint="cs"/>
          <w:rtl/>
        </w:rPr>
        <w:t>احتمال این که «بعض اصحابنا»، «بعض اصحابه» یا «من اخبره» شخصی مثل حسین الخراسانی ( که ت</w:t>
      </w:r>
      <w:r w:rsidR="007F300E">
        <w:rPr>
          <w:rFonts w:hint="cs"/>
          <w:rtl/>
        </w:rPr>
        <w:t>وثیق ندارد) باشد، یک پنجاهم</w:t>
      </w:r>
      <w:r w:rsidR="00EF08FD">
        <w:rPr>
          <w:rFonts w:hint="cs"/>
          <w:rtl/>
        </w:rPr>
        <w:t xml:space="preserve"> ( دو در صد)</w:t>
      </w:r>
      <w:r w:rsidR="007F300E">
        <w:rPr>
          <w:rFonts w:hint="cs"/>
          <w:rtl/>
        </w:rPr>
        <w:t xml:space="preserve"> است و احتمال نادری است.</w:t>
      </w:r>
    </w:p>
    <w:p w:rsidR="0069592B" w:rsidRDefault="0069592B" w:rsidP="00D55A81">
      <w:pPr>
        <w:jc w:val="both"/>
        <w:rPr>
          <w:rtl/>
        </w:rPr>
      </w:pPr>
      <w:r>
        <w:rPr>
          <w:rFonts w:hint="cs"/>
          <w:rtl/>
        </w:rPr>
        <w:t>احتمال این که مراد از «بعض اصحابنا»، «بعض اصحابه» یا «من اخبره»، خودِ حسین الخراسانی باشد بسیار کم است و مستبعد می باشد؛ زیرا حسین الخراسانی در هیچ سند دیگری واقع نشده است و فقط در یک سند نامش ذکر شده است.</w:t>
      </w:r>
      <w:r w:rsidR="00D55A81">
        <w:rPr>
          <w:rFonts w:hint="cs"/>
          <w:rtl/>
        </w:rPr>
        <w:t xml:space="preserve"> با توجه به این نکته احتمال این که «بعض اصحابنا»، «بعض اصحابه» یا «من اخبره»، غیر ثقه باشد، حتی از دو در صد هم کمتر است.</w:t>
      </w:r>
    </w:p>
    <w:p w:rsidR="00D45D18" w:rsidRDefault="00D45D18" w:rsidP="00D45D18">
      <w:pPr>
        <w:jc w:val="both"/>
        <w:rPr>
          <w:rtl/>
        </w:rPr>
      </w:pPr>
      <w:r>
        <w:rPr>
          <w:rFonts w:hint="cs"/>
          <w:rtl/>
        </w:rPr>
        <w:t>در نتیجه به وثاقت روات «بعض اصحابنا»، «بعض اصحابه» یا «من اخبره» اطمینان حاصل می شود.</w:t>
      </w:r>
    </w:p>
    <w:p w:rsidR="005E7D53" w:rsidRDefault="005E7D53" w:rsidP="00D45D18">
      <w:pPr>
        <w:jc w:val="both"/>
        <w:rPr>
          <w:rtl/>
        </w:rPr>
      </w:pPr>
      <w:r>
        <w:rPr>
          <w:rFonts w:hint="cs"/>
          <w:rtl/>
        </w:rPr>
        <w:t xml:space="preserve">ما با این استدلال تمام مرسلات جمیل را حجت می کنیم. ممکن است اشکال شود که علم اجمالی داریم که در بین این مرسلات ( طبق آماری که ارائه شد) دو درصد از روایات حجت نیستند. 87 روایت مرسل ( طبق آماری </w:t>
      </w:r>
      <w:r w:rsidR="00324593">
        <w:rPr>
          <w:rFonts w:hint="cs"/>
          <w:rtl/>
        </w:rPr>
        <w:t>که از وسائل ارائه شد) وجود دارد که یکی دو روایت از آن حجت نیستند.</w:t>
      </w:r>
    </w:p>
    <w:p w:rsidR="00787E4D" w:rsidRDefault="006B4AA3" w:rsidP="00D45D18">
      <w:pPr>
        <w:jc w:val="both"/>
        <w:rPr>
          <w:rtl/>
        </w:rPr>
      </w:pPr>
      <w:r>
        <w:rPr>
          <w:rFonts w:hint="cs"/>
          <w:rtl/>
        </w:rPr>
        <w:t xml:space="preserve">پاسخ این است که </w:t>
      </w:r>
      <w:r w:rsidR="00787E4D">
        <w:rPr>
          <w:rFonts w:hint="cs"/>
          <w:rtl/>
        </w:rPr>
        <w:t>این مشکل همیشه در موارد اطمینان</w:t>
      </w:r>
      <w:r w:rsidR="008402C5">
        <w:rPr>
          <w:rFonts w:hint="cs"/>
          <w:rtl/>
        </w:rPr>
        <w:t xml:space="preserve"> نیز</w:t>
      </w:r>
      <w:r w:rsidR="00787E4D">
        <w:rPr>
          <w:rFonts w:hint="cs"/>
          <w:rtl/>
        </w:rPr>
        <w:t xml:space="preserve"> وجود دارد. اگر صد روایت اطمینانی داشته باشیم احتمال این که یکی از این روایات مخالف واقع باشد، وجود دارد.</w:t>
      </w:r>
      <w:r>
        <w:rPr>
          <w:rFonts w:hint="cs"/>
          <w:rtl/>
        </w:rPr>
        <w:t xml:space="preserve"> عقلا به این احتمالات ترتیب اثر نمی دهند.</w:t>
      </w:r>
      <w:r w:rsidR="003040B7">
        <w:rPr>
          <w:rFonts w:hint="cs"/>
          <w:rtl/>
        </w:rPr>
        <w:t xml:space="preserve"> اگر به این احتمالات ترتیب اثر دهند، باید موارد اطمینانی را حجت ندانند.</w:t>
      </w:r>
    </w:p>
    <w:p w:rsidR="003040B7" w:rsidRDefault="003040B7" w:rsidP="00D45D18">
      <w:pPr>
        <w:jc w:val="both"/>
        <w:rPr>
          <w:rtl/>
        </w:rPr>
      </w:pPr>
      <w:r>
        <w:rPr>
          <w:rFonts w:hint="cs"/>
          <w:rtl/>
        </w:rPr>
        <w:t>نکته ای که باعث می شود خبر ثقه حجت شود، ندرت خطاست؛ نه عدم خطا. این ندرت، باعث می شود اماریت قوی برای خبر ثقه ایجاد شود. موارد اطمینان نیز همین</w:t>
      </w:r>
      <w:r w:rsidR="006B5BF3">
        <w:rPr>
          <w:rFonts w:hint="cs"/>
          <w:rtl/>
        </w:rPr>
        <w:t xml:space="preserve"> طور است که احتمال خطا نادر است و اگر خطا در موردی قطعی هم باشد، لطمه ای به حجیت خبر اطمینانی وارد نمی کند.</w:t>
      </w:r>
    </w:p>
    <w:p w:rsidR="00EB460F" w:rsidRDefault="00EB460F" w:rsidP="00D45D18">
      <w:pPr>
        <w:jc w:val="both"/>
        <w:rPr>
          <w:rtl/>
        </w:rPr>
      </w:pPr>
      <w:r>
        <w:rPr>
          <w:rFonts w:hint="cs"/>
          <w:rtl/>
        </w:rPr>
        <w:t>در نتیجه با این وجه می توان مرسلات جمیل را حجت دانست.</w:t>
      </w:r>
    </w:p>
    <w:p w:rsidR="00541954" w:rsidRDefault="00541954" w:rsidP="00541954">
      <w:pPr>
        <w:jc w:val="both"/>
        <w:rPr>
          <w:rtl/>
        </w:rPr>
      </w:pPr>
      <w:r>
        <w:rPr>
          <w:rFonts w:hint="cs"/>
          <w:rtl/>
        </w:rPr>
        <w:t>برای کامل شدن بحث راویانی را که هم بین جمیل و امام باقر علیه السلام و هم بین جمیل و امام صادق علیه السلام واقع شده اند، به این پژوهش ضمیمه می کنیم. فقط دو نفر واسطه</w:t>
      </w:r>
      <w:r w:rsidR="002019C8">
        <w:rPr>
          <w:rFonts w:hint="cs"/>
          <w:rtl/>
        </w:rPr>
        <w:t>‌ی</w:t>
      </w:r>
      <w:r>
        <w:rPr>
          <w:rFonts w:hint="cs"/>
          <w:rtl/>
        </w:rPr>
        <w:t xml:space="preserve"> بین «جمیل» و «امام باقر و امام صادق علیهما السلام» هستند</w:t>
      </w:r>
      <w:r w:rsidR="002019C8">
        <w:rPr>
          <w:rFonts w:hint="cs"/>
          <w:rtl/>
        </w:rPr>
        <w:t>:</w:t>
      </w:r>
    </w:p>
    <w:p w:rsidR="002019C8" w:rsidRDefault="002019C8" w:rsidP="002019C8">
      <w:pPr>
        <w:pStyle w:val="ListParagraph"/>
        <w:numPr>
          <w:ilvl w:val="0"/>
          <w:numId w:val="18"/>
        </w:numPr>
        <w:jc w:val="both"/>
      </w:pPr>
      <w:r>
        <w:rPr>
          <w:rFonts w:hint="cs"/>
          <w:rtl/>
        </w:rPr>
        <w:t>زراره</w:t>
      </w:r>
    </w:p>
    <w:p w:rsidR="002019C8" w:rsidRDefault="002019C8" w:rsidP="002019C8">
      <w:pPr>
        <w:pStyle w:val="ListParagraph"/>
        <w:numPr>
          <w:ilvl w:val="0"/>
          <w:numId w:val="18"/>
        </w:numPr>
        <w:jc w:val="both"/>
        <w:rPr>
          <w:rtl/>
        </w:rPr>
      </w:pPr>
      <w:r>
        <w:rPr>
          <w:rFonts w:hint="cs"/>
          <w:rtl/>
        </w:rPr>
        <w:lastRenderedPageBreak/>
        <w:t>محمد بن مسلم</w:t>
      </w:r>
    </w:p>
    <w:p w:rsidR="00212753" w:rsidRDefault="002019C8" w:rsidP="00212753">
      <w:pPr>
        <w:jc w:val="both"/>
        <w:rPr>
          <w:rtl/>
        </w:rPr>
      </w:pPr>
      <w:r>
        <w:rPr>
          <w:rFonts w:hint="cs"/>
          <w:rtl/>
        </w:rPr>
        <w:t>در نتیجه آماری که به دست آورده بودیم با این نکته، تقویت می شود که به احتمال زیاد مراد جمیل از بعض اصح</w:t>
      </w:r>
      <w:r w:rsidR="00B913A3">
        <w:rPr>
          <w:rFonts w:hint="cs"/>
          <w:rtl/>
        </w:rPr>
        <w:t>ابنا، زراره یا محمد بن مسلم است و احتمال این که شخصی غیر از این دو باشد، خیلی کم است</w:t>
      </w:r>
      <w:r w:rsidR="005437E7">
        <w:rPr>
          <w:rFonts w:hint="cs"/>
          <w:rtl/>
        </w:rPr>
        <w:t xml:space="preserve"> و احتمال این که بعض اصحابنا یک راوی ضعیف باشد از این هم کمتر است.</w:t>
      </w:r>
    </w:p>
    <w:p w:rsidR="00212753" w:rsidRDefault="006B6241" w:rsidP="00212753">
      <w:pPr>
        <w:jc w:val="both"/>
        <w:rPr>
          <w:rtl/>
        </w:rPr>
      </w:pPr>
      <w:r>
        <w:rPr>
          <w:rFonts w:hint="cs"/>
          <w:rtl/>
        </w:rPr>
        <w:t>در نتیجه می توان روایت ما نحن فیه را با وجود ارسال آن اعتبار بخشید.</w:t>
      </w:r>
    </w:p>
    <w:p w:rsidR="0029308C" w:rsidRDefault="0029308C" w:rsidP="0029308C">
      <w:pPr>
        <w:pStyle w:val="Heading1"/>
        <w:rPr>
          <w:rtl/>
        </w:rPr>
      </w:pPr>
      <w:bookmarkStart w:id="27" w:name="_Toc65387500"/>
      <w:r>
        <w:rPr>
          <w:rFonts w:hint="cs"/>
          <w:rtl/>
        </w:rPr>
        <w:t>کلام حاجی نوری در مورد «بعض اصحابنا»</w:t>
      </w:r>
      <w:bookmarkEnd w:id="27"/>
    </w:p>
    <w:p w:rsidR="00212753" w:rsidRDefault="002F39B9" w:rsidP="00212753">
      <w:pPr>
        <w:jc w:val="both"/>
        <w:rPr>
          <w:rtl/>
        </w:rPr>
      </w:pPr>
      <w:r>
        <w:rPr>
          <w:rFonts w:hint="cs"/>
          <w:rtl/>
        </w:rPr>
        <w:t>مرحوم حاجی نوری می فرماید: مراد از «بعض اصحابنا» بعضی از بزرگان و مشایخ طائفه است و با تعبیراتی چون «رجل» یا «عمن اخبره» فرق دارد.</w:t>
      </w:r>
      <w:r w:rsidR="00A015F5">
        <w:rPr>
          <w:rFonts w:hint="cs"/>
          <w:rtl/>
        </w:rPr>
        <w:t xml:space="preserve"> اگر این نکته را نیز ضمیمه کنیم، این استدلال محکم تر می شود.</w:t>
      </w:r>
    </w:p>
    <w:p w:rsidR="00DE3620" w:rsidRDefault="00DE3620" w:rsidP="0029308C">
      <w:pPr>
        <w:pStyle w:val="Heading2"/>
        <w:rPr>
          <w:rtl/>
        </w:rPr>
      </w:pPr>
      <w:bookmarkStart w:id="28" w:name="_Toc65232149"/>
      <w:bookmarkStart w:id="29" w:name="_Toc65387501"/>
      <w:r>
        <w:rPr>
          <w:rFonts w:hint="cs"/>
          <w:rtl/>
        </w:rPr>
        <w:t>اشکال</w:t>
      </w:r>
      <w:bookmarkEnd w:id="28"/>
      <w:bookmarkEnd w:id="29"/>
    </w:p>
    <w:p w:rsidR="002565F3" w:rsidRDefault="002565F3" w:rsidP="0029308C">
      <w:pPr>
        <w:jc w:val="both"/>
        <w:rPr>
          <w:rtl/>
        </w:rPr>
      </w:pPr>
      <w:r>
        <w:rPr>
          <w:rFonts w:hint="cs"/>
          <w:rtl/>
        </w:rPr>
        <w:t xml:space="preserve">اما این که </w:t>
      </w:r>
      <w:r w:rsidR="00F3587C">
        <w:rPr>
          <w:rFonts w:hint="cs"/>
          <w:rtl/>
        </w:rPr>
        <w:t>در روایت مورد بحث</w:t>
      </w:r>
      <w:r w:rsidR="00DE3620">
        <w:rPr>
          <w:rFonts w:hint="cs"/>
          <w:rtl/>
        </w:rPr>
        <w:t>ِ</w:t>
      </w:r>
      <w:r w:rsidR="00F3587C">
        <w:rPr>
          <w:rFonts w:hint="cs"/>
          <w:rtl/>
        </w:rPr>
        <w:t xml:space="preserve"> ما خود </w:t>
      </w:r>
      <w:r>
        <w:rPr>
          <w:rFonts w:hint="cs"/>
          <w:rtl/>
        </w:rPr>
        <w:t>جمیل «بعض اصحابنا» تعبیر کرده باشد، روشن نیست؛ زیرا در یک نقل «بعض اصحابنا» و در نقل دیگر «بعض اصحابه» آمده است.</w:t>
      </w:r>
      <w:r w:rsidR="00F3587C">
        <w:rPr>
          <w:rFonts w:hint="cs"/>
          <w:rtl/>
        </w:rPr>
        <w:t xml:space="preserve"> ممکن است علی بن حدید چنین تعبیری آورده باشد و این که تعبیرش «بعض اصحابنا» بوده یا «بعض اصحابه» بوده است، مشخص نیست؛ بنابراین این روایت را نمی توان </w:t>
      </w:r>
      <w:r w:rsidR="0029308C">
        <w:rPr>
          <w:rFonts w:hint="cs"/>
          <w:rtl/>
        </w:rPr>
        <w:t>با بیان حاجی نوری</w:t>
      </w:r>
      <w:r w:rsidR="00F3587C">
        <w:rPr>
          <w:rFonts w:hint="cs"/>
          <w:rtl/>
        </w:rPr>
        <w:t>، معتبر دانست.</w:t>
      </w:r>
    </w:p>
    <w:p w:rsidR="00F3587C" w:rsidRDefault="00EE43E9" w:rsidP="00212753">
      <w:pPr>
        <w:jc w:val="both"/>
        <w:rPr>
          <w:rtl/>
        </w:rPr>
      </w:pPr>
      <w:r>
        <w:rPr>
          <w:rFonts w:hint="cs"/>
          <w:rtl/>
        </w:rPr>
        <w:t>البته این روایت صدری دارد که در تهذیب نقل شده است:</w:t>
      </w:r>
    </w:p>
    <w:p w:rsidR="00EE43E9" w:rsidRPr="00EE43E9" w:rsidRDefault="00EE43E9" w:rsidP="00EE43E9">
      <w:pPr>
        <w:jc w:val="both"/>
        <w:rPr>
          <w:color w:val="008000"/>
        </w:rPr>
      </w:pPr>
      <w:r w:rsidRPr="00EE43E9">
        <w:rPr>
          <w:rFonts w:hint="cs"/>
          <w:rtl/>
        </w:rPr>
        <w:t xml:space="preserve">سَعْدٌ عَنْ مُحَمَّدِ بْنِ عِيسَى عَنْ صَفْوَانَ عَنْ جَمِيلٍ عَنِ ابْنِ بُكَيْرٍ عَنْ أَبِي الْعَبَّاسِ عَنْ أَبِي عَبْدِ اللَّهِ ع‏ </w:t>
      </w:r>
      <w:r w:rsidRPr="00EE43E9">
        <w:rPr>
          <w:rFonts w:hint="cs"/>
          <w:color w:val="008000"/>
          <w:rtl/>
        </w:rPr>
        <w:t>فِي الْمَرْأَةِ تَتَزَوَّجُ فِي عِدَّتِهَا قَالَ يُفَرَّقُ بَيْنَهُمَا وَ تَعْتَدُّ عِدَّةً وَاحِدَةً مِنْهُمَا جَمِيعاً.</w:t>
      </w:r>
      <w:r>
        <w:rPr>
          <w:rStyle w:val="FootnoteReference"/>
          <w:color w:val="008000"/>
          <w:rtl/>
        </w:rPr>
        <w:footnoteReference w:id="30"/>
      </w:r>
    </w:p>
    <w:p w:rsidR="00EE43E9" w:rsidRDefault="00EE43E9" w:rsidP="00212753">
      <w:pPr>
        <w:jc w:val="both"/>
        <w:rPr>
          <w:rtl/>
        </w:rPr>
      </w:pPr>
      <w:r>
        <w:rPr>
          <w:rFonts w:hint="cs"/>
          <w:rtl/>
        </w:rPr>
        <w:t>همین روایت در جای دیگر تهذیب به این صورت وارد شده است:</w:t>
      </w:r>
    </w:p>
    <w:p w:rsidR="00EE43E9" w:rsidRPr="00EE43E9" w:rsidRDefault="00EE43E9" w:rsidP="00EE43E9">
      <w:pPr>
        <w:jc w:val="both"/>
        <w:rPr>
          <w:color w:val="008000"/>
        </w:rPr>
      </w:pPr>
      <w:r w:rsidRPr="00EE43E9">
        <w:rPr>
          <w:rFonts w:hint="cs"/>
          <w:rtl/>
        </w:rPr>
        <w:t>سَعْدُ بْنُ عَبْدِ اللَّهِ عَنْ مُحَمَّدِ بْنِ عِيسَى عَنْ صَفْوَانَ عَنْ جَمِيلٍ عَنِ ابْنِ بُكَيْرٍ</w:t>
      </w:r>
      <w:r w:rsidRPr="00EE43E9">
        <w:rPr>
          <w:rFonts w:hint="cs"/>
          <w:u w:val="single"/>
          <w:rtl/>
        </w:rPr>
        <w:t xml:space="preserve"> أَوْ</w:t>
      </w:r>
      <w:r w:rsidRPr="00EE43E9">
        <w:rPr>
          <w:rFonts w:hint="cs"/>
          <w:rtl/>
        </w:rPr>
        <w:t xml:space="preserve"> عَنْ أَبِي الْعَبَّاسِ عَنْ أَبِي عَبْدِ اللَّهِ ع‏ </w:t>
      </w:r>
      <w:r w:rsidRPr="00EE43E9">
        <w:rPr>
          <w:rFonts w:hint="cs"/>
          <w:color w:val="008000"/>
          <w:rtl/>
        </w:rPr>
        <w:t>فِي الْمَرْأَةِ تَتَزَوَّجُ فِي عِدَّتِهَا قَالَ يُفَرَّقُ بَيْنَهُمَا وَ تَعْتَدُّ عِدَّةً وَاحِدَةً مِنْهُمَا جَمِيعاً.</w:t>
      </w:r>
      <w:r>
        <w:rPr>
          <w:rStyle w:val="FootnoteReference"/>
          <w:color w:val="008000"/>
          <w:rtl/>
        </w:rPr>
        <w:footnoteReference w:id="31"/>
      </w:r>
    </w:p>
    <w:p w:rsidR="00EE43E9" w:rsidRDefault="00EE43E9" w:rsidP="00212753">
      <w:pPr>
        <w:jc w:val="both"/>
        <w:rPr>
          <w:rtl/>
        </w:rPr>
      </w:pPr>
      <w:r>
        <w:rPr>
          <w:rFonts w:hint="cs"/>
          <w:rtl/>
        </w:rPr>
        <w:t>ممکن است گفته شود به قرینه‌ی این روایت مراد از بعض اصحابنا در روایت مورد بحث ما ابن بکیر یا ابی العباس است.</w:t>
      </w:r>
    </w:p>
    <w:p w:rsidR="00EE43E9" w:rsidRDefault="00EE43E9" w:rsidP="003665A6">
      <w:pPr>
        <w:jc w:val="both"/>
        <w:rPr>
          <w:rtl/>
        </w:rPr>
      </w:pPr>
      <w:r>
        <w:rPr>
          <w:rFonts w:hint="cs"/>
          <w:rtl/>
        </w:rPr>
        <w:lastRenderedPageBreak/>
        <w:t>پاسخ این است که روایت مورد بحث ما «عن احدهما ع» می باشد و ابن بکیر و ابی العباس راویان امام صادق علیه السلام هستند</w:t>
      </w:r>
      <w:r w:rsidR="007765E1">
        <w:rPr>
          <w:rFonts w:hint="cs"/>
          <w:rtl/>
        </w:rPr>
        <w:t xml:space="preserve"> و از امام باقر علیه السلام روایت نمی کنند. «عن احدهما ع» در جایی </w:t>
      </w:r>
      <w:r w:rsidR="003665A6">
        <w:rPr>
          <w:rFonts w:hint="cs"/>
          <w:rtl/>
        </w:rPr>
        <w:t>گفته می شود</w:t>
      </w:r>
      <w:r w:rsidR="007765E1">
        <w:rPr>
          <w:rFonts w:hint="cs"/>
          <w:rtl/>
        </w:rPr>
        <w:t xml:space="preserve"> که طبقه‌ی راوی با هر دو امام علیهما السلام موافق است.</w:t>
      </w:r>
      <w:r w:rsidR="00B929CC">
        <w:rPr>
          <w:rFonts w:hint="cs"/>
          <w:rtl/>
        </w:rPr>
        <w:t xml:space="preserve"> در نتیجه نمی توان ثابت کرد که مراد از بعض اصحابنا، ابی العباس با ابن بکیر است.</w:t>
      </w:r>
    </w:p>
    <w:p w:rsidR="00DE3620" w:rsidRDefault="00DE3620" w:rsidP="00DE3620">
      <w:pPr>
        <w:jc w:val="both"/>
        <w:rPr>
          <w:rtl/>
        </w:rPr>
      </w:pPr>
    </w:p>
    <w:sectPr w:rsidR="00DE3620"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229" w:rsidRDefault="00EC1229" w:rsidP="008B750B">
      <w:pPr>
        <w:spacing w:line="240" w:lineRule="auto"/>
      </w:pPr>
      <w:r>
        <w:separator/>
      </w:r>
    </w:p>
  </w:endnote>
  <w:endnote w:type="continuationSeparator" w:id="0">
    <w:p w:rsidR="00EC1229" w:rsidRDefault="00EC122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3E9" w:rsidRDefault="00EE43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EE43E9" w:rsidRPr="006D44C1" w:rsidTr="0020241A">
      <w:tc>
        <w:tcPr>
          <w:tcW w:w="3382" w:type="dxa"/>
          <w:tcBorders>
            <w:top w:val="nil"/>
            <w:left w:val="nil"/>
            <w:bottom w:val="nil"/>
            <w:right w:val="nil"/>
          </w:tcBorders>
        </w:tcPr>
        <w:p w:rsidR="00EE43E9" w:rsidRDefault="00EE43E9"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EE43E9" w:rsidRDefault="00EE43E9" w:rsidP="006D44C1">
          <w:pPr>
            <w:pStyle w:val="Footer"/>
            <w:jc w:val="right"/>
            <w:rPr>
              <w:rtl/>
            </w:rPr>
          </w:pPr>
          <w:r>
            <w:rPr>
              <w:rFonts w:hint="cs"/>
              <w:rtl/>
            </w:rPr>
            <w:t xml:space="preserve">صفحه </w:t>
          </w:r>
          <w:r>
            <w:fldChar w:fldCharType="begin"/>
          </w:r>
          <w:r>
            <w:instrText>PAGE   \* MERGEFORMAT</w:instrText>
          </w:r>
          <w:r>
            <w:fldChar w:fldCharType="separate"/>
          </w:r>
          <w:r w:rsidR="007772A0" w:rsidRPr="007772A0">
            <w:rPr>
              <w:noProof/>
              <w:rtl/>
              <w:lang w:val="fa-IR"/>
            </w:rPr>
            <w:t>1</w:t>
          </w:r>
          <w:r>
            <w:rPr>
              <w:noProof/>
            </w:rPr>
            <w:fldChar w:fldCharType="end"/>
          </w:r>
        </w:p>
      </w:tc>
      <w:tc>
        <w:tcPr>
          <w:tcW w:w="4786" w:type="dxa"/>
          <w:tcBorders>
            <w:top w:val="nil"/>
            <w:left w:val="nil"/>
            <w:bottom w:val="nil"/>
            <w:right w:val="nil"/>
          </w:tcBorders>
          <w:vAlign w:val="center"/>
        </w:tcPr>
        <w:p w:rsidR="00EE43E9" w:rsidRPr="006D44C1" w:rsidRDefault="00EE43E9" w:rsidP="001B6799">
          <w:pPr>
            <w:pStyle w:val="Footer"/>
            <w:bidi w:val="0"/>
            <w:rPr>
              <w:color w:val="808080" w:themeColor="background1" w:themeShade="80"/>
              <w:rtl/>
            </w:rPr>
          </w:pPr>
          <w:bookmarkStart w:id="37" w:name="BokAdres"/>
          <w:bookmarkEnd w:id="37"/>
          <w:r>
            <w:rPr>
              <w:color w:val="808080" w:themeColor="background1" w:themeShade="80"/>
            </w:rPr>
            <w:t>F1js1_13991206-079_mk3_mfeb.ir</w:t>
          </w:r>
        </w:p>
      </w:tc>
    </w:tr>
  </w:tbl>
  <w:p w:rsidR="00EE43E9" w:rsidRDefault="00EE43E9"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3E9" w:rsidRDefault="00EE4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229" w:rsidRDefault="00EC1229" w:rsidP="008B750B">
      <w:pPr>
        <w:spacing w:line="240" w:lineRule="auto"/>
      </w:pPr>
      <w:r>
        <w:separator/>
      </w:r>
    </w:p>
  </w:footnote>
  <w:footnote w:type="continuationSeparator" w:id="0">
    <w:p w:rsidR="00EC1229" w:rsidRDefault="00EC1229" w:rsidP="008B750B">
      <w:pPr>
        <w:spacing w:line="240" w:lineRule="auto"/>
      </w:pPr>
      <w:r>
        <w:continuationSeparator/>
      </w:r>
    </w:p>
  </w:footnote>
  <w:footnote w:id="1">
    <w:p w:rsidR="00EE43E9" w:rsidRPr="00334319" w:rsidRDefault="00EE43E9" w:rsidP="006E7832">
      <w:pPr>
        <w:pStyle w:val="FootnoteText"/>
      </w:pPr>
      <w:r w:rsidRPr="00334319">
        <w:footnoteRef/>
      </w:r>
      <w:r w:rsidRPr="00334319">
        <w:rPr>
          <w:rtl/>
        </w:rPr>
        <w:t xml:space="preserve"> </w:t>
      </w:r>
      <w:hyperlink r:id="rId1" w:history="1">
        <w:r w:rsidRPr="00334319">
          <w:rPr>
            <w:rStyle w:val="Hyperlink"/>
            <w:rFonts w:hint="cs"/>
            <w:rtl/>
          </w:rPr>
          <w:t>من</w:t>
        </w:r>
        <w:r w:rsidRPr="00334319">
          <w:rPr>
            <w:rStyle w:val="Hyperlink"/>
            <w:rtl/>
          </w:rPr>
          <w:t xml:space="preserve"> </w:t>
        </w:r>
        <w:r w:rsidRPr="00334319">
          <w:rPr>
            <w:rStyle w:val="Hyperlink"/>
            <w:rFonts w:hint="cs"/>
            <w:rtl/>
          </w:rPr>
          <w:t>لا</w:t>
        </w:r>
        <w:r w:rsidRPr="00334319">
          <w:rPr>
            <w:rStyle w:val="Hyperlink"/>
            <w:rtl/>
          </w:rPr>
          <w:t xml:space="preserve"> </w:t>
        </w:r>
        <w:r w:rsidRPr="00334319">
          <w:rPr>
            <w:rStyle w:val="Hyperlink"/>
            <w:rFonts w:hint="cs"/>
            <w:rtl/>
          </w:rPr>
          <w:t>یحضره</w:t>
        </w:r>
        <w:r w:rsidRPr="00334319">
          <w:rPr>
            <w:rStyle w:val="Hyperlink"/>
            <w:rtl/>
          </w:rPr>
          <w:t xml:space="preserve"> </w:t>
        </w:r>
        <w:r w:rsidRPr="00334319">
          <w:rPr>
            <w:rStyle w:val="Hyperlink"/>
            <w:rFonts w:hint="cs"/>
            <w:rtl/>
          </w:rPr>
          <w:t>الفقیه،</w:t>
        </w:r>
        <w:r w:rsidRPr="00334319">
          <w:rPr>
            <w:rStyle w:val="Hyperlink"/>
            <w:rtl/>
          </w:rPr>
          <w:t xml:space="preserve"> </w:t>
        </w:r>
        <w:r w:rsidRPr="00334319">
          <w:rPr>
            <w:rStyle w:val="Hyperlink"/>
            <w:rFonts w:hint="cs"/>
            <w:rtl/>
          </w:rPr>
          <w:t>شیخ</w:t>
        </w:r>
        <w:r w:rsidRPr="00334319">
          <w:rPr>
            <w:rStyle w:val="Hyperlink"/>
            <w:rtl/>
          </w:rPr>
          <w:t xml:space="preserve"> </w:t>
        </w:r>
        <w:r w:rsidRPr="00334319">
          <w:rPr>
            <w:rStyle w:val="Hyperlink"/>
            <w:rFonts w:hint="cs"/>
            <w:rtl/>
          </w:rPr>
          <w:t>صدوق،</w:t>
        </w:r>
        <w:r w:rsidRPr="00334319">
          <w:rPr>
            <w:rStyle w:val="Hyperlink"/>
            <w:rtl/>
          </w:rPr>
          <w:t xml:space="preserve"> </w:t>
        </w:r>
        <w:r w:rsidRPr="00334319">
          <w:rPr>
            <w:rStyle w:val="Hyperlink"/>
            <w:rFonts w:hint="cs"/>
            <w:rtl/>
          </w:rPr>
          <w:t>ج</w:t>
        </w:r>
        <w:r w:rsidRPr="00334319">
          <w:rPr>
            <w:rStyle w:val="Hyperlink"/>
            <w:rtl/>
          </w:rPr>
          <w:t>3</w:t>
        </w:r>
        <w:r w:rsidRPr="00334319">
          <w:rPr>
            <w:rStyle w:val="Hyperlink"/>
            <w:rFonts w:hint="cs"/>
            <w:rtl/>
          </w:rPr>
          <w:t>،</w:t>
        </w:r>
        <w:r w:rsidRPr="00334319">
          <w:rPr>
            <w:rStyle w:val="Hyperlink"/>
            <w:rtl/>
          </w:rPr>
          <w:t xml:space="preserve"> </w:t>
        </w:r>
        <w:r w:rsidRPr="00334319">
          <w:rPr>
            <w:rStyle w:val="Hyperlink"/>
            <w:rFonts w:hint="cs"/>
            <w:rtl/>
          </w:rPr>
          <w:t>ص</w:t>
        </w:r>
        <w:r w:rsidRPr="00334319">
          <w:rPr>
            <w:rStyle w:val="Hyperlink"/>
            <w:rtl/>
          </w:rPr>
          <w:t>470.</w:t>
        </w:r>
      </w:hyperlink>
    </w:p>
  </w:footnote>
  <w:footnote w:id="2">
    <w:p w:rsidR="00EE43E9" w:rsidRPr="006B49E7" w:rsidRDefault="00EE43E9" w:rsidP="006B49E7">
      <w:pPr>
        <w:pStyle w:val="FootnoteText"/>
      </w:pPr>
      <w:r w:rsidRPr="006B49E7">
        <w:footnoteRef/>
      </w:r>
      <w:r w:rsidRPr="006B49E7">
        <w:rPr>
          <w:rtl/>
        </w:rPr>
        <w:t xml:space="preserve"> </w:t>
      </w:r>
      <w:hyperlink r:id="rId2" w:history="1">
        <w:r w:rsidRPr="006B49E7">
          <w:rPr>
            <w:rStyle w:val="Hyperlink"/>
            <w:rFonts w:hint="cs"/>
            <w:rtl/>
          </w:rPr>
          <w:t>من</w:t>
        </w:r>
        <w:r w:rsidRPr="006B49E7">
          <w:rPr>
            <w:rStyle w:val="Hyperlink"/>
            <w:rtl/>
          </w:rPr>
          <w:t xml:space="preserve"> </w:t>
        </w:r>
        <w:r w:rsidRPr="006B49E7">
          <w:rPr>
            <w:rStyle w:val="Hyperlink"/>
            <w:rFonts w:hint="cs"/>
            <w:rtl/>
          </w:rPr>
          <w:t>لا</w:t>
        </w:r>
        <w:r w:rsidRPr="006B49E7">
          <w:rPr>
            <w:rStyle w:val="Hyperlink"/>
            <w:rtl/>
          </w:rPr>
          <w:t xml:space="preserve"> </w:t>
        </w:r>
        <w:r w:rsidRPr="006B49E7">
          <w:rPr>
            <w:rStyle w:val="Hyperlink"/>
            <w:rFonts w:hint="cs"/>
            <w:rtl/>
          </w:rPr>
          <w:t>یحضره</w:t>
        </w:r>
        <w:r w:rsidRPr="006B49E7">
          <w:rPr>
            <w:rStyle w:val="Hyperlink"/>
            <w:rtl/>
          </w:rPr>
          <w:t xml:space="preserve"> </w:t>
        </w:r>
        <w:r w:rsidRPr="006B49E7">
          <w:rPr>
            <w:rStyle w:val="Hyperlink"/>
            <w:rFonts w:hint="cs"/>
            <w:rtl/>
          </w:rPr>
          <w:t>الفقیه،</w:t>
        </w:r>
        <w:r w:rsidRPr="006B49E7">
          <w:rPr>
            <w:rStyle w:val="Hyperlink"/>
            <w:rtl/>
          </w:rPr>
          <w:t xml:space="preserve"> </w:t>
        </w:r>
        <w:r w:rsidRPr="006B49E7">
          <w:rPr>
            <w:rStyle w:val="Hyperlink"/>
            <w:rFonts w:hint="cs"/>
            <w:rtl/>
          </w:rPr>
          <w:t>شیخ</w:t>
        </w:r>
        <w:r w:rsidRPr="006B49E7">
          <w:rPr>
            <w:rStyle w:val="Hyperlink"/>
            <w:rtl/>
          </w:rPr>
          <w:t xml:space="preserve"> </w:t>
        </w:r>
        <w:r w:rsidRPr="006B49E7">
          <w:rPr>
            <w:rStyle w:val="Hyperlink"/>
            <w:rFonts w:hint="cs"/>
            <w:rtl/>
          </w:rPr>
          <w:t>صدوق،</w:t>
        </w:r>
        <w:r w:rsidRPr="006B49E7">
          <w:rPr>
            <w:rStyle w:val="Hyperlink"/>
            <w:rtl/>
          </w:rPr>
          <w:t xml:space="preserve"> </w:t>
        </w:r>
        <w:r w:rsidRPr="006B49E7">
          <w:rPr>
            <w:rStyle w:val="Hyperlink"/>
            <w:rFonts w:hint="cs"/>
            <w:rtl/>
          </w:rPr>
          <w:t>ج</w:t>
        </w:r>
        <w:r w:rsidRPr="006B49E7">
          <w:rPr>
            <w:rStyle w:val="Hyperlink"/>
            <w:rtl/>
          </w:rPr>
          <w:t>1</w:t>
        </w:r>
        <w:r w:rsidRPr="006B49E7">
          <w:rPr>
            <w:rStyle w:val="Hyperlink"/>
            <w:rFonts w:hint="cs"/>
            <w:rtl/>
          </w:rPr>
          <w:t>،</w:t>
        </w:r>
        <w:r w:rsidRPr="006B49E7">
          <w:rPr>
            <w:rStyle w:val="Hyperlink"/>
            <w:rtl/>
          </w:rPr>
          <w:t xml:space="preserve"> </w:t>
        </w:r>
        <w:r w:rsidRPr="006B49E7">
          <w:rPr>
            <w:rStyle w:val="Hyperlink"/>
            <w:rFonts w:hint="cs"/>
            <w:rtl/>
          </w:rPr>
          <w:t>ص</w:t>
        </w:r>
        <w:r w:rsidRPr="006B49E7">
          <w:rPr>
            <w:rStyle w:val="Hyperlink"/>
            <w:rtl/>
          </w:rPr>
          <w:t>331.</w:t>
        </w:r>
      </w:hyperlink>
    </w:p>
  </w:footnote>
  <w:footnote w:id="3">
    <w:p w:rsidR="00EE43E9" w:rsidRPr="00575CF5" w:rsidRDefault="00EE43E9" w:rsidP="00575CF5">
      <w:pPr>
        <w:pStyle w:val="FootnoteText"/>
      </w:pPr>
      <w:r w:rsidRPr="00575CF5">
        <w:footnoteRef/>
      </w:r>
      <w:r w:rsidRPr="00575CF5">
        <w:rPr>
          <w:rtl/>
        </w:rPr>
        <w:t xml:space="preserve"> </w:t>
      </w:r>
      <w:hyperlink r:id="rId3" w:history="1">
        <w:r w:rsidRPr="00575CF5">
          <w:rPr>
            <w:rStyle w:val="Hyperlink"/>
            <w:rFonts w:hint="cs"/>
            <w:rtl/>
          </w:rPr>
          <w:t>تهذیب</w:t>
        </w:r>
        <w:r w:rsidRPr="00575CF5">
          <w:rPr>
            <w:rStyle w:val="Hyperlink"/>
            <w:rtl/>
          </w:rPr>
          <w:t xml:space="preserve"> </w:t>
        </w:r>
        <w:r w:rsidRPr="00575CF5">
          <w:rPr>
            <w:rStyle w:val="Hyperlink"/>
            <w:rFonts w:hint="cs"/>
            <w:rtl/>
          </w:rPr>
          <w:t>الاحکام،</w:t>
        </w:r>
        <w:r w:rsidRPr="00575CF5">
          <w:rPr>
            <w:rStyle w:val="Hyperlink"/>
            <w:rtl/>
          </w:rPr>
          <w:t xml:space="preserve"> </w:t>
        </w:r>
        <w:r w:rsidRPr="00575CF5">
          <w:rPr>
            <w:rStyle w:val="Hyperlink"/>
            <w:rFonts w:hint="cs"/>
            <w:rtl/>
          </w:rPr>
          <w:t>شیخ</w:t>
        </w:r>
        <w:r w:rsidRPr="00575CF5">
          <w:rPr>
            <w:rStyle w:val="Hyperlink"/>
            <w:rtl/>
          </w:rPr>
          <w:t xml:space="preserve"> </w:t>
        </w:r>
        <w:r w:rsidRPr="00575CF5">
          <w:rPr>
            <w:rStyle w:val="Hyperlink"/>
            <w:rFonts w:hint="cs"/>
            <w:rtl/>
          </w:rPr>
          <w:t>طوسی،</w:t>
        </w:r>
        <w:r w:rsidRPr="00575CF5">
          <w:rPr>
            <w:rStyle w:val="Hyperlink"/>
            <w:rtl/>
          </w:rPr>
          <w:t xml:space="preserve"> </w:t>
        </w:r>
        <w:r w:rsidRPr="00575CF5">
          <w:rPr>
            <w:rStyle w:val="Hyperlink"/>
            <w:rFonts w:hint="cs"/>
            <w:rtl/>
          </w:rPr>
          <w:t>ج</w:t>
        </w:r>
        <w:r w:rsidRPr="00575CF5">
          <w:rPr>
            <w:rStyle w:val="Hyperlink"/>
            <w:rtl/>
          </w:rPr>
          <w:t>2</w:t>
        </w:r>
        <w:r w:rsidRPr="00575CF5">
          <w:rPr>
            <w:rStyle w:val="Hyperlink"/>
            <w:rFonts w:hint="cs"/>
            <w:rtl/>
          </w:rPr>
          <w:t>،</w:t>
        </w:r>
        <w:r w:rsidRPr="00575CF5">
          <w:rPr>
            <w:rStyle w:val="Hyperlink"/>
            <w:rtl/>
          </w:rPr>
          <w:t xml:space="preserve"> </w:t>
        </w:r>
        <w:r w:rsidRPr="00575CF5">
          <w:rPr>
            <w:rStyle w:val="Hyperlink"/>
            <w:rFonts w:hint="cs"/>
            <w:rtl/>
          </w:rPr>
          <w:t>ص</w:t>
        </w:r>
        <w:r w:rsidRPr="00575CF5">
          <w:rPr>
            <w:rStyle w:val="Hyperlink"/>
            <w:rtl/>
          </w:rPr>
          <w:t>112.</w:t>
        </w:r>
      </w:hyperlink>
    </w:p>
  </w:footnote>
  <w:footnote w:id="4">
    <w:p w:rsidR="00EE43E9" w:rsidRPr="00C8499C" w:rsidRDefault="00EE43E9" w:rsidP="00C8499C">
      <w:pPr>
        <w:pStyle w:val="FootnoteText"/>
      </w:pPr>
      <w:r w:rsidRPr="00C8499C">
        <w:footnoteRef/>
      </w:r>
      <w:r w:rsidRPr="00C8499C">
        <w:rPr>
          <w:rtl/>
        </w:rPr>
        <w:t xml:space="preserve"> </w:t>
      </w:r>
      <w:hyperlink r:id="rId4" w:history="1">
        <w:r w:rsidRPr="00C8499C">
          <w:rPr>
            <w:rStyle w:val="Hyperlink"/>
            <w:rFonts w:hint="cs"/>
            <w:rtl/>
          </w:rPr>
          <w:t>من</w:t>
        </w:r>
        <w:r w:rsidRPr="00C8499C">
          <w:rPr>
            <w:rStyle w:val="Hyperlink"/>
            <w:rtl/>
          </w:rPr>
          <w:t xml:space="preserve"> </w:t>
        </w:r>
        <w:r w:rsidRPr="00C8499C">
          <w:rPr>
            <w:rStyle w:val="Hyperlink"/>
            <w:rFonts w:hint="cs"/>
            <w:rtl/>
          </w:rPr>
          <w:t>لا</w:t>
        </w:r>
        <w:r w:rsidRPr="00C8499C">
          <w:rPr>
            <w:rStyle w:val="Hyperlink"/>
            <w:rtl/>
          </w:rPr>
          <w:t xml:space="preserve"> </w:t>
        </w:r>
        <w:r w:rsidRPr="00C8499C">
          <w:rPr>
            <w:rStyle w:val="Hyperlink"/>
            <w:rFonts w:hint="cs"/>
            <w:rtl/>
          </w:rPr>
          <w:t>یحضره</w:t>
        </w:r>
        <w:r w:rsidRPr="00C8499C">
          <w:rPr>
            <w:rStyle w:val="Hyperlink"/>
            <w:rtl/>
          </w:rPr>
          <w:t xml:space="preserve"> </w:t>
        </w:r>
        <w:r w:rsidRPr="00C8499C">
          <w:rPr>
            <w:rStyle w:val="Hyperlink"/>
            <w:rFonts w:hint="cs"/>
            <w:rtl/>
          </w:rPr>
          <w:t>الفقیه،</w:t>
        </w:r>
        <w:r w:rsidRPr="00C8499C">
          <w:rPr>
            <w:rStyle w:val="Hyperlink"/>
            <w:rtl/>
          </w:rPr>
          <w:t xml:space="preserve"> </w:t>
        </w:r>
        <w:r w:rsidRPr="00C8499C">
          <w:rPr>
            <w:rStyle w:val="Hyperlink"/>
            <w:rFonts w:hint="cs"/>
            <w:rtl/>
          </w:rPr>
          <w:t>شیخ</w:t>
        </w:r>
        <w:r w:rsidRPr="00C8499C">
          <w:rPr>
            <w:rStyle w:val="Hyperlink"/>
            <w:rtl/>
          </w:rPr>
          <w:t xml:space="preserve"> </w:t>
        </w:r>
        <w:r w:rsidRPr="00C8499C">
          <w:rPr>
            <w:rStyle w:val="Hyperlink"/>
            <w:rFonts w:hint="cs"/>
            <w:rtl/>
          </w:rPr>
          <w:t>صدوق،</w:t>
        </w:r>
        <w:r w:rsidRPr="00C8499C">
          <w:rPr>
            <w:rStyle w:val="Hyperlink"/>
            <w:rtl/>
          </w:rPr>
          <w:t xml:space="preserve"> </w:t>
        </w:r>
        <w:r w:rsidRPr="00C8499C">
          <w:rPr>
            <w:rStyle w:val="Hyperlink"/>
            <w:rFonts w:hint="cs"/>
            <w:rtl/>
          </w:rPr>
          <w:t>ج</w:t>
        </w:r>
        <w:r w:rsidRPr="00C8499C">
          <w:rPr>
            <w:rStyle w:val="Hyperlink"/>
            <w:rtl/>
          </w:rPr>
          <w:t>3</w:t>
        </w:r>
        <w:r w:rsidRPr="00C8499C">
          <w:rPr>
            <w:rStyle w:val="Hyperlink"/>
            <w:rFonts w:hint="cs"/>
            <w:rtl/>
          </w:rPr>
          <w:t>،</w:t>
        </w:r>
        <w:r w:rsidRPr="00C8499C">
          <w:rPr>
            <w:rStyle w:val="Hyperlink"/>
            <w:rtl/>
          </w:rPr>
          <w:t xml:space="preserve"> </w:t>
        </w:r>
        <w:r w:rsidRPr="00C8499C">
          <w:rPr>
            <w:rStyle w:val="Hyperlink"/>
            <w:rFonts w:hint="cs"/>
            <w:rtl/>
          </w:rPr>
          <w:t>ص</w:t>
        </w:r>
        <w:r w:rsidRPr="00C8499C">
          <w:rPr>
            <w:rStyle w:val="Hyperlink"/>
            <w:rtl/>
          </w:rPr>
          <w:t>506.</w:t>
        </w:r>
      </w:hyperlink>
    </w:p>
  </w:footnote>
  <w:footnote w:id="5">
    <w:p w:rsidR="00EE43E9" w:rsidRPr="00C8499C" w:rsidRDefault="00EE43E9" w:rsidP="00C8499C">
      <w:pPr>
        <w:pStyle w:val="FootnoteText"/>
      </w:pPr>
      <w:r w:rsidRPr="00C8499C">
        <w:footnoteRef/>
      </w:r>
      <w:r w:rsidRPr="00C8499C">
        <w:rPr>
          <w:rtl/>
        </w:rPr>
        <w:t xml:space="preserve"> </w:t>
      </w:r>
      <w:hyperlink r:id="rId5" w:history="1">
        <w:r w:rsidRPr="00C8499C">
          <w:rPr>
            <w:rStyle w:val="Hyperlink"/>
            <w:rFonts w:hint="cs"/>
            <w:rtl/>
          </w:rPr>
          <w:t>تفسیر</w:t>
        </w:r>
        <w:r w:rsidRPr="00C8499C">
          <w:rPr>
            <w:rStyle w:val="Hyperlink"/>
            <w:rtl/>
          </w:rPr>
          <w:t xml:space="preserve"> </w:t>
        </w:r>
        <w:r w:rsidRPr="00C8499C">
          <w:rPr>
            <w:rStyle w:val="Hyperlink"/>
            <w:rFonts w:hint="cs"/>
            <w:rtl/>
          </w:rPr>
          <w:t>العیاشی،</w:t>
        </w:r>
        <w:r w:rsidRPr="00C8499C">
          <w:rPr>
            <w:rStyle w:val="Hyperlink"/>
            <w:rtl/>
          </w:rPr>
          <w:t xml:space="preserve"> </w:t>
        </w:r>
        <w:r w:rsidRPr="00C8499C">
          <w:rPr>
            <w:rStyle w:val="Hyperlink"/>
            <w:rFonts w:hint="cs"/>
            <w:rtl/>
          </w:rPr>
          <w:t>محمد</w:t>
        </w:r>
        <w:r w:rsidRPr="00C8499C">
          <w:rPr>
            <w:rStyle w:val="Hyperlink"/>
            <w:rtl/>
          </w:rPr>
          <w:t xml:space="preserve"> </w:t>
        </w:r>
        <w:r w:rsidRPr="00C8499C">
          <w:rPr>
            <w:rStyle w:val="Hyperlink"/>
            <w:rFonts w:hint="cs"/>
            <w:rtl/>
          </w:rPr>
          <w:t>بن</w:t>
        </w:r>
        <w:r w:rsidRPr="00C8499C">
          <w:rPr>
            <w:rStyle w:val="Hyperlink"/>
            <w:rtl/>
          </w:rPr>
          <w:t xml:space="preserve"> </w:t>
        </w:r>
        <w:r w:rsidRPr="00C8499C">
          <w:rPr>
            <w:rStyle w:val="Hyperlink"/>
            <w:rFonts w:hint="cs"/>
            <w:rtl/>
          </w:rPr>
          <w:t>مسعود</w:t>
        </w:r>
        <w:r w:rsidRPr="00C8499C">
          <w:rPr>
            <w:rStyle w:val="Hyperlink"/>
            <w:rtl/>
          </w:rPr>
          <w:t xml:space="preserve"> </w:t>
        </w:r>
        <w:r w:rsidRPr="00C8499C">
          <w:rPr>
            <w:rStyle w:val="Hyperlink"/>
            <w:rFonts w:hint="cs"/>
            <w:rtl/>
          </w:rPr>
          <w:t>العیاشی،</w:t>
        </w:r>
        <w:r w:rsidRPr="00C8499C">
          <w:rPr>
            <w:rStyle w:val="Hyperlink"/>
            <w:rtl/>
          </w:rPr>
          <w:t xml:space="preserve"> </w:t>
        </w:r>
        <w:r w:rsidRPr="00C8499C">
          <w:rPr>
            <w:rStyle w:val="Hyperlink"/>
            <w:rFonts w:hint="cs"/>
            <w:rtl/>
          </w:rPr>
          <w:t>ج</w:t>
        </w:r>
        <w:r w:rsidRPr="00C8499C">
          <w:rPr>
            <w:rStyle w:val="Hyperlink"/>
            <w:rtl/>
          </w:rPr>
          <w:t>1</w:t>
        </w:r>
        <w:r w:rsidRPr="00C8499C">
          <w:rPr>
            <w:rStyle w:val="Hyperlink"/>
            <w:rFonts w:hint="cs"/>
            <w:rtl/>
          </w:rPr>
          <w:t>،</w:t>
        </w:r>
        <w:r w:rsidRPr="00C8499C">
          <w:rPr>
            <w:rStyle w:val="Hyperlink"/>
            <w:rtl/>
          </w:rPr>
          <w:t xml:space="preserve"> </w:t>
        </w:r>
        <w:r w:rsidRPr="00C8499C">
          <w:rPr>
            <w:rStyle w:val="Hyperlink"/>
            <w:rFonts w:hint="cs"/>
            <w:rtl/>
          </w:rPr>
          <w:t>ص</w:t>
        </w:r>
        <w:r w:rsidRPr="00C8499C">
          <w:rPr>
            <w:rStyle w:val="Hyperlink"/>
            <w:rtl/>
          </w:rPr>
          <w:t>130.</w:t>
        </w:r>
      </w:hyperlink>
    </w:p>
  </w:footnote>
  <w:footnote w:id="6">
    <w:p w:rsidR="00EE43E9" w:rsidRPr="006C034C" w:rsidRDefault="00EE43E9" w:rsidP="006C034C">
      <w:pPr>
        <w:pStyle w:val="FootnoteText"/>
      </w:pPr>
      <w:r w:rsidRPr="006C034C">
        <w:footnoteRef/>
      </w:r>
      <w:r w:rsidRPr="006C034C">
        <w:rPr>
          <w:rtl/>
        </w:rPr>
        <w:t xml:space="preserve"> </w:t>
      </w:r>
      <w:hyperlink r:id="rId6" w:history="1">
        <w:r w:rsidRPr="006C034C">
          <w:rPr>
            <w:rStyle w:val="Hyperlink"/>
            <w:rFonts w:hint="cs"/>
            <w:rtl/>
          </w:rPr>
          <w:t>الکافی،</w:t>
        </w:r>
        <w:r w:rsidRPr="006C034C">
          <w:rPr>
            <w:rStyle w:val="Hyperlink"/>
            <w:rtl/>
          </w:rPr>
          <w:t xml:space="preserve"> </w:t>
        </w:r>
        <w:r w:rsidRPr="006C034C">
          <w:rPr>
            <w:rStyle w:val="Hyperlink"/>
            <w:rFonts w:hint="cs"/>
            <w:rtl/>
          </w:rPr>
          <w:t>محمد</w:t>
        </w:r>
        <w:r w:rsidRPr="006C034C">
          <w:rPr>
            <w:rStyle w:val="Hyperlink"/>
            <w:rtl/>
          </w:rPr>
          <w:t xml:space="preserve"> </w:t>
        </w:r>
        <w:r w:rsidRPr="006C034C">
          <w:rPr>
            <w:rStyle w:val="Hyperlink"/>
            <w:rFonts w:hint="cs"/>
            <w:rtl/>
          </w:rPr>
          <w:t>بن</w:t>
        </w:r>
        <w:r w:rsidRPr="006C034C">
          <w:rPr>
            <w:rStyle w:val="Hyperlink"/>
            <w:rtl/>
          </w:rPr>
          <w:t xml:space="preserve"> </w:t>
        </w:r>
        <w:r w:rsidRPr="006C034C">
          <w:rPr>
            <w:rStyle w:val="Hyperlink"/>
            <w:rFonts w:hint="cs"/>
            <w:rtl/>
          </w:rPr>
          <w:t>یعقوب</w:t>
        </w:r>
        <w:r w:rsidRPr="006C034C">
          <w:rPr>
            <w:rStyle w:val="Hyperlink"/>
            <w:rtl/>
          </w:rPr>
          <w:t xml:space="preserve"> </w:t>
        </w:r>
        <w:r w:rsidRPr="006C034C">
          <w:rPr>
            <w:rStyle w:val="Hyperlink"/>
            <w:rFonts w:hint="cs"/>
            <w:rtl/>
          </w:rPr>
          <w:t>کلینی،</w:t>
        </w:r>
        <w:r w:rsidRPr="006C034C">
          <w:rPr>
            <w:rStyle w:val="Hyperlink"/>
            <w:rtl/>
          </w:rPr>
          <w:t xml:space="preserve"> </w:t>
        </w:r>
        <w:r w:rsidRPr="006C034C">
          <w:rPr>
            <w:rStyle w:val="Hyperlink"/>
            <w:rFonts w:hint="cs"/>
            <w:rtl/>
          </w:rPr>
          <w:t>ج</w:t>
        </w:r>
        <w:r w:rsidRPr="006C034C">
          <w:rPr>
            <w:rStyle w:val="Hyperlink"/>
            <w:rtl/>
          </w:rPr>
          <w:t>6</w:t>
        </w:r>
        <w:r w:rsidRPr="006C034C">
          <w:rPr>
            <w:rStyle w:val="Hyperlink"/>
            <w:rFonts w:hint="cs"/>
            <w:rtl/>
          </w:rPr>
          <w:t>،</w:t>
        </w:r>
        <w:r w:rsidRPr="006C034C">
          <w:rPr>
            <w:rStyle w:val="Hyperlink"/>
            <w:rtl/>
          </w:rPr>
          <w:t xml:space="preserve"> </w:t>
        </w:r>
        <w:r w:rsidRPr="006C034C">
          <w:rPr>
            <w:rStyle w:val="Hyperlink"/>
            <w:rFonts w:hint="cs"/>
            <w:rtl/>
          </w:rPr>
          <w:t>ص</w:t>
        </w:r>
        <w:r w:rsidRPr="006C034C">
          <w:rPr>
            <w:rStyle w:val="Hyperlink"/>
            <w:rtl/>
          </w:rPr>
          <w:t>105.</w:t>
        </w:r>
      </w:hyperlink>
    </w:p>
  </w:footnote>
  <w:footnote w:id="7">
    <w:p w:rsidR="00EE43E9" w:rsidRPr="006C034C" w:rsidRDefault="00EE43E9" w:rsidP="006C034C">
      <w:pPr>
        <w:pStyle w:val="FootnoteText"/>
      </w:pPr>
      <w:r w:rsidRPr="006C034C">
        <w:footnoteRef/>
      </w:r>
      <w:r w:rsidRPr="006C034C">
        <w:rPr>
          <w:rtl/>
        </w:rPr>
        <w:t xml:space="preserve"> </w:t>
      </w:r>
      <w:hyperlink r:id="rId7" w:history="1">
        <w:r w:rsidRPr="006C034C">
          <w:rPr>
            <w:rStyle w:val="Hyperlink"/>
            <w:rFonts w:hint="cs"/>
            <w:rtl/>
          </w:rPr>
          <w:t>تهذیب</w:t>
        </w:r>
        <w:r w:rsidRPr="006C034C">
          <w:rPr>
            <w:rStyle w:val="Hyperlink"/>
            <w:rtl/>
          </w:rPr>
          <w:t xml:space="preserve"> </w:t>
        </w:r>
        <w:r w:rsidRPr="006C034C">
          <w:rPr>
            <w:rStyle w:val="Hyperlink"/>
            <w:rFonts w:hint="cs"/>
            <w:rtl/>
          </w:rPr>
          <w:t>الاحکام،</w:t>
        </w:r>
        <w:r w:rsidRPr="006C034C">
          <w:rPr>
            <w:rStyle w:val="Hyperlink"/>
            <w:rtl/>
          </w:rPr>
          <w:t xml:space="preserve"> </w:t>
        </w:r>
        <w:r w:rsidRPr="006C034C">
          <w:rPr>
            <w:rStyle w:val="Hyperlink"/>
            <w:rFonts w:hint="cs"/>
            <w:rtl/>
          </w:rPr>
          <w:t>شیخ</w:t>
        </w:r>
        <w:r w:rsidRPr="006C034C">
          <w:rPr>
            <w:rStyle w:val="Hyperlink"/>
            <w:rtl/>
          </w:rPr>
          <w:t xml:space="preserve"> </w:t>
        </w:r>
        <w:r w:rsidRPr="006C034C">
          <w:rPr>
            <w:rStyle w:val="Hyperlink"/>
            <w:rFonts w:hint="cs"/>
            <w:rtl/>
          </w:rPr>
          <w:t>طوسی،</w:t>
        </w:r>
        <w:r w:rsidRPr="006C034C">
          <w:rPr>
            <w:rStyle w:val="Hyperlink"/>
            <w:rtl/>
          </w:rPr>
          <w:t xml:space="preserve"> </w:t>
        </w:r>
        <w:r w:rsidRPr="006C034C">
          <w:rPr>
            <w:rStyle w:val="Hyperlink"/>
            <w:rFonts w:hint="cs"/>
            <w:rtl/>
          </w:rPr>
          <w:t>ج</w:t>
        </w:r>
        <w:r w:rsidRPr="006C034C">
          <w:rPr>
            <w:rStyle w:val="Hyperlink"/>
            <w:rtl/>
          </w:rPr>
          <w:t>8</w:t>
        </w:r>
        <w:r w:rsidRPr="006C034C">
          <w:rPr>
            <w:rStyle w:val="Hyperlink"/>
            <w:rFonts w:hint="cs"/>
            <w:rtl/>
          </w:rPr>
          <w:t>،</w:t>
        </w:r>
        <w:r w:rsidRPr="006C034C">
          <w:rPr>
            <w:rStyle w:val="Hyperlink"/>
            <w:rtl/>
          </w:rPr>
          <w:t xml:space="preserve"> </w:t>
        </w:r>
        <w:r w:rsidRPr="006C034C">
          <w:rPr>
            <w:rStyle w:val="Hyperlink"/>
            <w:rFonts w:hint="cs"/>
            <w:rtl/>
          </w:rPr>
          <w:t>ص</w:t>
        </w:r>
        <w:r w:rsidRPr="006C034C">
          <w:rPr>
            <w:rStyle w:val="Hyperlink"/>
            <w:rtl/>
          </w:rPr>
          <w:t>141.</w:t>
        </w:r>
      </w:hyperlink>
    </w:p>
  </w:footnote>
  <w:footnote w:id="8">
    <w:p w:rsidR="00EE43E9" w:rsidRPr="006C034C" w:rsidRDefault="00EE43E9" w:rsidP="006C034C">
      <w:pPr>
        <w:pStyle w:val="FootnoteText"/>
      </w:pPr>
      <w:r w:rsidRPr="006C034C">
        <w:footnoteRef/>
      </w:r>
      <w:r w:rsidRPr="006C034C">
        <w:rPr>
          <w:rtl/>
        </w:rPr>
        <w:t xml:space="preserve"> </w:t>
      </w:r>
      <w:hyperlink r:id="rId8" w:history="1">
        <w:r w:rsidRPr="006C034C">
          <w:rPr>
            <w:rStyle w:val="Hyperlink"/>
            <w:rFonts w:hint="cs"/>
            <w:rtl/>
          </w:rPr>
          <w:t>من</w:t>
        </w:r>
        <w:r w:rsidRPr="006C034C">
          <w:rPr>
            <w:rStyle w:val="Hyperlink"/>
            <w:rtl/>
          </w:rPr>
          <w:t xml:space="preserve"> </w:t>
        </w:r>
        <w:r w:rsidRPr="006C034C">
          <w:rPr>
            <w:rStyle w:val="Hyperlink"/>
            <w:rFonts w:hint="cs"/>
            <w:rtl/>
          </w:rPr>
          <w:t>لا</w:t>
        </w:r>
        <w:r w:rsidRPr="006C034C">
          <w:rPr>
            <w:rStyle w:val="Hyperlink"/>
            <w:rtl/>
          </w:rPr>
          <w:t xml:space="preserve"> </w:t>
        </w:r>
        <w:r w:rsidRPr="006C034C">
          <w:rPr>
            <w:rStyle w:val="Hyperlink"/>
            <w:rFonts w:hint="cs"/>
            <w:rtl/>
          </w:rPr>
          <w:t>یحضره</w:t>
        </w:r>
        <w:r w:rsidRPr="006C034C">
          <w:rPr>
            <w:rStyle w:val="Hyperlink"/>
            <w:rtl/>
          </w:rPr>
          <w:t xml:space="preserve"> </w:t>
        </w:r>
        <w:r w:rsidRPr="006C034C">
          <w:rPr>
            <w:rStyle w:val="Hyperlink"/>
            <w:rFonts w:hint="cs"/>
            <w:rtl/>
          </w:rPr>
          <w:t>الفقیه،</w:t>
        </w:r>
        <w:r w:rsidRPr="006C034C">
          <w:rPr>
            <w:rStyle w:val="Hyperlink"/>
            <w:rtl/>
          </w:rPr>
          <w:t xml:space="preserve"> </w:t>
        </w:r>
        <w:r w:rsidRPr="006C034C">
          <w:rPr>
            <w:rStyle w:val="Hyperlink"/>
            <w:rFonts w:hint="cs"/>
            <w:rtl/>
          </w:rPr>
          <w:t>شیخ</w:t>
        </w:r>
        <w:r w:rsidRPr="006C034C">
          <w:rPr>
            <w:rStyle w:val="Hyperlink"/>
            <w:rtl/>
          </w:rPr>
          <w:t xml:space="preserve"> </w:t>
        </w:r>
        <w:r w:rsidRPr="006C034C">
          <w:rPr>
            <w:rStyle w:val="Hyperlink"/>
            <w:rFonts w:hint="cs"/>
            <w:rtl/>
          </w:rPr>
          <w:t>صدوق،</w:t>
        </w:r>
        <w:r w:rsidRPr="006C034C">
          <w:rPr>
            <w:rStyle w:val="Hyperlink"/>
            <w:rtl/>
          </w:rPr>
          <w:t xml:space="preserve"> </w:t>
        </w:r>
        <w:r w:rsidRPr="006C034C">
          <w:rPr>
            <w:rStyle w:val="Hyperlink"/>
            <w:rFonts w:hint="cs"/>
            <w:rtl/>
          </w:rPr>
          <w:t>ج</w:t>
        </w:r>
        <w:r w:rsidRPr="006C034C">
          <w:rPr>
            <w:rStyle w:val="Hyperlink"/>
            <w:rtl/>
          </w:rPr>
          <w:t>2</w:t>
        </w:r>
        <w:r w:rsidRPr="006C034C">
          <w:rPr>
            <w:rStyle w:val="Hyperlink"/>
            <w:rFonts w:hint="cs"/>
            <w:rtl/>
          </w:rPr>
          <w:t>،</w:t>
        </w:r>
        <w:r w:rsidRPr="006C034C">
          <w:rPr>
            <w:rStyle w:val="Hyperlink"/>
            <w:rtl/>
          </w:rPr>
          <w:t xml:space="preserve"> </w:t>
        </w:r>
        <w:r w:rsidRPr="006C034C">
          <w:rPr>
            <w:rStyle w:val="Hyperlink"/>
            <w:rFonts w:hint="cs"/>
            <w:rtl/>
          </w:rPr>
          <w:t>ص</w:t>
        </w:r>
        <w:r w:rsidRPr="006C034C">
          <w:rPr>
            <w:rStyle w:val="Hyperlink"/>
            <w:rtl/>
          </w:rPr>
          <w:t>310.</w:t>
        </w:r>
      </w:hyperlink>
    </w:p>
  </w:footnote>
  <w:footnote w:id="9">
    <w:p w:rsidR="00EE43E9" w:rsidRDefault="00EE43E9" w:rsidP="00525D81">
      <w:pPr>
        <w:pStyle w:val="FootnoteText"/>
      </w:pPr>
      <w:r>
        <w:rPr>
          <w:rStyle w:val="FootnoteReference"/>
        </w:rPr>
        <w:footnoteRef/>
      </w:r>
      <w:r>
        <w:rPr>
          <w:rtl/>
        </w:rPr>
        <w:t xml:space="preserve"> </w:t>
      </w:r>
      <w:r w:rsidRPr="00525D81">
        <w:rPr>
          <w:rFonts w:hint="cs"/>
          <w:rtl/>
        </w:rPr>
        <w:t>السرائر الحاوي لتحرير الف</w:t>
      </w:r>
      <w:r>
        <w:rPr>
          <w:rFonts w:hint="cs"/>
          <w:rtl/>
        </w:rPr>
        <w:t>تاوي (و المستطرفات)، ج‏3، ص: 567</w:t>
      </w:r>
    </w:p>
  </w:footnote>
  <w:footnote w:id="10">
    <w:p w:rsidR="00EE43E9" w:rsidRPr="00525D81" w:rsidRDefault="00EE43E9" w:rsidP="00525D81">
      <w:pPr>
        <w:pStyle w:val="FootnoteText"/>
      </w:pPr>
      <w:r w:rsidRPr="00525D81">
        <w:footnoteRef/>
      </w:r>
      <w:r w:rsidRPr="00525D81">
        <w:rPr>
          <w:rtl/>
        </w:rPr>
        <w:t xml:space="preserve"> </w:t>
      </w:r>
      <w:hyperlink r:id="rId9" w:history="1">
        <w:r w:rsidRPr="00525D81">
          <w:rPr>
            <w:rStyle w:val="Hyperlink"/>
            <w:rFonts w:hint="cs"/>
            <w:rtl/>
          </w:rPr>
          <w:t>من</w:t>
        </w:r>
        <w:r w:rsidRPr="00525D81">
          <w:rPr>
            <w:rStyle w:val="Hyperlink"/>
            <w:rtl/>
          </w:rPr>
          <w:t xml:space="preserve"> </w:t>
        </w:r>
        <w:r w:rsidRPr="00525D81">
          <w:rPr>
            <w:rStyle w:val="Hyperlink"/>
            <w:rFonts w:hint="cs"/>
            <w:rtl/>
          </w:rPr>
          <w:t>لا</w:t>
        </w:r>
        <w:r w:rsidRPr="00525D81">
          <w:rPr>
            <w:rStyle w:val="Hyperlink"/>
            <w:rtl/>
          </w:rPr>
          <w:t xml:space="preserve"> </w:t>
        </w:r>
        <w:r w:rsidRPr="00525D81">
          <w:rPr>
            <w:rStyle w:val="Hyperlink"/>
            <w:rFonts w:hint="cs"/>
            <w:rtl/>
          </w:rPr>
          <w:t>یحضره</w:t>
        </w:r>
        <w:r w:rsidRPr="00525D81">
          <w:rPr>
            <w:rStyle w:val="Hyperlink"/>
            <w:rtl/>
          </w:rPr>
          <w:t xml:space="preserve"> </w:t>
        </w:r>
        <w:r w:rsidRPr="00525D81">
          <w:rPr>
            <w:rStyle w:val="Hyperlink"/>
            <w:rFonts w:hint="cs"/>
            <w:rtl/>
          </w:rPr>
          <w:t>الفقیه،</w:t>
        </w:r>
        <w:r w:rsidRPr="00525D81">
          <w:rPr>
            <w:rStyle w:val="Hyperlink"/>
            <w:rtl/>
          </w:rPr>
          <w:t xml:space="preserve"> </w:t>
        </w:r>
        <w:r w:rsidRPr="00525D81">
          <w:rPr>
            <w:rStyle w:val="Hyperlink"/>
            <w:rFonts w:hint="cs"/>
            <w:rtl/>
          </w:rPr>
          <w:t>شیخ</w:t>
        </w:r>
        <w:r w:rsidRPr="00525D81">
          <w:rPr>
            <w:rStyle w:val="Hyperlink"/>
            <w:rtl/>
          </w:rPr>
          <w:t xml:space="preserve"> </w:t>
        </w:r>
        <w:r w:rsidRPr="00525D81">
          <w:rPr>
            <w:rStyle w:val="Hyperlink"/>
            <w:rFonts w:hint="cs"/>
            <w:rtl/>
          </w:rPr>
          <w:t>صدوق،</w:t>
        </w:r>
        <w:r w:rsidRPr="00525D81">
          <w:rPr>
            <w:rStyle w:val="Hyperlink"/>
            <w:rtl/>
          </w:rPr>
          <w:t xml:space="preserve"> </w:t>
        </w:r>
        <w:r w:rsidRPr="00525D81">
          <w:rPr>
            <w:rStyle w:val="Hyperlink"/>
            <w:rFonts w:hint="cs"/>
            <w:rtl/>
          </w:rPr>
          <w:t>ج</w:t>
        </w:r>
        <w:r w:rsidRPr="00525D81">
          <w:rPr>
            <w:rStyle w:val="Hyperlink"/>
            <w:rtl/>
          </w:rPr>
          <w:t>3</w:t>
        </w:r>
        <w:r w:rsidRPr="00525D81">
          <w:rPr>
            <w:rStyle w:val="Hyperlink"/>
            <w:rFonts w:hint="cs"/>
            <w:rtl/>
          </w:rPr>
          <w:t>،</w:t>
        </w:r>
        <w:r w:rsidRPr="00525D81">
          <w:rPr>
            <w:rStyle w:val="Hyperlink"/>
            <w:rtl/>
          </w:rPr>
          <w:t xml:space="preserve"> </w:t>
        </w:r>
        <w:r w:rsidRPr="00525D81">
          <w:rPr>
            <w:rStyle w:val="Hyperlink"/>
            <w:rFonts w:hint="cs"/>
            <w:rtl/>
          </w:rPr>
          <w:t>ص</w:t>
        </w:r>
        <w:r w:rsidRPr="00525D81">
          <w:rPr>
            <w:rStyle w:val="Hyperlink"/>
            <w:rtl/>
          </w:rPr>
          <w:t>414.</w:t>
        </w:r>
      </w:hyperlink>
    </w:p>
  </w:footnote>
  <w:footnote w:id="11">
    <w:p w:rsidR="00EE43E9" w:rsidRDefault="00EE43E9" w:rsidP="00525D81">
      <w:pPr>
        <w:pStyle w:val="FootnoteText"/>
      </w:pPr>
      <w:r>
        <w:rPr>
          <w:rStyle w:val="FootnoteReference"/>
        </w:rPr>
        <w:footnoteRef/>
      </w:r>
      <w:r>
        <w:rPr>
          <w:rtl/>
        </w:rPr>
        <w:t xml:space="preserve"> </w:t>
      </w:r>
      <w:r w:rsidRPr="00525D81">
        <w:rPr>
          <w:rFonts w:hint="cs"/>
          <w:rtl/>
        </w:rPr>
        <w:t>النوادر(للأشعري)، ص: 100</w:t>
      </w:r>
    </w:p>
  </w:footnote>
  <w:footnote w:id="12">
    <w:p w:rsidR="00EE43E9" w:rsidRPr="00334319" w:rsidRDefault="00EE43E9" w:rsidP="00E84072">
      <w:pPr>
        <w:pStyle w:val="FootnoteText"/>
      </w:pPr>
      <w:r w:rsidRPr="00334319">
        <w:footnoteRef/>
      </w:r>
      <w:r w:rsidRPr="00334319">
        <w:rPr>
          <w:rtl/>
        </w:rPr>
        <w:t xml:space="preserve"> </w:t>
      </w:r>
      <w:hyperlink r:id="rId10" w:history="1">
        <w:r w:rsidRPr="00334319">
          <w:rPr>
            <w:rStyle w:val="Hyperlink"/>
            <w:rFonts w:hint="cs"/>
            <w:rtl/>
          </w:rPr>
          <w:t>من</w:t>
        </w:r>
        <w:r w:rsidRPr="00334319">
          <w:rPr>
            <w:rStyle w:val="Hyperlink"/>
            <w:rtl/>
          </w:rPr>
          <w:t xml:space="preserve"> </w:t>
        </w:r>
        <w:r w:rsidRPr="00334319">
          <w:rPr>
            <w:rStyle w:val="Hyperlink"/>
            <w:rFonts w:hint="cs"/>
            <w:rtl/>
          </w:rPr>
          <w:t>لا</w:t>
        </w:r>
        <w:r w:rsidRPr="00334319">
          <w:rPr>
            <w:rStyle w:val="Hyperlink"/>
            <w:rtl/>
          </w:rPr>
          <w:t xml:space="preserve"> </w:t>
        </w:r>
        <w:r w:rsidRPr="00334319">
          <w:rPr>
            <w:rStyle w:val="Hyperlink"/>
            <w:rFonts w:hint="cs"/>
            <w:rtl/>
          </w:rPr>
          <w:t>یحضره</w:t>
        </w:r>
        <w:r w:rsidRPr="00334319">
          <w:rPr>
            <w:rStyle w:val="Hyperlink"/>
            <w:rtl/>
          </w:rPr>
          <w:t xml:space="preserve"> </w:t>
        </w:r>
        <w:r w:rsidRPr="00334319">
          <w:rPr>
            <w:rStyle w:val="Hyperlink"/>
            <w:rFonts w:hint="cs"/>
            <w:rtl/>
          </w:rPr>
          <w:t>الفقیه،</w:t>
        </w:r>
        <w:r w:rsidRPr="00334319">
          <w:rPr>
            <w:rStyle w:val="Hyperlink"/>
            <w:rtl/>
          </w:rPr>
          <w:t xml:space="preserve"> </w:t>
        </w:r>
        <w:r w:rsidRPr="00334319">
          <w:rPr>
            <w:rStyle w:val="Hyperlink"/>
            <w:rFonts w:hint="cs"/>
            <w:rtl/>
          </w:rPr>
          <w:t>شیخ</w:t>
        </w:r>
        <w:r w:rsidRPr="00334319">
          <w:rPr>
            <w:rStyle w:val="Hyperlink"/>
            <w:rtl/>
          </w:rPr>
          <w:t xml:space="preserve"> </w:t>
        </w:r>
        <w:r w:rsidRPr="00334319">
          <w:rPr>
            <w:rStyle w:val="Hyperlink"/>
            <w:rFonts w:hint="cs"/>
            <w:rtl/>
          </w:rPr>
          <w:t>صدوق،</w:t>
        </w:r>
        <w:r w:rsidRPr="00334319">
          <w:rPr>
            <w:rStyle w:val="Hyperlink"/>
            <w:rtl/>
          </w:rPr>
          <w:t xml:space="preserve"> </w:t>
        </w:r>
        <w:r w:rsidRPr="00334319">
          <w:rPr>
            <w:rStyle w:val="Hyperlink"/>
            <w:rFonts w:hint="cs"/>
            <w:rtl/>
          </w:rPr>
          <w:t>ج</w:t>
        </w:r>
        <w:r w:rsidRPr="00334319">
          <w:rPr>
            <w:rStyle w:val="Hyperlink"/>
            <w:rtl/>
          </w:rPr>
          <w:t>3</w:t>
        </w:r>
        <w:r w:rsidRPr="00334319">
          <w:rPr>
            <w:rStyle w:val="Hyperlink"/>
            <w:rFonts w:hint="cs"/>
            <w:rtl/>
          </w:rPr>
          <w:t>،</w:t>
        </w:r>
        <w:r w:rsidRPr="00334319">
          <w:rPr>
            <w:rStyle w:val="Hyperlink"/>
            <w:rtl/>
          </w:rPr>
          <w:t xml:space="preserve"> </w:t>
        </w:r>
        <w:r w:rsidRPr="00334319">
          <w:rPr>
            <w:rStyle w:val="Hyperlink"/>
            <w:rFonts w:hint="cs"/>
            <w:rtl/>
          </w:rPr>
          <w:t>ص</w:t>
        </w:r>
        <w:r w:rsidRPr="00334319">
          <w:rPr>
            <w:rStyle w:val="Hyperlink"/>
            <w:rtl/>
          </w:rPr>
          <w:t>470.</w:t>
        </w:r>
      </w:hyperlink>
    </w:p>
  </w:footnote>
  <w:footnote w:id="13">
    <w:p w:rsidR="00EE43E9" w:rsidRPr="0058551E" w:rsidRDefault="00EE43E9" w:rsidP="00E84072">
      <w:pPr>
        <w:pStyle w:val="FootnoteText"/>
      </w:pPr>
      <w:r w:rsidRPr="0058551E">
        <w:footnoteRef/>
      </w:r>
      <w:r w:rsidRPr="0058551E">
        <w:rPr>
          <w:rtl/>
        </w:rPr>
        <w:t xml:space="preserve"> </w:t>
      </w:r>
      <w:hyperlink r:id="rId11" w:history="1">
        <w:r w:rsidRPr="0058551E">
          <w:rPr>
            <w:rStyle w:val="Hyperlink"/>
            <w:rFonts w:hint="cs"/>
            <w:rtl/>
          </w:rPr>
          <w:t>تهذیب</w:t>
        </w:r>
        <w:r w:rsidRPr="0058551E">
          <w:rPr>
            <w:rStyle w:val="Hyperlink"/>
            <w:rtl/>
          </w:rPr>
          <w:t xml:space="preserve"> </w:t>
        </w:r>
        <w:r w:rsidRPr="0058551E">
          <w:rPr>
            <w:rStyle w:val="Hyperlink"/>
            <w:rFonts w:hint="cs"/>
            <w:rtl/>
          </w:rPr>
          <w:t>الاحکام،</w:t>
        </w:r>
        <w:r w:rsidRPr="0058551E">
          <w:rPr>
            <w:rStyle w:val="Hyperlink"/>
            <w:rtl/>
          </w:rPr>
          <w:t xml:space="preserve"> </w:t>
        </w:r>
        <w:r w:rsidRPr="0058551E">
          <w:rPr>
            <w:rStyle w:val="Hyperlink"/>
            <w:rFonts w:hint="cs"/>
            <w:rtl/>
          </w:rPr>
          <w:t>شیخ</w:t>
        </w:r>
        <w:r w:rsidRPr="0058551E">
          <w:rPr>
            <w:rStyle w:val="Hyperlink"/>
            <w:rtl/>
          </w:rPr>
          <w:t xml:space="preserve"> </w:t>
        </w:r>
        <w:r w:rsidRPr="0058551E">
          <w:rPr>
            <w:rStyle w:val="Hyperlink"/>
            <w:rFonts w:hint="cs"/>
            <w:rtl/>
          </w:rPr>
          <w:t>طوسی،</w:t>
        </w:r>
        <w:r w:rsidRPr="0058551E">
          <w:rPr>
            <w:rStyle w:val="Hyperlink"/>
            <w:rtl/>
          </w:rPr>
          <w:t xml:space="preserve"> </w:t>
        </w:r>
        <w:r w:rsidRPr="0058551E">
          <w:rPr>
            <w:rStyle w:val="Hyperlink"/>
            <w:rFonts w:hint="cs"/>
            <w:rtl/>
          </w:rPr>
          <w:t>ج</w:t>
        </w:r>
        <w:r w:rsidRPr="0058551E">
          <w:rPr>
            <w:rStyle w:val="Hyperlink"/>
            <w:rtl/>
          </w:rPr>
          <w:t>7</w:t>
        </w:r>
        <w:r w:rsidRPr="0058551E">
          <w:rPr>
            <w:rStyle w:val="Hyperlink"/>
            <w:rFonts w:hint="cs"/>
            <w:rtl/>
          </w:rPr>
          <w:t>،</w:t>
        </w:r>
        <w:r w:rsidRPr="0058551E">
          <w:rPr>
            <w:rStyle w:val="Hyperlink"/>
            <w:rtl/>
          </w:rPr>
          <w:t xml:space="preserve"> </w:t>
        </w:r>
        <w:r w:rsidRPr="0058551E">
          <w:rPr>
            <w:rStyle w:val="Hyperlink"/>
            <w:rFonts w:hint="cs"/>
            <w:rtl/>
          </w:rPr>
          <w:t>ص</w:t>
        </w:r>
        <w:r w:rsidRPr="0058551E">
          <w:rPr>
            <w:rStyle w:val="Hyperlink"/>
            <w:rtl/>
          </w:rPr>
          <w:t>309.</w:t>
        </w:r>
      </w:hyperlink>
    </w:p>
  </w:footnote>
  <w:footnote w:id="14">
    <w:p w:rsidR="00EE43E9" w:rsidRPr="00D15234" w:rsidRDefault="00EE43E9" w:rsidP="00E84072">
      <w:pPr>
        <w:pStyle w:val="FootnoteText"/>
      </w:pPr>
      <w:r w:rsidRPr="00D15234">
        <w:footnoteRef/>
      </w:r>
      <w:r w:rsidRPr="00D15234">
        <w:rPr>
          <w:rtl/>
        </w:rPr>
        <w:t xml:space="preserve"> </w:t>
      </w:r>
      <w:hyperlink r:id="rId12" w:history="1">
        <w:r w:rsidRPr="00D15234">
          <w:rPr>
            <w:rStyle w:val="Hyperlink"/>
            <w:rFonts w:hint="cs"/>
            <w:rtl/>
          </w:rPr>
          <w:t>تهذیب</w:t>
        </w:r>
        <w:r w:rsidRPr="00D15234">
          <w:rPr>
            <w:rStyle w:val="Hyperlink"/>
            <w:rtl/>
          </w:rPr>
          <w:t xml:space="preserve"> </w:t>
        </w:r>
        <w:r w:rsidRPr="00D15234">
          <w:rPr>
            <w:rStyle w:val="Hyperlink"/>
            <w:rFonts w:hint="cs"/>
            <w:rtl/>
          </w:rPr>
          <w:t>الاحکام،</w:t>
        </w:r>
        <w:r w:rsidRPr="00D15234">
          <w:rPr>
            <w:rStyle w:val="Hyperlink"/>
            <w:rtl/>
          </w:rPr>
          <w:t xml:space="preserve"> </w:t>
        </w:r>
        <w:r w:rsidRPr="00D15234">
          <w:rPr>
            <w:rStyle w:val="Hyperlink"/>
            <w:rFonts w:hint="cs"/>
            <w:rtl/>
          </w:rPr>
          <w:t>شیخ</w:t>
        </w:r>
        <w:r w:rsidRPr="00D15234">
          <w:rPr>
            <w:rStyle w:val="Hyperlink"/>
            <w:rtl/>
          </w:rPr>
          <w:t xml:space="preserve"> </w:t>
        </w:r>
        <w:r w:rsidRPr="00D15234">
          <w:rPr>
            <w:rStyle w:val="Hyperlink"/>
            <w:rFonts w:hint="cs"/>
            <w:rtl/>
          </w:rPr>
          <w:t>طوسی،</w:t>
        </w:r>
        <w:r w:rsidRPr="00D15234">
          <w:rPr>
            <w:rStyle w:val="Hyperlink"/>
            <w:rtl/>
          </w:rPr>
          <w:t xml:space="preserve"> </w:t>
        </w:r>
        <w:r w:rsidRPr="00D15234">
          <w:rPr>
            <w:rStyle w:val="Hyperlink"/>
            <w:rFonts w:hint="cs"/>
            <w:rtl/>
          </w:rPr>
          <w:t>ج</w:t>
        </w:r>
        <w:r w:rsidRPr="00D15234">
          <w:rPr>
            <w:rStyle w:val="Hyperlink"/>
            <w:rtl/>
          </w:rPr>
          <w:t>8</w:t>
        </w:r>
        <w:r w:rsidRPr="00D15234">
          <w:rPr>
            <w:rStyle w:val="Hyperlink"/>
            <w:rFonts w:hint="cs"/>
            <w:rtl/>
          </w:rPr>
          <w:t>،</w:t>
        </w:r>
        <w:r w:rsidRPr="00D15234">
          <w:rPr>
            <w:rStyle w:val="Hyperlink"/>
            <w:rtl/>
          </w:rPr>
          <w:t xml:space="preserve"> </w:t>
        </w:r>
        <w:r w:rsidRPr="00D15234">
          <w:rPr>
            <w:rStyle w:val="Hyperlink"/>
            <w:rFonts w:hint="cs"/>
            <w:rtl/>
          </w:rPr>
          <w:t>ص</w:t>
        </w:r>
        <w:r w:rsidRPr="00D15234">
          <w:rPr>
            <w:rStyle w:val="Hyperlink"/>
            <w:rtl/>
          </w:rPr>
          <w:t>168.</w:t>
        </w:r>
      </w:hyperlink>
    </w:p>
  </w:footnote>
  <w:footnote w:id="15">
    <w:p w:rsidR="00EE43E9" w:rsidRPr="00E84072" w:rsidRDefault="00EE43E9" w:rsidP="00E84072">
      <w:pPr>
        <w:pStyle w:val="FootnoteText"/>
      </w:pPr>
      <w:r w:rsidRPr="00E84072">
        <w:footnoteRef/>
      </w:r>
      <w:r w:rsidRPr="00E84072">
        <w:rPr>
          <w:rtl/>
        </w:rPr>
        <w:t xml:space="preserve"> </w:t>
      </w:r>
      <w:hyperlink r:id="rId13" w:history="1">
        <w:r w:rsidRPr="00E84072">
          <w:rPr>
            <w:rStyle w:val="Hyperlink"/>
            <w:rFonts w:hint="cs"/>
            <w:rtl/>
          </w:rPr>
          <w:t>من</w:t>
        </w:r>
        <w:r w:rsidRPr="00E84072">
          <w:rPr>
            <w:rStyle w:val="Hyperlink"/>
            <w:rtl/>
          </w:rPr>
          <w:t xml:space="preserve"> </w:t>
        </w:r>
        <w:r w:rsidRPr="00E84072">
          <w:rPr>
            <w:rStyle w:val="Hyperlink"/>
            <w:rFonts w:hint="cs"/>
            <w:rtl/>
          </w:rPr>
          <w:t>لا</w:t>
        </w:r>
        <w:r w:rsidRPr="00E84072">
          <w:rPr>
            <w:rStyle w:val="Hyperlink"/>
            <w:rtl/>
          </w:rPr>
          <w:t xml:space="preserve"> </w:t>
        </w:r>
        <w:r w:rsidRPr="00E84072">
          <w:rPr>
            <w:rStyle w:val="Hyperlink"/>
            <w:rFonts w:hint="cs"/>
            <w:rtl/>
          </w:rPr>
          <w:t>یحضره</w:t>
        </w:r>
        <w:r w:rsidRPr="00E84072">
          <w:rPr>
            <w:rStyle w:val="Hyperlink"/>
            <w:rtl/>
          </w:rPr>
          <w:t xml:space="preserve"> </w:t>
        </w:r>
        <w:r w:rsidRPr="00E84072">
          <w:rPr>
            <w:rStyle w:val="Hyperlink"/>
            <w:rFonts w:hint="cs"/>
            <w:rtl/>
          </w:rPr>
          <w:t>الفقیه،</w:t>
        </w:r>
        <w:r w:rsidRPr="00E84072">
          <w:rPr>
            <w:rStyle w:val="Hyperlink"/>
            <w:rtl/>
          </w:rPr>
          <w:t xml:space="preserve"> </w:t>
        </w:r>
        <w:r w:rsidRPr="00E84072">
          <w:rPr>
            <w:rStyle w:val="Hyperlink"/>
            <w:rFonts w:hint="cs"/>
            <w:rtl/>
          </w:rPr>
          <w:t>شیخ</w:t>
        </w:r>
        <w:r w:rsidRPr="00E84072">
          <w:rPr>
            <w:rStyle w:val="Hyperlink"/>
            <w:rtl/>
          </w:rPr>
          <w:t xml:space="preserve"> </w:t>
        </w:r>
        <w:r w:rsidRPr="00E84072">
          <w:rPr>
            <w:rStyle w:val="Hyperlink"/>
            <w:rFonts w:hint="cs"/>
            <w:rtl/>
          </w:rPr>
          <w:t>صدوق،</w:t>
        </w:r>
        <w:r w:rsidRPr="00E84072">
          <w:rPr>
            <w:rStyle w:val="Hyperlink"/>
            <w:rtl/>
          </w:rPr>
          <w:t xml:space="preserve"> </w:t>
        </w:r>
        <w:r w:rsidRPr="00E84072">
          <w:rPr>
            <w:rStyle w:val="Hyperlink"/>
            <w:rFonts w:hint="cs"/>
            <w:rtl/>
          </w:rPr>
          <w:t>ج</w:t>
        </w:r>
        <w:r w:rsidRPr="00E84072">
          <w:rPr>
            <w:rStyle w:val="Hyperlink"/>
            <w:rtl/>
          </w:rPr>
          <w:t>3</w:t>
        </w:r>
        <w:r w:rsidRPr="00E84072">
          <w:rPr>
            <w:rStyle w:val="Hyperlink"/>
            <w:rFonts w:hint="cs"/>
            <w:rtl/>
          </w:rPr>
          <w:t>،</w:t>
        </w:r>
        <w:r w:rsidRPr="00E84072">
          <w:rPr>
            <w:rStyle w:val="Hyperlink"/>
            <w:rtl/>
          </w:rPr>
          <w:t xml:space="preserve"> </w:t>
        </w:r>
        <w:r w:rsidRPr="00E84072">
          <w:rPr>
            <w:rStyle w:val="Hyperlink"/>
            <w:rFonts w:hint="cs"/>
            <w:rtl/>
          </w:rPr>
          <w:t>ص</w:t>
        </w:r>
        <w:r w:rsidRPr="00E84072">
          <w:rPr>
            <w:rStyle w:val="Hyperlink"/>
            <w:rtl/>
          </w:rPr>
          <w:t>513.</w:t>
        </w:r>
      </w:hyperlink>
    </w:p>
  </w:footnote>
  <w:footnote w:id="16">
    <w:p w:rsidR="00EE43E9" w:rsidRPr="00E84072" w:rsidRDefault="00EE43E9" w:rsidP="00E84072">
      <w:pPr>
        <w:pStyle w:val="FootnoteText"/>
      </w:pPr>
      <w:r w:rsidRPr="00E84072">
        <w:footnoteRef/>
      </w:r>
      <w:r w:rsidRPr="00E84072">
        <w:rPr>
          <w:rtl/>
        </w:rPr>
        <w:t xml:space="preserve"> </w:t>
      </w:r>
      <w:hyperlink r:id="rId14" w:history="1">
        <w:r w:rsidRPr="00E84072">
          <w:rPr>
            <w:rStyle w:val="Hyperlink"/>
            <w:rFonts w:hint="cs"/>
            <w:rtl/>
          </w:rPr>
          <w:t>الکافی،</w:t>
        </w:r>
        <w:r w:rsidRPr="00E84072">
          <w:rPr>
            <w:rStyle w:val="Hyperlink"/>
            <w:rtl/>
          </w:rPr>
          <w:t xml:space="preserve"> </w:t>
        </w:r>
        <w:r w:rsidRPr="00E84072">
          <w:rPr>
            <w:rStyle w:val="Hyperlink"/>
            <w:rFonts w:hint="cs"/>
            <w:rtl/>
          </w:rPr>
          <w:t>محمد</w:t>
        </w:r>
        <w:r w:rsidRPr="00E84072">
          <w:rPr>
            <w:rStyle w:val="Hyperlink"/>
            <w:rtl/>
          </w:rPr>
          <w:t xml:space="preserve"> </w:t>
        </w:r>
        <w:r w:rsidRPr="00E84072">
          <w:rPr>
            <w:rStyle w:val="Hyperlink"/>
            <w:rFonts w:hint="cs"/>
            <w:rtl/>
          </w:rPr>
          <w:t>بن</w:t>
        </w:r>
        <w:r w:rsidRPr="00E84072">
          <w:rPr>
            <w:rStyle w:val="Hyperlink"/>
            <w:rtl/>
          </w:rPr>
          <w:t xml:space="preserve"> </w:t>
        </w:r>
        <w:r w:rsidRPr="00E84072">
          <w:rPr>
            <w:rStyle w:val="Hyperlink"/>
            <w:rFonts w:hint="cs"/>
            <w:rtl/>
          </w:rPr>
          <w:t>یعقوب</w:t>
        </w:r>
        <w:r w:rsidRPr="00E84072">
          <w:rPr>
            <w:rStyle w:val="Hyperlink"/>
            <w:rtl/>
          </w:rPr>
          <w:t xml:space="preserve"> </w:t>
        </w:r>
        <w:r w:rsidRPr="00E84072">
          <w:rPr>
            <w:rStyle w:val="Hyperlink"/>
            <w:rFonts w:hint="cs"/>
            <w:rtl/>
          </w:rPr>
          <w:t>کلینی،</w:t>
        </w:r>
        <w:r w:rsidRPr="00E84072">
          <w:rPr>
            <w:rStyle w:val="Hyperlink"/>
            <w:rtl/>
          </w:rPr>
          <w:t xml:space="preserve"> </w:t>
        </w:r>
        <w:r w:rsidRPr="00E84072">
          <w:rPr>
            <w:rStyle w:val="Hyperlink"/>
            <w:rFonts w:hint="cs"/>
            <w:rtl/>
          </w:rPr>
          <w:t>ج</w:t>
        </w:r>
        <w:r w:rsidRPr="00E84072">
          <w:rPr>
            <w:rStyle w:val="Hyperlink"/>
            <w:rtl/>
          </w:rPr>
          <w:t>6</w:t>
        </w:r>
        <w:r w:rsidRPr="00E84072">
          <w:rPr>
            <w:rStyle w:val="Hyperlink"/>
            <w:rFonts w:hint="cs"/>
            <w:rtl/>
          </w:rPr>
          <w:t>،</w:t>
        </w:r>
        <w:r w:rsidRPr="00E84072">
          <w:rPr>
            <w:rStyle w:val="Hyperlink"/>
            <w:rtl/>
          </w:rPr>
          <w:t xml:space="preserve"> </w:t>
        </w:r>
        <w:r w:rsidRPr="00E84072">
          <w:rPr>
            <w:rStyle w:val="Hyperlink"/>
            <w:rFonts w:hint="cs"/>
            <w:rtl/>
          </w:rPr>
          <w:t>ص</w:t>
        </w:r>
        <w:r w:rsidRPr="00E84072">
          <w:rPr>
            <w:rStyle w:val="Hyperlink"/>
            <w:rtl/>
          </w:rPr>
          <w:t>84.</w:t>
        </w:r>
      </w:hyperlink>
    </w:p>
  </w:footnote>
  <w:footnote w:id="17">
    <w:p w:rsidR="00EE43E9" w:rsidRPr="00E84072" w:rsidRDefault="00EE43E9" w:rsidP="00E84072">
      <w:pPr>
        <w:pStyle w:val="FootnoteText"/>
      </w:pPr>
      <w:r w:rsidRPr="00E84072">
        <w:footnoteRef/>
      </w:r>
      <w:r w:rsidRPr="00E84072">
        <w:rPr>
          <w:rtl/>
        </w:rPr>
        <w:t xml:space="preserve"> </w:t>
      </w:r>
      <w:hyperlink r:id="rId15" w:history="1">
        <w:r w:rsidRPr="00E84072">
          <w:rPr>
            <w:rStyle w:val="Hyperlink"/>
            <w:rFonts w:hint="cs"/>
            <w:rtl/>
          </w:rPr>
          <w:t>الکافی،</w:t>
        </w:r>
        <w:r w:rsidRPr="00E84072">
          <w:rPr>
            <w:rStyle w:val="Hyperlink"/>
            <w:rtl/>
          </w:rPr>
          <w:t xml:space="preserve"> </w:t>
        </w:r>
        <w:r w:rsidRPr="00E84072">
          <w:rPr>
            <w:rStyle w:val="Hyperlink"/>
            <w:rFonts w:hint="cs"/>
            <w:rtl/>
          </w:rPr>
          <w:t>محمد</w:t>
        </w:r>
        <w:r w:rsidRPr="00E84072">
          <w:rPr>
            <w:rStyle w:val="Hyperlink"/>
            <w:rtl/>
          </w:rPr>
          <w:t xml:space="preserve"> </w:t>
        </w:r>
        <w:r w:rsidRPr="00E84072">
          <w:rPr>
            <w:rStyle w:val="Hyperlink"/>
            <w:rFonts w:hint="cs"/>
            <w:rtl/>
          </w:rPr>
          <w:t>بن</w:t>
        </w:r>
        <w:r w:rsidRPr="00E84072">
          <w:rPr>
            <w:rStyle w:val="Hyperlink"/>
            <w:rtl/>
          </w:rPr>
          <w:t xml:space="preserve"> </w:t>
        </w:r>
        <w:r w:rsidRPr="00E84072">
          <w:rPr>
            <w:rStyle w:val="Hyperlink"/>
            <w:rFonts w:hint="cs"/>
            <w:rtl/>
          </w:rPr>
          <w:t>یعقوب</w:t>
        </w:r>
        <w:r w:rsidRPr="00E84072">
          <w:rPr>
            <w:rStyle w:val="Hyperlink"/>
            <w:rtl/>
          </w:rPr>
          <w:t xml:space="preserve"> </w:t>
        </w:r>
        <w:r w:rsidRPr="00E84072">
          <w:rPr>
            <w:rStyle w:val="Hyperlink"/>
            <w:rFonts w:hint="cs"/>
            <w:rtl/>
          </w:rPr>
          <w:t>کلینی،</w:t>
        </w:r>
        <w:r w:rsidRPr="00E84072">
          <w:rPr>
            <w:rStyle w:val="Hyperlink"/>
            <w:rtl/>
          </w:rPr>
          <w:t xml:space="preserve"> </w:t>
        </w:r>
        <w:r w:rsidRPr="00E84072">
          <w:rPr>
            <w:rStyle w:val="Hyperlink"/>
            <w:rFonts w:hint="cs"/>
            <w:rtl/>
          </w:rPr>
          <w:t>ج</w:t>
        </w:r>
        <w:r w:rsidRPr="00E84072">
          <w:rPr>
            <w:rStyle w:val="Hyperlink"/>
            <w:rtl/>
          </w:rPr>
          <w:t>6</w:t>
        </w:r>
        <w:r w:rsidRPr="00E84072">
          <w:rPr>
            <w:rStyle w:val="Hyperlink"/>
            <w:rFonts w:hint="cs"/>
            <w:rtl/>
          </w:rPr>
          <w:t>،</w:t>
        </w:r>
        <w:r w:rsidRPr="00E84072">
          <w:rPr>
            <w:rStyle w:val="Hyperlink"/>
            <w:rtl/>
          </w:rPr>
          <w:t xml:space="preserve"> </w:t>
        </w:r>
        <w:r w:rsidRPr="00E84072">
          <w:rPr>
            <w:rStyle w:val="Hyperlink"/>
            <w:rFonts w:hint="cs"/>
            <w:rtl/>
          </w:rPr>
          <w:t>ص</w:t>
        </w:r>
        <w:r w:rsidRPr="00E84072">
          <w:rPr>
            <w:rStyle w:val="Hyperlink"/>
            <w:rtl/>
          </w:rPr>
          <w:t>85.</w:t>
        </w:r>
      </w:hyperlink>
    </w:p>
  </w:footnote>
  <w:footnote w:id="18">
    <w:p w:rsidR="00EE43E9" w:rsidRPr="00E84072" w:rsidRDefault="00EE43E9" w:rsidP="00E84072">
      <w:pPr>
        <w:pStyle w:val="FootnoteText"/>
      </w:pPr>
      <w:r w:rsidRPr="00E84072">
        <w:footnoteRef/>
      </w:r>
      <w:r w:rsidRPr="00E84072">
        <w:rPr>
          <w:rtl/>
        </w:rPr>
        <w:t xml:space="preserve"> </w:t>
      </w:r>
      <w:hyperlink r:id="rId16" w:history="1">
        <w:r w:rsidRPr="00E84072">
          <w:rPr>
            <w:rStyle w:val="Hyperlink"/>
            <w:rFonts w:hint="cs"/>
            <w:rtl/>
          </w:rPr>
          <w:t>تهذیب</w:t>
        </w:r>
        <w:r w:rsidRPr="00E84072">
          <w:rPr>
            <w:rStyle w:val="Hyperlink"/>
            <w:rtl/>
          </w:rPr>
          <w:t xml:space="preserve"> </w:t>
        </w:r>
        <w:r w:rsidRPr="00E84072">
          <w:rPr>
            <w:rStyle w:val="Hyperlink"/>
            <w:rFonts w:hint="cs"/>
            <w:rtl/>
          </w:rPr>
          <w:t>الاحکام،</w:t>
        </w:r>
        <w:r w:rsidRPr="00E84072">
          <w:rPr>
            <w:rStyle w:val="Hyperlink"/>
            <w:rtl/>
          </w:rPr>
          <w:t xml:space="preserve"> </w:t>
        </w:r>
        <w:r w:rsidRPr="00E84072">
          <w:rPr>
            <w:rStyle w:val="Hyperlink"/>
            <w:rFonts w:hint="cs"/>
            <w:rtl/>
          </w:rPr>
          <w:t>شیخ</w:t>
        </w:r>
        <w:r w:rsidRPr="00E84072">
          <w:rPr>
            <w:rStyle w:val="Hyperlink"/>
            <w:rtl/>
          </w:rPr>
          <w:t xml:space="preserve"> </w:t>
        </w:r>
        <w:r w:rsidRPr="00E84072">
          <w:rPr>
            <w:rStyle w:val="Hyperlink"/>
            <w:rFonts w:hint="cs"/>
            <w:rtl/>
          </w:rPr>
          <w:t>طوسی،</w:t>
        </w:r>
        <w:r w:rsidRPr="00E84072">
          <w:rPr>
            <w:rStyle w:val="Hyperlink"/>
            <w:rtl/>
          </w:rPr>
          <w:t xml:space="preserve"> </w:t>
        </w:r>
        <w:r w:rsidRPr="00E84072">
          <w:rPr>
            <w:rStyle w:val="Hyperlink"/>
            <w:rFonts w:hint="cs"/>
            <w:rtl/>
          </w:rPr>
          <w:t>ج</w:t>
        </w:r>
        <w:r w:rsidRPr="00E84072">
          <w:rPr>
            <w:rStyle w:val="Hyperlink"/>
            <w:rtl/>
          </w:rPr>
          <w:t>8</w:t>
        </w:r>
        <w:r w:rsidRPr="00E84072">
          <w:rPr>
            <w:rStyle w:val="Hyperlink"/>
            <w:rFonts w:hint="cs"/>
            <w:rtl/>
          </w:rPr>
          <w:t>،</w:t>
        </w:r>
        <w:r w:rsidRPr="00E84072">
          <w:rPr>
            <w:rStyle w:val="Hyperlink"/>
            <w:rtl/>
          </w:rPr>
          <w:t xml:space="preserve"> </w:t>
        </w:r>
        <w:r w:rsidRPr="00E84072">
          <w:rPr>
            <w:rStyle w:val="Hyperlink"/>
            <w:rFonts w:hint="cs"/>
            <w:rtl/>
          </w:rPr>
          <w:t>ص</w:t>
        </w:r>
        <w:r w:rsidRPr="00E84072">
          <w:rPr>
            <w:rStyle w:val="Hyperlink"/>
            <w:rtl/>
          </w:rPr>
          <w:t>66.</w:t>
        </w:r>
      </w:hyperlink>
    </w:p>
  </w:footnote>
  <w:footnote w:id="19">
    <w:p w:rsidR="00EE43E9" w:rsidRDefault="00EE43E9" w:rsidP="0083413E">
      <w:pPr>
        <w:pStyle w:val="FootnoteText"/>
      </w:pPr>
      <w:r>
        <w:rPr>
          <w:rStyle w:val="FootnoteReference"/>
        </w:rPr>
        <w:footnoteRef/>
      </w:r>
      <w:r>
        <w:rPr>
          <w:rtl/>
        </w:rPr>
        <w:t xml:space="preserve"> </w:t>
      </w:r>
      <w:r w:rsidRPr="0083413E">
        <w:rPr>
          <w:rFonts w:hint="cs"/>
          <w:rtl/>
        </w:rPr>
        <w:t>السرائر الحاوي لتحرير الفتاوي (و المستطرفات)، ج‏3، ص: 567</w:t>
      </w:r>
    </w:p>
  </w:footnote>
  <w:footnote w:id="20">
    <w:p w:rsidR="00EE43E9" w:rsidRPr="00326F20" w:rsidRDefault="00EE43E9" w:rsidP="00326F20">
      <w:pPr>
        <w:pStyle w:val="FootnoteText"/>
      </w:pPr>
      <w:r w:rsidRPr="00326F20">
        <w:footnoteRef/>
      </w:r>
      <w:r w:rsidRPr="00326F20">
        <w:rPr>
          <w:rtl/>
        </w:rPr>
        <w:t xml:space="preserve"> </w:t>
      </w:r>
      <w:hyperlink r:id="rId17" w:history="1">
        <w:r w:rsidRPr="00326F20">
          <w:rPr>
            <w:rStyle w:val="Hyperlink"/>
            <w:rFonts w:hint="cs"/>
            <w:rtl/>
          </w:rPr>
          <w:t>من</w:t>
        </w:r>
        <w:r w:rsidRPr="00326F20">
          <w:rPr>
            <w:rStyle w:val="Hyperlink"/>
            <w:rtl/>
          </w:rPr>
          <w:t xml:space="preserve"> </w:t>
        </w:r>
        <w:r w:rsidRPr="00326F20">
          <w:rPr>
            <w:rStyle w:val="Hyperlink"/>
            <w:rFonts w:hint="cs"/>
            <w:rtl/>
          </w:rPr>
          <w:t>لا</w:t>
        </w:r>
        <w:r w:rsidRPr="00326F20">
          <w:rPr>
            <w:rStyle w:val="Hyperlink"/>
            <w:rtl/>
          </w:rPr>
          <w:t xml:space="preserve"> </w:t>
        </w:r>
        <w:r w:rsidRPr="00326F20">
          <w:rPr>
            <w:rStyle w:val="Hyperlink"/>
            <w:rFonts w:hint="cs"/>
            <w:rtl/>
          </w:rPr>
          <w:t>یحضره</w:t>
        </w:r>
        <w:r w:rsidRPr="00326F20">
          <w:rPr>
            <w:rStyle w:val="Hyperlink"/>
            <w:rtl/>
          </w:rPr>
          <w:t xml:space="preserve"> </w:t>
        </w:r>
        <w:r w:rsidRPr="00326F20">
          <w:rPr>
            <w:rStyle w:val="Hyperlink"/>
            <w:rFonts w:hint="cs"/>
            <w:rtl/>
          </w:rPr>
          <w:t>الفقیه،</w:t>
        </w:r>
        <w:r w:rsidRPr="00326F20">
          <w:rPr>
            <w:rStyle w:val="Hyperlink"/>
            <w:rtl/>
          </w:rPr>
          <w:t xml:space="preserve"> </w:t>
        </w:r>
        <w:r w:rsidRPr="00326F20">
          <w:rPr>
            <w:rStyle w:val="Hyperlink"/>
            <w:rFonts w:hint="cs"/>
            <w:rtl/>
          </w:rPr>
          <w:t>شیخ</w:t>
        </w:r>
        <w:r w:rsidRPr="00326F20">
          <w:rPr>
            <w:rStyle w:val="Hyperlink"/>
            <w:rtl/>
          </w:rPr>
          <w:t xml:space="preserve"> </w:t>
        </w:r>
        <w:r w:rsidRPr="00326F20">
          <w:rPr>
            <w:rStyle w:val="Hyperlink"/>
            <w:rFonts w:hint="cs"/>
            <w:rtl/>
          </w:rPr>
          <w:t>صدوق،</w:t>
        </w:r>
        <w:r w:rsidRPr="00326F20">
          <w:rPr>
            <w:rStyle w:val="Hyperlink"/>
            <w:rtl/>
          </w:rPr>
          <w:t xml:space="preserve"> </w:t>
        </w:r>
        <w:r w:rsidRPr="00326F20">
          <w:rPr>
            <w:rStyle w:val="Hyperlink"/>
            <w:rFonts w:hint="cs"/>
            <w:rtl/>
          </w:rPr>
          <w:t>ج</w:t>
        </w:r>
        <w:r w:rsidRPr="00326F20">
          <w:rPr>
            <w:rStyle w:val="Hyperlink"/>
            <w:rtl/>
          </w:rPr>
          <w:t>4</w:t>
        </w:r>
        <w:r w:rsidRPr="00326F20">
          <w:rPr>
            <w:rStyle w:val="Hyperlink"/>
            <w:rFonts w:hint="cs"/>
            <w:rtl/>
          </w:rPr>
          <w:t>،</w:t>
        </w:r>
        <w:r w:rsidRPr="00326F20">
          <w:rPr>
            <w:rStyle w:val="Hyperlink"/>
            <w:rtl/>
          </w:rPr>
          <w:t xml:space="preserve"> </w:t>
        </w:r>
        <w:r w:rsidRPr="00326F20">
          <w:rPr>
            <w:rStyle w:val="Hyperlink"/>
            <w:rFonts w:hint="cs"/>
            <w:rtl/>
          </w:rPr>
          <w:t>ص</w:t>
        </w:r>
        <w:r w:rsidRPr="00326F20">
          <w:rPr>
            <w:rStyle w:val="Hyperlink"/>
            <w:rtl/>
          </w:rPr>
          <w:t>138.</w:t>
        </w:r>
      </w:hyperlink>
    </w:p>
  </w:footnote>
  <w:footnote w:id="21">
    <w:p w:rsidR="00EE43E9" w:rsidRPr="00326F20" w:rsidRDefault="00EE43E9" w:rsidP="00326F20">
      <w:pPr>
        <w:pStyle w:val="FootnoteText"/>
      </w:pPr>
      <w:r w:rsidRPr="00326F20">
        <w:footnoteRef/>
      </w:r>
      <w:r w:rsidRPr="00326F20">
        <w:rPr>
          <w:rtl/>
        </w:rPr>
        <w:t xml:space="preserve"> </w:t>
      </w:r>
      <w:hyperlink r:id="rId18" w:history="1">
        <w:r w:rsidRPr="00326F20">
          <w:rPr>
            <w:rStyle w:val="Hyperlink"/>
            <w:rFonts w:hint="cs"/>
            <w:rtl/>
          </w:rPr>
          <w:t>الکافی،</w:t>
        </w:r>
        <w:r w:rsidRPr="00326F20">
          <w:rPr>
            <w:rStyle w:val="Hyperlink"/>
            <w:rtl/>
          </w:rPr>
          <w:t xml:space="preserve"> </w:t>
        </w:r>
        <w:r w:rsidRPr="00326F20">
          <w:rPr>
            <w:rStyle w:val="Hyperlink"/>
            <w:rFonts w:hint="cs"/>
            <w:rtl/>
          </w:rPr>
          <w:t>محمد</w:t>
        </w:r>
        <w:r w:rsidRPr="00326F20">
          <w:rPr>
            <w:rStyle w:val="Hyperlink"/>
            <w:rtl/>
          </w:rPr>
          <w:t xml:space="preserve"> </w:t>
        </w:r>
        <w:r w:rsidRPr="00326F20">
          <w:rPr>
            <w:rStyle w:val="Hyperlink"/>
            <w:rFonts w:hint="cs"/>
            <w:rtl/>
          </w:rPr>
          <w:t>بن</w:t>
        </w:r>
        <w:r w:rsidRPr="00326F20">
          <w:rPr>
            <w:rStyle w:val="Hyperlink"/>
            <w:rtl/>
          </w:rPr>
          <w:t xml:space="preserve"> </w:t>
        </w:r>
        <w:r w:rsidRPr="00326F20">
          <w:rPr>
            <w:rStyle w:val="Hyperlink"/>
            <w:rFonts w:hint="cs"/>
            <w:rtl/>
          </w:rPr>
          <w:t>یعقوب</w:t>
        </w:r>
        <w:r w:rsidRPr="00326F20">
          <w:rPr>
            <w:rStyle w:val="Hyperlink"/>
            <w:rtl/>
          </w:rPr>
          <w:t xml:space="preserve"> </w:t>
        </w:r>
        <w:r w:rsidRPr="00326F20">
          <w:rPr>
            <w:rStyle w:val="Hyperlink"/>
            <w:rFonts w:hint="cs"/>
            <w:rtl/>
          </w:rPr>
          <w:t>کلینی،</w:t>
        </w:r>
        <w:r w:rsidRPr="00326F20">
          <w:rPr>
            <w:rStyle w:val="Hyperlink"/>
            <w:rtl/>
          </w:rPr>
          <w:t xml:space="preserve"> </w:t>
        </w:r>
        <w:r w:rsidRPr="00326F20">
          <w:rPr>
            <w:rStyle w:val="Hyperlink"/>
            <w:rFonts w:hint="cs"/>
            <w:rtl/>
          </w:rPr>
          <w:t>ج</w:t>
        </w:r>
        <w:r w:rsidRPr="00326F20">
          <w:rPr>
            <w:rStyle w:val="Hyperlink"/>
            <w:rtl/>
          </w:rPr>
          <w:t>7</w:t>
        </w:r>
        <w:r w:rsidRPr="00326F20">
          <w:rPr>
            <w:rStyle w:val="Hyperlink"/>
            <w:rFonts w:hint="cs"/>
            <w:rtl/>
          </w:rPr>
          <w:t>،</w:t>
        </w:r>
        <w:r w:rsidRPr="00326F20">
          <w:rPr>
            <w:rStyle w:val="Hyperlink"/>
            <w:rtl/>
          </w:rPr>
          <w:t xml:space="preserve"> </w:t>
        </w:r>
        <w:r w:rsidRPr="00326F20">
          <w:rPr>
            <w:rStyle w:val="Hyperlink"/>
            <w:rFonts w:hint="cs"/>
            <w:rtl/>
          </w:rPr>
          <w:t>ص</w:t>
        </w:r>
        <w:r w:rsidRPr="00326F20">
          <w:rPr>
            <w:rStyle w:val="Hyperlink"/>
            <w:rtl/>
          </w:rPr>
          <w:t>356.</w:t>
        </w:r>
      </w:hyperlink>
    </w:p>
  </w:footnote>
  <w:footnote w:id="22">
    <w:p w:rsidR="00EE43E9" w:rsidRPr="00225A38" w:rsidRDefault="00EE43E9" w:rsidP="00225A38">
      <w:pPr>
        <w:pStyle w:val="FootnoteText"/>
      </w:pPr>
      <w:r w:rsidRPr="00225A38">
        <w:footnoteRef/>
      </w:r>
      <w:r w:rsidRPr="00225A38">
        <w:rPr>
          <w:rtl/>
        </w:rPr>
        <w:t xml:space="preserve"> </w:t>
      </w:r>
      <w:hyperlink r:id="rId19" w:history="1">
        <w:r w:rsidRPr="00225A38">
          <w:rPr>
            <w:rStyle w:val="Hyperlink"/>
            <w:rFonts w:hint="cs"/>
            <w:rtl/>
          </w:rPr>
          <w:t>من</w:t>
        </w:r>
        <w:r w:rsidRPr="00225A38">
          <w:rPr>
            <w:rStyle w:val="Hyperlink"/>
            <w:rtl/>
          </w:rPr>
          <w:t xml:space="preserve"> </w:t>
        </w:r>
        <w:r w:rsidRPr="00225A38">
          <w:rPr>
            <w:rStyle w:val="Hyperlink"/>
            <w:rFonts w:hint="cs"/>
            <w:rtl/>
          </w:rPr>
          <w:t>لا</w:t>
        </w:r>
        <w:r w:rsidRPr="00225A38">
          <w:rPr>
            <w:rStyle w:val="Hyperlink"/>
            <w:rtl/>
          </w:rPr>
          <w:t xml:space="preserve"> </w:t>
        </w:r>
        <w:r w:rsidRPr="00225A38">
          <w:rPr>
            <w:rStyle w:val="Hyperlink"/>
            <w:rFonts w:hint="cs"/>
            <w:rtl/>
          </w:rPr>
          <w:t>یحضره</w:t>
        </w:r>
        <w:r w:rsidRPr="00225A38">
          <w:rPr>
            <w:rStyle w:val="Hyperlink"/>
            <w:rtl/>
          </w:rPr>
          <w:t xml:space="preserve"> </w:t>
        </w:r>
        <w:r w:rsidRPr="00225A38">
          <w:rPr>
            <w:rStyle w:val="Hyperlink"/>
            <w:rFonts w:hint="cs"/>
            <w:rtl/>
          </w:rPr>
          <w:t>الفقیه،</w:t>
        </w:r>
        <w:r w:rsidRPr="00225A38">
          <w:rPr>
            <w:rStyle w:val="Hyperlink"/>
            <w:rtl/>
          </w:rPr>
          <w:t xml:space="preserve"> </w:t>
        </w:r>
        <w:r w:rsidRPr="00225A38">
          <w:rPr>
            <w:rStyle w:val="Hyperlink"/>
            <w:rFonts w:hint="cs"/>
            <w:rtl/>
          </w:rPr>
          <w:t>شیخ</w:t>
        </w:r>
        <w:r w:rsidRPr="00225A38">
          <w:rPr>
            <w:rStyle w:val="Hyperlink"/>
            <w:rtl/>
          </w:rPr>
          <w:t xml:space="preserve"> </w:t>
        </w:r>
        <w:r w:rsidRPr="00225A38">
          <w:rPr>
            <w:rStyle w:val="Hyperlink"/>
            <w:rFonts w:hint="cs"/>
            <w:rtl/>
          </w:rPr>
          <w:t>صدوق،</w:t>
        </w:r>
        <w:r w:rsidRPr="00225A38">
          <w:rPr>
            <w:rStyle w:val="Hyperlink"/>
            <w:rtl/>
          </w:rPr>
          <w:t xml:space="preserve"> </w:t>
        </w:r>
        <w:r w:rsidRPr="00225A38">
          <w:rPr>
            <w:rStyle w:val="Hyperlink"/>
            <w:rFonts w:hint="cs"/>
            <w:rtl/>
          </w:rPr>
          <w:t>ج</w:t>
        </w:r>
        <w:r w:rsidRPr="00225A38">
          <w:rPr>
            <w:rStyle w:val="Hyperlink"/>
            <w:rtl/>
          </w:rPr>
          <w:t>3</w:t>
        </w:r>
        <w:r w:rsidRPr="00225A38">
          <w:rPr>
            <w:rStyle w:val="Hyperlink"/>
            <w:rFonts w:hint="cs"/>
            <w:rtl/>
          </w:rPr>
          <w:t>،</w:t>
        </w:r>
        <w:r w:rsidRPr="00225A38">
          <w:rPr>
            <w:rStyle w:val="Hyperlink"/>
            <w:rtl/>
          </w:rPr>
          <w:t xml:space="preserve"> </w:t>
        </w:r>
        <w:r w:rsidRPr="00225A38">
          <w:rPr>
            <w:rStyle w:val="Hyperlink"/>
            <w:rFonts w:hint="cs"/>
            <w:rtl/>
          </w:rPr>
          <w:t>ص</w:t>
        </w:r>
        <w:r w:rsidRPr="00225A38">
          <w:rPr>
            <w:rStyle w:val="Hyperlink"/>
            <w:rtl/>
          </w:rPr>
          <w:t>469.</w:t>
        </w:r>
      </w:hyperlink>
    </w:p>
  </w:footnote>
  <w:footnote w:id="23">
    <w:p w:rsidR="00EE43E9" w:rsidRPr="00255C8B" w:rsidRDefault="00EE43E9" w:rsidP="00255C8B">
      <w:pPr>
        <w:pStyle w:val="FootnoteText"/>
      </w:pPr>
      <w:r w:rsidRPr="00255C8B">
        <w:footnoteRef/>
      </w:r>
      <w:r w:rsidRPr="00255C8B">
        <w:rPr>
          <w:rtl/>
        </w:rPr>
        <w:t xml:space="preserve"> </w:t>
      </w:r>
      <w:hyperlink r:id="rId20" w:history="1">
        <w:r w:rsidRPr="00255C8B">
          <w:rPr>
            <w:rStyle w:val="Hyperlink"/>
            <w:rFonts w:hint="cs"/>
            <w:rtl/>
          </w:rPr>
          <w:t>من</w:t>
        </w:r>
        <w:r w:rsidRPr="00255C8B">
          <w:rPr>
            <w:rStyle w:val="Hyperlink"/>
            <w:rtl/>
          </w:rPr>
          <w:t xml:space="preserve"> </w:t>
        </w:r>
        <w:r w:rsidRPr="00255C8B">
          <w:rPr>
            <w:rStyle w:val="Hyperlink"/>
            <w:rFonts w:hint="cs"/>
            <w:rtl/>
          </w:rPr>
          <w:t>لا</w:t>
        </w:r>
        <w:r w:rsidRPr="00255C8B">
          <w:rPr>
            <w:rStyle w:val="Hyperlink"/>
            <w:rtl/>
          </w:rPr>
          <w:t xml:space="preserve"> </w:t>
        </w:r>
        <w:r w:rsidRPr="00255C8B">
          <w:rPr>
            <w:rStyle w:val="Hyperlink"/>
            <w:rFonts w:hint="cs"/>
            <w:rtl/>
          </w:rPr>
          <w:t>یحضره</w:t>
        </w:r>
        <w:r w:rsidRPr="00255C8B">
          <w:rPr>
            <w:rStyle w:val="Hyperlink"/>
            <w:rtl/>
          </w:rPr>
          <w:t xml:space="preserve"> </w:t>
        </w:r>
        <w:r w:rsidRPr="00255C8B">
          <w:rPr>
            <w:rStyle w:val="Hyperlink"/>
            <w:rFonts w:hint="cs"/>
            <w:rtl/>
          </w:rPr>
          <w:t>الفقیه،</w:t>
        </w:r>
        <w:r w:rsidRPr="00255C8B">
          <w:rPr>
            <w:rStyle w:val="Hyperlink"/>
            <w:rtl/>
          </w:rPr>
          <w:t xml:space="preserve"> </w:t>
        </w:r>
        <w:r w:rsidRPr="00255C8B">
          <w:rPr>
            <w:rStyle w:val="Hyperlink"/>
            <w:rFonts w:hint="cs"/>
            <w:rtl/>
          </w:rPr>
          <w:t>شیخ</w:t>
        </w:r>
        <w:r w:rsidRPr="00255C8B">
          <w:rPr>
            <w:rStyle w:val="Hyperlink"/>
            <w:rtl/>
          </w:rPr>
          <w:t xml:space="preserve"> </w:t>
        </w:r>
        <w:r w:rsidRPr="00255C8B">
          <w:rPr>
            <w:rStyle w:val="Hyperlink"/>
            <w:rFonts w:hint="cs"/>
            <w:rtl/>
          </w:rPr>
          <w:t>صدوق،</w:t>
        </w:r>
        <w:r w:rsidRPr="00255C8B">
          <w:rPr>
            <w:rStyle w:val="Hyperlink"/>
            <w:rtl/>
          </w:rPr>
          <w:t xml:space="preserve"> </w:t>
        </w:r>
        <w:r w:rsidRPr="00255C8B">
          <w:rPr>
            <w:rStyle w:val="Hyperlink"/>
            <w:rFonts w:hint="cs"/>
            <w:rtl/>
          </w:rPr>
          <w:t>ج</w:t>
        </w:r>
        <w:r w:rsidRPr="00255C8B">
          <w:rPr>
            <w:rStyle w:val="Hyperlink"/>
            <w:rtl/>
          </w:rPr>
          <w:t>4</w:t>
        </w:r>
        <w:r w:rsidRPr="00255C8B">
          <w:rPr>
            <w:rStyle w:val="Hyperlink"/>
            <w:rFonts w:hint="cs"/>
            <w:rtl/>
          </w:rPr>
          <w:t>،</w:t>
        </w:r>
        <w:r w:rsidRPr="00255C8B">
          <w:rPr>
            <w:rStyle w:val="Hyperlink"/>
            <w:rtl/>
          </w:rPr>
          <w:t xml:space="preserve"> </w:t>
        </w:r>
        <w:r w:rsidRPr="00255C8B">
          <w:rPr>
            <w:rStyle w:val="Hyperlink"/>
            <w:rFonts w:hint="cs"/>
            <w:rtl/>
          </w:rPr>
          <w:t>ص</w:t>
        </w:r>
        <w:r w:rsidRPr="00255C8B">
          <w:rPr>
            <w:rStyle w:val="Hyperlink"/>
            <w:rtl/>
          </w:rPr>
          <w:t>21.</w:t>
        </w:r>
      </w:hyperlink>
    </w:p>
  </w:footnote>
  <w:footnote w:id="24">
    <w:p w:rsidR="00EE43E9" w:rsidRPr="0058551E" w:rsidRDefault="00EE43E9" w:rsidP="00F2307D">
      <w:pPr>
        <w:pStyle w:val="FootnoteText"/>
      </w:pPr>
      <w:r w:rsidRPr="0058551E">
        <w:footnoteRef/>
      </w:r>
      <w:r w:rsidRPr="0058551E">
        <w:rPr>
          <w:rtl/>
        </w:rPr>
        <w:t xml:space="preserve"> </w:t>
      </w:r>
      <w:hyperlink r:id="rId21" w:history="1">
        <w:r w:rsidRPr="0058551E">
          <w:rPr>
            <w:rStyle w:val="Hyperlink"/>
            <w:rFonts w:hint="cs"/>
            <w:rtl/>
          </w:rPr>
          <w:t>تهذیب</w:t>
        </w:r>
        <w:r w:rsidRPr="0058551E">
          <w:rPr>
            <w:rStyle w:val="Hyperlink"/>
            <w:rtl/>
          </w:rPr>
          <w:t xml:space="preserve"> </w:t>
        </w:r>
        <w:r w:rsidRPr="0058551E">
          <w:rPr>
            <w:rStyle w:val="Hyperlink"/>
            <w:rFonts w:hint="cs"/>
            <w:rtl/>
          </w:rPr>
          <w:t>الاحکام،</w:t>
        </w:r>
        <w:r w:rsidRPr="0058551E">
          <w:rPr>
            <w:rStyle w:val="Hyperlink"/>
            <w:rtl/>
          </w:rPr>
          <w:t xml:space="preserve"> </w:t>
        </w:r>
        <w:r w:rsidRPr="0058551E">
          <w:rPr>
            <w:rStyle w:val="Hyperlink"/>
            <w:rFonts w:hint="cs"/>
            <w:rtl/>
          </w:rPr>
          <w:t>شیخ</w:t>
        </w:r>
        <w:r w:rsidRPr="0058551E">
          <w:rPr>
            <w:rStyle w:val="Hyperlink"/>
            <w:rtl/>
          </w:rPr>
          <w:t xml:space="preserve"> </w:t>
        </w:r>
        <w:r w:rsidRPr="0058551E">
          <w:rPr>
            <w:rStyle w:val="Hyperlink"/>
            <w:rFonts w:hint="cs"/>
            <w:rtl/>
          </w:rPr>
          <w:t>طوسی،</w:t>
        </w:r>
        <w:r w:rsidRPr="0058551E">
          <w:rPr>
            <w:rStyle w:val="Hyperlink"/>
            <w:rtl/>
          </w:rPr>
          <w:t xml:space="preserve"> </w:t>
        </w:r>
        <w:r w:rsidRPr="0058551E">
          <w:rPr>
            <w:rStyle w:val="Hyperlink"/>
            <w:rFonts w:hint="cs"/>
            <w:rtl/>
          </w:rPr>
          <w:t>ج</w:t>
        </w:r>
        <w:r w:rsidRPr="0058551E">
          <w:rPr>
            <w:rStyle w:val="Hyperlink"/>
            <w:rtl/>
          </w:rPr>
          <w:t>7</w:t>
        </w:r>
        <w:r w:rsidRPr="0058551E">
          <w:rPr>
            <w:rStyle w:val="Hyperlink"/>
            <w:rFonts w:hint="cs"/>
            <w:rtl/>
          </w:rPr>
          <w:t>،</w:t>
        </w:r>
        <w:r w:rsidRPr="0058551E">
          <w:rPr>
            <w:rStyle w:val="Hyperlink"/>
            <w:rtl/>
          </w:rPr>
          <w:t xml:space="preserve"> </w:t>
        </w:r>
        <w:r w:rsidRPr="0058551E">
          <w:rPr>
            <w:rStyle w:val="Hyperlink"/>
            <w:rFonts w:hint="cs"/>
            <w:rtl/>
          </w:rPr>
          <w:t>ص</w:t>
        </w:r>
        <w:r w:rsidRPr="0058551E">
          <w:rPr>
            <w:rStyle w:val="Hyperlink"/>
            <w:rtl/>
          </w:rPr>
          <w:t>309.</w:t>
        </w:r>
      </w:hyperlink>
    </w:p>
  </w:footnote>
  <w:footnote w:id="25">
    <w:p w:rsidR="00EE43E9" w:rsidRPr="00D15234" w:rsidRDefault="00EE43E9" w:rsidP="00F2307D">
      <w:pPr>
        <w:pStyle w:val="FootnoteText"/>
      </w:pPr>
      <w:r w:rsidRPr="00D15234">
        <w:footnoteRef/>
      </w:r>
      <w:r w:rsidRPr="00D15234">
        <w:rPr>
          <w:rtl/>
        </w:rPr>
        <w:t xml:space="preserve"> </w:t>
      </w:r>
      <w:hyperlink r:id="rId22" w:history="1">
        <w:r w:rsidRPr="00D15234">
          <w:rPr>
            <w:rStyle w:val="Hyperlink"/>
            <w:rFonts w:hint="cs"/>
            <w:rtl/>
          </w:rPr>
          <w:t>تهذیب</w:t>
        </w:r>
        <w:r w:rsidRPr="00D15234">
          <w:rPr>
            <w:rStyle w:val="Hyperlink"/>
            <w:rtl/>
          </w:rPr>
          <w:t xml:space="preserve"> </w:t>
        </w:r>
        <w:r w:rsidRPr="00D15234">
          <w:rPr>
            <w:rStyle w:val="Hyperlink"/>
            <w:rFonts w:hint="cs"/>
            <w:rtl/>
          </w:rPr>
          <w:t>الاحکام،</w:t>
        </w:r>
        <w:r w:rsidRPr="00D15234">
          <w:rPr>
            <w:rStyle w:val="Hyperlink"/>
            <w:rtl/>
          </w:rPr>
          <w:t xml:space="preserve"> </w:t>
        </w:r>
        <w:r w:rsidRPr="00D15234">
          <w:rPr>
            <w:rStyle w:val="Hyperlink"/>
            <w:rFonts w:hint="cs"/>
            <w:rtl/>
          </w:rPr>
          <w:t>شیخ</w:t>
        </w:r>
        <w:r w:rsidRPr="00D15234">
          <w:rPr>
            <w:rStyle w:val="Hyperlink"/>
            <w:rtl/>
          </w:rPr>
          <w:t xml:space="preserve"> </w:t>
        </w:r>
        <w:r w:rsidRPr="00D15234">
          <w:rPr>
            <w:rStyle w:val="Hyperlink"/>
            <w:rFonts w:hint="cs"/>
            <w:rtl/>
          </w:rPr>
          <w:t>طوسی،</w:t>
        </w:r>
        <w:r w:rsidRPr="00D15234">
          <w:rPr>
            <w:rStyle w:val="Hyperlink"/>
            <w:rtl/>
          </w:rPr>
          <w:t xml:space="preserve"> </w:t>
        </w:r>
        <w:r w:rsidRPr="00D15234">
          <w:rPr>
            <w:rStyle w:val="Hyperlink"/>
            <w:rFonts w:hint="cs"/>
            <w:rtl/>
          </w:rPr>
          <w:t>ج</w:t>
        </w:r>
        <w:r w:rsidRPr="00D15234">
          <w:rPr>
            <w:rStyle w:val="Hyperlink"/>
            <w:rtl/>
          </w:rPr>
          <w:t>8</w:t>
        </w:r>
        <w:r w:rsidRPr="00D15234">
          <w:rPr>
            <w:rStyle w:val="Hyperlink"/>
            <w:rFonts w:hint="cs"/>
            <w:rtl/>
          </w:rPr>
          <w:t>،</w:t>
        </w:r>
        <w:r w:rsidRPr="00D15234">
          <w:rPr>
            <w:rStyle w:val="Hyperlink"/>
            <w:rtl/>
          </w:rPr>
          <w:t xml:space="preserve"> </w:t>
        </w:r>
        <w:r w:rsidRPr="00D15234">
          <w:rPr>
            <w:rStyle w:val="Hyperlink"/>
            <w:rFonts w:hint="cs"/>
            <w:rtl/>
          </w:rPr>
          <w:t>ص</w:t>
        </w:r>
        <w:r w:rsidRPr="00D15234">
          <w:rPr>
            <w:rStyle w:val="Hyperlink"/>
            <w:rtl/>
          </w:rPr>
          <w:t>168.</w:t>
        </w:r>
      </w:hyperlink>
    </w:p>
  </w:footnote>
  <w:footnote w:id="26">
    <w:p w:rsidR="00EE43E9" w:rsidRDefault="00EE43E9" w:rsidP="00F16812">
      <w:pPr>
        <w:pStyle w:val="FootnoteText"/>
      </w:pPr>
      <w:r>
        <w:rPr>
          <w:rStyle w:val="FootnoteReference"/>
        </w:rPr>
        <w:footnoteRef/>
      </w:r>
      <w:r>
        <w:rPr>
          <w:rtl/>
        </w:rPr>
        <w:t xml:space="preserve"> </w:t>
      </w:r>
      <w:r w:rsidRPr="00F16812">
        <w:rPr>
          <w:rFonts w:hint="cs"/>
          <w:rtl/>
        </w:rPr>
        <w:t>الزهد، النص، ص: 75</w:t>
      </w:r>
    </w:p>
  </w:footnote>
  <w:footnote w:id="27">
    <w:p w:rsidR="00EE43E9" w:rsidRPr="009465B6" w:rsidRDefault="00EE43E9" w:rsidP="009465B6">
      <w:pPr>
        <w:pStyle w:val="FootnoteText"/>
      </w:pPr>
      <w:r w:rsidRPr="009465B6">
        <w:footnoteRef/>
      </w:r>
      <w:r w:rsidRPr="009465B6">
        <w:rPr>
          <w:rtl/>
        </w:rPr>
        <w:t xml:space="preserve"> </w:t>
      </w:r>
      <w:hyperlink r:id="rId23" w:history="1">
        <w:r w:rsidRPr="009465B6">
          <w:rPr>
            <w:rStyle w:val="Hyperlink"/>
            <w:rFonts w:hint="cs"/>
            <w:rtl/>
          </w:rPr>
          <w:t>تهذیب</w:t>
        </w:r>
        <w:r w:rsidRPr="009465B6">
          <w:rPr>
            <w:rStyle w:val="Hyperlink"/>
            <w:rtl/>
          </w:rPr>
          <w:t xml:space="preserve"> </w:t>
        </w:r>
        <w:r w:rsidRPr="009465B6">
          <w:rPr>
            <w:rStyle w:val="Hyperlink"/>
            <w:rFonts w:hint="cs"/>
            <w:rtl/>
          </w:rPr>
          <w:t>الاحکام،</w:t>
        </w:r>
        <w:r w:rsidRPr="009465B6">
          <w:rPr>
            <w:rStyle w:val="Hyperlink"/>
            <w:rtl/>
          </w:rPr>
          <w:t xml:space="preserve"> </w:t>
        </w:r>
        <w:r w:rsidRPr="009465B6">
          <w:rPr>
            <w:rStyle w:val="Hyperlink"/>
            <w:rFonts w:hint="cs"/>
            <w:rtl/>
          </w:rPr>
          <w:t>شیخ</w:t>
        </w:r>
        <w:r w:rsidRPr="009465B6">
          <w:rPr>
            <w:rStyle w:val="Hyperlink"/>
            <w:rtl/>
          </w:rPr>
          <w:t xml:space="preserve"> </w:t>
        </w:r>
        <w:r w:rsidRPr="009465B6">
          <w:rPr>
            <w:rStyle w:val="Hyperlink"/>
            <w:rFonts w:hint="cs"/>
            <w:rtl/>
          </w:rPr>
          <w:t>طوسی،</w:t>
        </w:r>
        <w:r w:rsidRPr="009465B6">
          <w:rPr>
            <w:rStyle w:val="Hyperlink"/>
            <w:rtl/>
          </w:rPr>
          <w:t xml:space="preserve"> </w:t>
        </w:r>
        <w:r w:rsidRPr="009465B6">
          <w:rPr>
            <w:rStyle w:val="Hyperlink"/>
            <w:rFonts w:hint="cs"/>
            <w:rtl/>
          </w:rPr>
          <w:t>ج</w:t>
        </w:r>
        <w:r w:rsidRPr="009465B6">
          <w:rPr>
            <w:rStyle w:val="Hyperlink"/>
            <w:rtl/>
          </w:rPr>
          <w:t>8</w:t>
        </w:r>
        <w:r w:rsidRPr="009465B6">
          <w:rPr>
            <w:rStyle w:val="Hyperlink"/>
            <w:rFonts w:hint="cs"/>
            <w:rtl/>
          </w:rPr>
          <w:t>،</w:t>
        </w:r>
        <w:r w:rsidRPr="009465B6">
          <w:rPr>
            <w:rStyle w:val="Hyperlink"/>
            <w:rtl/>
          </w:rPr>
          <w:t xml:space="preserve"> </w:t>
        </w:r>
        <w:r w:rsidRPr="009465B6">
          <w:rPr>
            <w:rStyle w:val="Hyperlink"/>
            <w:rFonts w:hint="cs"/>
            <w:rtl/>
          </w:rPr>
          <w:t>ص</w:t>
        </w:r>
        <w:r w:rsidRPr="009465B6">
          <w:rPr>
            <w:rStyle w:val="Hyperlink"/>
            <w:rtl/>
          </w:rPr>
          <w:t>102.</w:t>
        </w:r>
      </w:hyperlink>
    </w:p>
  </w:footnote>
  <w:footnote w:id="28">
    <w:p w:rsidR="00EE43E9" w:rsidRPr="00EF3EA1" w:rsidRDefault="00EE43E9" w:rsidP="00EF3EA1">
      <w:pPr>
        <w:pStyle w:val="FootnoteText"/>
      </w:pPr>
      <w:r w:rsidRPr="00EF3EA1">
        <w:footnoteRef/>
      </w:r>
      <w:r w:rsidRPr="00EF3EA1">
        <w:rPr>
          <w:rtl/>
        </w:rPr>
        <w:t xml:space="preserve"> </w:t>
      </w:r>
      <w:hyperlink r:id="rId24" w:history="1">
        <w:r w:rsidRPr="00EF3EA1">
          <w:rPr>
            <w:rStyle w:val="Hyperlink"/>
            <w:rFonts w:hint="cs"/>
            <w:rtl/>
          </w:rPr>
          <w:t>تهذیب</w:t>
        </w:r>
        <w:r w:rsidRPr="00EF3EA1">
          <w:rPr>
            <w:rStyle w:val="Hyperlink"/>
            <w:rtl/>
          </w:rPr>
          <w:t xml:space="preserve"> </w:t>
        </w:r>
        <w:r w:rsidRPr="00EF3EA1">
          <w:rPr>
            <w:rStyle w:val="Hyperlink"/>
            <w:rFonts w:hint="cs"/>
            <w:rtl/>
          </w:rPr>
          <w:t>الاحکام،</w:t>
        </w:r>
        <w:r w:rsidRPr="00EF3EA1">
          <w:rPr>
            <w:rStyle w:val="Hyperlink"/>
            <w:rtl/>
          </w:rPr>
          <w:t xml:space="preserve"> </w:t>
        </w:r>
        <w:r w:rsidRPr="00EF3EA1">
          <w:rPr>
            <w:rStyle w:val="Hyperlink"/>
            <w:rFonts w:hint="cs"/>
            <w:rtl/>
          </w:rPr>
          <w:t>شیخ</w:t>
        </w:r>
        <w:r w:rsidRPr="00EF3EA1">
          <w:rPr>
            <w:rStyle w:val="Hyperlink"/>
            <w:rtl/>
          </w:rPr>
          <w:t xml:space="preserve"> </w:t>
        </w:r>
        <w:r w:rsidRPr="00EF3EA1">
          <w:rPr>
            <w:rStyle w:val="Hyperlink"/>
            <w:rFonts w:hint="cs"/>
            <w:rtl/>
          </w:rPr>
          <w:t>طوسی،</w:t>
        </w:r>
        <w:r w:rsidRPr="00EF3EA1">
          <w:rPr>
            <w:rStyle w:val="Hyperlink"/>
            <w:rtl/>
          </w:rPr>
          <w:t xml:space="preserve"> </w:t>
        </w:r>
        <w:r w:rsidRPr="00EF3EA1">
          <w:rPr>
            <w:rStyle w:val="Hyperlink"/>
            <w:rFonts w:hint="cs"/>
            <w:rtl/>
          </w:rPr>
          <w:t>ج</w:t>
        </w:r>
        <w:r w:rsidRPr="00EF3EA1">
          <w:rPr>
            <w:rStyle w:val="Hyperlink"/>
            <w:rtl/>
          </w:rPr>
          <w:t>9</w:t>
        </w:r>
        <w:r w:rsidRPr="00EF3EA1">
          <w:rPr>
            <w:rStyle w:val="Hyperlink"/>
            <w:rFonts w:hint="cs"/>
            <w:rtl/>
          </w:rPr>
          <w:t>،</w:t>
        </w:r>
        <w:r w:rsidRPr="00EF3EA1">
          <w:rPr>
            <w:rStyle w:val="Hyperlink"/>
            <w:rtl/>
          </w:rPr>
          <w:t xml:space="preserve"> </w:t>
        </w:r>
        <w:r w:rsidRPr="00EF3EA1">
          <w:rPr>
            <w:rStyle w:val="Hyperlink"/>
            <w:rFonts w:hint="cs"/>
            <w:rtl/>
          </w:rPr>
          <w:t>ص</w:t>
        </w:r>
        <w:r w:rsidRPr="00EF3EA1">
          <w:rPr>
            <w:rStyle w:val="Hyperlink"/>
            <w:rtl/>
          </w:rPr>
          <w:t>216.</w:t>
        </w:r>
      </w:hyperlink>
    </w:p>
  </w:footnote>
  <w:footnote w:id="29">
    <w:p w:rsidR="00EE43E9" w:rsidRPr="00EF3EA1" w:rsidRDefault="00EE43E9" w:rsidP="00EF3EA1">
      <w:pPr>
        <w:pStyle w:val="FootnoteText"/>
      </w:pPr>
      <w:r>
        <w:rPr>
          <w:rStyle w:val="FootnoteReference"/>
        </w:rPr>
        <w:footnoteRef/>
      </w:r>
      <w:r>
        <w:rPr>
          <w:rtl/>
        </w:rPr>
        <w:t xml:space="preserve"> </w:t>
      </w:r>
      <w:r w:rsidRPr="00EF3EA1">
        <w:rPr>
          <w:rFonts w:hint="cs"/>
          <w:rtl/>
        </w:rPr>
        <w:t>السرائر</w:t>
      </w:r>
      <w:r w:rsidRPr="00EF3EA1">
        <w:rPr>
          <w:rtl/>
        </w:rPr>
        <w:t xml:space="preserve"> </w:t>
      </w:r>
      <w:r w:rsidRPr="00EF3EA1">
        <w:rPr>
          <w:rFonts w:hint="cs"/>
          <w:rtl/>
        </w:rPr>
        <w:t>الحاوي</w:t>
      </w:r>
      <w:r w:rsidRPr="00EF3EA1">
        <w:rPr>
          <w:rtl/>
        </w:rPr>
        <w:t xml:space="preserve"> </w:t>
      </w:r>
      <w:r w:rsidRPr="00EF3EA1">
        <w:rPr>
          <w:rFonts w:hint="cs"/>
          <w:rtl/>
        </w:rPr>
        <w:t>لتحرير</w:t>
      </w:r>
      <w:r w:rsidRPr="00EF3EA1">
        <w:rPr>
          <w:rtl/>
        </w:rPr>
        <w:t xml:space="preserve"> </w:t>
      </w:r>
      <w:r w:rsidRPr="00EF3EA1">
        <w:rPr>
          <w:rFonts w:hint="cs"/>
          <w:rtl/>
        </w:rPr>
        <w:t>الفتاوي</w:t>
      </w:r>
      <w:r w:rsidRPr="00EF3EA1">
        <w:rPr>
          <w:rtl/>
        </w:rPr>
        <w:t xml:space="preserve"> (</w:t>
      </w:r>
      <w:r w:rsidRPr="00EF3EA1">
        <w:rPr>
          <w:rFonts w:hint="cs"/>
          <w:rtl/>
        </w:rPr>
        <w:t>و</w:t>
      </w:r>
      <w:r w:rsidRPr="00EF3EA1">
        <w:rPr>
          <w:rtl/>
        </w:rPr>
        <w:t xml:space="preserve"> </w:t>
      </w:r>
      <w:r w:rsidRPr="00EF3EA1">
        <w:rPr>
          <w:rFonts w:hint="cs"/>
          <w:rtl/>
        </w:rPr>
        <w:t>المستطرفات</w:t>
      </w:r>
      <w:r w:rsidRPr="00EF3EA1">
        <w:rPr>
          <w:rtl/>
        </w:rPr>
        <w:t>)</w:t>
      </w:r>
      <w:r w:rsidRPr="00EF3EA1">
        <w:rPr>
          <w:rFonts w:hint="cs"/>
          <w:rtl/>
        </w:rPr>
        <w:t>،</w:t>
      </w:r>
      <w:r w:rsidRPr="00EF3EA1">
        <w:rPr>
          <w:rtl/>
        </w:rPr>
        <w:t xml:space="preserve"> </w:t>
      </w:r>
      <w:r w:rsidRPr="00EF3EA1">
        <w:rPr>
          <w:rFonts w:hint="cs"/>
          <w:rtl/>
        </w:rPr>
        <w:t>ج‏</w:t>
      </w:r>
      <w:r w:rsidRPr="00EF3EA1">
        <w:rPr>
          <w:rtl/>
        </w:rPr>
        <w:t>3</w:t>
      </w:r>
      <w:r w:rsidRPr="00EF3EA1">
        <w:rPr>
          <w:rFonts w:hint="cs"/>
          <w:rtl/>
        </w:rPr>
        <w:t>،</w:t>
      </w:r>
      <w:r w:rsidRPr="00EF3EA1">
        <w:rPr>
          <w:rtl/>
        </w:rPr>
        <w:t xml:space="preserve"> </w:t>
      </w:r>
      <w:r w:rsidRPr="00EF3EA1">
        <w:rPr>
          <w:rFonts w:hint="cs"/>
          <w:rtl/>
        </w:rPr>
        <w:t>ص</w:t>
      </w:r>
      <w:r>
        <w:rPr>
          <w:rtl/>
        </w:rPr>
        <w:t>: 56</w:t>
      </w:r>
      <w:r>
        <w:rPr>
          <w:rFonts w:hint="cs"/>
          <w:rtl/>
        </w:rPr>
        <w:t>7</w:t>
      </w:r>
    </w:p>
  </w:footnote>
  <w:footnote w:id="30">
    <w:p w:rsidR="00EE43E9" w:rsidRPr="00EE43E9" w:rsidRDefault="00EE43E9" w:rsidP="00EE43E9">
      <w:pPr>
        <w:pStyle w:val="FootnoteText"/>
      </w:pPr>
      <w:r w:rsidRPr="00EE43E9">
        <w:footnoteRef/>
      </w:r>
      <w:r w:rsidRPr="00EE43E9">
        <w:rPr>
          <w:rtl/>
        </w:rPr>
        <w:t xml:space="preserve"> </w:t>
      </w:r>
      <w:hyperlink r:id="rId25" w:history="1">
        <w:r w:rsidRPr="00EE43E9">
          <w:rPr>
            <w:rStyle w:val="Hyperlink"/>
            <w:rFonts w:hint="cs"/>
            <w:rtl/>
          </w:rPr>
          <w:t>تهذیب</w:t>
        </w:r>
        <w:r w:rsidRPr="00EE43E9">
          <w:rPr>
            <w:rStyle w:val="Hyperlink"/>
            <w:rtl/>
          </w:rPr>
          <w:t xml:space="preserve"> </w:t>
        </w:r>
        <w:r w:rsidRPr="00EE43E9">
          <w:rPr>
            <w:rStyle w:val="Hyperlink"/>
            <w:rFonts w:hint="cs"/>
            <w:rtl/>
          </w:rPr>
          <w:t>الاحکام،</w:t>
        </w:r>
        <w:r w:rsidRPr="00EE43E9">
          <w:rPr>
            <w:rStyle w:val="Hyperlink"/>
            <w:rtl/>
          </w:rPr>
          <w:t xml:space="preserve"> </w:t>
        </w:r>
        <w:r w:rsidRPr="00EE43E9">
          <w:rPr>
            <w:rStyle w:val="Hyperlink"/>
            <w:rFonts w:hint="cs"/>
            <w:rtl/>
          </w:rPr>
          <w:t>شیخ</w:t>
        </w:r>
        <w:r w:rsidRPr="00EE43E9">
          <w:rPr>
            <w:rStyle w:val="Hyperlink"/>
            <w:rtl/>
          </w:rPr>
          <w:t xml:space="preserve"> </w:t>
        </w:r>
        <w:r w:rsidRPr="00EE43E9">
          <w:rPr>
            <w:rStyle w:val="Hyperlink"/>
            <w:rFonts w:hint="cs"/>
            <w:rtl/>
          </w:rPr>
          <w:t>طوسی،</w:t>
        </w:r>
        <w:r w:rsidRPr="00EE43E9">
          <w:rPr>
            <w:rStyle w:val="Hyperlink"/>
            <w:rtl/>
          </w:rPr>
          <w:t xml:space="preserve"> </w:t>
        </w:r>
        <w:r w:rsidRPr="00EE43E9">
          <w:rPr>
            <w:rStyle w:val="Hyperlink"/>
            <w:rFonts w:hint="cs"/>
            <w:rtl/>
          </w:rPr>
          <w:t>ج</w:t>
        </w:r>
        <w:r w:rsidRPr="00EE43E9">
          <w:rPr>
            <w:rStyle w:val="Hyperlink"/>
            <w:rtl/>
          </w:rPr>
          <w:t>7</w:t>
        </w:r>
        <w:r w:rsidRPr="00EE43E9">
          <w:rPr>
            <w:rStyle w:val="Hyperlink"/>
            <w:rFonts w:hint="cs"/>
            <w:rtl/>
          </w:rPr>
          <w:t>،</w:t>
        </w:r>
        <w:r w:rsidRPr="00EE43E9">
          <w:rPr>
            <w:rStyle w:val="Hyperlink"/>
            <w:rtl/>
          </w:rPr>
          <w:t xml:space="preserve"> </w:t>
        </w:r>
        <w:r w:rsidRPr="00EE43E9">
          <w:rPr>
            <w:rStyle w:val="Hyperlink"/>
            <w:rFonts w:hint="cs"/>
            <w:rtl/>
          </w:rPr>
          <w:t>ص</w:t>
        </w:r>
        <w:r w:rsidRPr="00EE43E9">
          <w:rPr>
            <w:rStyle w:val="Hyperlink"/>
            <w:rtl/>
          </w:rPr>
          <w:t>308.</w:t>
        </w:r>
      </w:hyperlink>
    </w:p>
  </w:footnote>
  <w:footnote w:id="31">
    <w:p w:rsidR="00EE43E9" w:rsidRPr="00EE43E9" w:rsidRDefault="00EE43E9" w:rsidP="00EE43E9">
      <w:pPr>
        <w:pStyle w:val="FootnoteText"/>
      </w:pPr>
      <w:r w:rsidRPr="00EE43E9">
        <w:footnoteRef/>
      </w:r>
      <w:r w:rsidRPr="00EE43E9">
        <w:rPr>
          <w:rtl/>
        </w:rPr>
        <w:t xml:space="preserve"> </w:t>
      </w:r>
      <w:hyperlink r:id="rId26" w:history="1">
        <w:r w:rsidRPr="00EE43E9">
          <w:rPr>
            <w:rStyle w:val="Hyperlink"/>
            <w:rFonts w:hint="cs"/>
            <w:rtl/>
          </w:rPr>
          <w:t>تهذیب</w:t>
        </w:r>
        <w:r w:rsidRPr="00EE43E9">
          <w:rPr>
            <w:rStyle w:val="Hyperlink"/>
            <w:rtl/>
          </w:rPr>
          <w:t xml:space="preserve"> </w:t>
        </w:r>
        <w:r w:rsidRPr="00EE43E9">
          <w:rPr>
            <w:rStyle w:val="Hyperlink"/>
            <w:rFonts w:hint="cs"/>
            <w:rtl/>
          </w:rPr>
          <w:t>الاحکام،</w:t>
        </w:r>
        <w:r w:rsidRPr="00EE43E9">
          <w:rPr>
            <w:rStyle w:val="Hyperlink"/>
            <w:rtl/>
          </w:rPr>
          <w:t xml:space="preserve"> </w:t>
        </w:r>
        <w:r w:rsidRPr="00EE43E9">
          <w:rPr>
            <w:rStyle w:val="Hyperlink"/>
            <w:rFonts w:hint="cs"/>
            <w:rtl/>
          </w:rPr>
          <w:t>شیخ</w:t>
        </w:r>
        <w:r w:rsidRPr="00EE43E9">
          <w:rPr>
            <w:rStyle w:val="Hyperlink"/>
            <w:rtl/>
          </w:rPr>
          <w:t xml:space="preserve"> </w:t>
        </w:r>
        <w:r w:rsidRPr="00EE43E9">
          <w:rPr>
            <w:rStyle w:val="Hyperlink"/>
            <w:rFonts w:hint="cs"/>
            <w:rtl/>
          </w:rPr>
          <w:t>طوسی،</w:t>
        </w:r>
        <w:r w:rsidRPr="00EE43E9">
          <w:rPr>
            <w:rStyle w:val="Hyperlink"/>
            <w:rtl/>
          </w:rPr>
          <w:t xml:space="preserve"> </w:t>
        </w:r>
        <w:r w:rsidRPr="00EE43E9">
          <w:rPr>
            <w:rStyle w:val="Hyperlink"/>
            <w:rFonts w:hint="cs"/>
            <w:rtl/>
          </w:rPr>
          <w:t>ج</w:t>
        </w:r>
        <w:r w:rsidRPr="00EE43E9">
          <w:rPr>
            <w:rStyle w:val="Hyperlink"/>
            <w:rtl/>
          </w:rPr>
          <w:t>8</w:t>
        </w:r>
        <w:r w:rsidRPr="00EE43E9">
          <w:rPr>
            <w:rStyle w:val="Hyperlink"/>
            <w:rFonts w:hint="cs"/>
            <w:rtl/>
          </w:rPr>
          <w:t>،</w:t>
        </w:r>
        <w:r w:rsidRPr="00EE43E9">
          <w:rPr>
            <w:rStyle w:val="Hyperlink"/>
            <w:rtl/>
          </w:rPr>
          <w:t xml:space="preserve"> </w:t>
        </w:r>
        <w:r w:rsidRPr="00EE43E9">
          <w:rPr>
            <w:rStyle w:val="Hyperlink"/>
            <w:rFonts w:hint="cs"/>
            <w:rtl/>
          </w:rPr>
          <w:t>ص</w:t>
        </w:r>
        <w:r w:rsidRPr="00EE43E9">
          <w:rPr>
            <w:rStyle w:val="Hyperlink"/>
            <w:rtl/>
          </w:rPr>
          <w:t>168.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3E9" w:rsidRDefault="00EE43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3E9" w:rsidRPr="001D2E9A" w:rsidRDefault="00EE43E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30" w:name="BokNum"/>
    <w:bookmarkEnd w:id="30"/>
    <w:r>
      <w:rPr>
        <w:b/>
        <w:bCs/>
        <w:sz w:val="20"/>
        <w:szCs w:val="24"/>
        <w:rtl/>
      </w:rPr>
      <w:t>079</w:t>
    </w:r>
    <w:r>
      <w:rPr>
        <w:rFonts w:hint="cs"/>
        <w:b/>
        <w:bCs/>
        <w:sz w:val="20"/>
        <w:szCs w:val="24"/>
        <w:rtl/>
      </w:rPr>
      <w:tab/>
    </w:r>
    <w:r w:rsidRPr="00C32A7E">
      <w:rPr>
        <w:rFonts w:hint="cs"/>
        <w:b/>
        <w:bCs/>
        <w:color w:val="632423" w:themeColor="accent2" w:themeShade="80"/>
        <w:sz w:val="20"/>
        <w:szCs w:val="24"/>
        <w:rtl/>
      </w:rPr>
      <w:t xml:space="preserve">درس خارج </w:t>
    </w:r>
    <w:bookmarkStart w:id="31" w:name="Bokdars"/>
    <w:bookmarkEnd w:id="31"/>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2" w:name="Bokostad"/>
    <w:bookmarkEnd w:id="32"/>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3" w:name="BokTarikh"/>
    <w:bookmarkEnd w:id="33"/>
    <w:r>
      <w:rPr>
        <w:sz w:val="24"/>
        <w:szCs w:val="24"/>
        <w:rtl/>
      </w:rPr>
      <w:t>6 /12 /1399</w:t>
    </w:r>
  </w:p>
  <w:p w:rsidR="00EE43E9" w:rsidRPr="00F16B53" w:rsidRDefault="00EE43E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4" w:name="BokSabj"/>
    <w:bookmarkEnd w:id="34"/>
    <w:r>
      <w:rPr>
        <w:rFonts w:hint="cs"/>
        <w:color w:val="000000" w:themeColor="text1"/>
        <w:sz w:val="24"/>
        <w:szCs w:val="24"/>
        <w:rtl/>
      </w:rPr>
      <w:t>تداخل</w:t>
    </w:r>
    <w:r>
      <w:rPr>
        <w:color w:val="000000" w:themeColor="text1"/>
        <w:sz w:val="24"/>
        <w:szCs w:val="24"/>
        <w:rtl/>
      </w:rPr>
      <w:t xml:space="preserve"> </w:t>
    </w:r>
    <w:r>
      <w:rPr>
        <w:rFonts w:hint="cs"/>
        <w:color w:val="000000" w:themeColor="text1"/>
        <w:sz w:val="24"/>
        <w:szCs w:val="24"/>
        <w:rtl/>
      </w:rPr>
      <w:t>یا</w:t>
    </w:r>
    <w:r>
      <w:rPr>
        <w:color w:val="000000" w:themeColor="text1"/>
        <w:sz w:val="24"/>
        <w:szCs w:val="24"/>
        <w:rtl/>
      </w:rPr>
      <w:t xml:space="preserve"> </w:t>
    </w:r>
    <w:r>
      <w:rPr>
        <w:rFonts w:hint="cs"/>
        <w:color w:val="000000" w:themeColor="text1"/>
        <w:sz w:val="24"/>
        <w:szCs w:val="24"/>
        <w:rtl/>
      </w:rPr>
      <w:t>عدم</w:t>
    </w:r>
    <w:r>
      <w:rPr>
        <w:color w:val="000000" w:themeColor="text1"/>
        <w:sz w:val="24"/>
        <w:szCs w:val="24"/>
        <w:rtl/>
      </w:rPr>
      <w:t xml:space="preserve"> </w:t>
    </w:r>
    <w:r>
      <w:rPr>
        <w:rFonts w:hint="cs"/>
        <w:color w:val="000000" w:themeColor="text1"/>
        <w:sz w:val="24"/>
        <w:szCs w:val="24"/>
        <w:rtl/>
      </w:rPr>
      <w:t>تداخل</w:t>
    </w:r>
    <w:r>
      <w:rPr>
        <w:color w:val="000000" w:themeColor="text1"/>
        <w:sz w:val="24"/>
        <w:szCs w:val="24"/>
        <w:rtl/>
      </w:rPr>
      <w:t xml:space="preserve"> </w:t>
    </w:r>
    <w:r>
      <w:rPr>
        <w:rFonts w:hint="cs"/>
        <w:color w:val="000000" w:themeColor="text1"/>
        <w:sz w:val="24"/>
        <w:szCs w:val="24"/>
        <w:rtl/>
      </w:rPr>
      <w:t>عدد</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5" w:name="Bokmoqarer"/>
    <w:bookmarkEnd w:id="35"/>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6" w:name="BokSabj2"/>
    <w:bookmarkEnd w:id="36"/>
    <w:r>
      <w:rPr>
        <w:rFonts w:hint="cs"/>
        <w:sz w:val="24"/>
        <w:szCs w:val="24"/>
        <w:rtl/>
      </w:rPr>
      <w:t>وطی</w:t>
    </w:r>
    <w:r>
      <w:rPr>
        <w:sz w:val="24"/>
        <w:szCs w:val="24"/>
        <w:rtl/>
      </w:rPr>
      <w:t xml:space="preserve"> </w:t>
    </w:r>
    <w:r>
      <w:rPr>
        <w:rFonts w:hint="cs"/>
        <w:sz w:val="24"/>
        <w:szCs w:val="24"/>
        <w:rtl/>
      </w:rPr>
      <w:t>به</w:t>
    </w:r>
    <w:r>
      <w:rPr>
        <w:sz w:val="24"/>
        <w:szCs w:val="24"/>
        <w:rtl/>
      </w:rPr>
      <w:t xml:space="preserve"> </w:t>
    </w:r>
    <w:r>
      <w:rPr>
        <w:rFonts w:hint="cs"/>
        <w:sz w:val="24"/>
        <w:szCs w:val="24"/>
        <w:rtl/>
      </w:rPr>
      <w:t>شبهه</w:t>
    </w:r>
    <w:r>
      <w:rPr>
        <w:sz w:val="24"/>
        <w:szCs w:val="24"/>
        <w:rtl/>
      </w:rPr>
      <w:t xml:space="preserve"> </w:t>
    </w:r>
    <w:r>
      <w:rPr>
        <w:rFonts w:hint="cs"/>
        <w:sz w:val="24"/>
        <w:szCs w:val="24"/>
        <w:rtl/>
      </w:rPr>
      <w:t>در</w:t>
    </w:r>
    <w:r>
      <w:rPr>
        <w:sz w:val="24"/>
        <w:szCs w:val="24"/>
        <w:rtl/>
      </w:rPr>
      <w:t xml:space="preserve"> </w:t>
    </w:r>
    <w:r>
      <w:rPr>
        <w:rFonts w:hint="cs"/>
        <w:sz w:val="24"/>
        <w:szCs w:val="24"/>
        <w:rtl/>
      </w:rPr>
      <w:t>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3E9" w:rsidRDefault="00EE4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6A6170"/>
    <w:multiLevelType w:val="hybridMultilevel"/>
    <w:tmpl w:val="F4B8FD18"/>
    <w:lvl w:ilvl="0" w:tplc="6E7E7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FD070A"/>
    <w:multiLevelType w:val="hybridMultilevel"/>
    <w:tmpl w:val="6B3AE9DA"/>
    <w:lvl w:ilvl="0" w:tplc="6E7E7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9E06DE"/>
    <w:multiLevelType w:val="hybridMultilevel"/>
    <w:tmpl w:val="5FACC8E8"/>
    <w:lvl w:ilvl="0" w:tplc="6E7E7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7"/>
  </w:num>
  <w:num w:numId="14">
    <w:abstractNumId w:val="15"/>
  </w:num>
  <w:num w:numId="15">
    <w:abstractNumId w:val="16"/>
  </w:num>
  <w:num w:numId="16">
    <w:abstractNumId w:val="12"/>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1D97"/>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B47"/>
    <w:rsid w:val="001A4ED8"/>
    <w:rsid w:val="001A777E"/>
    <w:rsid w:val="001B2488"/>
    <w:rsid w:val="001B6799"/>
    <w:rsid w:val="001C1362"/>
    <w:rsid w:val="001D2E9A"/>
    <w:rsid w:val="001D597F"/>
    <w:rsid w:val="001E3FD4"/>
    <w:rsid w:val="002019C8"/>
    <w:rsid w:val="0020241A"/>
    <w:rsid w:val="00203821"/>
    <w:rsid w:val="00211632"/>
    <w:rsid w:val="00212753"/>
    <w:rsid w:val="0021630D"/>
    <w:rsid w:val="00225A38"/>
    <w:rsid w:val="00236DFB"/>
    <w:rsid w:val="0024121B"/>
    <w:rsid w:val="00247D2F"/>
    <w:rsid w:val="002517C3"/>
    <w:rsid w:val="00255C8B"/>
    <w:rsid w:val="00256560"/>
    <w:rsid w:val="002565F3"/>
    <w:rsid w:val="0027605E"/>
    <w:rsid w:val="00281E00"/>
    <w:rsid w:val="0029308C"/>
    <w:rsid w:val="00294A52"/>
    <w:rsid w:val="002B575F"/>
    <w:rsid w:val="002B729B"/>
    <w:rsid w:val="002C23B5"/>
    <w:rsid w:val="002C53A2"/>
    <w:rsid w:val="002D0040"/>
    <w:rsid w:val="002D2FA8"/>
    <w:rsid w:val="002E220F"/>
    <w:rsid w:val="002F39B9"/>
    <w:rsid w:val="003040B7"/>
    <w:rsid w:val="00307311"/>
    <w:rsid w:val="0032100F"/>
    <w:rsid w:val="00324593"/>
    <w:rsid w:val="00326F20"/>
    <w:rsid w:val="0033402C"/>
    <w:rsid w:val="00340521"/>
    <w:rsid w:val="00345C73"/>
    <w:rsid w:val="00354A99"/>
    <w:rsid w:val="00360311"/>
    <w:rsid w:val="00361922"/>
    <w:rsid w:val="003665A6"/>
    <w:rsid w:val="0037339B"/>
    <w:rsid w:val="003755ED"/>
    <w:rsid w:val="003756D5"/>
    <w:rsid w:val="00386C11"/>
    <w:rsid w:val="00395400"/>
    <w:rsid w:val="00397466"/>
    <w:rsid w:val="003A6148"/>
    <w:rsid w:val="003C33F6"/>
    <w:rsid w:val="003C3D2E"/>
    <w:rsid w:val="003C43A5"/>
    <w:rsid w:val="003E1C5C"/>
    <w:rsid w:val="003E6650"/>
    <w:rsid w:val="003F5B46"/>
    <w:rsid w:val="00401363"/>
    <w:rsid w:val="00402E47"/>
    <w:rsid w:val="00425015"/>
    <w:rsid w:val="00430994"/>
    <w:rsid w:val="00441B6D"/>
    <w:rsid w:val="00445A6B"/>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25D81"/>
    <w:rsid w:val="005306F8"/>
    <w:rsid w:val="0054023D"/>
    <w:rsid w:val="00541954"/>
    <w:rsid w:val="005426BF"/>
    <w:rsid w:val="005437E7"/>
    <w:rsid w:val="0056213C"/>
    <w:rsid w:val="00575CF5"/>
    <w:rsid w:val="00580C24"/>
    <w:rsid w:val="0058458C"/>
    <w:rsid w:val="00594DC5"/>
    <w:rsid w:val="005968EF"/>
    <w:rsid w:val="00596C1E"/>
    <w:rsid w:val="005A2E26"/>
    <w:rsid w:val="005B7BCA"/>
    <w:rsid w:val="005C0DAE"/>
    <w:rsid w:val="005C188E"/>
    <w:rsid w:val="005D2349"/>
    <w:rsid w:val="005E1B60"/>
    <w:rsid w:val="005E5507"/>
    <w:rsid w:val="005E607B"/>
    <w:rsid w:val="005E7D53"/>
    <w:rsid w:val="005F0A8D"/>
    <w:rsid w:val="00601229"/>
    <w:rsid w:val="00603B67"/>
    <w:rsid w:val="006162A2"/>
    <w:rsid w:val="006240DA"/>
    <w:rsid w:val="0063256E"/>
    <w:rsid w:val="00633F04"/>
    <w:rsid w:val="00635219"/>
    <w:rsid w:val="00635EC0"/>
    <w:rsid w:val="00640B58"/>
    <w:rsid w:val="00651B02"/>
    <w:rsid w:val="00651B19"/>
    <w:rsid w:val="00660A29"/>
    <w:rsid w:val="00675FCA"/>
    <w:rsid w:val="006941F5"/>
    <w:rsid w:val="00695519"/>
    <w:rsid w:val="0069592B"/>
    <w:rsid w:val="006A0286"/>
    <w:rsid w:val="006A4134"/>
    <w:rsid w:val="006A5DDA"/>
    <w:rsid w:val="006A6701"/>
    <w:rsid w:val="006B21F4"/>
    <w:rsid w:val="006B3753"/>
    <w:rsid w:val="006B49E7"/>
    <w:rsid w:val="006B4AA3"/>
    <w:rsid w:val="006B5BF3"/>
    <w:rsid w:val="006B6241"/>
    <w:rsid w:val="006B7AD6"/>
    <w:rsid w:val="006C034C"/>
    <w:rsid w:val="006C50FD"/>
    <w:rsid w:val="006D1DD4"/>
    <w:rsid w:val="006D4014"/>
    <w:rsid w:val="006D44C1"/>
    <w:rsid w:val="006E5651"/>
    <w:rsid w:val="006E5B85"/>
    <w:rsid w:val="006E7832"/>
    <w:rsid w:val="006F026A"/>
    <w:rsid w:val="0070265B"/>
    <w:rsid w:val="00704813"/>
    <w:rsid w:val="007141B4"/>
    <w:rsid w:val="0072290D"/>
    <w:rsid w:val="00723D6D"/>
    <w:rsid w:val="00724537"/>
    <w:rsid w:val="00731724"/>
    <w:rsid w:val="0073474B"/>
    <w:rsid w:val="00735511"/>
    <w:rsid w:val="00737208"/>
    <w:rsid w:val="00744DE6"/>
    <w:rsid w:val="00760F0A"/>
    <w:rsid w:val="00762452"/>
    <w:rsid w:val="007639E0"/>
    <w:rsid w:val="00775507"/>
    <w:rsid w:val="007765E1"/>
    <w:rsid w:val="007772A0"/>
    <w:rsid w:val="00783473"/>
    <w:rsid w:val="0078594B"/>
    <w:rsid w:val="00787E4D"/>
    <w:rsid w:val="00795E02"/>
    <w:rsid w:val="007979D0"/>
    <w:rsid w:val="007A4E18"/>
    <w:rsid w:val="007A7B8C"/>
    <w:rsid w:val="007C6D9E"/>
    <w:rsid w:val="007D1C43"/>
    <w:rsid w:val="007D6C53"/>
    <w:rsid w:val="007E1564"/>
    <w:rsid w:val="007E1E87"/>
    <w:rsid w:val="007E5B3F"/>
    <w:rsid w:val="007F2257"/>
    <w:rsid w:val="007F300E"/>
    <w:rsid w:val="0080091D"/>
    <w:rsid w:val="00804108"/>
    <w:rsid w:val="00804FC4"/>
    <w:rsid w:val="00815DCD"/>
    <w:rsid w:val="00816367"/>
    <w:rsid w:val="00816A0B"/>
    <w:rsid w:val="00824B22"/>
    <w:rsid w:val="00830C53"/>
    <w:rsid w:val="008338A8"/>
    <w:rsid w:val="0083413E"/>
    <w:rsid w:val="00837FAA"/>
    <w:rsid w:val="008402C5"/>
    <w:rsid w:val="00841F77"/>
    <w:rsid w:val="0085276D"/>
    <w:rsid w:val="00863390"/>
    <w:rsid w:val="0086385C"/>
    <w:rsid w:val="00871916"/>
    <w:rsid w:val="008956DD"/>
    <w:rsid w:val="008A510E"/>
    <w:rsid w:val="008A522A"/>
    <w:rsid w:val="008A5B0A"/>
    <w:rsid w:val="008B4464"/>
    <w:rsid w:val="008B750B"/>
    <w:rsid w:val="008C3162"/>
    <w:rsid w:val="008C684A"/>
    <w:rsid w:val="008D1F14"/>
    <w:rsid w:val="008E3924"/>
    <w:rsid w:val="008F13F7"/>
    <w:rsid w:val="008F5B4D"/>
    <w:rsid w:val="00907425"/>
    <w:rsid w:val="0092324C"/>
    <w:rsid w:val="00923C34"/>
    <w:rsid w:val="00924152"/>
    <w:rsid w:val="0092513D"/>
    <w:rsid w:val="0092613B"/>
    <w:rsid w:val="00927A9F"/>
    <w:rsid w:val="009335CC"/>
    <w:rsid w:val="00935A55"/>
    <w:rsid w:val="00941CEB"/>
    <w:rsid w:val="009465B6"/>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15F5"/>
    <w:rsid w:val="00A10A11"/>
    <w:rsid w:val="00A13C6A"/>
    <w:rsid w:val="00A167B7"/>
    <w:rsid w:val="00A17B09"/>
    <w:rsid w:val="00A210FE"/>
    <w:rsid w:val="00A457C6"/>
    <w:rsid w:val="00A46AD0"/>
    <w:rsid w:val="00A47063"/>
    <w:rsid w:val="00A473A8"/>
    <w:rsid w:val="00A513F0"/>
    <w:rsid w:val="00A54FF8"/>
    <w:rsid w:val="00A61AC8"/>
    <w:rsid w:val="00A6366F"/>
    <w:rsid w:val="00A65D4C"/>
    <w:rsid w:val="00A70512"/>
    <w:rsid w:val="00A72D80"/>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82D29"/>
    <w:rsid w:val="00B913A3"/>
    <w:rsid w:val="00B929CC"/>
    <w:rsid w:val="00B96F38"/>
    <w:rsid w:val="00BC716B"/>
    <w:rsid w:val="00BD0E74"/>
    <w:rsid w:val="00BD5F8C"/>
    <w:rsid w:val="00BE29DD"/>
    <w:rsid w:val="00BE3983"/>
    <w:rsid w:val="00C066AF"/>
    <w:rsid w:val="00C10E06"/>
    <w:rsid w:val="00C145B8"/>
    <w:rsid w:val="00C23C43"/>
    <w:rsid w:val="00C2438F"/>
    <w:rsid w:val="00C31AF0"/>
    <w:rsid w:val="00C32A7E"/>
    <w:rsid w:val="00C34F28"/>
    <w:rsid w:val="00C368DF"/>
    <w:rsid w:val="00C442C5"/>
    <w:rsid w:val="00C57B5C"/>
    <w:rsid w:val="00C57C7C"/>
    <w:rsid w:val="00C61049"/>
    <w:rsid w:val="00C63FFE"/>
    <w:rsid w:val="00C8499C"/>
    <w:rsid w:val="00C91EB6"/>
    <w:rsid w:val="00CA10B0"/>
    <w:rsid w:val="00CA2F8E"/>
    <w:rsid w:val="00CA3EE2"/>
    <w:rsid w:val="00CA7FD5"/>
    <w:rsid w:val="00CB3287"/>
    <w:rsid w:val="00CB33E2"/>
    <w:rsid w:val="00CB4E68"/>
    <w:rsid w:val="00CC2733"/>
    <w:rsid w:val="00CC2FCD"/>
    <w:rsid w:val="00CD0050"/>
    <w:rsid w:val="00CE4479"/>
    <w:rsid w:val="00CE7481"/>
    <w:rsid w:val="00CF0A8F"/>
    <w:rsid w:val="00D02B5D"/>
    <w:rsid w:val="00D048CE"/>
    <w:rsid w:val="00D10998"/>
    <w:rsid w:val="00D15CBD"/>
    <w:rsid w:val="00D221CB"/>
    <w:rsid w:val="00D23391"/>
    <w:rsid w:val="00D31805"/>
    <w:rsid w:val="00D43E2A"/>
    <w:rsid w:val="00D45D18"/>
    <w:rsid w:val="00D552B9"/>
    <w:rsid w:val="00D55A81"/>
    <w:rsid w:val="00D64DC6"/>
    <w:rsid w:val="00D72BCC"/>
    <w:rsid w:val="00D735B2"/>
    <w:rsid w:val="00D74021"/>
    <w:rsid w:val="00D76D01"/>
    <w:rsid w:val="00D922A9"/>
    <w:rsid w:val="00D9394A"/>
    <w:rsid w:val="00DB0CBB"/>
    <w:rsid w:val="00DB67CC"/>
    <w:rsid w:val="00DC3783"/>
    <w:rsid w:val="00DC4E8F"/>
    <w:rsid w:val="00DD05A5"/>
    <w:rsid w:val="00DE068C"/>
    <w:rsid w:val="00DE1070"/>
    <w:rsid w:val="00DE3620"/>
    <w:rsid w:val="00E00219"/>
    <w:rsid w:val="00E0316B"/>
    <w:rsid w:val="00E25E10"/>
    <w:rsid w:val="00E50B41"/>
    <w:rsid w:val="00E5219B"/>
    <w:rsid w:val="00E52D07"/>
    <w:rsid w:val="00E5518B"/>
    <w:rsid w:val="00E570C1"/>
    <w:rsid w:val="00E609FE"/>
    <w:rsid w:val="00E630BE"/>
    <w:rsid w:val="00E75920"/>
    <w:rsid w:val="00E80D96"/>
    <w:rsid w:val="00E84072"/>
    <w:rsid w:val="00E871FA"/>
    <w:rsid w:val="00E923A2"/>
    <w:rsid w:val="00E936A4"/>
    <w:rsid w:val="00E954BB"/>
    <w:rsid w:val="00EA45E7"/>
    <w:rsid w:val="00EB460F"/>
    <w:rsid w:val="00EB78E3"/>
    <w:rsid w:val="00EB7BE3"/>
    <w:rsid w:val="00EC1229"/>
    <w:rsid w:val="00EC1C4B"/>
    <w:rsid w:val="00EC735A"/>
    <w:rsid w:val="00ED5F38"/>
    <w:rsid w:val="00EE43E9"/>
    <w:rsid w:val="00EF08FD"/>
    <w:rsid w:val="00EF27FE"/>
    <w:rsid w:val="00EF3EA1"/>
    <w:rsid w:val="00F07FB6"/>
    <w:rsid w:val="00F149D0"/>
    <w:rsid w:val="00F15400"/>
    <w:rsid w:val="00F16812"/>
    <w:rsid w:val="00F16B53"/>
    <w:rsid w:val="00F2307D"/>
    <w:rsid w:val="00F25ECD"/>
    <w:rsid w:val="00F318BE"/>
    <w:rsid w:val="00F33297"/>
    <w:rsid w:val="00F343FB"/>
    <w:rsid w:val="00F3587C"/>
    <w:rsid w:val="00F359FE"/>
    <w:rsid w:val="00F42159"/>
    <w:rsid w:val="00F4256E"/>
    <w:rsid w:val="00F42EE1"/>
    <w:rsid w:val="00F56BC9"/>
    <w:rsid w:val="00F60F1F"/>
    <w:rsid w:val="00F64141"/>
    <w:rsid w:val="00F67508"/>
    <w:rsid w:val="00F71FC9"/>
    <w:rsid w:val="00F73B48"/>
    <w:rsid w:val="00F74F51"/>
    <w:rsid w:val="00F83ADD"/>
    <w:rsid w:val="00F842AD"/>
    <w:rsid w:val="00F914EB"/>
    <w:rsid w:val="00F91B85"/>
    <w:rsid w:val="00F938E7"/>
    <w:rsid w:val="00FA3B17"/>
    <w:rsid w:val="00FA5E8D"/>
    <w:rsid w:val="00FA5F3D"/>
    <w:rsid w:val="00FB2065"/>
    <w:rsid w:val="00FB399E"/>
    <w:rsid w:val="00FB7BB0"/>
    <w:rsid w:val="00FB7F50"/>
    <w:rsid w:val="00FC022E"/>
    <w:rsid w:val="00FC2A85"/>
    <w:rsid w:val="00FC40AF"/>
    <w:rsid w:val="00FC73B9"/>
    <w:rsid w:val="00FD0A16"/>
    <w:rsid w:val="00FD15F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6927">
      <w:bodyDiv w:val="1"/>
      <w:marLeft w:val="0"/>
      <w:marRight w:val="0"/>
      <w:marTop w:val="0"/>
      <w:marBottom w:val="0"/>
      <w:divBdr>
        <w:top w:val="none" w:sz="0" w:space="0" w:color="auto"/>
        <w:left w:val="none" w:sz="0" w:space="0" w:color="auto"/>
        <w:bottom w:val="none" w:sz="0" w:space="0" w:color="auto"/>
        <w:right w:val="none" w:sz="0" w:space="0" w:color="auto"/>
      </w:divBdr>
    </w:div>
    <w:div w:id="6260365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044607">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3985597">
      <w:bodyDiv w:val="1"/>
      <w:marLeft w:val="0"/>
      <w:marRight w:val="0"/>
      <w:marTop w:val="0"/>
      <w:marBottom w:val="0"/>
      <w:divBdr>
        <w:top w:val="none" w:sz="0" w:space="0" w:color="auto"/>
        <w:left w:val="none" w:sz="0" w:space="0" w:color="auto"/>
        <w:bottom w:val="none" w:sz="0" w:space="0" w:color="auto"/>
        <w:right w:val="none" w:sz="0" w:space="0" w:color="auto"/>
      </w:divBdr>
    </w:div>
    <w:div w:id="171192428">
      <w:bodyDiv w:val="1"/>
      <w:marLeft w:val="0"/>
      <w:marRight w:val="0"/>
      <w:marTop w:val="0"/>
      <w:marBottom w:val="0"/>
      <w:divBdr>
        <w:top w:val="none" w:sz="0" w:space="0" w:color="auto"/>
        <w:left w:val="none" w:sz="0" w:space="0" w:color="auto"/>
        <w:bottom w:val="none" w:sz="0" w:space="0" w:color="auto"/>
        <w:right w:val="none" w:sz="0" w:space="0" w:color="auto"/>
      </w:divBdr>
    </w:div>
    <w:div w:id="191917986">
      <w:bodyDiv w:val="1"/>
      <w:marLeft w:val="0"/>
      <w:marRight w:val="0"/>
      <w:marTop w:val="0"/>
      <w:marBottom w:val="0"/>
      <w:divBdr>
        <w:top w:val="none" w:sz="0" w:space="0" w:color="auto"/>
        <w:left w:val="none" w:sz="0" w:space="0" w:color="auto"/>
        <w:bottom w:val="none" w:sz="0" w:space="0" w:color="auto"/>
        <w:right w:val="none" w:sz="0" w:space="0" w:color="auto"/>
      </w:divBdr>
    </w:div>
    <w:div w:id="20167808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2855108">
      <w:bodyDiv w:val="1"/>
      <w:marLeft w:val="0"/>
      <w:marRight w:val="0"/>
      <w:marTop w:val="0"/>
      <w:marBottom w:val="0"/>
      <w:divBdr>
        <w:top w:val="none" w:sz="0" w:space="0" w:color="auto"/>
        <w:left w:val="none" w:sz="0" w:space="0" w:color="auto"/>
        <w:bottom w:val="none" w:sz="0" w:space="0" w:color="auto"/>
        <w:right w:val="none" w:sz="0" w:space="0" w:color="auto"/>
      </w:divBdr>
    </w:div>
    <w:div w:id="325086548">
      <w:bodyDiv w:val="1"/>
      <w:marLeft w:val="0"/>
      <w:marRight w:val="0"/>
      <w:marTop w:val="0"/>
      <w:marBottom w:val="0"/>
      <w:divBdr>
        <w:top w:val="none" w:sz="0" w:space="0" w:color="auto"/>
        <w:left w:val="none" w:sz="0" w:space="0" w:color="auto"/>
        <w:bottom w:val="none" w:sz="0" w:space="0" w:color="auto"/>
        <w:right w:val="none" w:sz="0" w:space="0" w:color="auto"/>
      </w:divBdr>
    </w:div>
    <w:div w:id="337274064">
      <w:bodyDiv w:val="1"/>
      <w:marLeft w:val="0"/>
      <w:marRight w:val="0"/>
      <w:marTop w:val="0"/>
      <w:marBottom w:val="0"/>
      <w:divBdr>
        <w:top w:val="none" w:sz="0" w:space="0" w:color="auto"/>
        <w:left w:val="none" w:sz="0" w:space="0" w:color="auto"/>
        <w:bottom w:val="none" w:sz="0" w:space="0" w:color="auto"/>
        <w:right w:val="none" w:sz="0" w:space="0" w:color="auto"/>
      </w:divBdr>
    </w:div>
    <w:div w:id="346489604">
      <w:bodyDiv w:val="1"/>
      <w:marLeft w:val="0"/>
      <w:marRight w:val="0"/>
      <w:marTop w:val="0"/>
      <w:marBottom w:val="0"/>
      <w:divBdr>
        <w:top w:val="none" w:sz="0" w:space="0" w:color="auto"/>
        <w:left w:val="none" w:sz="0" w:space="0" w:color="auto"/>
        <w:bottom w:val="none" w:sz="0" w:space="0" w:color="auto"/>
        <w:right w:val="none" w:sz="0" w:space="0" w:color="auto"/>
      </w:divBdr>
    </w:div>
    <w:div w:id="395326295">
      <w:bodyDiv w:val="1"/>
      <w:marLeft w:val="0"/>
      <w:marRight w:val="0"/>
      <w:marTop w:val="0"/>
      <w:marBottom w:val="0"/>
      <w:divBdr>
        <w:top w:val="none" w:sz="0" w:space="0" w:color="auto"/>
        <w:left w:val="none" w:sz="0" w:space="0" w:color="auto"/>
        <w:bottom w:val="none" w:sz="0" w:space="0" w:color="auto"/>
        <w:right w:val="none" w:sz="0" w:space="0" w:color="auto"/>
      </w:divBdr>
    </w:div>
    <w:div w:id="405228965">
      <w:bodyDiv w:val="1"/>
      <w:marLeft w:val="0"/>
      <w:marRight w:val="0"/>
      <w:marTop w:val="0"/>
      <w:marBottom w:val="0"/>
      <w:divBdr>
        <w:top w:val="none" w:sz="0" w:space="0" w:color="auto"/>
        <w:left w:val="none" w:sz="0" w:space="0" w:color="auto"/>
        <w:bottom w:val="none" w:sz="0" w:space="0" w:color="auto"/>
        <w:right w:val="none" w:sz="0" w:space="0" w:color="auto"/>
      </w:divBdr>
    </w:div>
    <w:div w:id="44816217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431907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339198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0208694">
      <w:bodyDiv w:val="1"/>
      <w:marLeft w:val="0"/>
      <w:marRight w:val="0"/>
      <w:marTop w:val="0"/>
      <w:marBottom w:val="0"/>
      <w:divBdr>
        <w:top w:val="none" w:sz="0" w:space="0" w:color="auto"/>
        <w:left w:val="none" w:sz="0" w:space="0" w:color="auto"/>
        <w:bottom w:val="none" w:sz="0" w:space="0" w:color="auto"/>
        <w:right w:val="none" w:sz="0" w:space="0" w:color="auto"/>
      </w:divBdr>
    </w:div>
    <w:div w:id="712921823">
      <w:bodyDiv w:val="1"/>
      <w:marLeft w:val="0"/>
      <w:marRight w:val="0"/>
      <w:marTop w:val="0"/>
      <w:marBottom w:val="0"/>
      <w:divBdr>
        <w:top w:val="none" w:sz="0" w:space="0" w:color="auto"/>
        <w:left w:val="none" w:sz="0" w:space="0" w:color="auto"/>
        <w:bottom w:val="none" w:sz="0" w:space="0" w:color="auto"/>
        <w:right w:val="none" w:sz="0" w:space="0" w:color="auto"/>
      </w:divBdr>
    </w:div>
    <w:div w:id="767968337">
      <w:bodyDiv w:val="1"/>
      <w:marLeft w:val="0"/>
      <w:marRight w:val="0"/>
      <w:marTop w:val="0"/>
      <w:marBottom w:val="0"/>
      <w:divBdr>
        <w:top w:val="none" w:sz="0" w:space="0" w:color="auto"/>
        <w:left w:val="none" w:sz="0" w:space="0" w:color="auto"/>
        <w:bottom w:val="none" w:sz="0" w:space="0" w:color="auto"/>
        <w:right w:val="none" w:sz="0" w:space="0" w:color="auto"/>
      </w:divBdr>
    </w:div>
    <w:div w:id="774330325">
      <w:bodyDiv w:val="1"/>
      <w:marLeft w:val="0"/>
      <w:marRight w:val="0"/>
      <w:marTop w:val="0"/>
      <w:marBottom w:val="0"/>
      <w:divBdr>
        <w:top w:val="none" w:sz="0" w:space="0" w:color="auto"/>
        <w:left w:val="none" w:sz="0" w:space="0" w:color="auto"/>
        <w:bottom w:val="none" w:sz="0" w:space="0" w:color="auto"/>
        <w:right w:val="none" w:sz="0" w:space="0" w:color="auto"/>
      </w:divBdr>
    </w:div>
    <w:div w:id="852574614">
      <w:bodyDiv w:val="1"/>
      <w:marLeft w:val="0"/>
      <w:marRight w:val="0"/>
      <w:marTop w:val="0"/>
      <w:marBottom w:val="0"/>
      <w:divBdr>
        <w:top w:val="none" w:sz="0" w:space="0" w:color="auto"/>
        <w:left w:val="none" w:sz="0" w:space="0" w:color="auto"/>
        <w:bottom w:val="none" w:sz="0" w:space="0" w:color="auto"/>
        <w:right w:val="none" w:sz="0" w:space="0" w:color="auto"/>
      </w:divBdr>
    </w:div>
    <w:div w:id="912469923">
      <w:bodyDiv w:val="1"/>
      <w:marLeft w:val="0"/>
      <w:marRight w:val="0"/>
      <w:marTop w:val="0"/>
      <w:marBottom w:val="0"/>
      <w:divBdr>
        <w:top w:val="none" w:sz="0" w:space="0" w:color="auto"/>
        <w:left w:val="none" w:sz="0" w:space="0" w:color="auto"/>
        <w:bottom w:val="none" w:sz="0" w:space="0" w:color="auto"/>
        <w:right w:val="none" w:sz="0" w:space="0" w:color="auto"/>
      </w:divBdr>
    </w:div>
    <w:div w:id="1003706783">
      <w:bodyDiv w:val="1"/>
      <w:marLeft w:val="0"/>
      <w:marRight w:val="0"/>
      <w:marTop w:val="0"/>
      <w:marBottom w:val="0"/>
      <w:divBdr>
        <w:top w:val="none" w:sz="0" w:space="0" w:color="auto"/>
        <w:left w:val="none" w:sz="0" w:space="0" w:color="auto"/>
        <w:bottom w:val="none" w:sz="0" w:space="0" w:color="auto"/>
        <w:right w:val="none" w:sz="0" w:space="0" w:color="auto"/>
      </w:divBdr>
    </w:div>
    <w:div w:id="115934428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2307209">
      <w:bodyDiv w:val="1"/>
      <w:marLeft w:val="0"/>
      <w:marRight w:val="0"/>
      <w:marTop w:val="0"/>
      <w:marBottom w:val="0"/>
      <w:divBdr>
        <w:top w:val="none" w:sz="0" w:space="0" w:color="auto"/>
        <w:left w:val="none" w:sz="0" w:space="0" w:color="auto"/>
        <w:bottom w:val="none" w:sz="0" w:space="0" w:color="auto"/>
        <w:right w:val="none" w:sz="0" w:space="0" w:color="auto"/>
      </w:divBdr>
    </w:div>
    <w:div w:id="1228608498">
      <w:bodyDiv w:val="1"/>
      <w:marLeft w:val="0"/>
      <w:marRight w:val="0"/>
      <w:marTop w:val="0"/>
      <w:marBottom w:val="0"/>
      <w:divBdr>
        <w:top w:val="none" w:sz="0" w:space="0" w:color="auto"/>
        <w:left w:val="none" w:sz="0" w:space="0" w:color="auto"/>
        <w:bottom w:val="none" w:sz="0" w:space="0" w:color="auto"/>
        <w:right w:val="none" w:sz="0" w:space="0" w:color="auto"/>
      </w:divBdr>
    </w:div>
    <w:div w:id="128496915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4433410">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0224588">
      <w:bodyDiv w:val="1"/>
      <w:marLeft w:val="0"/>
      <w:marRight w:val="0"/>
      <w:marTop w:val="0"/>
      <w:marBottom w:val="0"/>
      <w:divBdr>
        <w:top w:val="none" w:sz="0" w:space="0" w:color="auto"/>
        <w:left w:val="none" w:sz="0" w:space="0" w:color="auto"/>
        <w:bottom w:val="none" w:sz="0" w:space="0" w:color="auto"/>
        <w:right w:val="none" w:sz="0" w:space="0" w:color="auto"/>
      </w:divBdr>
    </w:div>
    <w:div w:id="1445926482">
      <w:bodyDiv w:val="1"/>
      <w:marLeft w:val="0"/>
      <w:marRight w:val="0"/>
      <w:marTop w:val="0"/>
      <w:marBottom w:val="0"/>
      <w:divBdr>
        <w:top w:val="none" w:sz="0" w:space="0" w:color="auto"/>
        <w:left w:val="none" w:sz="0" w:space="0" w:color="auto"/>
        <w:bottom w:val="none" w:sz="0" w:space="0" w:color="auto"/>
        <w:right w:val="none" w:sz="0" w:space="0" w:color="auto"/>
      </w:divBdr>
    </w:div>
    <w:div w:id="1539584905">
      <w:bodyDiv w:val="1"/>
      <w:marLeft w:val="0"/>
      <w:marRight w:val="0"/>
      <w:marTop w:val="0"/>
      <w:marBottom w:val="0"/>
      <w:divBdr>
        <w:top w:val="none" w:sz="0" w:space="0" w:color="auto"/>
        <w:left w:val="none" w:sz="0" w:space="0" w:color="auto"/>
        <w:bottom w:val="none" w:sz="0" w:space="0" w:color="auto"/>
        <w:right w:val="none" w:sz="0" w:space="0" w:color="auto"/>
      </w:divBdr>
    </w:div>
    <w:div w:id="1540556923">
      <w:bodyDiv w:val="1"/>
      <w:marLeft w:val="0"/>
      <w:marRight w:val="0"/>
      <w:marTop w:val="0"/>
      <w:marBottom w:val="0"/>
      <w:divBdr>
        <w:top w:val="none" w:sz="0" w:space="0" w:color="auto"/>
        <w:left w:val="none" w:sz="0" w:space="0" w:color="auto"/>
        <w:bottom w:val="none" w:sz="0" w:space="0" w:color="auto"/>
        <w:right w:val="none" w:sz="0" w:space="0" w:color="auto"/>
      </w:divBdr>
    </w:div>
    <w:div w:id="1541043686">
      <w:bodyDiv w:val="1"/>
      <w:marLeft w:val="0"/>
      <w:marRight w:val="0"/>
      <w:marTop w:val="0"/>
      <w:marBottom w:val="0"/>
      <w:divBdr>
        <w:top w:val="none" w:sz="0" w:space="0" w:color="auto"/>
        <w:left w:val="none" w:sz="0" w:space="0" w:color="auto"/>
        <w:bottom w:val="none" w:sz="0" w:space="0" w:color="auto"/>
        <w:right w:val="none" w:sz="0" w:space="0" w:color="auto"/>
      </w:divBdr>
    </w:div>
    <w:div w:id="154359773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5157176">
      <w:bodyDiv w:val="1"/>
      <w:marLeft w:val="0"/>
      <w:marRight w:val="0"/>
      <w:marTop w:val="0"/>
      <w:marBottom w:val="0"/>
      <w:divBdr>
        <w:top w:val="none" w:sz="0" w:space="0" w:color="auto"/>
        <w:left w:val="none" w:sz="0" w:space="0" w:color="auto"/>
        <w:bottom w:val="none" w:sz="0" w:space="0" w:color="auto"/>
        <w:right w:val="none" w:sz="0" w:space="0" w:color="auto"/>
      </w:divBdr>
    </w:div>
    <w:div w:id="1666858508">
      <w:bodyDiv w:val="1"/>
      <w:marLeft w:val="0"/>
      <w:marRight w:val="0"/>
      <w:marTop w:val="0"/>
      <w:marBottom w:val="0"/>
      <w:divBdr>
        <w:top w:val="none" w:sz="0" w:space="0" w:color="auto"/>
        <w:left w:val="none" w:sz="0" w:space="0" w:color="auto"/>
        <w:bottom w:val="none" w:sz="0" w:space="0" w:color="auto"/>
        <w:right w:val="none" w:sz="0" w:space="0" w:color="auto"/>
      </w:divBdr>
    </w:div>
    <w:div w:id="1673021513">
      <w:bodyDiv w:val="1"/>
      <w:marLeft w:val="0"/>
      <w:marRight w:val="0"/>
      <w:marTop w:val="0"/>
      <w:marBottom w:val="0"/>
      <w:divBdr>
        <w:top w:val="none" w:sz="0" w:space="0" w:color="auto"/>
        <w:left w:val="none" w:sz="0" w:space="0" w:color="auto"/>
        <w:bottom w:val="none" w:sz="0" w:space="0" w:color="auto"/>
        <w:right w:val="none" w:sz="0" w:space="0" w:color="auto"/>
      </w:divBdr>
    </w:div>
    <w:div w:id="1695694167">
      <w:bodyDiv w:val="1"/>
      <w:marLeft w:val="0"/>
      <w:marRight w:val="0"/>
      <w:marTop w:val="0"/>
      <w:marBottom w:val="0"/>
      <w:divBdr>
        <w:top w:val="none" w:sz="0" w:space="0" w:color="auto"/>
        <w:left w:val="none" w:sz="0" w:space="0" w:color="auto"/>
        <w:bottom w:val="none" w:sz="0" w:space="0" w:color="auto"/>
        <w:right w:val="none" w:sz="0" w:space="0" w:color="auto"/>
      </w:divBdr>
    </w:div>
    <w:div w:id="1716007418">
      <w:bodyDiv w:val="1"/>
      <w:marLeft w:val="0"/>
      <w:marRight w:val="0"/>
      <w:marTop w:val="0"/>
      <w:marBottom w:val="0"/>
      <w:divBdr>
        <w:top w:val="none" w:sz="0" w:space="0" w:color="auto"/>
        <w:left w:val="none" w:sz="0" w:space="0" w:color="auto"/>
        <w:bottom w:val="none" w:sz="0" w:space="0" w:color="auto"/>
        <w:right w:val="none" w:sz="0" w:space="0" w:color="auto"/>
      </w:divBdr>
    </w:div>
    <w:div w:id="1749689164">
      <w:bodyDiv w:val="1"/>
      <w:marLeft w:val="0"/>
      <w:marRight w:val="0"/>
      <w:marTop w:val="0"/>
      <w:marBottom w:val="0"/>
      <w:divBdr>
        <w:top w:val="none" w:sz="0" w:space="0" w:color="auto"/>
        <w:left w:val="none" w:sz="0" w:space="0" w:color="auto"/>
        <w:bottom w:val="none" w:sz="0" w:space="0" w:color="auto"/>
        <w:right w:val="none" w:sz="0" w:space="0" w:color="auto"/>
      </w:divBdr>
    </w:div>
    <w:div w:id="1778409914">
      <w:bodyDiv w:val="1"/>
      <w:marLeft w:val="0"/>
      <w:marRight w:val="0"/>
      <w:marTop w:val="0"/>
      <w:marBottom w:val="0"/>
      <w:divBdr>
        <w:top w:val="none" w:sz="0" w:space="0" w:color="auto"/>
        <w:left w:val="none" w:sz="0" w:space="0" w:color="auto"/>
        <w:bottom w:val="none" w:sz="0" w:space="0" w:color="auto"/>
        <w:right w:val="none" w:sz="0" w:space="0" w:color="auto"/>
      </w:divBdr>
    </w:div>
    <w:div w:id="1778912432">
      <w:bodyDiv w:val="1"/>
      <w:marLeft w:val="0"/>
      <w:marRight w:val="0"/>
      <w:marTop w:val="0"/>
      <w:marBottom w:val="0"/>
      <w:divBdr>
        <w:top w:val="none" w:sz="0" w:space="0" w:color="auto"/>
        <w:left w:val="none" w:sz="0" w:space="0" w:color="auto"/>
        <w:bottom w:val="none" w:sz="0" w:space="0" w:color="auto"/>
        <w:right w:val="none" w:sz="0" w:space="0" w:color="auto"/>
      </w:divBdr>
    </w:div>
    <w:div w:id="178881539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4036856">
      <w:bodyDiv w:val="1"/>
      <w:marLeft w:val="0"/>
      <w:marRight w:val="0"/>
      <w:marTop w:val="0"/>
      <w:marBottom w:val="0"/>
      <w:divBdr>
        <w:top w:val="none" w:sz="0" w:space="0" w:color="auto"/>
        <w:left w:val="none" w:sz="0" w:space="0" w:color="auto"/>
        <w:bottom w:val="none" w:sz="0" w:space="0" w:color="auto"/>
        <w:right w:val="none" w:sz="0" w:space="0" w:color="auto"/>
      </w:divBdr>
    </w:div>
    <w:div w:id="1833982532">
      <w:bodyDiv w:val="1"/>
      <w:marLeft w:val="0"/>
      <w:marRight w:val="0"/>
      <w:marTop w:val="0"/>
      <w:marBottom w:val="0"/>
      <w:divBdr>
        <w:top w:val="none" w:sz="0" w:space="0" w:color="auto"/>
        <w:left w:val="none" w:sz="0" w:space="0" w:color="auto"/>
        <w:bottom w:val="none" w:sz="0" w:space="0" w:color="auto"/>
        <w:right w:val="none" w:sz="0" w:space="0" w:color="auto"/>
      </w:divBdr>
    </w:div>
    <w:div w:id="1883859307">
      <w:bodyDiv w:val="1"/>
      <w:marLeft w:val="0"/>
      <w:marRight w:val="0"/>
      <w:marTop w:val="0"/>
      <w:marBottom w:val="0"/>
      <w:divBdr>
        <w:top w:val="none" w:sz="0" w:space="0" w:color="auto"/>
        <w:left w:val="none" w:sz="0" w:space="0" w:color="auto"/>
        <w:bottom w:val="none" w:sz="0" w:space="0" w:color="auto"/>
        <w:right w:val="none" w:sz="0" w:space="0" w:color="auto"/>
      </w:divBdr>
    </w:div>
    <w:div w:id="189543446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424799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9766465">
      <w:bodyDiv w:val="1"/>
      <w:marLeft w:val="0"/>
      <w:marRight w:val="0"/>
      <w:marTop w:val="0"/>
      <w:marBottom w:val="0"/>
      <w:divBdr>
        <w:top w:val="none" w:sz="0" w:space="0" w:color="auto"/>
        <w:left w:val="none" w:sz="0" w:space="0" w:color="auto"/>
        <w:bottom w:val="none" w:sz="0" w:space="0" w:color="auto"/>
        <w:right w:val="none" w:sz="0" w:space="0" w:color="auto"/>
      </w:divBdr>
    </w:div>
    <w:div w:id="2019769253">
      <w:bodyDiv w:val="1"/>
      <w:marLeft w:val="0"/>
      <w:marRight w:val="0"/>
      <w:marTop w:val="0"/>
      <w:marBottom w:val="0"/>
      <w:divBdr>
        <w:top w:val="none" w:sz="0" w:space="0" w:color="auto"/>
        <w:left w:val="none" w:sz="0" w:space="0" w:color="auto"/>
        <w:bottom w:val="none" w:sz="0" w:space="0" w:color="auto"/>
        <w:right w:val="none" w:sz="0" w:space="0" w:color="auto"/>
      </w:divBdr>
    </w:div>
    <w:div w:id="2032609349">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1/2/310/&#1580;&#1605;&#1740;&#1604;" TargetMode="External"/><Relationship Id="rId13" Type="http://schemas.openxmlformats.org/officeDocument/2006/relationships/hyperlink" Target="http://lib.eshia.ir/11021/3/513/&#1580;&#1605;&#1740;&#1604;" TargetMode="External"/><Relationship Id="rId18" Type="http://schemas.openxmlformats.org/officeDocument/2006/relationships/hyperlink" Target="http://lib.eshia.ir/11005/7/356/&#1583;&#1585;&#1575;&#1580;" TargetMode="External"/><Relationship Id="rId26" Type="http://schemas.openxmlformats.org/officeDocument/2006/relationships/hyperlink" Target="http://lib.eshia.ir/10083/8/168/&#1575;&#1604;&#1593;&#1576;&#1575;&#1587;" TargetMode="External"/><Relationship Id="rId3" Type="http://schemas.openxmlformats.org/officeDocument/2006/relationships/hyperlink" Target="http://lib.eshia.ir/10083/2/112/&#1575;&#1604;&#1580;&#1576;&#1575;&#1585;" TargetMode="External"/><Relationship Id="rId21" Type="http://schemas.openxmlformats.org/officeDocument/2006/relationships/hyperlink" Target="http://lib.eshia.ir/10083/7/309/&#1580;&#1605;&#1740;&#1604;" TargetMode="External"/><Relationship Id="rId7" Type="http://schemas.openxmlformats.org/officeDocument/2006/relationships/hyperlink" Target="http://lib.eshia.ir/10083/8/141/&#1575;&#1604;&#1605;&#1591;&#1604;&#1602;&#1577;%20" TargetMode="External"/><Relationship Id="rId12" Type="http://schemas.openxmlformats.org/officeDocument/2006/relationships/hyperlink" Target="http://lib.eshia.ir/10083/8/168/&#1589;&#1575;&#1604;&#1581;" TargetMode="External"/><Relationship Id="rId17" Type="http://schemas.openxmlformats.org/officeDocument/2006/relationships/hyperlink" Target="http://lib.eshia.ir/11021/4/138/&#1583;&#1585;&#1575;&#1580;" TargetMode="External"/><Relationship Id="rId25" Type="http://schemas.openxmlformats.org/officeDocument/2006/relationships/hyperlink" Target="http://lib.eshia.ir/10083/7/308/&#1575;&#1604;&#1593;&#1576;&#1575;&#1587;" TargetMode="External"/><Relationship Id="rId2" Type="http://schemas.openxmlformats.org/officeDocument/2006/relationships/hyperlink" Target="http://lib.eshia.ir/11021/1/331/&#1585;&#1608;&#1575;&#1610;&#1577;%20" TargetMode="External"/><Relationship Id="rId16" Type="http://schemas.openxmlformats.org/officeDocument/2006/relationships/hyperlink" Target="http://lib.eshia.ir/10083/8/66/&#1583;&#1585;&#1575;&#1580;" TargetMode="External"/><Relationship Id="rId20" Type="http://schemas.openxmlformats.org/officeDocument/2006/relationships/hyperlink" Target="http://lib.eshia.ir/11021/4/21/&#1575;&#1604;&#1576;&#1604;&#1575;&#1583;" TargetMode="External"/><Relationship Id="rId1" Type="http://schemas.openxmlformats.org/officeDocument/2006/relationships/hyperlink" Target="http://lib.eshia.ir/11021/3/470/&#1583;&#1585;&#1575;&#1580;" TargetMode="External"/><Relationship Id="rId6" Type="http://schemas.openxmlformats.org/officeDocument/2006/relationships/hyperlink" Target="http://lib.eshia.ir/11005/6/105/&#1601;&#1585;&#1610;&#1590;&#1577;" TargetMode="External"/><Relationship Id="rId11" Type="http://schemas.openxmlformats.org/officeDocument/2006/relationships/hyperlink" Target="http://lib.eshia.ir/10083/7/309/&#1580;&#1605;&#1740;&#1604;" TargetMode="External"/><Relationship Id="rId24" Type="http://schemas.openxmlformats.org/officeDocument/2006/relationships/hyperlink" Target="http://lib.eshia.ir/10083/9/216/&#1575;&#1604;&#1581;&#1580;&#1575;&#1580;" TargetMode="External"/><Relationship Id="rId5" Type="http://schemas.openxmlformats.org/officeDocument/2006/relationships/hyperlink" Target="http://lib.eshia.ir/12013/1/130/&#1601;&#1585;&#1740;&#1590;&#1577;" TargetMode="External"/><Relationship Id="rId15" Type="http://schemas.openxmlformats.org/officeDocument/2006/relationships/hyperlink" Target="http://lib.eshia.ir/11005/6/85/&#1583;&#1585;&#1575;&#1580;" TargetMode="External"/><Relationship Id="rId23" Type="http://schemas.openxmlformats.org/officeDocument/2006/relationships/hyperlink" Target="http://lib.eshia.ir/10083/8/102/&#1575;&#1604;&#1580;&#1593;&#1601;&#1740;" TargetMode="External"/><Relationship Id="rId10" Type="http://schemas.openxmlformats.org/officeDocument/2006/relationships/hyperlink" Target="http://lib.eshia.ir/11021/3/470/&#1583;&#1585;&#1575;&#1580;" TargetMode="External"/><Relationship Id="rId19" Type="http://schemas.openxmlformats.org/officeDocument/2006/relationships/hyperlink" Target="http://lib.eshia.ir/11021/3/469/&#1585;&#1576;&#1593;&#1740;" TargetMode="External"/><Relationship Id="rId4" Type="http://schemas.openxmlformats.org/officeDocument/2006/relationships/hyperlink" Target="http://lib.eshia.ir/11021/3/506/&#1575;&#1604;&#1576;&#1586;&#1606;&#1591;&#1740;" TargetMode="External"/><Relationship Id="rId9" Type="http://schemas.openxmlformats.org/officeDocument/2006/relationships/hyperlink" Target="http://lib.eshia.ir/11021/3/414/&#1583;&#1585;&#1575;&#1580;" TargetMode="External"/><Relationship Id="rId14" Type="http://schemas.openxmlformats.org/officeDocument/2006/relationships/hyperlink" Target="http://lib.eshia.ir/11005/6/84/&#1583;&#1585;&#1575;&#1580;" TargetMode="External"/><Relationship Id="rId22" Type="http://schemas.openxmlformats.org/officeDocument/2006/relationships/hyperlink" Target="http://lib.eshia.ir/10083/8/168/&#1589;&#1575;&#1604;&#15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D83DE-9715-4B79-9BF9-898A9E97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1739</TotalTime>
  <Pages>11</Pages>
  <Words>2853</Words>
  <Characters>16265</Characters>
  <Application>Microsoft Office Word</Application>
  <DocSecurity>0</DocSecurity>
  <Lines>135</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19080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83</cp:revision>
  <cp:lastPrinted>2021-02-28T03:23:00Z</cp:lastPrinted>
  <dcterms:created xsi:type="dcterms:W3CDTF">2021-02-25T03:19:00Z</dcterms:created>
  <dcterms:modified xsi:type="dcterms:W3CDTF">2021-03-02T08:01:00Z</dcterms:modified>
  <cp:contentStatus>ویرایش 2.5</cp:contentStatus>
  <cp:version>2.7</cp:version>
</cp:coreProperties>
</file>