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096" w:rsidRDefault="007B0096" w:rsidP="007B0096">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7B0096" w:rsidRDefault="007B0096" w:rsidP="007B0096">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5</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w:t>
      </w:r>
      <w:bookmarkStart w:id="0" w:name="_GoBack"/>
      <w:bookmarkEnd w:id="0"/>
      <w:r>
        <w:rPr>
          <w:rFonts w:ascii="IRANSans" w:hAnsi="IRANSans" w:cs="IRANSans"/>
          <w:b/>
          <w:bCs/>
          <w:color w:val="0000FF"/>
          <w:sz w:val="24"/>
          <w:szCs w:val="24"/>
          <w:shd w:val="clear" w:color="auto" w:fill="FFFFFF"/>
          <w:rtl/>
        </w:rPr>
        <w:t xml:space="preserve"> 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1399 </w:t>
      </w:r>
      <w:r w:rsidRPr="00B85E19">
        <w:rPr>
          <w:rFonts w:ascii="IRANSans" w:hAnsi="IRANSans" w:cs="IRANSans"/>
          <w:b/>
          <w:bCs/>
          <w:color w:val="0000FF"/>
          <w:sz w:val="24"/>
          <w:szCs w:val="24"/>
          <w:shd w:val="clear" w:color="auto" w:fill="FFFFFF"/>
          <w:rtl/>
        </w:rPr>
        <w:t>تعارض ضرر</w:t>
      </w:r>
      <w:r w:rsidRPr="00B85E19">
        <w:rPr>
          <w:rFonts w:ascii="IRANSans" w:hAnsi="IRANSans" w:cs="IRANSans" w:hint="cs"/>
          <w:b/>
          <w:bCs/>
          <w:color w:val="0000FF"/>
          <w:sz w:val="24"/>
          <w:szCs w:val="24"/>
          <w:shd w:val="clear" w:color="auto" w:fill="FFFFFF"/>
          <w:rtl/>
        </w:rPr>
        <w:t>ی</w:t>
      </w:r>
      <w:r w:rsidRPr="00B85E19">
        <w:rPr>
          <w:rFonts w:ascii="IRANSans" w:hAnsi="IRANSans" w:cs="IRANSans" w:hint="eastAsia"/>
          <w:b/>
          <w:bCs/>
          <w:color w:val="0000FF"/>
          <w:sz w:val="24"/>
          <w:szCs w:val="24"/>
          <w:shd w:val="clear" w:color="auto" w:fill="FFFFFF"/>
          <w:rtl/>
        </w:rPr>
        <w:t>ن</w:t>
      </w:r>
      <w:r w:rsidRPr="00B85E19">
        <w:rPr>
          <w:rFonts w:ascii="IRANSans" w:hAnsi="IRANSans" w:cs="IRANSans"/>
          <w:b/>
          <w:bCs/>
          <w:color w:val="0000FF"/>
          <w:sz w:val="24"/>
          <w:szCs w:val="24"/>
          <w:shd w:val="clear" w:color="auto" w:fill="FFFFFF"/>
          <w:rtl/>
        </w:rPr>
        <w:t xml:space="preserve"> </w:t>
      </w:r>
      <w:r w:rsidRPr="00B85E19">
        <w:rPr>
          <w:rFonts w:ascii="IRANSans" w:hAnsi="IRANSans" w:cs="IRANSans" w:hint="cs"/>
          <w:b/>
          <w:bCs/>
          <w:color w:val="0000FF"/>
          <w:sz w:val="24"/>
          <w:szCs w:val="24"/>
          <w:shd w:val="clear" w:color="auto" w:fill="FFFFFF"/>
          <w:rtl/>
        </w:rPr>
        <w:t xml:space="preserve"> </w:t>
      </w:r>
      <w:r w:rsidRPr="00CB0736">
        <w:rPr>
          <w:rFonts w:ascii="IRANSans" w:hAnsi="IRANSans" w:cs="IRANSans" w:hint="cs"/>
          <w:b/>
          <w:bCs/>
          <w:color w:val="0000FF"/>
          <w:sz w:val="24"/>
          <w:szCs w:val="24"/>
          <w:shd w:val="clear" w:color="auto" w:fill="FFFFFF"/>
          <w:rtl/>
        </w:rPr>
        <w:t>/</w:t>
      </w:r>
      <w:r w:rsidRPr="00CB0736">
        <w:rPr>
          <w:rFonts w:ascii="IRANSans" w:hAnsi="IRANSans" w:cs="IRANSans"/>
          <w:b/>
          <w:bCs/>
          <w:color w:val="0000FF"/>
          <w:sz w:val="24"/>
          <w:szCs w:val="24"/>
          <w:shd w:val="clear" w:color="auto" w:fill="FFFFFF"/>
          <w:rtl/>
        </w:rPr>
        <w:t>تنب</w:t>
      </w:r>
      <w:r w:rsidRPr="00CB0736">
        <w:rPr>
          <w:rFonts w:ascii="IRANSans" w:hAnsi="IRANSans" w:cs="IRANSans" w:hint="cs"/>
          <w:b/>
          <w:bCs/>
          <w:color w:val="0000FF"/>
          <w:sz w:val="24"/>
          <w:szCs w:val="24"/>
          <w:shd w:val="clear" w:color="auto" w:fill="FFFFFF"/>
          <w:rtl/>
        </w:rPr>
        <w:t>ی</w:t>
      </w:r>
      <w:r w:rsidRPr="00CB0736">
        <w:rPr>
          <w:rFonts w:ascii="IRANSans" w:hAnsi="IRANSans" w:cs="IRANSans" w:hint="eastAsia"/>
          <w:b/>
          <w:bCs/>
          <w:color w:val="0000FF"/>
          <w:sz w:val="24"/>
          <w:szCs w:val="24"/>
          <w:shd w:val="clear" w:color="auto" w:fill="FFFFFF"/>
          <w:rtl/>
        </w:rPr>
        <w:t>هات</w:t>
      </w:r>
      <w:r w:rsidRPr="00CB0736">
        <w:rPr>
          <w:rFonts w:ascii="IRANSans" w:hAnsi="IRANSans" w:cs="IRANSans" w:hint="cs"/>
          <w:b/>
          <w:bCs/>
          <w:color w:val="0000FF"/>
          <w:sz w:val="24"/>
          <w:szCs w:val="24"/>
          <w:shd w:val="clear" w:color="auto" w:fill="FFFFFF"/>
          <w:rtl/>
        </w:rPr>
        <w:t xml:space="preserve"> /</w:t>
      </w:r>
      <w:r w:rsidRPr="00CB0736">
        <w:rPr>
          <w:rFonts w:ascii="IRANSans" w:hAnsi="IRANSans" w:cs="IRANSans"/>
          <w:b/>
          <w:bCs/>
          <w:color w:val="0000FF"/>
          <w:sz w:val="24"/>
          <w:szCs w:val="24"/>
          <w:shd w:val="clear" w:color="auto" w:fill="FFFFFF"/>
          <w:rtl/>
        </w:rPr>
        <w:t>قاعده لا ضرر</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B51D1C" w:rsidP="00B51D1C">
      <w:pPr>
        <w:pBdr>
          <w:bottom w:val="double" w:sz="6" w:space="1" w:color="auto"/>
        </w:pBdr>
        <w:rPr>
          <w:rtl/>
        </w:rPr>
      </w:pPr>
      <w:r>
        <w:rPr>
          <w:rFonts w:hint="cs"/>
          <w:rtl/>
        </w:rPr>
        <w:t>بحث در تعارض ضررین بود . به صور مختلف تعارض ضررین اشاره شد . بحث در این صورت بود که یک عامل طبیعی ما را مجبور کند که به یکی از دو مال ضرر بزنیم ؛ در این جلسه به بررسی حکم این مسأله می پردازیم .</w:t>
      </w:r>
    </w:p>
    <w:p w:rsidR="00247D2F" w:rsidRPr="003A6148" w:rsidRDefault="00247D2F" w:rsidP="003A6148">
      <w:pPr>
        <w:pBdr>
          <w:bottom w:val="double" w:sz="6" w:space="1" w:color="auto"/>
        </w:pBdr>
      </w:pPr>
    </w:p>
    <w:p w:rsidR="008F5B4D" w:rsidRDefault="008F5B4D" w:rsidP="003A6148"/>
    <w:p w:rsidR="00B51D1C" w:rsidRDefault="00B51D1C" w:rsidP="00B51D1C">
      <w:pPr>
        <w:pStyle w:val="Heading1"/>
        <w:rPr>
          <w:rtl/>
        </w:rPr>
      </w:pPr>
      <w:bookmarkStart w:id="1" w:name="_Toc52391511"/>
      <w:r>
        <w:rPr>
          <w:rFonts w:hint="cs"/>
          <w:rtl/>
        </w:rPr>
        <w:t>کلام آقای سیستانی در دوران بین ضررین در اثر عامل طبیعی</w:t>
      </w:r>
      <w:bookmarkEnd w:id="1"/>
    </w:p>
    <w:p w:rsidR="002B3168" w:rsidRDefault="00B51D1C" w:rsidP="002B3168">
      <w:pPr>
        <w:rPr>
          <w:rtl/>
        </w:rPr>
      </w:pPr>
      <w:r>
        <w:rPr>
          <w:rFonts w:hint="cs"/>
          <w:rtl/>
        </w:rPr>
        <w:t>در مورد مثال حیوان شخصی که</w:t>
      </w:r>
      <w:r w:rsidR="00313A5C">
        <w:rPr>
          <w:rFonts w:hint="cs"/>
          <w:rtl/>
        </w:rPr>
        <w:t xml:space="preserve"> در اثر عامل طبیعی</w:t>
      </w:r>
      <w:r>
        <w:rPr>
          <w:rFonts w:hint="cs"/>
          <w:rtl/>
        </w:rPr>
        <w:t xml:space="preserve"> سرش در دیگ شخص دیگر رفته است و دوران بین اتلاف حیوان و اتلاف دیگ است</w:t>
      </w:r>
      <w:r w:rsidR="002B3168">
        <w:rPr>
          <w:rFonts w:hint="cs"/>
          <w:rtl/>
        </w:rPr>
        <w:t xml:space="preserve"> صور مختلفی تصویر میشود.</w:t>
      </w:r>
    </w:p>
    <w:p w:rsidR="002B3168" w:rsidRDefault="002B3168" w:rsidP="002B3168">
      <w:pPr>
        <w:pStyle w:val="Heading2"/>
        <w:rPr>
          <w:rtl/>
        </w:rPr>
      </w:pPr>
      <w:bookmarkStart w:id="2" w:name="_Toc52391512"/>
      <w:r>
        <w:rPr>
          <w:rFonts w:hint="cs"/>
          <w:rtl/>
        </w:rPr>
        <w:t>صورت توافق طرفین</w:t>
      </w:r>
      <w:bookmarkEnd w:id="2"/>
      <w:r>
        <w:rPr>
          <w:rFonts w:hint="cs"/>
          <w:rtl/>
        </w:rPr>
        <w:t xml:space="preserve"> </w:t>
      </w:r>
    </w:p>
    <w:p w:rsidR="008F6017" w:rsidRDefault="00B51D1C" w:rsidP="00313A5C">
      <w:pPr>
        <w:rPr>
          <w:rtl/>
        </w:rPr>
      </w:pPr>
      <w:r>
        <w:rPr>
          <w:rFonts w:hint="cs"/>
          <w:rtl/>
        </w:rPr>
        <w:t xml:space="preserve">آقای سیستانی می فرماید اگر </w:t>
      </w:r>
      <w:r w:rsidR="008F6017">
        <w:rPr>
          <w:rFonts w:hint="cs"/>
          <w:rtl/>
        </w:rPr>
        <w:t>صاحب دیگ بگ</w:t>
      </w:r>
      <w:r w:rsidR="00313A5C">
        <w:rPr>
          <w:rFonts w:hint="cs"/>
          <w:rtl/>
        </w:rPr>
        <w:t xml:space="preserve">وید من حاضرم دیگ خودم را تلف کنم </w:t>
      </w:r>
      <w:r w:rsidR="008F6017">
        <w:rPr>
          <w:rFonts w:hint="cs"/>
          <w:rtl/>
        </w:rPr>
        <w:t xml:space="preserve">و صاحب حیوان بگوید من حاضر به اتلاف حیوان نیستم صاحب دیگ می تواند به صاحب حیوان اذن دهد دیگ را از بین برد و صاحب حیوان ضامن قیمت دیگ شود . اگر هم اجازه نداد باز بعید نیست به استناد لا ضرر بتوانیم جواز تکلیفی از بین بردن دیگ را اثبات کرد چون در این </w:t>
      </w:r>
      <w:r w:rsidR="00F15BAC">
        <w:rPr>
          <w:rFonts w:hint="cs"/>
          <w:rtl/>
        </w:rPr>
        <w:t>حالت</w:t>
      </w:r>
      <w:r w:rsidR="008F6017">
        <w:rPr>
          <w:rFonts w:hint="cs"/>
          <w:rtl/>
        </w:rPr>
        <w:t xml:space="preserve"> بقای دیگ و اتلاف‌ حیوان ضرر به صاحب حیوان محسوب میشود .</w:t>
      </w:r>
      <w:r w:rsidR="00313A5C">
        <w:rPr>
          <w:rStyle w:val="FootnoteReference"/>
          <w:rtl/>
        </w:rPr>
        <w:footnoteReference w:id="1"/>
      </w:r>
    </w:p>
    <w:p w:rsidR="002B3168" w:rsidRDefault="002B3168" w:rsidP="002B3168">
      <w:pPr>
        <w:pStyle w:val="Heading2"/>
        <w:rPr>
          <w:rtl/>
        </w:rPr>
      </w:pPr>
      <w:bookmarkStart w:id="3" w:name="_Toc52391513"/>
      <w:r>
        <w:rPr>
          <w:rFonts w:hint="cs"/>
          <w:rtl/>
        </w:rPr>
        <w:t>صورت تزاحم و تنازع طرفین</w:t>
      </w:r>
      <w:bookmarkEnd w:id="3"/>
    </w:p>
    <w:p w:rsidR="005A304D" w:rsidRDefault="00F15BAC" w:rsidP="00313A5C">
      <w:pPr>
        <w:rPr>
          <w:rtl/>
        </w:rPr>
      </w:pPr>
      <w:r>
        <w:rPr>
          <w:rFonts w:hint="cs"/>
          <w:rtl/>
        </w:rPr>
        <w:t xml:space="preserve">صورت دیگر مسأله اینست که هر یک از طرفین قصد خلاص کردن مال خود را دارد </w:t>
      </w:r>
      <w:r w:rsidR="005A304D">
        <w:rPr>
          <w:rFonts w:hint="cs"/>
          <w:rtl/>
        </w:rPr>
        <w:t>که اگر هر دو به راه حلی مثل قرعه</w:t>
      </w:r>
      <w:r w:rsidR="002B3168">
        <w:rPr>
          <w:rFonts w:hint="cs"/>
          <w:rtl/>
        </w:rPr>
        <w:t xml:space="preserve"> </w:t>
      </w:r>
      <w:r w:rsidR="005A304D">
        <w:rPr>
          <w:rFonts w:hint="cs"/>
          <w:rtl/>
        </w:rPr>
        <w:t xml:space="preserve">و امثال آن رضایت دادند به همان عمل میشود و الا اگر هر دو به راه حلی رضایت ندادند تخاصم باقی مانده و به حاکم مراجعه </w:t>
      </w:r>
      <w:r w:rsidR="005A304D">
        <w:rPr>
          <w:rFonts w:hint="cs"/>
          <w:rtl/>
        </w:rPr>
        <w:lastRenderedPageBreak/>
        <w:t xml:space="preserve">می </w:t>
      </w:r>
      <w:r w:rsidR="00313A5C">
        <w:rPr>
          <w:rFonts w:hint="cs"/>
          <w:rtl/>
        </w:rPr>
        <w:t>ک</w:t>
      </w:r>
      <w:r w:rsidR="005A304D">
        <w:rPr>
          <w:rFonts w:hint="cs"/>
          <w:rtl/>
        </w:rPr>
        <w:t>نند که حاکم با ولایتی که دارد ضرر را به یکی از دو مال وارد می کند تا مشکل حل شود و در این مطلب باید تابع مرجح باشد مثلا اگر ضرر اتلاف یک طرف کمتر است همان متعین است مانند مثالی که آقای سیستانی می زنند که مثلا تفاوت بین بقرۀ مذبوحه و زنده 10 دینار است و خسارت وارد بر دیگ 5 دینار است که طبعاً ب</w:t>
      </w:r>
      <w:r w:rsidR="002B3168">
        <w:rPr>
          <w:rFonts w:hint="cs"/>
          <w:rtl/>
        </w:rPr>
        <w:t>اید 5 دینار را انتخاب کرد و در صورتی که هیچ مرجحی نبود با قرعه به عنوان یک مرجح عقلائی یک طرف تعیین میشود .</w:t>
      </w:r>
      <w:r w:rsidR="001C024B">
        <w:rPr>
          <w:rStyle w:val="FootnoteReference"/>
          <w:rtl/>
        </w:rPr>
        <w:footnoteReference w:id="2"/>
      </w:r>
    </w:p>
    <w:p w:rsidR="002B3168" w:rsidRDefault="002B3168" w:rsidP="002B3168">
      <w:pPr>
        <w:pStyle w:val="Heading1"/>
        <w:rPr>
          <w:rtl/>
        </w:rPr>
      </w:pPr>
      <w:bookmarkStart w:id="4" w:name="_Toc52391514"/>
      <w:r>
        <w:rPr>
          <w:rFonts w:hint="cs"/>
          <w:rtl/>
        </w:rPr>
        <w:t>کلام آقای سیستانی در تعیین ضامن</w:t>
      </w:r>
      <w:bookmarkEnd w:id="4"/>
    </w:p>
    <w:p w:rsidR="002B3168" w:rsidRDefault="002B3168" w:rsidP="00313A5C">
      <w:pPr>
        <w:rPr>
          <w:rtl/>
        </w:rPr>
      </w:pPr>
      <w:r>
        <w:rPr>
          <w:rFonts w:hint="cs"/>
          <w:rtl/>
        </w:rPr>
        <w:t>این که خسارت را چه کسی باید متحمل شود احتمالات متعددی مطرح است:</w:t>
      </w:r>
    </w:p>
    <w:p w:rsidR="002B3168" w:rsidRDefault="002B3168" w:rsidP="002B3168">
      <w:pPr>
        <w:pStyle w:val="ListParagraph"/>
        <w:numPr>
          <w:ilvl w:val="0"/>
          <w:numId w:val="16"/>
        </w:numPr>
      </w:pPr>
      <w:r>
        <w:rPr>
          <w:rFonts w:hint="cs"/>
          <w:rtl/>
        </w:rPr>
        <w:t xml:space="preserve">یک احتمال این است که آن شخصی که مالش خلاص شده را ضامن بدانیم چون در واقع برای بازگشت مالش به حالت طبیعی به مال دیگری ضرری وارد کردیم لذا کل خسارت وارد بر طرف مقابل باید توسط او تحمل شود ؛ ایشان می فرماید این احتمال مخدوش است چون این عامل طبیعی برهر دو ضرر وارد کرده است لذا این که بگوئیم فقط یک طرف باید متحمل خسارت شود بلاوجه است چون با تحقق این عامل طبیعی قیمت هر دو </w:t>
      </w:r>
      <w:r w:rsidR="00313A5C">
        <w:rPr>
          <w:rFonts w:hint="cs"/>
          <w:rtl/>
        </w:rPr>
        <w:t xml:space="preserve">مال </w:t>
      </w:r>
      <w:r>
        <w:rPr>
          <w:rFonts w:hint="cs"/>
          <w:rtl/>
        </w:rPr>
        <w:t>کاهش یافته است .</w:t>
      </w:r>
    </w:p>
    <w:p w:rsidR="002B3168" w:rsidRDefault="002B3168" w:rsidP="00D23C21">
      <w:pPr>
        <w:pStyle w:val="ListParagraph"/>
        <w:numPr>
          <w:ilvl w:val="0"/>
          <w:numId w:val="16"/>
        </w:numPr>
      </w:pPr>
      <w:r>
        <w:rPr>
          <w:rFonts w:hint="cs"/>
          <w:rtl/>
        </w:rPr>
        <w:t xml:space="preserve">احتمال دیگر این است که خسارت بین طرفین تنصیف شود به این اعتبار که قاعده عدل و انصاف این مطلب را اقتضا می کند و شاهد بر این قاعده </w:t>
      </w:r>
      <w:r w:rsidR="00D23C21">
        <w:rPr>
          <w:rFonts w:hint="cs"/>
          <w:rtl/>
        </w:rPr>
        <w:t>روایت معروف</w:t>
      </w:r>
      <w:r>
        <w:rPr>
          <w:rFonts w:hint="cs"/>
          <w:rtl/>
        </w:rPr>
        <w:t xml:space="preserve"> سکونی است در درهمی که نزد ودعی</w:t>
      </w:r>
      <w:r w:rsidR="001C024B">
        <w:rPr>
          <w:rFonts w:hint="cs"/>
          <w:rtl/>
        </w:rPr>
        <w:t>ّ</w:t>
      </w:r>
      <w:r>
        <w:rPr>
          <w:rFonts w:hint="cs"/>
          <w:rtl/>
        </w:rPr>
        <w:t xml:space="preserve"> تلف شده </w:t>
      </w:r>
      <w:r w:rsidR="00D23C21">
        <w:rPr>
          <w:rFonts w:hint="cs"/>
          <w:rtl/>
        </w:rPr>
        <w:t>و در آن حکم به تنصیف شده است</w:t>
      </w:r>
      <w:r>
        <w:rPr>
          <w:rFonts w:hint="cs"/>
          <w:rtl/>
        </w:rPr>
        <w:t>:</w:t>
      </w:r>
    </w:p>
    <w:p w:rsidR="002B3168" w:rsidRDefault="001C024B" w:rsidP="002B3168">
      <w:pPr>
        <w:pStyle w:val="ListParagraph"/>
        <w:rPr>
          <w:color w:val="008000"/>
          <w:rtl/>
        </w:rPr>
      </w:pPr>
      <w:r w:rsidRPr="001C024B">
        <w:rPr>
          <w:rFonts w:hint="cs"/>
          <w:color w:val="008000"/>
          <w:rtl/>
        </w:rPr>
        <w:t>مُحَمَّدُ</w:t>
      </w:r>
      <w:r w:rsidRPr="001C024B">
        <w:rPr>
          <w:color w:val="008000"/>
          <w:rtl/>
        </w:rPr>
        <w:t xml:space="preserve"> </w:t>
      </w:r>
      <w:r w:rsidRPr="001C024B">
        <w:rPr>
          <w:rFonts w:hint="cs"/>
          <w:color w:val="008000"/>
          <w:rtl/>
        </w:rPr>
        <w:t>بْنُ</w:t>
      </w:r>
      <w:r w:rsidRPr="001C024B">
        <w:rPr>
          <w:color w:val="008000"/>
          <w:rtl/>
        </w:rPr>
        <w:t xml:space="preserve"> </w:t>
      </w:r>
      <w:r w:rsidRPr="001C024B">
        <w:rPr>
          <w:rFonts w:hint="cs"/>
          <w:color w:val="008000"/>
          <w:rtl/>
        </w:rPr>
        <w:t>أَحْمَدَ</w:t>
      </w:r>
      <w:r w:rsidRPr="001C024B">
        <w:rPr>
          <w:color w:val="008000"/>
          <w:rtl/>
        </w:rPr>
        <w:t xml:space="preserve"> </w:t>
      </w:r>
      <w:r w:rsidRPr="001C024B">
        <w:rPr>
          <w:rFonts w:hint="cs"/>
          <w:color w:val="008000"/>
          <w:rtl/>
        </w:rPr>
        <w:t>بْنِ</w:t>
      </w:r>
      <w:r w:rsidRPr="001C024B">
        <w:rPr>
          <w:color w:val="008000"/>
          <w:rtl/>
        </w:rPr>
        <w:t xml:space="preserve"> </w:t>
      </w:r>
      <w:r w:rsidRPr="001C024B">
        <w:rPr>
          <w:rFonts w:hint="cs"/>
          <w:color w:val="008000"/>
          <w:rtl/>
        </w:rPr>
        <w:t>يَحْيَى</w:t>
      </w:r>
      <w:r w:rsidRPr="001C024B">
        <w:rPr>
          <w:color w:val="008000"/>
          <w:rtl/>
        </w:rPr>
        <w:t xml:space="preserve"> </w:t>
      </w:r>
      <w:r w:rsidRPr="001C024B">
        <w:rPr>
          <w:rFonts w:hint="cs"/>
          <w:color w:val="008000"/>
          <w:rtl/>
        </w:rPr>
        <w:t>عَنْ</w:t>
      </w:r>
      <w:r w:rsidRPr="001C024B">
        <w:rPr>
          <w:color w:val="008000"/>
          <w:rtl/>
        </w:rPr>
        <w:t xml:space="preserve"> </w:t>
      </w:r>
      <w:r w:rsidRPr="001C024B">
        <w:rPr>
          <w:rFonts w:hint="cs"/>
          <w:color w:val="008000"/>
          <w:rtl/>
        </w:rPr>
        <w:t>إِبْرَاهِيمَ</w:t>
      </w:r>
      <w:r w:rsidRPr="001C024B">
        <w:rPr>
          <w:color w:val="008000"/>
          <w:rtl/>
        </w:rPr>
        <w:t xml:space="preserve"> </w:t>
      </w:r>
      <w:r w:rsidRPr="001C024B">
        <w:rPr>
          <w:rFonts w:hint="cs"/>
          <w:color w:val="008000"/>
          <w:rtl/>
        </w:rPr>
        <w:t>بْنِ</w:t>
      </w:r>
      <w:r w:rsidRPr="001C024B">
        <w:rPr>
          <w:color w:val="008000"/>
          <w:rtl/>
        </w:rPr>
        <w:t xml:space="preserve"> </w:t>
      </w:r>
      <w:r w:rsidRPr="001C024B">
        <w:rPr>
          <w:rFonts w:hint="cs"/>
          <w:color w:val="008000"/>
          <w:rtl/>
        </w:rPr>
        <w:t>هَاشِمٍ</w:t>
      </w:r>
      <w:r w:rsidRPr="001C024B">
        <w:rPr>
          <w:color w:val="008000"/>
          <w:rtl/>
        </w:rPr>
        <w:t xml:space="preserve"> </w:t>
      </w:r>
      <w:r w:rsidRPr="001C024B">
        <w:rPr>
          <w:rFonts w:hint="cs"/>
          <w:color w:val="008000"/>
          <w:rtl/>
        </w:rPr>
        <w:t>عَنِ</w:t>
      </w:r>
      <w:r w:rsidRPr="001C024B">
        <w:rPr>
          <w:color w:val="008000"/>
          <w:rtl/>
        </w:rPr>
        <w:t xml:space="preserve"> </w:t>
      </w:r>
      <w:r w:rsidRPr="001C024B">
        <w:rPr>
          <w:rFonts w:hint="cs"/>
          <w:color w:val="008000"/>
          <w:rtl/>
        </w:rPr>
        <w:t>الْحُسَيْنِ</w:t>
      </w:r>
      <w:r w:rsidRPr="001C024B">
        <w:rPr>
          <w:color w:val="008000"/>
          <w:rtl/>
        </w:rPr>
        <w:t xml:space="preserve"> </w:t>
      </w:r>
      <w:r w:rsidRPr="001C024B">
        <w:rPr>
          <w:rFonts w:hint="cs"/>
          <w:color w:val="008000"/>
          <w:rtl/>
        </w:rPr>
        <w:t>بْنِ</w:t>
      </w:r>
      <w:r w:rsidRPr="001C024B">
        <w:rPr>
          <w:color w:val="008000"/>
          <w:rtl/>
        </w:rPr>
        <w:t xml:space="preserve"> </w:t>
      </w:r>
      <w:r w:rsidRPr="001C024B">
        <w:rPr>
          <w:rFonts w:hint="cs"/>
          <w:color w:val="008000"/>
          <w:rtl/>
        </w:rPr>
        <w:t>يَزِيدَ</w:t>
      </w:r>
      <w:r w:rsidRPr="001C024B">
        <w:rPr>
          <w:color w:val="008000"/>
          <w:rtl/>
        </w:rPr>
        <w:t xml:space="preserve"> </w:t>
      </w:r>
      <w:r w:rsidRPr="001C024B">
        <w:rPr>
          <w:rFonts w:hint="cs"/>
          <w:color w:val="008000"/>
          <w:rtl/>
        </w:rPr>
        <w:t>النَّوْفَلِيِّ</w:t>
      </w:r>
      <w:r w:rsidRPr="001C024B">
        <w:rPr>
          <w:color w:val="008000"/>
          <w:rtl/>
        </w:rPr>
        <w:t xml:space="preserve"> </w:t>
      </w:r>
      <w:r w:rsidRPr="001C024B">
        <w:rPr>
          <w:rFonts w:hint="cs"/>
          <w:color w:val="008000"/>
          <w:rtl/>
        </w:rPr>
        <w:t>عَنْ</w:t>
      </w:r>
      <w:r w:rsidRPr="001C024B">
        <w:rPr>
          <w:color w:val="008000"/>
          <w:rtl/>
        </w:rPr>
        <w:t xml:space="preserve"> </w:t>
      </w:r>
      <w:r w:rsidRPr="001C024B">
        <w:rPr>
          <w:rFonts w:hint="cs"/>
          <w:color w:val="008000"/>
          <w:rtl/>
        </w:rPr>
        <w:t>إِسْمَاعِيلَ</w:t>
      </w:r>
      <w:r w:rsidRPr="001C024B">
        <w:rPr>
          <w:color w:val="008000"/>
          <w:rtl/>
        </w:rPr>
        <w:t xml:space="preserve"> </w:t>
      </w:r>
      <w:r w:rsidRPr="001C024B">
        <w:rPr>
          <w:rFonts w:hint="cs"/>
          <w:color w:val="008000"/>
          <w:rtl/>
        </w:rPr>
        <w:t>بْنِ</w:t>
      </w:r>
      <w:r w:rsidRPr="001C024B">
        <w:rPr>
          <w:color w:val="008000"/>
          <w:rtl/>
        </w:rPr>
        <w:t xml:space="preserve"> </w:t>
      </w:r>
      <w:r w:rsidRPr="001C024B">
        <w:rPr>
          <w:rFonts w:hint="cs"/>
          <w:color w:val="008000"/>
          <w:rtl/>
        </w:rPr>
        <w:t>أَبِي</w:t>
      </w:r>
      <w:r w:rsidRPr="001C024B">
        <w:rPr>
          <w:color w:val="008000"/>
          <w:rtl/>
        </w:rPr>
        <w:t xml:space="preserve"> </w:t>
      </w:r>
      <w:r w:rsidRPr="001C024B">
        <w:rPr>
          <w:rFonts w:hint="cs"/>
          <w:color w:val="008000"/>
          <w:rtl/>
        </w:rPr>
        <w:t>زِيَادٍ</w:t>
      </w:r>
      <w:r w:rsidRPr="001C024B">
        <w:rPr>
          <w:color w:val="008000"/>
          <w:rtl/>
        </w:rPr>
        <w:t xml:space="preserve"> </w:t>
      </w:r>
      <w:r w:rsidRPr="001C024B">
        <w:rPr>
          <w:rFonts w:hint="cs"/>
          <w:color w:val="008000"/>
          <w:rtl/>
        </w:rPr>
        <w:t>السَّكُونِيِّ</w:t>
      </w:r>
      <w:r w:rsidRPr="001C024B">
        <w:rPr>
          <w:color w:val="008000"/>
          <w:rtl/>
        </w:rPr>
        <w:t xml:space="preserve"> </w:t>
      </w:r>
      <w:r w:rsidRPr="001C024B">
        <w:rPr>
          <w:rFonts w:hint="cs"/>
          <w:color w:val="008000"/>
          <w:rtl/>
        </w:rPr>
        <w:t>عَنْ</w:t>
      </w:r>
      <w:r w:rsidRPr="001C024B">
        <w:rPr>
          <w:color w:val="008000"/>
          <w:rtl/>
        </w:rPr>
        <w:t xml:space="preserve"> </w:t>
      </w:r>
      <w:r w:rsidRPr="001C024B">
        <w:rPr>
          <w:rFonts w:hint="cs"/>
          <w:color w:val="008000"/>
          <w:rtl/>
        </w:rPr>
        <w:t>جَعْفَرٍ</w:t>
      </w:r>
      <w:r w:rsidRPr="001C024B">
        <w:rPr>
          <w:color w:val="008000"/>
          <w:rtl/>
        </w:rPr>
        <w:t xml:space="preserve"> </w:t>
      </w:r>
      <w:r w:rsidRPr="001C024B">
        <w:rPr>
          <w:rFonts w:hint="cs"/>
          <w:color w:val="008000"/>
          <w:rtl/>
        </w:rPr>
        <w:t>عَنْ</w:t>
      </w:r>
      <w:r w:rsidRPr="001C024B">
        <w:rPr>
          <w:color w:val="008000"/>
          <w:rtl/>
        </w:rPr>
        <w:t xml:space="preserve"> </w:t>
      </w:r>
      <w:r w:rsidRPr="001C024B">
        <w:rPr>
          <w:rFonts w:hint="cs"/>
          <w:color w:val="008000"/>
          <w:rtl/>
        </w:rPr>
        <w:t>أَبِيهِ</w:t>
      </w:r>
      <w:r w:rsidRPr="001C024B">
        <w:rPr>
          <w:color w:val="008000"/>
          <w:rtl/>
        </w:rPr>
        <w:t xml:space="preserve"> </w:t>
      </w:r>
      <w:r w:rsidRPr="001C024B">
        <w:rPr>
          <w:rFonts w:hint="cs"/>
          <w:color w:val="008000"/>
          <w:rtl/>
        </w:rPr>
        <w:t>عَنْ</w:t>
      </w:r>
      <w:r w:rsidRPr="001C024B">
        <w:rPr>
          <w:color w:val="008000"/>
          <w:rtl/>
        </w:rPr>
        <w:t xml:space="preserve"> </w:t>
      </w:r>
      <w:r w:rsidRPr="001C024B">
        <w:rPr>
          <w:rFonts w:hint="cs"/>
          <w:color w:val="008000"/>
          <w:rtl/>
        </w:rPr>
        <w:t>عَلِيٍّ</w:t>
      </w:r>
      <w:r w:rsidRPr="001C024B">
        <w:rPr>
          <w:color w:val="008000"/>
          <w:rtl/>
        </w:rPr>
        <w:t xml:space="preserve"> </w:t>
      </w:r>
      <w:r w:rsidRPr="001C024B">
        <w:rPr>
          <w:rFonts w:hint="cs"/>
          <w:color w:val="008000"/>
          <w:rtl/>
        </w:rPr>
        <w:t>ع</w:t>
      </w:r>
      <w:r w:rsidRPr="001C024B">
        <w:rPr>
          <w:color w:val="008000"/>
          <w:rtl/>
        </w:rPr>
        <w:t xml:space="preserve"> </w:t>
      </w:r>
      <w:r w:rsidRPr="001C024B">
        <w:rPr>
          <w:rFonts w:hint="cs"/>
          <w:color w:val="008000"/>
          <w:rtl/>
        </w:rPr>
        <w:t>فِي</w:t>
      </w:r>
      <w:r w:rsidRPr="001C024B">
        <w:rPr>
          <w:color w:val="008000"/>
          <w:rtl/>
        </w:rPr>
        <w:t xml:space="preserve"> </w:t>
      </w:r>
      <w:r w:rsidRPr="001C024B">
        <w:rPr>
          <w:rFonts w:hint="cs"/>
          <w:color w:val="008000"/>
          <w:rtl/>
        </w:rPr>
        <w:t>رَجُلٍ</w:t>
      </w:r>
      <w:r w:rsidRPr="001C024B">
        <w:rPr>
          <w:color w:val="008000"/>
          <w:rtl/>
        </w:rPr>
        <w:t xml:space="preserve"> </w:t>
      </w:r>
      <w:r w:rsidRPr="001C024B">
        <w:rPr>
          <w:rFonts w:hint="cs"/>
          <w:color w:val="008000"/>
          <w:rtl/>
        </w:rPr>
        <w:t>اسْتَوْدَعَ</w:t>
      </w:r>
      <w:r w:rsidRPr="001C024B">
        <w:rPr>
          <w:color w:val="008000"/>
          <w:rtl/>
        </w:rPr>
        <w:t xml:space="preserve"> </w:t>
      </w:r>
      <w:r w:rsidRPr="001C024B">
        <w:rPr>
          <w:rFonts w:hint="cs"/>
          <w:color w:val="008000"/>
          <w:rtl/>
        </w:rPr>
        <w:t>رَجُلًا</w:t>
      </w:r>
      <w:r w:rsidRPr="001C024B">
        <w:rPr>
          <w:color w:val="008000"/>
          <w:rtl/>
        </w:rPr>
        <w:t xml:space="preserve"> </w:t>
      </w:r>
      <w:r w:rsidRPr="001C024B">
        <w:rPr>
          <w:rFonts w:hint="cs"/>
          <w:color w:val="008000"/>
          <w:rtl/>
        </w:rPr>
        <w:t>دِينَارَيْنِ</w:t>
      </w:r>
      <w:r w:rsidRPr="001C024B">
        <w:rPr>
          <w:color w:val="008000"/>
          <w:rtl/>
        </w:rPr>
        <w:t xml:space="preserve"> </w:t>
      </w:r>
      <w:r w:rsidRPr="001C024B">
        <w:rPr>
          <w:rFonts w:hint="cs"/>
          <w:color w:val="008000"/>
          <w:rtl/>
        </w:rPr>
        <w:t>وَ</w:t>
      </w:r>
      <w:r w:rsidRPr="001C024B">
        <w:rPr>
          <w:color w:val="008000"/>
          <w:rtl/>
        </w:rPr>
        <w:t xml:space="preserve"> </w:t>
      </w:r>
      <w:r w:rsidRPr="001C024B">
        <w:rPr>
          <w:rFonts w:hint="cs"/>
          <w:color w:val="008000"/>
          <w:rtl/>
        </w:rPr>
        <w:t>اسْتَوْدَعَهُ</w:t>
      </w:r>
      <w:r w:rsidRPr="001C024B">
        <w:rPr>
          <w:color w:val="008000"/>
          <w:rtl/>
        </w:rPr>
        <w:t xml:space="preserve"> </w:t>
      </w:r>
      <w:r w:rsidRPr="001C024B">
        <w:rPr>
          <w:rFonts w:hint="cs"/>
          <w:color w:val="008000"/>
          <w:rtl/>
        </w:rPr>
        <w:t>آخَرُ</w:t>
      </w:r>
      <w:r w:rsidRPr="001C024B">
        <w:rPr>
          <w:color w:val="008000"/>
          <w:rtl/>
        </w:rPr>
        <w:t xml:space="preserve"> </w:t>
      </w:r>
      <w:r w:rsidRPr="001C024B">
        <w:rPr>
          <w:rFonts w:hint="cs"/>
          <w:color w:val="008000"/>
          <w:rtl/>
        </w:rPr>
        <w:t>دِينَاراً</w:t>
      </w:r>
      <w:r w:rsidRPr="001C024B">
        <w:rPr>
          <w:color w:val="008000"/>
          <w:rtl/>
        </w:rPr>
        <w:t xml:space="preserve"> </w:t>
      </w:r>
      <w:r w:rsidRPr="001C024B">
        <w:rPr>
          <w:rFonts w:hint="cs"/>
          <w:color w:val="008000"/>
          <w:rtl/>
        </w:rPr>
        <w:t>فَضَاعَ</w:t>
      </w:r>
      <w:r w:rsidRPr="001C024B">
        <w:rPr>
          <w:color w:val="008000"/>
          <w:rtl/>
        </w:rPr>
        <w:t xml:space="preserve"> </w:t>
      </w:r>
      <w:r w:rsidRPr="001C024B">
        <w:rPr>
          <w:rFonts w:hint="cs"/>
          <w:color w:val="008000"/>
          <w:rtl/>
        </w:rPr>
        <w:t>دِينَارٌ</w:t>
      </w:r>
      <w:r w:rsidRPr="001C024B">
        <w:rPr>
          <w:color w:val="008000"/>
          <w:rtl/>
        </w:rPr>
        <w:t xml:space="preserve"> </w:t>
      </w:r>
      <w:r w:rsidRPr="001C024B">
        <w:rPr>
          <w:rFonts w:hint="cs"/>
          <w:color w:val="008000"/>
          <w:rtl/>
        </w:rPr>
        <w:t>مِنْهَا</w:t>
      </w:r>
      <w:r w:rsidRPr="001C024B">
        <w:rPr>
          <w:color w:val="008000"/>
          <w:rtl/>
        </w:rPr>
        <w:t xml:space="preserve"> </w:t>
      </w:r>
      <w:r w:rsidRPr="001C024B">
        <w:rPr>
          <w:rFonts w:hint="cs"/>
          <w:color w:val="008000"/>
          <w:rtl/>
        </w:rPr>
        <w:t>فَقَضَى</w:t>
      </w:r>
      <w:r w:rsidRPr="001C024B">
        <w:rPr>
          <w:color w:val="008000"/>
          <w:rtl/>
        </w:rPr>
        <w:t xml:space="preserve"> </w:t>
      </w:r>
      <w:r w:rsidRPr="001C024B">
        <w:rPr>
          <w:rFonts w:hint="cs"/>
          <w:color w:val="008000"/>
          <w:rtl/>
        </w:rPr>
        <w:t>أَنَّ</w:t>
      </w:r>
      <w:r w:rsidRPr="001C024B">
        <w:rPr>
          <w:color w:val="008000"/>
          <w:rtl/>
        </w:rPr>
        <w:t xml:space="preserve"> </w:t>
      </w:r>
      <w:r w:rsidRPr="001C024B">
        <w:rPr>
          <w:rFonts w:hint="cs"/>
          <w:color w:val="008000"/>
          <w:rtl/>
        </w:rPr>
        <w:t>لِصَاحِبِ</w:t>
      </w:r>
      <w:r w:rsidRPr="001C024B">
        <w:rPr>
          <w:color w:val="008000"/>
          <w:rtl/>
        </w:rPr>
        <w:t xml:space="preserve"> </w:t>
      </w:r>
      <w:r w:rsidRPr="001C024B">
        <w:rPr>
          <w:rFonts w:hint="cs"/>
          <w:color w:val="008000"/>
          <w:rtl/>
        </w:rPr>
        <w:t>الدِّينَارَيْنِ</w:t>
      </w:r>
      <w:r w:rsidRPr="001C024B">
        <w:rPr>
          <w:color w:val="008000"/>
          <w:rtl/>
        </w:rPr>
        <w:t xml:space="preserve"> </w:t>
      </w:r>
      <w:r w:rsidRPr="001C024B">
        <w:rPr>
          <w:rFonts w:hint="cs"/>
          <w:color w:val="008000"/>
          <w:rtl/>
        </w:rPr>
        <w:t>دِينَاراً</w:t>
      </w:r>
      <w:r w:rsidRPr="001C024B">
        <w:rPr>
          <w:color w:val="008000"/>
          <w:rtl/>
        </w:rPr>
        <w:t xml:space="preserve"> </w:t>
      </w:r>
      <w:r w:rsidRPr="001C024B">
        <w:rPr>
          <w:rFonts w:hint="cs"/>
          <w:color w:val="008000"/>
          <w:rtl/>
        </w:rPr>
        <w:t>وَ</w:t>
      </w:r>
      <w:r w:rsidRPr="001C024B">
        <w:rPr>
          <w:color w:val="008000"/>
          <w:rtl/>
        </w:rPr>
        <w:t xml:space="preserve"> </w:t>
      </w:r>
      <w:r w:rsidRPr="001C024B">
        <w:rPr>
          <w:rFonts w:hint="cs"/>
          <w:color w:val="008000"/>
          <w:rtl/>
        </w:rPr>
        <w:t>يَقْتَسِمَانِ</w:t>
      </w:r>
      <w:r w:rsidRPr="001C024B">
        <w:rPr>
          <w:color w:val="008000"/>
          <w:rtl/>
        </w:rPr>
        <w:t xml:space="preserve"> </w:t>
      </w:r>
      <w:r w:rsidRPr="001C024B">
        <w:rPr>
          <w:rFonts w:hint="cs"/>
          <w:color w:val="008000"/>
          <w:rtl/>
        </w:rPr>
        <w:t>الدِّينَارَ</w:t>
      </w:r>
      <w:r w:rsidRPr="001C024B">
        <w:rPr>
          <w:color w:val="008000"/>
          <w:rtl/>
        </w:rPr>
        <w:t xml:space="preserve"> </w:t>
      </w:r>
      <w:r w:rsidRPr="001C024B">
        <w:rPr>
          <w:rFonts w:hint="cs"/>
          <w:color w:val="008000"/>
          <w:rtl/>
        </w:rPr>
        <w:t>الْبَاقِيَ</w:t>
      </w:r>
      <w:r w:rsidRPr="001C024B">
        <w:rPr>
          <w:color w:val="008000"/>
          <w:rtl/>
        </w:rPr>
        <w:t xml:space="preserve"> </w:t>
      </w:r>
      <w:r w:rsidRPr="001C024B">
        <w:rPr>
          <w:rFonts w:hint="cs"/>
          <w:color w:val="008000"/>
          <w:rtl/>
        </w:rPr>
        <w:t>بَيْنَهُمَا</w:t>
      </w:r>
      <w:r w:rsidRPr="001C024B">
        <w:rPr>
          <w:color w:val="008000"/>
          <w:rtl/>
        </w:rPr>
        <w:t xml:space="preserve"> </w:t>
      </w:r>
      <w:r w:rsidRPr="001C024B">
        <w:rPr>
          <w:rFonts w:hint="cs"/>
          <w:color w:val="008000"/>
          <w:rtl/>
        </w:rPr>
        <w:t>نِصْفَيْنِ</w:t>
      </w:r>
      <w:r w:rsidRPr="001C024B">
        <w:rPr>
          <w:color w:val="008000"/>
          <w:rtl/>
        </w:rPr>
        <w:t>.</w:t>
      </w:r>
      <w:r>
        <w:rPr>
          <w:rStyle w:val="FootnoteReference"/>
          <w:color w:val="008000"/>
          <w:rtl/>
        </w:rPr>
        <w:footnoteReference w:id="3"/>
      </w:r>
    </w:p>
    <w:p w:rsidR="001C024B" w:rsidRDefault="001C024B" w:rsidP="001C024B">
      <w:pPr>
        <w:rPr>
          <w:rtl/>
        </w:rPr>
      </w:pPr>
      <w:r>
        <w:rPr>
          <w:rFonts w:hint="cs"/>
          <w:rtl/>
        </w:rPr>
        <w:t xml:space="preserve">با وجود این که احتمال تلف شدن درهم صاحب الدینارین دو سوم و احتمال تلف شدن دینار صاحب یک دینار یک سوم است ولی با این حال به صاحب دینارین یک و نیم دینار و به صاحب دینار واحد </w:t>
      </w:r>
      <w:r w:rsidR="00D23C21">
        <w:rPr>
          <w:rFonts w:hint="cs"/>
          <w:rtl/>
        </w:rPr>
        <w:t>نی</w:t>
      </w:r>
      <w:r>
        <w:rPr>
          <w:rFonts w:hint="cs"/>
          <w:rtl/>
        </w:rPr>
        <w:t>م دینار می دهیم ولی آقای سیستانی</w:t>
      </w:r>
      <w:r w:rsidR="00D23C21">
        <w:rPr>
          <w:rFonts w:hint="cs"/>
          <w:rtl/>
        </w:rPr>
        <w:t xml:space="preserve"> در رد این استشهاد</w:t>
      </w:r>
      <w:r>
        <w:rPr>
          <w:rFonts w:hint="cs"/>
          <w:rtl/>
        </w:rPr>
        <w:t xml:space="preserve"> می فرماید:</w:t>
      </w:r>
    </w:p>
    <w:p w:rsidR="001C024B" w:rsidRDefault="001C024B" w:rsidP="001C024B">
      <w:pPr>
        <w:rPr>
          <w:rtl/>
        </w:rPr>
      </w:pPr>
      <w:r>
        <w:rPr>
          <w:rFonts w:hint="cs"/>
          <w:rtl/>
        </w:rPr>
        <w:t>اولا این روایت از نظر سندی به دلیل عدم توثیق نوفلی مخدوش است؛ وقوع نوفلی در رجال کامل الزیارات نیز کافی نیست .</w:t>
      </w:r>
    </w:p>
    <w:p w:rsidR="001C024B" w:rsidRDefault="001C024B" w:rsidP="00D23C21">
      <w:pPr>
        <w:rPr>
          <w:rtl/>
        </w:rPr>
      </w:pPr>
      <w:r>
        <w:rPr>
          <w:rFonts w:hint="cs"/>
          <w:rtl/>
        </w:rPr>
        <w:lastRenderedPageBreak/>
        <w:t xml:space="preserve">و ثانیا حکم مذکور در این روایت مقتضای قاعدۀ عدل و انصاف نیست چون عدل و انصاف اقتضا می کند که تمام جهات را در نظر بگیریم اعم از احتمال و محتمل و ... و در این مثال </w:t>
      </w:r>
      <w:r w:rsidR="00D23C21">
        <w:rPr>
          <w:rFonts w:hint="cs"/>
          <w:rtl/>
        </w:rPr>
        <w:t>حکم عقلاء</w:t>
      </w:r>
      <w:r>
        <w:rPr>
          <w:rFonts w:hint="cs"/>
          <w:rtl/>
        </w:rPr>
        <w:t xml:space="preserve"> ای</w:t>
      </w:r>
      <w:r w:rsidR="00D23C21">
        <w:rPr>
          <w:rFonts w:hint="cs"/>
          <w:rtl/>
        </w:rPr>
        <w:t>ن</w:t>
      </w:r>
      <w:r>
        <w:rPr>
          <w:rFonts w:hint="cs"/>
          <w:rtl/>
        </w:rPr>
        <w:t xml:space="preserve"> است که به صاحب دینارین یک دینار و یک سوم و به صاحب دینار واحد دو سوم دینار بدهیم .</w:t>
      </w:r>
    </w:p>
    <w:p w:rsidR="00876A63" w:rsidRPr="008F3E57" w:rsidRDefault="00876A63" w:rsidP="008F3E57">
      <w:pPr>
        <w:pStyle w:val="ListParagraph"/>
        <w:numPr>
          <w:ilvl w:val="0"/>
          <w:numId w:val="16"/>
        </w:numPr>
        <w:rPr>
          <w:color w:val="000000"/>
          <w:rtl/>
        </w:rPr>
      </w:pPr>
      <w:r>
        <w:rPr>
          <w:rFonts w:hint="cs"/>
          <w:rtl/>
        </w:rPr>
        <w:t>احتمال دیگر این است که به نسبت ضرری که هر یک از طرفین متحمل می شود ضمان را محاسبه کنیم</w:t>
      </w:r>
      <w:r>
        <w:rPr>
          <w:rFonts w:hint="cs"/>
          <w:color w:val="000000"/>
          <w:rtl/>
        </w:rPr>
        <w:t>؛ ایشان می فرماید مرحوم خوئی این نظر را به استناد قاعده عدل و انصاف عقلائی پذیرفته است و بحث درهم ودعی را نیز مؤید این مطلب قرار داده است . آقای سیستانی مفصل در این زمینه بحث کردند که فعلا از بحثهای ایشان می گذر</w:t>
      </w:r>
      <w:r w:rsidR="00D23C21">
        <w:rPr>
          <w:rFonts w:hint="cs"/>
          <w:color w:val="000000"/>
          <w:rtl/>
        </w:rPr>
        <w:t>ی</w:t>
      </w:r>
      <w:r>
        <w:rPr>
          <w:rFonts w:hint="cs"/>
          <w:color w:val="000000"/>
          <w:rtl/>
        </w:rPr>
        <w:t>م .</w:t>
      </w:r>
    </w:p>
    <w:p w:rsidR="00876A63" w:rsidRDefault="00522866" w:rsidP="002C5985">
      <w:pPr>
        <w:pStyle w:val="ListParagraph"/>
        <w:rPr>
          <w:color w:val="000000"/>
          <w:rtl/>
        </w:rPr>
      </w:pPr>
      <w:r>
        <w:rPr>
          <w:rFonts w:hint="cs"/>
          <w:color w:val="000000"/>
          <w:rtl/>
        </w:rPr>
        <w:t xml:space="preserve">ایشان همین مطلب مرحوم خوئی را پذیرفته است و لکن این مدعا را با تقریبی متفاوت بیان میکنند </w:t>
      </w:r>
      <w:r w:rsidR="002C5985">
        <w:rPr>
          <w:rFonts w:hint="cs"/>
          <w:color w:val="000000"/>
          <w:rtl/>
        </w:rPr>
        <w:t xml:space="preserve">که </w:t>
      </w:r>
      <w:r>
        <w:rPr>
          <w:rFonts w:hint="cs"/>
          <w:color w:val="000000"/>
          <w:rtl/>
        </w:rPr>
        <w:t>عامل طبیعی باعث شده این حالت طارئه قیمت هر دو مال را کاهش دهد</w:t>
      </w:r>
      <w:r w:rsidR="002C5985">
        <w:rPr>
          <w:rFonts w:hint="cs"/>
          <w:color w:val="000000"/>
          <w:rtl/>
        </w:rPr>
        <w:t>.</w:t>
      </w:r>
      <w:r>
        <w:rPr>
          <w:rFonts w:hint="cs"/>
          <w:color w:val="000000"/>
          <w:rtl/>
        </w:rPr>
        <w:t xml:space="preserve"> چون گاوی که سرش در دیگ رفته قیمتش از گ</w:t>
      </w:r>
      <w:r w:rsidR="00A93FCF">
        <w:rPr>
          <w:rFonts w:hint="cs"/>
          <w:color w:val="000000"/>
          <w:rtl/>
        </w:rPr>
        <w:t>او عادی کمتر است و همینطور دیگ ؛</w:t>
      </w:r>
      <w:r>
        <w:rPr>
          <w:rFonts w:hint="cs"/>
          <w:color w:val="000000"/>
          <w:rtl/>
        </w:rPr>
        <w:t xml:space="preserve"> ما نمی توانیم هر دو مال را به حالت طبیعی اش برگردانیم و می خ</w:t>
      </w:r>
      <w:r w:rsidR="00A93FCF">
        <w:rPr>
          <w:rFonts w:hint="cs"/>
          <w:color w:val="000000"/>
          <w:rtl/>
        </w:rPr>
        <w:t>واهیم اقل ضررین را انتخاب کنیم لذا باید ملاحظه کرد این خسارت به چه نسبتی معلول حالت عارض بر دیگ و به چه نسبتی معلول حالت عارض بر</w:t>
      </w:r>
      <w:r w:rsidR="00837B1D">
        <w:rPr>
          <w:rFonts w:hint="cs"/>
          <w:color w:val="000000"/>
          <w:rtl/>
        </w:rPr>
        <w:t xml:space="preserve"> گاو است بنابراین باید به حکم عقلاء در مثالی که زده شد (ما به التفاوت گاو زنده و مذبوح  10 دینار و ارزش دیگ 5 دینار است) نسبت می شود دو سوم به یک سوم یعنی به نسبت دو سوم معلول بقره است و به نسبت یک سوم معلول </w:t>
      </w:r>
      <w:r w:rsidR="00153C07">
        <w:rPr>
          <w:rFonts w:hint="cs"/>
          <w:color w:val="000000"/>
          <w:rtl/>
        </w:rPr>
        <w:t>طرف دیگر است که باید ض</w:t>
      </w:r>
      <w:r w:rsidR="009E5CAD">
        <w:rPr>
          <w:rFonts w:hint="cs"/>
          <w:color w:val="000000"/>
          <w:rtl/>
        </w:rPr>
        <w:t>رر اقل یعنی 5 دینار را به نسبت د</w:t>
      </w:r>
      <w:r w:rsidR="00153C07">
        <w:rPr>
          <w:rFonts w:hint="cs"/>
          <w:color w:val="000000"/>
          <w:rtl/>
        </w:rPr>
        <w:t xml:space="preserve">و </w:t>
      </w:r>
      <w:r w:rsidR="00D23C21">
        <w:rPr>
          <w:rFonts w:hint="cs"/>
          <w:color w:val="000000"/>
          <w:rtl/>
        </w:rPr>
        <w:t xml:space="preserve">سوم </w:t>
      </w:r>
      <w:r w:rsidR="00153C07">
        <w:rPr>
          <w:rFonts w:hint="cs"/>
          <w:color w:val="000000"/>
          <w:rtl/>
        </w:rPr>
        <w:t>ه یک</w:t>
      </w:r>
      <w:r w:rsidR="00D23C21">
        <w:rPr>
          <w:rFonts w:hint="cs"/>
          <w:color w:val="000000"/>
          <w:rtl/>
        </w:rPr>
        <w:t xml:space="preserve"> سوم</w:t>
      </w:r>
      <w:r w:rsidR="00153C07">
        <w:rPr>
          <w:rFonts w:hint="cs"/>
          <w:color w:val="000000"/>
          <w:rtl/>
        </w:rPr>
        <w:t xml:space="preserve"> تقسیم کرد .</w:t>
      </w:r>
      <w:r w:rsidR="00AD66AD">
        <w:rPr>
          <w:rStyle w:val="FootnoteReference"/>
          <w:color w:val="000000"/>
          <w:rtl/>
        </w:rPr>
        <w:footnoteReference w:id="4"/>
      </w:r>
    </w:p>
    <w:p w:rsidR="00184375" w:rsidRDefault="00184375" w:rsidP="00184375">
      <w:pPr>
        <w:pStyle w:val="Heading2"/>
        <w:rPr>
          <w:rtl/>
        </w:rPr>
      </w:pPr>
      <w:bookmarkStart w:id="5" w:name="_Toc52391515"/>
      <w:r>
        <w:rPr>
          <w:rFonts w:hint="cs"/>
          <w:rtl/>
        </w:rPr>
        <w:t>ملاحظات استاد بر  کلام آقای سیستانی</w:t>
      </w:r>
      <w:bookmarkEnd w:id="5"/>
    </w:p>
    <w:p w:rsidR="008F3E57" w:rsidRDefault="008F3E57" w:rsidP="00BD131F">
      <w:pPr>
        <w:pStyle w:val="ListParagraph"/>
        <w:numPr>
          <w:ilvl w:val="0"/>
          <w:numId w:val="17"/>
        </w:numPr>
        <w:rPr>
          <w:color w:val="000000"/>
        </w:rPr>
      </w:pPr>
      <w:r>
        <w:rPr>
          <w:rFonts w:hint="cs"/>
          <w:rtl/>
        </w:rPr>
        <w:t xml:space="preserve">نکته ای که در اینجا لازم به ذکر است این است که مورد روایت سکونی با محل بحث ما فرق دارد چون موضوع  این روایت مالی است که مردد بین شخصین است ولو احتمال این که این مال برای اولی باشد بیش از دومی است ممکن است شارع مقدس در مال مردد بین شخصین حکم کرده است که به قوت احتمال اعتنا نشود ولی در بحث ما مال مرددی وجود ندارد </w:t>
      </w:r>
      <w:r>
        <w:rPr>
          <w:rFonts w:hint="cs"/>
          <w:color w:val="000000"/>
          <w:rtl/>
        </w:rPr>
        <w:t>بلکه یک خسارتی است که متوجه مالین شده است که می خواهیم برطرف کنیم و این که هزینه رفع این خسارت را کدامیک باید بپردازد؛ لذا اگر هم روایت سکونی را بپذیریم نمی توان از روایت سکونی بحث ما نحن فیه را نتیجه گرفت چرا که موردش متفاوت است و این روایت یک حکم تعبدی بر خلاف رویه عقلایی بوده لذا باید بر موردش اقتصار شود .</w:t>
      </w:r>
    </w:p>
    <w:p w:rsidR="00184375" w:rsidRDefault="00184375" w:rsidP="00BD131F">
      <w:pPr>
        <w:pStyle w:val="ListParagraph"/>
        <w:numPr>
          <w:ilvl w:val="0"/>
          <w:numId w:val="17"/>
        </w:numPr>
        <w:rPr>
          <w:color w:val="000000"/>
        </w:rPr>
      </w:pPr>
      <w:r>
        <w:rPr>
          <w:rFonts w:hint="cs"/>
          <w:color w:val="000000"/>
          <w:rtl/>
        </w:rPr>
        <w:t>ما نوفلی را به دلیل اکثار روایت ابراهیم بن هاشم از وی، توثیق میکنیم و از طرف دیگر چون نوعا</w:t>
      </w:r>
      <w:r w:rsidR="00BD131F">
        <w:rPr>
          <w:rFonts w:hint="cs"/>
          <w:color w:val="000000"/>
          <w:rtl/>
        </w:rPr>
        <w:t>ً</w:t>
      </w:r>
      <w:r>
        <w:rPr>
          <w:rFonts w:hint="cs"/>
          <w:color w:val="000000"/>
          <w:rtl/>
        </w:rPr>
        <w:t xml:space="preserve"> روایات سکونی از طریق نوفلی رسیده است و شیخ طوسی شهادت می دهد اصحاب به روایات سکونی عمل میکنند </w:t>
      </w:r>
      <w:r w:rsidR="00BD131F">
        <w:rPr>
          <w:rFonts w:hint="cs"/>
          <w:color w:val="000000"/>
          <w:rtl/>
        </w:rPr>
        <w:t xml:space="preserve">و این شهادت </w:t>
      </w:r>
      <w:r>
        <w:rPr>
          <w:rFonts w:hint="cs"/>
          <w:color w:val="000000"/>
          <w:rtl/>
        </w:rPr>
        <w:t xml:space="preserve">در واقع اشاره به روایات خارجی سکونی است و نمی توان این روایاتی که از طریق نوفلی را از آن خارج دانست </w:t>
      </w:r>
      <w:r w:rsidR="00BD131F">
        <w:rPr>
          <w:rFonts w:hint="cs"/>
          <w:color w:val="000000"/>
          <w:rtl/>
        </w:rPr>
        <w:t>لذا</w:t>
      </w:r>
      <w:r>
        <w:rPr>
          <w:rFonts w:hint="cs"/>
          <w:color w:val="000000"/>
          <w:rtl/>
        </w:rPr>
        <w:t xml:space="preserve"> این نشانگر توثیق نوفلی در نظر اصحاب است .</w:t>
      </w:r>
    </w:p>
    <w:p w:rsidR="00473586" w:rsidRDefault="00184375" w:rsidP="002C5985">
      <w:pPr>
        <w:pStyle w:val="ListParagraph"/>
        <w:numPr>
          <w:ilvl w:val="0"/>
          <w:numId w:val="17"/>
        </w:numPr>
        <w:rPr>
          <w:color w:val="000000"/>
        </w:rPr>
      </w:pPr>
      <w:r w:rsidRPr="00184375">
        <w:rPr>
          <w:rFonts w:hint="cs"/>
          <w:color w:val="000000"/>
          <w:rtl/>
        </w:rPr>
        <w:t>این شکل از بحث که باید خسارت حاصل ازعامل طبیعی را نسبت سنجی کرد که به</w:t>
      </w:r>
      <w:r w:rsidR="00BD131F">
        <w:rPr>
          <w:rFonts w:hint="cs"/>
          <w:color w:val="000000"/>
          <w:rtl/>
        </w:rPr>
        <w:t xml:space="preserve"> چه</w:t>
      </w:r>
      <w:r w:rsidRPr="00184375">
        <w:rPr>
          <w:rFonts w:hint="cs"/>
          <w:color w:val="000000"/>
          <w:rtl/>
        </w:rPr>
        <w:t xml:space="preserve"> نسبت معلول حالت عارض بر گاو و به چه نسبت معلول حالت عارض بر دیگ است، درست به نظر نمی رسد چون اگر مثلا فرض کنیم گاو زنده 10 میلیون تومان می ارزد و گاو مذبوح 1 میلیون تومان می ارزد در واقع با ذبح گاو صاحب گاو 9 میلیون ضرر می کند و اگر دیگ 1 میلیون بیارزد با اتلافش صاحب دیگ 1 میلیون ضرر می بیند . یک حالت این است که اگر این دو مال را به حال خود رها کنیم نتوان از هیچ یک از مالین استفاده کرد لذا برای دفع این ضرر بیشتر باید یکی از این دو مال را خلاص کنیم آن هم با از بین بردن دیگری . </w:t>
      </w:r>
      <w:r w:rsidR="00BD131F">
        <w:rPr>
          <w:rFonts w:hint="cs"/>
          <w:color w:val="000000"/>
          <w:rtl/>
        </w:rPr>
        <w:t>اینجا</w:t>
      </w:r>
      <w:r w:rsidRPr="00184375">
        <w:rPr>
          <w:rFonts w:hint="cs"/>
          <w:color w:val="000000"/>
          <w:rtl/>
        </w:rPr>
        <w:t xml:space="preserve"> </w:t>
      </w:r>
      <w:r>
        <w:rPr>
          <w:rFonts w:hint="cs"/>
          <w:color w:val="000000"/>
          <w:rtl/>
        </w:rPr>
        <w:t>ضرر بالقوه ای</w:t>
      </w:r>
      <w:r w:rsidR="00BD131F">
        <w:rPr>
          <w:rFonts w:hint="cs"/>
          <w:color w:val="000000"/>
          <w:rtl/>
        </w:rPr>
        <w:t xml:space="preserve"> است که</w:t>
      </w:r>
      <w:r>
        <w:rPr>
          <w:rFonts w:hint="cs"/>
          <w:color w:val="000000"/>
          <w:rtl/>
        </w:rPr>
        <w:t xml:space="preserve"> هر دو مال را تهدید میکند یا 9 میلیون ضرر به صاحب گاو یا 1 میلیون صاحب دیگ . به عبارتی ما 1 میلیون ضرر را لاجرم باید وارد کنیم </w:t>
      </w:r>
      <w:r w:rsidR="005D10BF">
        <w:rPr>
          <w:rFonts w:hint="cs"/>
          <w:color w:val="000000"/>
          <w:rtl/>
        </w:rPr>
        <w:t xml:space="preserve">چون در طرفین این مقدار ضرر مشترک است و ما برای تعیین این که این ضرر 1 میلیونی به چه کسی وارد شود باید ببینیم  اگر گاو را بکشیم چه مقدار به صاحب دیگ سود رساندیم و اگر دیگ را تلف کنیم چه مقدار به صاحب گاو سود رساندیم </w:t>
      </w:r>
      <w:r w:rsidR="00BD2B0B">
        <w:rPr>
          <w:rFonts w:hint="cs"/>
          <w:color w:val="000000"/>
          <w:rtl/>
        </w:rPr>
        <w:t>که 1 در برابر 9 است و در این بین تلف شدن 1 میلیون قطعی است . آیا واقعا عقلاء حکم به تقسیط میک</w:t>
      </w:r>
      <w:r w:rsidR="00AC5F91">
        <w:rPr>
          <w:rFonts w:hint="cs"/>
          <w:color w:val="000000"/>
          <w:rtl/>
        </w:rPr>
        <w:t>نند ؟ این مطلب چندان واضح نیست و نیاز به دقت دارد .</w:t>
      </w:r>
      <w:r w:rsidR="006A5299">
        <w:rPr>
          <w:rFonts w:hint="cs"/>
          <w:color w:val="000000"/>
          <w:rtl/>
        </w:rPr>
        <w:t xml:space="preserve"> چون اگر دیگ را تلف کنیم و تمام خسارت را هم از صاحب گاو بگیریم باز 8 میلیون به صاحب گاو خدمت کردیم و یک میلیون به صاحب دیگ خدمت کردیم .</w:t>
      </w:r>
      <w:r w:rsidR="000C46AF">
        <w:rPr>
          <w:rFonts w:hint="cs"/>
          <w:color w:val="000000"/>
          <w:rtl/>
        </w:rPr>
        <w:t xml:space="preserve"> در مثال آقای سیستانی با شکستن دیگ 5 دینار به صاحب دیگر ضرر زدیم که اگر این ضرر را به ع</w:t>
      </w:r>
      <w:r w:rsidR="00BD131F">
        <w:rPr>
          <w:rFonts w:hint="cs"/>
          <w:color w:val="000000"/>
          <w:rtl/>
        </w:rPr>
        <w:t>ه</w:t>
      </w:r>
      <w:r w:rsidR="000C46AF">
        <w:rPr>
          <w:rFonts w:hint="cs"/>
          <w:color w:val="000000"/>
          <w:rtl/>
        </w:rPr>
        <w:t xml:space="preserve">ده صاحب گاو بگذاریم از 10 دیناری که سود کرده 5 دینارش کم میشود و هر دو صاحب 5 دینار میشوند و لکن </w:t>
      </w:r>
      <w:r w:rsidR="00473586">
        <w:rPr>
          <w:rFonts w:hint="cs"/>
          <w:color w:val="000000"/>
          <w:rtl/>
        </w:rPr>
        <w:t>اگر مثال را تغییر دهیم و فرض کنیم تفاوت بین گاو زنده و مذبوح 10 دینار باشد و دیگ 9 دینار باشد اگر قرار باشد کل این خسارت را صاحب گاو بپردازد برای بدست آوردن 1 د</w:t>
      </w:r>
      <w:r w:rsidR="00BD131F">
        <w:rPr>
          <w:rFonts w:hint="cs"/>
          <w:color w:val="000000"/>
          <w:rtl/>
        </w:rPr>
        <w:t>ینار مجبور شده 9 دینار بدهد و از</w:t>
      </w:r>
      <w:r w:rsidR="00473586">
        <w:rPr>
          <w:rFonts w:hint="cs"/>
          <w:color w:val="000000"/>
          <w:rtl/>
        </w:rPr>
        <w:t xml:space="preserve"> طرف دیگر صاحب دیگ کل سودش را گرفته است . به نظر میرسد باید بین مثالها تفکیک کرد و به گونه ای رفتار کرد که سودها درست شوند . در مثال ما حتی با ضمان صاحب گاو نسبت به کل 1 می</w:t>
      </w:r>
      <w:r w:rsidR="000D39D6">
        <w:rPr>
          <w:rFonts w:hint="cs"/>
          <w:color w:val="000000"/>
          <w:rtl/>
        </w:rPr>
        <w:t>لیون باز هم 8 میلیون سود میکند و سودش بیشتر است و این رفتار ما تصحیح میشود .</w:t>
      </w:r>
    </w:p>
    <w:p w:rsidR="00E319BF" w:rsidRPr="00473586" w:rsidRDefault="00E319BF" w:rsidP="00E319BF">
      <w:pPr>
        <w:pStyle w:val="ListParagraph"/>
        <w:ind w:left="1080"/>
        <w:rPr>
          <w:color w:val="000000"/>
          <w:rtl/>
        </w:rPr>
      </w:pPr>
      <w:r>
        <w:rPr>
          <w:rFonts w:hint="cs"/>
          <w:color w:val="000000"/>
          <w:rtl/>
        </w:rPr>
        <w:t>خلاصه این که شاید صحیح این باشد که باید دید اگر ضمان کل خسارت باعث میشود سودش کمتر شود باید تنصیف کرد و الا اگرباز هم سود بیشتری برایش می ماند تنصیف نمیشود و باید کل خسارت را بدهد.</w:t>
      </w:r>
    </w:p>
    <w:sectPr w:rsidR="00E319BF" w:rsidRPr="00473586"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4C7" w:rsidRDefault="00B234C7" w:rsidP="008B750B">
      <w:pPr>
        <w:spacing w:line="240" w:lineRule="auto"/>
      </w:pPr>
      <w:r>
        <w:separator/>
      </w:r>
    </w:p>
  </w:endnote>
  <w:endnote w:type="continuationSeparator" w:id="0">
    <w:p w:rsidR="00B234C7" w:rsidRDefault="00B234C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B0096" w:rsidRPr="007B0096">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077C5" w:rsidP="001B6799">
          <w:pPr>
            <w:pStyle w:val="Footer"/>
            <w:bidi w:val="0"/>
            <w:rPr>
              <w:color w:val="808080" w:themeColor="background1" w:themeShade="80"/>
              <w:rtl/>
            </w:rPr>
          </w:pPr>
          <w:bookmarkStart w:id="13" w:name="BokAdres"/>
          <w:bookmarkEnd w:id="13"/>
          <w:r>
            <w:rPr>
              <w:color w:val="808080" w:themeColor="background1" w:themeShade="80"/>
            </w:rPr>
            <w:t>U1js1_13990709-018_ga1_mfeb.ir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4C7" w:rsidRDefault="00B234C7" w:rsidP="008B750B">
      <w:pPr>
        <w:spacing w:line="240" w:lineRule="auto"/>
      </w:pPr>
      <w:r>
        <w:separator/>
      </w:r>
    </w:p>
  </w:footnote>
  <w:footnote w:type="continuationSeparator" w:id="0">
    <w:p w:rsidR="00B234C7" w:rsidRDefault="00B234C7" w:rsidP="008B750B">
      <w:pPr>
        <w:spacing w:line="240" w:lineRule="auto"/>
      </w:pPr>
      <w:r>
        <w:continuationSeparator/>
      </w:r>
    </w:p>
  </w:footnote>
  <w:footnote w:id="1">
    <w:p w:rsidR="00313A5C" w:rsidRDefault="00313A5C">
      <w:pPr>
        <w:pStyle w:val="FootnoteText"/>
        <w:rPr>
          <w:rtl/>
        </w:rPr>
      </w:pPr>
      <w:r>
        <w:rPr>
          <w:rStyle w:val="FootnoteReference"/>
        </w:rPr>
        <w:footnoteRef/>
      </w:r>
      <w:r>
        <w:rPr>
          <w:rtl/>
        </w:rPr>
        <w:t xml:space="preserve"> </w:t>
      </w:r>
      <w:r>
        <w:rPr>
          <w:rFonts w:hint="cs"/>
          <w:rtl/>
        </w:rPr>
        <w:t>مقرر: ظاهرا فرض مساله این است که اتلاف دیگ اقل ضررا است از اتلاف حیوان لذا لا ضرر در حق صاحب دیگ جاری نمیشود.</w:t>
      </w:r>
    </w:p>
  </w:footnote>
  <w:footnote w:id="2">
    <w:p w:rsidR="001C024B" w:rsidRDefault="001C024B">
      <w:pPr>
        <w:pStyle w:val="FootnoteText"/>
        <w:rPr>
          <w:rtl/>
        </w:rPr>
      </w:pPr>
      <w:r>
        <w:rPr>
          <w:rStyle w:val="FootnoteReference"/>
        </w:rPr>
        <w:footnoteRef/>
      </w:r>
      <w:r>
        <w:rPr>
          <w:rtl/>
        </w:rPr>
        <w:t xml:space="preserve"> </w:t>
      </w:r>
      <w:r w:rsidRPr="001C024B">
        <w:rPr>
          <w:rFonts w:hint="cs"/>
          <w:rtl/>
        </w:rPr>
        <w:t>قاعدة</w:t>
      </w:r>
      <w:r w:rsidRPr="001C024B">
        <w:rPr>
          <w:rtl/>
        </w:rPr>
        <w:t xml:space="preserve"> </w:t>
      </w:r>
      <w:r w:rsidRPr="001C024B">
        <w:rPr>
          <w:rFonts w:hint="cs"/>
          <w:rtl/>
        </w:rPr>
        <w:t>لا</w:t>
      </w:r>
      <w:r w:rsidRPr="001C024B">
        <w:rPr>
          <w:rtl/>
        </w:rPr>
        <w:t xml:space="preserve"> </w:t>
      </w:r>
      <w:r w:rsidRPr="001C024B">
        <w:rPr>
          <w:rFonts w:hint="cs"/>
          <w:rtl/>
        </w:rPr>
        <w:t>ضرر</w:t>
      </w:r>
      <w:r w:rsidRPr="001C024B">
        <w:rPr>
          <w:rtl/>
        </w:rPr>
        <w:t xml:space="preserve"> </w:t>
      </w:r>
      <w:r w:rsidRPr="001C024B">
        <w:rPr>
          <w:rFonts w:hint="cs"/>
          <w:rtl/>
        </w:rPr>
        <w:t>و</w:t>
      </w:r>
      <w:r w:rsidRPr="001C024B">
        <w:rPr>
          <w:rtl/>
        </w:rPr>
        <w:t xml:space="preserve"> </w:t>
      </w:r>
      <w:r w:rsidRPr="001C024B">
        <w:rPr>
          <w:rFonts w:hint="cs"/>
          <w:rtl/>
        </w:rPr>
        <w:t>لا</w:t>
      </w:r>
      <w:r w:rsidRPr="001C024B">
        <w:rPr>
          <w:rtl/>
        </w:rPr>
        <w:t xml:space="preserve"> </w:t>
      </w:r>
      <w:r w:rsidRPr="001C024B">
        <w:rPr>
          <w:rFonts w:hint="cs"/>
          <w:rtl/>
        </w:rPr>
        <w:t>ضرار</w:t>
      </w:r>
      <w:r w:rsidRPr="001C024B">
        <w:rPr>
          <w:rtl/>
        </w:rPr>
        <w:t xml:space="preserve"> (</w:t>
      </w:r>
      <w:r w:rsidRPr="001C024B">
        <w:rPr>
          <w:rFonts w:hint="cs"/>
          <w:rtl/>
        </w:rPr>
        <w:t>للسيستاني</w:t>
      </w:r>
      <w:r w:rsidRPr="001C024B">
        <w:rPr>
          <w:rtl/>
        </w:rPr>
        <w:t>)</w:t>
      </w:r>
      <w:r w:rsidRPr="001C024B">
        <w:rPr>
          <w:rFonts w:hint="cs"/>
          <w:rtl/>
        </w:rPr>
        <w:t>،</w:t>
      </w:r>
      <w:r w:rsidRPr="001C024B">
        <w:rPr>
          <w:rtl/>
        </w:rPr>
        <w:t xml:space="preserve"> </w:t>
      </w:r>
      <w:r w:rsidRPr="001C024B">
        <w:rPr>
          <w:rFonts w:hint="cs"/>
          <w:rtl/>
        </w:rPr>
        <w:t>ص</w:t>
      </w:r>
      <w:r w:rsidRPr="001C024B">
        <w:rPr>
          <w:rtl/>
        </w:rPr>
        <w:t>: 320</w:t>
      </w:r>
      <w:r>
        <w:rPr>
          <w:rFonts w:hint="cs"/>
          <w:rtl/>
        </w:rPr>
        <w:t>و321</w:t>
      </w:r>
    </w:p>
  </w:footnote>
  <w:footnote w:id="3">
    <w:p w:rsidR="001C024B" w:rsidRDefault="001C024B">
      <w:pPr>
        <w:pStyle w:val="FootnoteText"/>
        <w:rPr>
          <w:rtl/>
        </w:rPr>
      </w:pPr>
      <w:r>
        <w:rPr>
          <w:rStyle w:val="FootnoteReference"/>
        </w:rPr>
        <w:footnoteRef/>
      </w:r>
      <w:r>
        <w:rPr>
          <w:rtl/>
        </w:rPr>
        <w:t xml:space="preserve"> </w:t>
      </w:r>
      <w:r w:rsidRPr="001C024B">
        <w:rPr>
          <w:rFonts w:hint="cs"/>
          <w:rtl/>
        </w:rPr>
        <w:t>تهذيب</w:t>
      </w:r>
      <w:r w:rsidRPr="001C024B">
        <w:rPr>
          <w:rtl/>
        </w:rPr>
        <w:t xml:space="preserve"> </w:t>
      </w:r>
      <w:r w:rsidRPr="001C024B">
        <w:rPr>
          <w:rFonts w:hint="cs"/>
          <w:rtl/>
        </w:rPr>
        <w:t>الأحكام،</w:t>
      </w:r>
      <w:r w:rsidRPr="001C024B">
        <w:rPr>
          <w:rtl/>
        </w:rPr>
        <w:t xml:space="preserve"> </w:t>
      </w:r>
      <w:r w:rsidRPr="001C024B">
        <w:rPr>
          <w:rFonts w:hint="cs"/>
          <w:rtl/>
        </w:rPr>
        <w:t>ج‌</w:t>
      </w:r>
      <w:r w:rsidRPr="001C024B">
        <w:rPr>
          <w:rtl/>
        </w:rPr>
        <w:t>7</w:t>
      </w:r>
      <w:r w:rsidRPr="001C024B">
        <w:rPr>
          <w:rFonts w:hint="cs"/>
          <w:rtl/>
        </w:rPr>
        <w:t>،</w:t>
      </w:r>
      <w:r w:rsidRPr="001C024B">
        <w:rPr>
          <w:rtl/>
        </w:rPr>
        <w:t xml:space="preserve"> </w:t>
      </w:r>
      <w:r w:rsidRPr="001C024B">
        <w:rPr>
          <w:rFonts w:hint="cs"/>
          <w:rtl/>
        </w:rPr>
        <w:t>ص</w:t>
      </w:r>
      <w:r w:rsidRPr="001C024B">
        <w:rPr>
          <w:rtl/>
        </w:rPr>
        <w:t>: 181</w:t>
      </w:r>
    </w:p>
  </w:footnote>
  <w:footnote w:id="4">
    <w:p w:rsidR="00AD66AD" w:rsidRDefault="00AD66AD">
      <w:pPr>
        <w:pStyle w:val="FootnoteText"/>
        <w:rPr>
          <w:rtl/>
        </w:rPr>
      </w:pPr>
      <w:r>
        <w:rPr>
          <w:rStyle w:val="FootnoteReference"/>
        </w:rPr>
        <w:footnoteRef/>
      </w:r>
      <w:r>
        <w:rPr>
          <w:rtl/>
        </w:rPr>
        <w:t xml:space="preserve"> </w:t>
      </w:r>
      <w:r w:rsidRPr="00AD66AD">
        <w:rPr>
          <w:rFonts w:hint="cs"/>
          <w:rtl/>
        </w:rPr>
        <w:t>قاعدة</w:t>
      </w:r>
      <w:r w:rsidRPr="00AD66AD">
        <w:rPr>
          <w:rtl/>
        </w:rPr>
        <w:t xml:space="preserve"> </w:t>
      </w:r>
      <w:r w:rsidRPr="00AD66AD">
        <w:rPr>
          <w:rFonts w:hint="cs"/>
          <w:rtl/>
        </w:rPr>
        <w:t>لا</w:t>
      </w:r>
      <w:r w:rsidRPr="00AD66AD">
        <w:rPr>
          <w:rtl/>
        </w:rPr>
        <w:t xml:space="preserve"> </w:t>
      </w:r>
      <w:r w:rsidRPr="00AD66AD">
        <w:rPr>
          <w:rFonts w:hint="cs"/>
          <w:rtl/>
        </w:rPr>
        <w:t>ضرر</w:t>
      </w:r>
      <w:r w:rsidRPr="00AD66AD">
        <w:rPr>
          <w:rtl/>
        </w:rPr>
        <w:t xml:space="preserve"> </w:t>
      </w:r>
      <w:r w:rsidRPr="00AD66AD">
        <w:rPr>
          <w:rFonts w:hint="cs"/>
          <w:rtl/>
        </w:rPr>
        <w:t>و</w:t>
      </w:r>
      <w:r w:rsidRPr="00AD66AD">
        <w:rPr>
          <w:rtl/>
        </w:rPr>
        <w:t xml:space="preserve"> </w:t>
      </w:r>
      <w:r w:rsidRPr="00AD66AD">
        <w:rPr>
          <w:rFonts w:hint="cs"/>
          <w:rtl/>
        </w:rPr>
        <w:t>لا</w:t>
      </w:r>
      <w:r w:rsidRPr="00AD66AD">
        <w:rPr>
          <w:rtl/>
        </w:rPr>
        <w:t xml:space="preserve"> </w:t>
      </w:r>
      <w:r w:rsidRPr="00AD66AD">
        <w:rPr>
          <w:rFonts w:hint="cs"/>
          <w:rtl/>
        </w:rPr>
        <w:t>ضرار</w:t>
      </w:r>
      <w:r w:rsidRPr="00AD66AD">
        <w:rPr>
          <w:rtl/>
        </w:rPr>
        <w:t xml:space="preserve"> (</w:t>
      </w:r>
      <w:r w:rsidRPr="00AD66AD">
        <w:rPr>
          <w:rFonts w:hint="cs"/>
          <w:rtl/>
        </w:rPr>
        <w:t>للسيستاني</w:t>
      </w:r>
      <w:r w:rsidRPr="00AD66AD">
        <w:rPr>
          <w:rtl/>
        </w:rPr>
        <w:t>)</w:t>
      </w:r>
      <w:r w:rsidRPr="00AD66AD">
        <w:rPr>
          <w:rFonts w:hint="cs"/>
          <w:rtl/>
        </w:rPr>
        <w:t>،</w:t>
      </w:r>
      <w:r w:rsidRPr="00AD66AD">
        <w:rPr>
          <w:rtl/>
        </w:rPr>
        <w:t xml:space="preserve"> </w:t>
      </w:r>
      <w:r w:rsidRPr="00AD66AD">
        <w:rPr>
          <w:rFonts w:hint="cs"/>
          <w:rtl/>
        </w:rPr>
        <w:t>ص</w:t>
      </w:r>
      <w:r w:rsidRPr="00AD66AD">
        <w:rPr>
          <w:rtl/>
        </w:rPr>
        <w:t>: 321</w:t>
      </w:r>
      <w:r>
        <w:rPr>
          <w:rFonts w:hint="cs"/>
          <w:rtl/>
        </w:rPr>
        <w:t>-323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6077C5">
      <w:rPr>
        <w:b/>
        <w:bCs/>
        <w:sz w:val="20"/>
        <w:szCs w:val="24"/>
        <w:rtl/>
      </w:rPr>
      <w:t>018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6077C5">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6077C5">
      <w:rPr>
        <w:rFonts w:hint="cs"/>
        <w:b/>
        <w:bCs/>
        <w:color w:val="632423" w:themeColor="accent2" w:themeShade="80"/>
        <w:sz w:val="20"/>
        <w:szCs w:val="24"/>
        <w:rtl/>
      </w:rPr>
      <w:t>سید</w:t>
    </w:r>
    <w:r w:rsidR="006077C5">
      <w:rPr>
        <w:b/>
        <w:bCs/>
        <w:color w:val="632423" w:themeColor="accent2" w:themeShade="80"/>
        <w:sz w:val="20"/>
        <w:szCs w:val="24"/>
        <w:rtl/>
      </w:rPr>
      <w:t xml:space="preserve"> </w:t>
    </w:r>
    <w:r w:rsidR="006077C5">
      <w:rPr>
        <w:rFonts w:hint="cs"/>
        <w:b/>
        <w:bCs/>
        <w:color w:val="632423" w:themeColor="accent2" w:themeShade="80"/>
        <w:sz w:val="20"/>
        <w:szCs w:val="24"/>
        <w:rtl/>
      </w:rPr>
      <w:t>محمد</w:t>
    </w:r>
    <w:r w:rsidR="006077C5">
      <w:rPr>
        <w:b/>
        <w:bCs/>
        <w:color w:val="632423" w:themeColor="accent2" w:themeShade="80"/>
        <w:sz w:val="20"/>
        <w:szCs w:val="24"/>
        <w:rtl/>
      </w:rPr>
      <w:t xml:space="preserve"> </w:t>
    </w:r>
    <w:r w:rsidR="006077C5">
      <w:rPr>
        <w:rFonts w:hint="cs"/>
        <w:b/>
        <w:bCs/>
        <w:color w:val="632423" w:themeColor="accent2" w:themeShade="80"/>
        <w:sz w:val="20"/>
        <w:szCs w:val="24"/>
        <w:rtl/>
      </w:rPr>
      <w:t>جواد</w:t>
    </w:r>
    <w:r w:rsidR="006077C5">
      <w:rPr>
        <w:b/>
        <w:bCs/>
        <w:color w:val="632423" w:themeColor="accent2" w:themeShade="80"/>
        <w:sz w:val="20"/>
        <w:szCs w:val="24"/>
        <w:rtl/>
      </w:rPr>
      <w:t xml:space="preserve"> </w:t>
    </w:r>
    <w:r w:rsidR="006077C5">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6077C5">
      <w:rPr>
        <w:sz w:val="24"/>
        <w:szCs w:val="24"/>
        <w:rtl/>
      </w:rPr>
      <w:t>9 /7 /1399</w:t>
    </w:r>
  </w:p>
  <w:p w:rsidR="00FA3B17" w:rsidRPr="00F16B53" w:rsidRDefault="00935A55" w:rsidP="002C598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6077C5">
      <w:rPr>
        <w:rFonts w:hint="cs"/>
        <w:color w:val="000000" w:themeColor="text1"/>
        <w:sz w:val="24"/>
        <w:szCs w:val="24"/>
        <w:rtl/>
      </w:rPr>
      <w:t>تنبیهات</w:t>
    </w:r>
    <w:r w:rsidR="006077C5">
      <w:rPr>
        <w:color w:val="000000" w:themeColor="text1"/>
        <w:sz w:val="24"/>
        <w:szCs w:val="24"/>
        <w:rtl/>
      </w:rPr>
      <w:t xml:space="preserve"> </w:t>
    </w:r>
    <w:r w:rsidR="006077C5">
      <w:rPr>
        <w:rFonts w:hint="cs"/>
        <w:color w:val="000000" w:themeColor="text1"/>
        <w:sz w:val="24"/>
        <w:szCs w:val="24"/>
        <w:rtl/>
      </w:rPr>
      <w:t>لا</w:t>
    </w:r>
    <w:r w:rsidR="006077C5">
      <w:rPr>
        <w:color w:val="000000" w:themeColor="text1"/>
        <w:sz w:val="24"/>
        <w:szCs w:val="24"/>
        <w:rtl/>
      </w:rPr>
      <w:t xml:space="preserve"> </w:t>
    </w:r>
    <w:r w:rsidR="006077C5">
      <w:rPr>
        <w:rFonts w:hint="cs"/>
        <w:color w:val="000000" w:themeColor="text1"/>
        <w:sz w:val="24"/>
        <w:szCs w:val="24"/>
        <w:rtl/>
      </w:rPr>
      <w:t>ضرر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2C5985">
      <w:rPr>
        <w:rFonts w:hint="cs"/>
        <w:sz w:val="24"/>
        <w:szCs w:val="24"/>
        <w:rtl/>
      </w:rPr>
      <w:t>مسعود عطار 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6077C5">
      <w:rPr>
        <w:rFonts w:hint="cs"/>
        <w:sz w:val="24"/>
        <w:szCs w:val="24"/>
        <w:rtl/>
      </w:rPr>
      <w:t>تعارض</w:t>
    </w:r>
    <w:r w:rsidR="006077C5">
      <w:rPr>
        <w:sz w:val="24"/>
        <w:szCs w:val="24"/>
        <w:rtl/>
      </w:rPr>
      <w:t xml:space="preserve"> </w:t>
    </w:r>
    <w:r w:rsidR="006077C5">
      <w:rPr>
        <w:rFonts w:hint="cs"/>
        <w:sz w:val="24"/>
        <w:szCs w:val="24"/>
        <w:rtl/>
      </w:rPr>
      <w:t>ضررین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0405B"/>
    <w:multiLevelType w:val="hybridMultilevel"/>
    <w:tmpl w:val="55BA217A"/>
    <w:lvl w:ilvl="0" w:tplc="CF826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E309E"/>
    <w:multiLevelType w:val="hybridMultilevel"/>
    <w:tmpl w:val="CE9E2CA6"/>
    <w:lvl w:ilvl="0" w:tplc="2BF6E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C46AF"/>
    <w:rsid w:val="000D2A37"/>
    <w:rsid w:val="000D30E9"/>
    <w:rsid w:val="000D39D6"/>
    <w:rsid w:val="000D6818"/>
    <w:rsid w:val="000E335E"/>
    <w:rsid w:val="000F16CF"/>
    <w:rsid w:val="000F5BAC"/>
    <w:rsid w:val="00102585"/>
    <w:rsid w:val="00114AB7"/>
    <w:rsid w:val="00116B2B"/>
    <w:rsid w:val="00124E3D"/>
    <w:rsid w:val="00127E95"/>
    <w:rsid w:val="00130659"/>
    <w:rsid w:val="001347C7"/>
    <w:rsid w:val="001356B0"/>
    <w:rsid w:val="00151937"/>
    <w:rsid w:val="00153C07"/>
    <w:rsid w:val="00181844"/>
    <w:rsid w:val="001837E9"/>
    <w:rsid w:val="00184375"/>
    <w:rsid w:val="00187DFA"/>
    <w:rsid w:val="001A1BC1"/>
    <w:rsid w:val="001A1EA5"/>
    <w:rsid w:val="001A2574"/>
    <w:rsid w:val="001A27D7"/>
    <w:rsid w:val="001A294E"/>
    <w:rsid w:val="001A4ED8"/>
    <w:rsid w:val="001B2488"/>
    <w:rsid w:val="001B6799"/>
    <w:rsid w:val="001C024B"/>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A6DE6"/>
    <w:rsid w:val="002B3168"/>
    <w:rsid w:val="002B575F"/>
    <w:rsid w:val="002B729B"/>
    <w:rsid w:val="002C23B5"/>
    <w:rsid w:val="002C53A2"/>
    <w:rsid w:val="002C5985"/>
    <w:rsid w:val="002D0040"/>
    <w:rsid w:val="002D2FA8"/>
    <w:rsid w:val="002E220F"/>
    <w:rsid w:val="00307311"/>
    <w:rsid w:val="00313A5C"/>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73586"/>
    <w:rsid w:val="00481C31"/>
    <w:rsid w:val="00482FC1"/>
    <w:rsid w:val="00483027"/>
    <w:rsid w:val="004871AA"/>
    <w:rsid w:val="004918D7"/>
    <w:rsid w:val="004926E1"/>
    <w:rsid w:val="004A2FEA"/>
    <w:rsid w:val="004A7ECB"/>
    <w:rsid w:val="004D2DD7"/>
    <w:rsid w:val="004D75C5"/>
    <w:rsid w:val="004E2186"/>
    <w:rsid w:val="004E66FB"/>
    <w:rsid w:val="004F470A"/>
    <w:rsid w:val="004F4C59"/>
    <w:rsid w:val="00500C8F"/>
    <w:rsid w:val="00501909"/>
    <w:rsid w:val="00507BBB"/>
    <w:rsid w:val="005128DF"/>
    <w:rsid w:val="0051592A"/>
    <w:rsid w:val="005206FE"/>
    <w:rsid w:val="00522866"/>
    <w:rsid w:val="005257ED"/>
    <w:rsid w:val="005306F8"/>
    <w:rsid w:val="0054023D"/>
    <w:rsid w:val="005426BF"/>
    <w:rsid w:val="0056213C"/>
    <w:rsid w:val="00580C24"/>
    <w:rsid w:val="005968EF"/>
    <w:rsid w:val="00596C1E"/>
    <w:rsid w:val="005A2E26"/>
    <w:rsid w:val="005A304D"/>
    <w:rsid w:val="005B7BCA"/>
    <w:rsid w:val="005C0DAE"/>
    <w:rsid w:val="005C188E"/>
    <w:rsid w:val="005D10BF"/>
    <w:rsid w:val="005D2349"/>
    <w:rsid w:val="005E1B60"/>
    <w:rsid w:val="005E5507"/>
    <w:rsid w:val="005E607B"/>
    <w:rsid w:val="005F0A8D"/>
    <w:rsid w:val="00601229"/>
    <w:rsid w:val="00603B67"/>
    <w:rsid w:val="006077C5"/>
    <w:rsid w:val="006162A2"/>
    <w:rsid w:val="006240DA"/>
    <w:rsid w:val="0063256E"/>
    <w:rsid w:val="00633F04"/>
    <w:rsid w:val="00635219"/>
    <w:rsid w:val="00635EC0"/>
    <w:rsid w:val="00640B58"/>
    <w:rsid w:val="00651B02"/>
    <w:rsid w:val="00651B19"/>
    <w:rsid w:val="00660A29"/>
    <w:rsid w:val="00695519"/>
    <w:rsid w:val="006A4134"/>
    <w:rsid w:val="006A5299"/>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0096"/>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B1D"/>
    <w:rsid w:val="00837FAA"/>
    <w:rsid w:val="00841F77"/>
    <w:rsid w:val="0085276D"/>
    <w:rsid w:val="00863390"/>
    <w:rsid w:val="0086385C"/>
    <w:rsid w:val="00871916"/>
    <w:rsid w:val="00876A63"/>
    <w:rsid w:val="008956DD"/>
    <w:rsid w:val="008A510E"/>
    <w:rsid w:val="008A522A"/>
    <w:rsid w:val="008B4464"/>
    <w:rsid w:val="008B750B"/>
    <w:rsid w:val="008C3162"/>
    <w:rsid w:val="008D1F14"/>
    <w:rsid w:val="008E3924"/>
    <w:rsid w:val="008F13F7"/>
    <w:rsid w:val="008F3E57"/>
    <w:rsid w:val="008F5B4D"/>
    <w:rsid w:val="008F6017"/>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11B3"/>
    <w:rsid w:val="009846A7"/>
    <w:rsid w:val="0098794D"/>
    <w:rsid w:val="0099497B"/>
    <w:rsid w:val="009A43BA"/>
    <w:rsid w:val="009B0D05"/>
    <w:rsid w:val="009B4CA6"/>
    <w:rsid w:val="009B79F8"/>
    <w:rsid w:val="009C66D5"/>
    <w:rsid w:val="009D13FD"/>
    <w:rsid w:val="009D266A"/>
    <w:rsid w:val="009E5CAD"/>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93FCF"/>
    <w:rsid w:val="00AA1F60"/>
    <w:rsid w:val="00AA40D7"/>
    <w:rsid w:val="00AB5F7D"/>
    <w:rsid w:val="00AC0C50"/>
    <w:rsid w:val="00AC5F91"/>
    <w:rsid w:val="00AC6FE2"/>
    <w:rsid w:val="00AD66AD"/>
    <w:rsid w:val="00AF3925"/>
    <w:rsid w:val="00B1296B"/>
    <w:rsid w:val="00B2292F"/>
    <w:rsid w:val="00B234C7"/>
    <w:rsid w:val="00B43169"/>
    <w:rsid w:val="00B501A8"/>
    <w:rsid w:val="00B51D1C"/>
    <w:rsid w:val="00B55AE4"/>
    <w:rsid w:val="00B70B46"/>
    <w:rsid w:val="00B739B0"/>
    <w:rsid w:val="00B814A3"/>
    <w:rsid w:val="00B96F38"/>
    <w:rsid w:val="00BC716B"/>
    <w:rsid w:val="00BD0E74"/>
    <w:rsid w:val="00BD131F"/>
    <w:rsid w:val="00BD2B0B"/>
    <w:rsid w:val="00BD5F8C"/>
    <w:rsid w:val="00BE29DD"/>
    <w:rsid w:val="00C066AF"/>
    <w:rsid w:val="00C10E06"/>
    <w:rsid w:val="00C145B8"/>
    <w:rsid w:val="00C2438F"/>
    <w:rsid w:val="00C26C6A"/>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23C2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319BF"/>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5BAC"/>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7970B-DECA-4029-B752-16EAE94E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143</TotalTime>
  <Pages>4</Pages>
  <Words>1090</Words>
  <Characters>6218</Characters>
  <Application>Microsoft Office Word</Application>
  <DocSecurity>0</DocSecurity>
  <Lines>51</Lines>
  <Paragraphs>14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7294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30</cp:revision>
  <cp:lastPrinted>2020-09-30T15:24:00Z</cp:lastPrinted>
  <dcterms:created xsi:type="dcterms:W3CDTF">2020-09-30T15:12:00Z</dcterms:created>
  <dcterms:modified xsi:type="dcterms:W3CDTF">2020-12-07T05:38:00Z</dcterms:modified>
  <cp:contentStatus>ویرایش 2.5</cp:contentStatus>
  <cp:version>2.7</cp:version>
</cp:coreProperties>
</file>