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1F" w:rsidRDefault="0096121F" w:rsidP="0096121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6121F" w:rsidRPr="00825F78" w:rsidRDefault="0096121F" w:rsidP="0096121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4</w:t>
      </w:r>
      <w:r>
        <w:rPr>
          <w:rFonts w:ascii="IRANSans" w:hAnsi="IRANSans" w:cs="IRANSans" w:hint="cs"/>
          <w:b/>
          <w:bCs/>
          <w:color w:val="0101FF"/>
          <w:sz w:val="24"/>
          <w:szCs w:val="24"/>
          <w:shd w:val="clear" w:color="auto" w:fill="FFFFFF"/>
          <w:rtl/>
        </w:rPr>
        <w:t>7</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C042E8">
        <w:rPr>
          <w:rFonts w:ascii="IRANSans" w:hAnsi="IRANSans" w:cs="IRANSans" w:hint="cs"/>
          <w:b/>
          <w:bCs/>
          <w:color w:val="0101FF"/>
          <w:sz w:val="24"/>
          <w:szCs w:val="24"/>
          <w:shd w:val="clear" w:color="auto" w:fill="FFFFFF"/>
          <w:rtl/>
        </w:rPr>
        <w:t>شأن و منزلت ائمه علیهم السلام /</w:t>
      </w:r>
      <w:r w:rsidRPr="00C042E8">
        <w:rPr>
          <w:rFonts w:ascii="IRANSans" w:hAnsi="IRANSans" w:cs="IRANSans"/>
          <w:b/>
          <w:bCs/>
          <w:color w:val="0101FF"/>
          <w:sz w:val="24"/>
          <w:szCs w:val="24"/>
          <w:shd w:val="clear" w:color="auto" w:fill="FFFFFF"/>
          <w:rtl/>
        </w:rPr>
        <w:t>شبهات کرونا</w:t>
      </w:r>
      <w:r w:rsidRPr="00C042E8">
        <w:rPr>
          <w:rFonts w:ascii="IRANSans" w:hAnsi="IRANSans" w:cs="IRANSans" w:hint="cs"/>
          <w:b/>
          <w:bCs/>
          <w:color w:val="0101FF"/>
          <w:sz w:val="24"/>
          <w:szCs w:val="24"/>
          <w:shd w:val="clear" w:color="auto" w:fill="FFFFFF"/>
          <w:rtl/>
        </w:rPr>
        <w:t xml:space="preserve"> /</w:t>
      </w:r>
      <w:r w:rsidRPr="00C042E8">
        <w:rPr>
          <w:rFonts w:ascii="IRANSans" w:hAnsi="IRANSans" w:cs="IRANSans"/>
          <w:b/>
          <w:bCs/>
          <w:color w:val="0101FF"/>
          <w:sz w:val="24"/>
          <w:szCs w:val="24"/>
          <w:shd w:val="clear" w:color="auto" w:fill="FFFFFF"/>
          <w:rtl/>
        </w:rPr>
        <w:t>پاسخ به شبهات</w:t>
      </w:r>
      <w:r w:rsidRPr="00C042E8">
        <w:rPr>
          <w:rFonts w:ascii="IRANSans" w:hAnsi="IRANSans" w:cs="IRANSans" w:hint="cs"/>
          <w:b/>
          <w:bCs/>
          <w:color w:val="0101FF"/>
          <w:sz w:val="24"/>
          <w:szCs w:val="24"/>
          <w:shd w:val="clear" w:color="auto" w:fill="FFFFFF"/>
          <w:rtl/>
        </w:rPr>
        <w:t xml:space="preserve">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9A05F1" w:rsidP="009A05F1">
      <w:pPr>
        <w:pBdr>
          <w:bottom w:val="double" w:sz="6" w:space="1" w:color="auto"/>
        </w:pBdr>
        <w:jc w:val="both"/>
        <w:rPr>
          <w:rtl/>
        </w:rPr>
      </w:pPr>
      <w:r>
        <w:rPr>
          <w:rFonts w:hint="cs"/>
          <w:rtl/>
        </w:rPr>
        <w:t>جلسه</w:t>
      </w:r>
      <w:r>
        <w:rPr>
          <w:rFonts w:hint="eastAsia"/>
          <w:rtl/>
        </w:rPr>
        <w:t>‌</w:t>
      </w:r>
      <w:r>
        <w:rPr>
          <w:rFonts w:hint="cs"/>
          <w:rtl/>
        </w:rPr>
        <w:t>ی قبل در مورد شبهاتی که به واسطه</w:t>
      </w:r>
      <w:r>
        <w:rPr>
          <w:rFonts w:hint="eastAsia"/>
          <w:rtl/>
        </w:rPr>
        <w:t>‌</w:t>
      </w:r>
      <w:r>
        <w:rPr>
          <w:rFonts w:hint="cs"/>
          <w:rtl/>
        </w:rPr>
        <w:t>ی بسته شدن</w:t>
      </w:r>
      <w:r w:rsidR="0074101A">
        <w:rPr>
          <w:rFonts w:hint="cs"/>
          <w:rtl/>
        </w:rPr>
        <w:t xml:space="preserve"> حرم ائمه در ذهن مردم ایجاد شده است، </w:t>
      </w:r>
      <w:r>
        <w:rPr>
          <w:rFonts w:hint="cs"/>
          <w:rtl/>
        </w:rPr>
        <w:t xml:space="preserve">بحث کردیم. گفتیم این شبهات از این جا ناشی شده است که مقام ائمه را صرفا در </w:t>
      </w:r>
      <w:r w:rsidR="00601FE0">
        <w:rPr>
          <w:rFonts w:hint="cs"/>
          <w:rtl/>
        </w:rPr>
        <w:t>کرامات،</w:t>
      </w:r>
      <w:r>
        <w:rPr>
          <w:rFonts w:hint="cs"/>
          <w:rtl/>
        </w:rPr>
        <w:t xml:space="preserve"> شفا دادن و برطرف </w:t>
      </w:r>
      <w:r w:rsidR="009875DD">
        <w:rPr>
          <w:rFonts w:hint="cs"/>
          <w:rtl/>
        </w:rPr>
        <w:t>کردن مشکلات ظاهری مردم می دانند و از آن جا که کراماتی که از حضرت ابوالفضل دیده اند بیش تر از امام سجاد علیه السلام که امروز روز ولادتشان هست، می باشد، چه بسا مقام حضرت ابوالفضل را بالاتر می دانند.</w:t>
      </w:r>
    </w:p>
    <w:p w:rsidR="000D5111" w:rsidRDefault="000D5111" w:rsidP="000D5111">
      <w:pPr>
        <w:pBdr>
          <w:bottom w:val="double" w:sz="6" w:space="1" w:color="auto"/>
        </w:pBdr>
        <w:jc w:val="both"/>
        <w:rPr>
          <w:rtl/>
        </w:rPr>
      </w:pPr>
      <w:r>
        <w:rPr>
          <w:rFonts w:hint="cs"/>
          <w:rtl/>
        </w:rPr>
        <w:t>اگر امام را واسطه</w:t>
      </w:r>
      <w:r>
        <w:rPr>
          <w:rFonts w:hint="eastAsia"/>
          <w:rtl/>
        </w:rPr>
        <w:t>‌</w:t>
      </w:r>
      <w:r>
        <w:rPr>
          <w:rFonts w:hint="cs"/>
          <w:rtl/>
        </w:rPr>
        <w:t>ی بین خالق و مخلوق بدانیم، کسی که به واسطه</w:t>
      </w:r>
      <w:r>
        <w:rPr>
          <w:rFonts w:hint="eastAsia"/>
          <w:rtl/>
        </w:rPr>
        <w:t>‌</w:t>
      </w:r>
      <w:r>
        <w:rPr>
          <w:rFonts w:hint="cs"/>
          <w:rtl/>
        </w:rPr>
        <w:t>ی او آسمان و زمین برپاست، قطعا ذهنیت متفاوتی خواهیم داشت.</w:t>
      </w:r>
    </w:p>
    <w:p w:rsidR="00247D2F" w:rsidRPr="003A6148" w:rsidRDefault="00247D2F" w:rsidP="003A6148">
      <w:pPr>
        <w:pBdr>
          <w:bottom w:val="double" w:sz="6" w:space="1" w:color="auto"/>
        </w:pBdr>
      </w:pPr>
    </w:p>
    <w:p w:rsidR="008F5B4D" w:rsidRDefault="008F5B4D" w:rsidP="003A6148"/>
    <w:p w:rsidR="005B1809" w:rsidRDefault="005B1809" w:rsidP="005B1809">
      <w:pPr>
        <w:pStyle w:val="Heading1"/>
        <w:rPr>
          <w:rtl/>
        </w:rPr>
      </w:pPr>
      <w:bookmarkStart w:id="1" w:name="_Toc37079142"/>
      <w:r>
        <w:rPr>
          <w:rFonts w:hint="cs"/>
          <w:rtl/>
        </w:rPr>
        <w:t>ظاهربینی نسبت به ائمه علیهم السلام</w:t>
      </w:r>
      <w:bookmarkEnd w:id="1"/>
    </w:p>
    <w:p w:rsidR="001A1EA5" w:rsidRDefault="00CB34C8" w:rsidP="00CB34C8">
      <w:pPr>
        <w:jc w:val="both"/>
      </w:pPr>
      <w:r>
        <w:rPr>
          <w:rFonts w:hint="cs"/>
          <w:rtl/>
        </w:rPr>
        <w:t>بسیاری از مردم ظاهر بین هستند و وقتی می شنوند که جایگاه ائمه علیهم السلام در نزد خدا بالاترین منزلت می باشد، تصور می کنند که در این دنیای ظاهری هم باید بالاترین مقامات نصیبشان گردد، بدون توجه به این نکته که این دنیا از جهات مختلف به گونه ای خلق شده و اراده</w:t>
      </w:r>
      <w:r>
        <w:rPr>
          <w:rFonts w:hint="eastAsia"/>
          <w:rtl/>
        </w:rPr>
        <w:t>‌</w:t>
      </w:r>
      <w:r>
        <w:rPr>
          <w:rFonts w:hint="cs"/>
          <w:rtl/>
        </w:rPr>
        <w:t>ی خدا به اموری تعلق گرفته</w:t>
      </w:r>
      <w:r w:rsidR="005B1809">
        <w:rPr>
          <w:rFonts w:hint="cs"/>
          <w:rtl/>
        </w:rPr>
        <w:t xml:space="preserve"> است</w:t>
      </w:r>
      <w:r>
        <w:rPr>
          <w:rFonts w:hint="cs"/>
          <w:rtl/>
        </w:rPr>
        <w:t xml:space="preserve"> که چه بسا مصیبت ائمه بیش از افراد دیگر است. در روایات هم تاکید شده است که بلای مومن بیش تر است. </w:t>
      </w:r>
    </w:p>
    <w:p w:rsidR="00CB34C8" w:rsidRPr="00CB34C8" w:rsidRDefault="00CB34C8" w:rsidP="00CB34C8">
      <w:pPr>
        <w:jc w:val="both"/>
        <w:rPr>
          <w:color w:val="008000"/>
        </w:rPr>
      </w:pPr>
      <w:r w:rsidRPr="00CB34C8">
        <w:rPr>
          <w:rFonts w:hint="cs"/>
          <w:rtl/>
        </w:rPr>
        <w:t>عَلِيُّ بْنُ إِبْرَاهِيمَ عَنْ أَبِيهِ عَنِ ابْنِ أَبِي عُمَيْرٍ عَنْ هِشَامِ بْنِ سَالِمٍ عَنْ أَبِي عَبْدِ اللَّهِ ع</w:t>
      </w:r>
      <w:r>
        <w:rPr>
          <w:rFonts w:hint="cs"/>
          <w:rtl/>
        </w:rPr>
        <w:t>لیه السلام</w:t>
      </w:r>
      <w:r w:rsidRPr="00CB34C8">
        <w:rPr>
          <w:rFonts w:hint="cs"/>
          <w:rtl/>
        </w:rPr>
        <w:t xml:space="preserve"> قَالَ: </w:t>
      </w:r>
      <w:r w:rsidRPr="00CB34C8">
        <w:rPr>
          <w:rFonts w:hint="cs"/>
          <w:color w:val="008000"/>
          <w:rtl/>
        </w:rPr>
        <w:t>إِنَ‏ أَشَدَّ النَّاسِ‏ بَلَاءً الْأَنْبِيَاءُ ثُمَّ الَّذِينَ يَلُونَهُمْ ثُمَّ الْأَمْثَلُ فَالْأَمْثَل‏</w:t>
      </w:r>
      <w:r>
        <w:rPr>
          <w:rStyle w:val="FootnoteReference"/>
          <w:color w:val="008000"/>
          <w:rtl/>
        </w:rPr>
        <w:footnoteReference w:id="1"/>
      </w:r>
    </w:p>
    <w:p w:rsidR="00CB34C8" w:rsidRDefault="00CB34C8" w:rsidP="00CB34C8">
      <w:pPr>
        <w:jc w:val="both"/>
        <w:rPr>
          <w:rtl/>
        </w:rPr>
      </w:pPr>
      <w:r>
        <w:rPr>
          <w:rFonts w:hint="cs"/>
          <w:rtl/>
        </w:rPr>
        <w:t>یکی از علل بلا رفعت مقام است</w:t>
      </w:r>
      <w:r w:rsidR="002566DB">
        <w:rPr>
          <w:rFonts w:hint="cs"/>
          <w:rtl/>
        </w:rPr>
        <w:t>.</w:t>
      </w:r>
    </w:p>
    <w:p w:rsidR="002566DB" w:rsidRDefault="002566DB" w:rsidP="00CB34C8">
      <w:pPr>
        <w:jc w:val="both"/>
        <w:rPr>
          <w:rtl/>
        </w:rPr>
      </w:pPr>
      <w:r>
        <w:rPr>
          <w:rFonts w:hint="cs"/>
          <w:rtl/>
        </w:rPr>
        <w:t>اما بسیاری از مردم چنین تصوری ندارند و گمان می کنند ولی الله باید بر تمام جهان مسلط باشد.</w:t>
      </w:r>
    </w:p>
    <w:p w:rsidR="002566DB" w:rsidRDefault="002F66EE" w:rsidP="002F66EE">
      <w:pPr>
        <w:jc w:val="both"/>
      </w:pPr>
      <w:r>
        <w:rPr>
          <w:rFonts w:hint="cs"/>
          <w:rtl/>
        </w:rPr>
        <w:lastRenderedPageBreak/>
        <w:t>قدرت</w:t>
      </w:r>
      <w:r w:rsidR="002566DB">
        <w:rPr>
          <w:rFonts w:hint="cs"/>
          <w:rtl/>
        </w:rPr>
        <w:t xml:space="preserve"> ائمه علیهم ال</w:t>
      </w:r>
      <w:r>
        <w:rPr>
          <w:rFonts w:hint="cs"/>
          <w:rtl/>
        </w:rPr>
        <w:t>سلام بر هر چیزی با استفاده نکردن از این قدرت منافاتی ندارد، چه بسا ائمه موظف باشند که از این قدرت خود استفاده نکنند و مانند انسان عادی رفتار کنند و فقط در مواردی که ضرورت اقتضا کند، از قدرت خود استفاده کنند.</w:t>
      </w:r>
    </w:p>
    <w:p w:rsidR="00CB34C8" w:rsidRDefault="00337F29" w:rsidP="00CB34C8">
      <w:pPr>
        <w:jc w:val="both"/>
        <w:rPr>
          <w:rtl/>
        </w:rPr>
      </w:pPr>
      <w:r>
        <w:rPr>
          <w:rFonts w:hint="cs"/>
          <w:rtl/>
        </w:rPr>
        <w:t>همان طور که ائمه علیهم السلام ولایت تشریعی دارند اما از این ولایت بسیار کم استفاده کرد</w:t>
      </w:r>
      <w:r w:rsidR="005B1809">
        <w:rPr>
          <w:rFonts w:hint="cs"/>
          <w:rtl/>
        </w:rPr>
        <w:t>ه ا</w:t>
      </w:r>
      <w:r>
        <w:rPr>
          <w:rFonts w:hint="cs"/>
          <w:rtl/>
        </w:rPr>
        <w:t>ند و این استفاده</w:t>
      </w:r>
      <w:r>
        <w:rPr>
          <w:rFonts w:hint="eastAsia"/>
          <w:rtl/>
        </w:rPr>
        <w:t>‌</w:t>
      </w:r>
      <w:r>
        <w:rPr>
          <w:rFonts w:hint="cs"/>
          <w:rtl/>
        </w:rPr>
        <w:t>ی اندک به معنای عدم ولایت تشریعی نیست.</w:t>
      </w:r>
      <w:r w:rsidR="00AC7581">
        <w:rPr>
          <w:rFonts w:hint="cs"/>
          <w:rtl/>
        </w:rPr>
        <w:t xml:space="preserve"> در مقام تکوین هم همین طور می باشد. این که ائمه</w:t>
      </w:r>
      <w:r w:rsidR="0074101A">
        <w:rPr>
          <w:rFonts w:hint="cs"/>
          <w:rtl/>
        </w:rPr>
        <w:t xml:space="preserve"> علیهم السلام</w:t>
      </w:r>
      <w:r w:rsidR="00AC7581">
        <w:rPr>
          <w:rFonts w:hint="cs"/>
          <w:rtl/>
        </w:rPr>
        <w:t xml:space="preserve"> را به عنوان حاکمان</w:t>
      </w:r>
      <w:r w:rsidR="00577FE3">
        <w:rPr>
          <w:rFonts w:hint="cs"/>
          <w:rtl/>
        </w:rPr>
        <w:t xml:space="preserve"> دنیایی</w:t>
      </w:r>
      <w:r w:rsidR="00AC7581">
        <w:rPr>
          <w:rFonts w:hint="cs"/>
          <w:rtl/>
        </w:rPr>
        <w:t xml:space="preserve"> نمی بینیم به معنای عدم قدرت ائمه نمی باشد.</w:t>
      </w:r>
    </w:p>
    <w:p w:rsidR="00A55199" w:rsidRDefault="00E314FD" w:rsidP="00293D4D">
      <w:pPr>
        <w:jc w:val="both"/>
        <w:rPr>
          <w:rtl/>
        </w:rPr>
      </w:pPr>
      <w:r>
        <w:rPr>
          <w:rFonts w:hint="cs"/>
          <w:rtl/>
        </w:rPr>
        <w:t>گاهی ذهنیت ظاهر گرایانه برای افراد انحرافاتی را ایجاد می کرده است. مثلا در روایاتی آمده است که عده ای منکر شهادت حضرت سیدالشهدا علیه السلام می شدند؛ زیرا تصور می کردند امام علیه السلام نباید تحت سلطه</w:t>
      </w:r>
      <w:r>
        <w:rPr>
          <w:rFonts w:hint="eastAsia"/>
          <w:rtl/>
        </w:rPr>
        <w:t>‌</w:t>
      </w:r>
      <w:r>
        <w:rPr>
          <w:rFonts w:hint="cs"/>
          <w:rtl/>
        </w:rPr>
        <w:t>ی کفار قرار بگیرد.</w:t>
      </w:r>
    </w:p>
    <w:p w:rsidR="00A55199" w:rsidRPr="00A55199" w:rsidRDefault="00A55199" w:rsidP="000E3D2E">
      <w:pPr>
        <w:jc w:val="both"/>
        <w:rPr>
          <w:rtl/>
        </w:rPr>
      </w:pPr>
      <w:r w:rsidRPr="00A55199">
        <w:rPr>
          <w:rFonts w:hint="cs"/>
          <w:rtl/>
        </w:rPr>
        <w:t xml:space="preserve">حَدَّثَنَا مُحَمَّدُ بْنُ عَلِيِّ بْنِ بَشَّارٍ الْقَزْوِينِيُّ رَضِيَ اللَّهُ عَنْهُ قَالَ حَدَّثَنَا أَبُو الْفَرَجِ الْمُظَفَّرُ بْنُ أَحْمَدَ الْقَزْوِينِيُّ قَالَ حَدَّثَنَا مُحَمَّدُ بْنُ جَعْفَرٍ الْكُوفِيُّ الْأَسَدِيُّ قَالَ حَدَّثَنَا سَهْلُ بْنُ زِيَادٍ الْآدَمِيُّ قَالَ حَدَّثَنَا سُلَيْمَانُ بْنُ عَبْدِ اللَّهِ الْخَزَّازُ الْكُوفِيُّ قَالَ حَدَّثَنَا عَبْدُ اللَّهِ بْنُ الْفَضْلِ الْهَاشِمِيُّ قَالَ‏ قُلْتُ لِأَبِي عَبْدِ اللَّهِ جَعْفَرِ بْنِ مُحَمَّدٍ الصَّادِقِ ع يَا ابْنَ رَسُولِ اللَّهِ </w:t>
      </w:r>
      <w:r w:rsidR="000E3D2E">
        <w:rPr>
          <w:rFonts w:hint="cs"/>
          <w:rtl/>
        </w:rPr>
        <w:t xml:space="preserve">... </w:t>
      </w:r>
      <w:r w:rsidRPr="000E3D2E">
        <w:rPr>
          <w:rFonts w:hint="cs"/>
          <w:color w:val="008000"/>
          <w:rtl/>
        </w:rPr>
        <w:t>يَا ابْنَ عَمِّ وَ إِنَّ ذَلِكَ لَأَقَلُّ ضَرَراً عَلَى الْإِسْلَامِ وَ أَهْلِهِ</w:t>
      </w:r>
      <w:r w:rsidR="004C3F19" w:rsidRPr="000E3D2E">
        <w:rPr>
          <w:rFonts w:hint="cs"/>
          <w:color w:val="008000"/>
          <w:rtl/>
        </w:rPr>
        <w:t xml:space="preserve"> مما</w:t>
      </w:r>
      <w:r w:rsidRPr="000E3D2E">
        <w:rPr>
          <w:rFonts w:hint="cs"/>
          <w:color w:val="008000"/>
          <w:rtl/>
        </w:rPr>
        <w:t xml:space="preserve"> وَضَعَهُ قَوْمٌ انْتَحَلُوا مَوَدَّتَنَا وَ زَعَمُوا أَنَّهُمْ يَدِينُونَ بِمُوَالاتِنَا وَ يَقُولُونَ بِإِمَامَتِنَا </w:t>
      </w:r>
      <w:r w:rsidRPr="00293D4D">
        <w:rPr>
          <w:rFonts w:hint="cs"/>
          <w:color w:val="008000"/>
          <w:u w:val="single"/>
          <w:rtl/>
        </w:rPr>
        <w:t>زَعَمُوا أَنَّ الْحُسَيْنَ ع لَمْ يُقْتَلْ</w:t>
      </w:r>
      <w:r w:rsidRPr="000E3D2E">
        <w:rPr>
          <w:rFonts w:hint="cs"/>
          <w:color w:val="008000"/>
          <w:rtl/>
        </w:rPr>
        <w:t xml:space="preserve"> وَ أَنَّهُ شُبِّهَ لِلنَّاسِ أَمْرُهُ كَعِيسَى ابْنِ مَرْيَمَ فَلَا لَائِمَةَ إِذَنْ عَلَى بَنِي أُمَيَّةَ وَ لَا عَتْبَ عَلَى زَعْمِهِمْ يَا ابْنَ عَمِّ مَنْ زَعَمَ أَنَّ الْحُسَيْنَ ع لَمْ يُقْتَلْ فَقَدْ كَذَّبَ رَسُولَ اللَّهِ ص وَ عَلِيّاً وَ كَذَّبَ مَنْ بَعْدَهُ الْأَئِمَّةَ ع فِي إِخْبَارِهِمْ بِقَتْلِهِ وَ مَنْ كَذَّبَهُمْ فَهُوَ كَافِرٌ بِاللَّهِ الْعَظِيمِ وَ دَمُهُ مُبَاحٌ لِكُلِّ مَنْ سَمِعَ ذَلِكَ مِنْهُ</w:t>
      </w:r>
      <w:r w:rsidRPr="00A55199">
        <w:rPr>
          <w:rFonts w:hint="cs"/>
          <w:rtl/>
        </w:rPr>
        <w:t xml:space="preserve"> </w:t>
      </w:r>
      <w:r w:rsidR="000E3D2E">
        <w:rPr>
          <w:rFonts w:hint="cs"/>
          <w:rtl/>
        </w:rPr>
        <w:t>...</w:t>
      </w:r>
      <w:r w:rsidR="00E37F7E">
        <w:rPr>
          <w:rStyle w:val="FootnoteReference"/>
          <w:rtl/>
        </w:rPr>
        <w:footnoteReference w:id="2"/>
      </w:r>
    </w:p>
    <w:p w:rsidR="00A55199" w:rsidRDefault="00363E40" w:rsidP="00293D4D">
      <w:pPr>
        <w:jc w:val="both"/>
      </w:pPr>
      <w:r w:rsidRPr="00363E40">
        <w:rPr>
          <w:rFonts w:hint="cs"/>
          <w:rtl/>
        </w:rPr>
        <w:t>حَدَّثَنَا تَمِيمُ بْنُ عَبْدِ اللَّهِ بْنِ تَمِيمٍ الْقُرَشِيُّ قَالَ حَدَّثَنِي أَبِي عَنْ أَحْمَدَ بْنِ عَلِيٍّ الْأَنْصَارِيِّ عَنْ أَبِي الصَّلْتِ الْهَرَوِيِّ قَالَ: قُلْتُ لِلرِّضَا ع</w:t>
      </w:r>
      <w:r w:rsidR="00E927F0">
        <w:rPr>
          <w:rFonts w:hint="cs"/>
          <w:rtl/>
        </w:rPr>
        <w:t>لیه السلام</w:t>
      </w:r>
      <w:r w:rsidRPr="00363E40">
        <w:rPr>
          <w:rFonts w:hint="cs"/>
          <w:rtl/>
        </w:rPr>
        <w:t xml:space="preserve"> </w:t>
      </w:r>
      <w:r w:rsidR="00BD211D">
        <w:rPr>
          <w:rFonts w:hint="cs"/>
          <w:rtl/>
        </w:rPr>
        <w:t>...</w:t>
      </w:r>
      <w:r w:rsidRPr="00363E40">
        <w:rPr>
          <w:rFonts w:hint="cs"/>
          <w:rtl/>
        </w:rPr>
        <w:t xml:space="preserve"> </w:t>
      </w:r>
      <w:r w:rsidRPr="00BD211D">
        <w:rPr>
          <w:rFonts w:hint="cs"/>
          <w:color w:val="008000"/>
          <w:rtl/>
        </w:rPr>
        <w:t xml:space="preserve">يَا ابْنَ رَسُولِ اللَّهِ وَ فِيهِمْ قَوْماً </w:t>
      </w:r>
      <w:r w:rsidRPr="00293D4D">
        <w:rPr>
          <w:rFonts w:hint="cs"/>
          <w:color w:val="008000"/>
          <w:u w:val="single"/>
          <w:rtl/>
        </w:rPr>
        <w:t>يَزْعُمُونَ أَنَّ الْحُسَيْنَ بْنَ عَلِيٍّ ع لَمْ يُقْتَلْ</w:t>
      </w:r>
      <w:r w:rsidRPr="00BD211D">
        <w:rPr>
          <w:rFonts w:hint="cs"/>
          <w:color w:val="008000"/>
          <w:rtl/>
        </w:rPr>
        <w:t xml:space="preserve"> وَ أَنَّهُ أُلْقِيَ شِبْهُهُ عَلَى حَنْظَلَةَ بْنِ أَسْعَدَ الشَّامِيِّ وَ أَنَّهُ رُفِعَ إِلَى السَّمَاءِ كَمَا رُفِعَ عِيسَى ابْنُ مَرْيَمَ ع</w:t>
      </w:r>
      <w:r w:rsidR="004E2EDB">
        <w:rPr>
          <w:rFonts w:hint="cs"/>
          <w:color w:val="008000"/>
          <w:rtl/>
        </w:rPr>
        <w:t>لیه السلام</w:t>
      </w:r>
      <w:r w:rsidRPr="00BD211D">
        <w:rPr>
          <w:rFonts w:hint="cs"/>
          <w:color w:val="008000"/>
          <w:rtl/>
        </w:rPr>
        <w:t xml:space="preserve"> وَ يَحْتَجُّونَ بِهَذِهِ الْآيَةِ وَ لَنْ يَجْعَلَ اللَّهُ لِلْكافِرِينَ عَلَى الْمُؤْمِنِينَ سَبِيلًا فَقَالَ كَذَبُوا عَلَيْهِمْ غَضَبُ اللَّهِ وَ لَعْنَتُهُ وَ كَفَرُوا بِتَكْذِيبِهِمْ لِنَبِيِّ اللَّهِ ص فِي إِخْبَارِهِ بِأَنَّ الْحُسَيْنَ بْنَ عَلِيٍّ ع سَيُقْتَلُ وَ اللَّهِ لَقَدْ قُتِلَ الْحُسَيْنُ ع وَ قُتِلَ مَنْ كَانَ خَيْراً مِنَ الْحُسَيْنِ أَمِيرُ الْمُؤْمِنِينَ وَ الْحَسَنُ بْنُ عَلِيٍّ ع وَ مَا مِنَّا إِلَّا مَقْتُولٌ وَ إِنِّي وَ اللَّهِ لَمَقْتُولٌ بِالسَّمِّ بِاغْتِيَالِ مَنْ يَغْتَالُنِي أَعْرِفُ ذَلِكَ بِعَهْدٍ مَعْهُودٍ إِلَيَّ مِنْ رَسُولِ اللَّهِ ص أَخْبَرَهُ بِهِ جَبْرَئِيلُ عَنْ رَبِّ الْعَالَمِينَ عَزَّ وَ جَلَ‏ وَ أَمَّا قَوْلُ اللَّهِ عَزَّ وَ جَلَ‏ </w:t>
      </w:r>
      <w:r w:rsidRPr="00BD211D">
        <w:rPr>
          <w:rFonts w:hint="cs"/>
          <w:color w:val="008000"/>
          <w:rtl/>
        </w:rPr>
        <w:lastRenderedPageBreak/>
        <w:t>وَ لَنْ يَجْعَلَ اللَّهُ لِلْكافِرِينَ عَلَى الْمُؤْمِنِينَ سَبِيلًا فَإِنَّهُ يَقُولُ لَنْ يَجْعَلَ اللَّهُ لِكَافِرٍ عَلَى مُؤْمِنٍ حُجَّةً وَ لَقَدْ أَخْبَرَ اللَّهُ عَزَّ وَ جَلَّ عَنْ كُفَّارٍ قَتَلُوا النَّبِيِّينَ بِغَيْرِ الْحَقِّ وَ مَعَ قَتْلِهِمْ إِيَّاهُمْ لَنْ يَجْعَلَ اللَّهُ لَهُمْ عَلَى أَنْبِيَائِهِ ع سَبِيلًا مِنْ طَرِيقِ الْحُجَّةِ.</w:t>
      </w:r>
      <w:r w:rsidR="00A80341">
        <w:rPr>
          <w:rStyle w:val="FootnoteReference"/>
          <w:color w:val="008000"/>
          <w:rtl/>
        </w:rPr>
        <w:footnoteReference w:id="3"/>
      </w:r>
    </w:p>
    <w:p w:rsidR="00A80341" w:rsidRPr="00A80341" w:rsidRDefault="00A80341" w:rsidP="00A80341">
      <w:pPr>
        <w:jc w:val="both"/>
      </w:pPr>
      <w:r>
        <w:rPr>
          <w:rFonts w:hint="cs"/>
          <w:rtl/>
        </w:rPr>
        <w:t xml:space="preserve">در توقیع اسحاق بن یعقوب هم چنین آمده است: </w:t>
      </w:r>
      <w:r w:rsidRPr="00A80341">
        <w:rPr>
          <w:rFonts w:hint="cs"/>
          <w:color w:val="008000"/>
          <w:rtl/>
        </w:rPr>
        <w:t>«...وَ أَمَّا قَوْلُ‏ مَنْ‏ زَعَمَ‏ أَنَ‏ الْحُسَيْنَ‏ ع لَمْ يُقْتَلْ فَكُفْرٌ وَ تَكْذِيبٌ وَ ضَلَالٌ ...»</w:t>
      </w:r>
      <w:r>
        <w:rPr>
          <w:rStyle w:val="FootnoteReference"/>
          <w:color w:val="008000"/>
          <w:rtl/>
        </w:rPr>
        <w:footnoteReference w:id="4"/>
      </w:r>
    </w:p>
    <w:p w:rsidR="00CB34C8" w:rsidRDefault="00D772C7" w:rsidP="00211D7F">
      <w:pPr>
        <w:jc w:val="both"/>
        <w:rPr>
          <w:rtl/>
        </w:rPr>
      </w:pPr>
      <w:r>
        <w:rPr>
          <w:rFonts w:hint="cs"/>
          <w:rtl/>
        </w:rPr>
        <w:t>حتی ا</w:t>
      </w:r>
      <w:r w:rsidR="004506FE">
        <w:rPr>
          <w:rFonts w:hint="cs"/>
          <w:rtl/>
        </w:rPr>
        <w:t>گر اسحاق بن یعقوب را ثقه ندانیم و ندانیم پاسخ امام ع</w:t>
      </w:r>
      <w:r w:rsidR="00211D7F">
        <w:rPr>
          <w:rFonts w:hint="cs"/>
          <w:rtl/>
        </w:rPr>
        <w:t>لیه السلام را درست نقل کرده است</w:t>
      </w:r>
      <w:r w:rsidR="004506FE">
        <w:rPr>
          <w:rFonts w:hint="cs"/>
          <w:rtl/>
        </w:rPr>
        <w:t>،</w:t>
      </w:r>
      <w:r>
        <w:rPr>
          <w:rFonts w:hint="cs"/>
          <w:rtl/>
        </w:rPr>
        <w:t xml:space="preserve"> این سوال او از امام، اصل وجود چنین دیدگاهی را </w:t>
      </w:r>
      <w:r w:rsidR="004506FE">
        <w:rPr>
          <w:rFonts w:hint="cs"/>
          <w:rtl/>
        </w:rPr>
        <w:t xml:space="preserve">در آن جامعه </w:t>
      </w:r>
      <w:r>
        <w:rPr>
          <w:rFonts w:hint="cs"/>
          <w:rtl/>
        </w:rPr>
        <w:t>ثابت می کند.</w:t>
      </w:r>
    </w:p>
    <w:p w:rsidR="00272668" w:rsidRDefault="00272668" w:rsidP="00272668">
      <w:pPr>
        <w:pStyle w:val="Heading2"/>
        <w:rPr>
          <w:rtl/>
        </w:rPr>
      </w:pPr>
      <w:bookmarkStart w:id="2" w:name="_Toc37079143"/>
      <w:r>
        <w:rPr>
          <w:rFonts w:hint="cs"/>
          <w:rtl/>
        </w:rPr>
        <w:t>علت عدم غلبه</w:t>
      </w:r>
      <w:r>
        <w:rPr>
          <w:rFonts w:hint="eastAsia"/>
          <w:rtl/>
        </w:rPr>
        <w:t>‌</w:t>
      </w:r>
      <w:r>
        <w:rPr>
          <w:rFonts w:hint="cs"/>
          <w:rtl/>
        </w:rPr>
        <w:t>ی ائمه در دنیا</w:t>
      </w:r>
      <w:bookmarkEnd w:id="2"/>
    </w:p>
    <w:p w:rsidR="002641F0" w:rsidRDefault="00C868D8" w:rsidP="00CB34C8">
      <w:pPr>
        <w:jc w:val="both"/>
        <w:rPr>
          <w:rtl/>
        </w:rPr>
      </w:pPr>
      <w:r>
        <w:rPr>
          <w:rFonts w:hint="cs"/>
          <w:rtl/>
        </w:rPr>
        <w:t>در کمال الدین شیخ صدوق هم چنین آمده است:</w:t>
      </w:r>
    </w:p>
    <w:p w:rsidR="002641F0" w:rsidRPr="00C868D8" w:rsidRDefault="002641F0" w:rsidP="00D949DB">
      <w:pPr>
        <w:jc w:val="both"/>
        <w:rPr>
          <w:color w:val="008000"/>
          <w:rtl/>
        </w:rPr>
      </w:pPr>
      <w:r w:rsidRPr="002641F0">
        <w:rPr>
          <w:rFonts w:hint="cs"/>
          <w:rtl/>
        </w:rPr>
        <w:t xml:space="preserve">حَدَّثَنَا مُحَمَّدُ بْنُ إِبْرَاهِيمَ بْنِ إِسْحَاقَ الطَّالَقَانِيُّ رَضِيَ اللَّهُ عَنْهُ قَالَ: </w:t>
      </w:r>
      <w:r w:rsidRPr="00C868D8">
        <w:rPr>
          <w:rFonts w:hint="cs"/>
          <w:color w:val="008000"/>
          <w:rtl/>
        </w:rPr>
        <w:t xml:space="preserve">كُنْتُ عِنْدَ الشَّيْخِ أَبِي الْقَاسِمِ الْحُسَيْنِ بْنِ رَوْحٍ قَدَّسَ اللَّهُ رُوحَهُ مَعَ جَمَاعَةٍ فِيهِمْ عَلِيُّ بْنُ عِيسَى الْقَصْرِيُّ فَقَامَ إِلَيْهِ رَجُلٌ فَقَالَ لَهُ إِنِّي أُرِيدُ أَنْ أَسْأَلَكَ عَنْ شَيْ‏ءٍ فَقَالَ لَهُ سَلْ عَمَّا بَدَا لَكَ فَقَالَ الرَّجُلُ أَخْبِرْنِي عَنِ الْحُسَيْنِ بْنِ عَلِيٍّ ع أَ هُوَ وَلِيُّ اللَّهِ قَالَ نَعَمْ قَالَ أَخْبِرْنِي عَنْ قَاتِلِهِ أَ هُوَ عَدُوُّ اللَّهِ قَالَ نَعَمْ قَالَ الرَّجُلُ فَهَلْ يَجُوزُ أَنْ يُسَلِّطَ اللَّهُ عَزَّ وَ جَلَّ عَدُوَّهُ عَلَى وَلِيِّهِ فَقَالَ لَهُ أَبُو الْقَاسِمِ الْحُسَيْنُ بْنُ رَوْحٍ قَدَّسَ اللَّهُ رُوحَهُ افْهَمْ عَنِّي مَا أَقُولُ لَكَ اعْلَمْ أَنَّ اللَّهَ عَزَّ وَ جَلَّ لَا يُخَاطِبُ النَّاسَ بِمُشَاهَدَةِ الْعِيَانِ وَ لَا يُشَافِهُهُمْ بِالْكَلَامِ وَ لَكِنَّهُ جَلَّ جَلَالُهُ يَبْعَثُ إِلَيْهِمْ رُسُلًا مِنْ أَجْنَاسِهِمْ وَ أَصْنَافِهِمْ بَشَراً مِثْلَهُمْ وَ لَوْ بَعَثَ إِلَيْهِمْ رُسُلًا مِنْ غَيْرِ صِنْفِهِمْ وَ صُوَرِهِمْ لَنَفَرُوا عَنْهُمْ وَ لَمْ يَقْبَلُوا مِنْهُمْ فَلَمَّا جَاءُوهُمْ وَ كَانُوا مِنْ جِنْسِهِمْ يَأْكُلُونَ‏ الطَّعامَ وَ يَمْشُونَ فِي الْأَسْواقِ‏ قَالُوا لَهُمْ </w:t>
      </w:r>
      <w:r w:rsidRPr="00D949DB">
        <w:rPr>
          <w:rFonts w:hint="cs"/>
          <w:color w:val="008000"/>
          <w:u w:val="single"/>
          <w:rtl/>
        </w:rPr>
        <w:t xml:space="preserve">أَنْتُمْ بَشَرٌ مِثْلُنَا وَ لَا نَقْبَلُ مِنْكُمْ-حَتَّى تَأْتُونَّا بِشَيْ‏ءٍ نَعْجِزُ أَنْ نَأْتِيَ بِمِثْلِهِ فَنَعْلَمَ أَنَّكُمْ مَخْصُوصُونَ دُونَنَا بِمَا لَا نَقْدِرُ عَلَيْهِ </w:t>
      </w:r>
      <w:r w:rsidRPr="00C868D8">
        <w:rPr>
          <w:rFonts w:hint="cs"/>
          <w:color w:val="008000"/>
          <w:rtl/>
        </w:rPr>
        <w:t xml:space="preserve">فَجَعَلَ اللَّهُ عَزَّ وَ جَلَّ لَهُمُ الْمُعْجِزَاتِ الَّتِي يَعْجِزُ الْخَلْقُ عَنْهَا فَمِنْهُمْ مَنْ جَاءَ بِالطُّوفَانِ بَعْدَ الْإِنْذَارِ وَ الْإِعْذَارِ فَغَرِقَ جَمِيعُ مَنْ طَغَى وَ تَمَرَّدَ وَ مِنْهُمْ مَنْ أُلْقِيَ فِي النَّارِ فَكَانَتْ بَرْداً وَ سَلَاماً وَ مِنْهُمْ مَنْ أَخْرَجَ مِنَ الْحَجَرِ الصَّلْدِ نَاقَةً وَ أَجْرَى مِنْ ضَرْعِهَا لَبَناً وَ مِنْهُمْ مَنْ فُلِقَ لَهُ الْبَحْرُ وَ فُجِّرَ لَهُ مِنَ الْحَجَرِ الْعُيُونُ وَ جُعِلَ لَهُ الْعَصَا الْيَابِسَةُ ثُعْبَاناً تَلْقَفُ ما يَأْفِكُونَ‏ وَ مِنْهُمْ مَنْ أَبْرَأَ الْأَكْمَهَ وَ الْأَبْرَصَ وَ أَحْيَا الْمَوْتَى بِإِذْنِ اللَّهِ وَ أَنْبَأَهُمْ بِمَا يَأْكُلُونَ وَ مَا يَدَّخِرُونَ فِي بُيُوتِهِمْ وَ مِنْهُمْ مَنِ انْشَقَّ لَهُ الْقَمَرُ وَ كَلَّمَتْهُ الْبَهَائِمُ مِثْلُ الْبَعِيرِ وَ الذِّئْبِ وَ غَيْرِ ذَلِكَ </w:t>
      </w:r>
      <w:r w:rsidRPr="00D949DB">
        <w:rPr>
          <w:rFonts w:hint="cs"/>
          <w:color w:val="008000"/>
          <w:u w:val="single"/>
          <w:rtl/>
        </w:rPr>
        <w:t>فَلَمَّا أَتَوْا بِمِثْلِ ذَلِكَ وَ عَجَزَ الْخَلْقُ عَنْ أَمْرِهِمْ وَ عَنْ أَنْ يَأْتُوا بِمِثْلِهِ‏ كَانَ مِنْ تَقْدِيرِ اللَّهِ عَزَّ وَ جَلَّ وَ لُطْفِهِ بِعِبَادِهِ وَ حِكْمَتِهِ أَنْ جَعَلَ أَنْبِيَاءَهُ ع مَعَ هَذِهِ الْقُدْرَةِ وَ الْمُعْجِزَاتِ فِي حَالَةٍ غَالِبِينَ وَ فِي أُخْرَى مَغْلُوبِينَ وَ فِي حَالٍ قَاهِرِينَ وَ فِي أُخْرَى مَقْهُورِينَ وَ لَوْ جَعَلَهُمُ اللَّهُ عَزَّ وَ جَلَّ فِي جَمِيعِ أَحْوَالِهِمْ غَالِبِينَ وَ قَاهِرِينَ وَ لَمْ يَبْتَلِهِمْ وَ لَمْ يَمْتَحِنْهُمْ لَاتَّخَذَهُمُ النَّاسُ آلِهَةً مِنْ دُونِ اللَّهِ عَزَّ وَ جَلَّ وَ لَمَا عُرِفَ فَضْلُ صَبْرِهِمْ عَلَى الْبَلَاءِ وَ الْمِحَنِ وَ الِاخْتِبَارِ</w:t>
      </w:r>
      <w:r w:rsidRPr="00C868D8">
        <w:rPr>
          <w:rFonts w:hint="cs"/>
          <w:color w:val="008000"/>
          <w:rtl/>
        </w:rPr>
        <w:t xml:space="preserve"> </w:t>
      </w:r>
      <w:r w:rsidRPr="00687A03">
        <w:rPr>
          <w:rFonts w:hint="cs"/>
          <w:color w:val="008000"/>
          <w:u w:val="single"/>
          <w:rtl/>
        </w:rPr>
        <w:t>وَ لَكِنَّهُ عَزَّ وَ جَلَّ جَعَلَ أَحْوَالَهُمْ فِي ذَلِكَ كَأَحْوَالِ غَيْرِهِمْ لِيَكُونُوا فِي حَالِ الْمِحْنَةِ وَ الْبَلْوَى صَابِرِينَ وَ فِي حَالِ الْعَافِيَةِ وَ الظُّهُورِ عَلَى الْأَعْدَاءِ شَاكِرِينَ وَ يَكُونُوا فِي جَمِيعِ أَحْوَالِهِمْ مُتَوَاضِعِينَ غَيْرَ شَامِخِينَ وَ لَا مُتَجَبِّرِينَ وَ لِيَعْلَمَ الْعِبَادُ أَنَّ لَهُمْ ع إِلَهاً هُوَ خَالِقُهُمْ وَ مُدَبِّرُهُمْ فَيَعْبُدُوهُ وَ يُطِيعُوا رُسُلَهُ وَ تَكُونُ حُجَّةُ اللَّهِ ثَابِتَةً عَلَى مَنْ تَجَاوَزَ الْحَدَّ فِيهِمْ وَ ادَّعَى لَهُمُ الرُّبُوبِيَّةَ أَوْ عَانَدَ أَوْ خَالَفَ وَ عَصَى وَ جَحَدَ بِمَا أَتَتْ بِهِ الرُّسُلُ وَ الْأَنْبِيَاءُ ع‏ لِيَهْلِكَ مَنْ هَلَكَ عَنْ بَيِّنَةٍ وَ يَحْيى‏ مَنْ حَيَّ عَنْ بَيِّنَةٍ- قَالَ مُحَمَّدُ بْنُ إِبْرَاهِيمَ بْنِ إِسْحَاقَ رَضِيَ اللَّهُ عَنْهُ فَعُدْتُ إِلَى الشَّيْخِ أَبِي الْقَاسِمِ بْنِ رَوْحٍ قَدَّسَ اللَّهُ رُوحَهُ مِنَ الْغَدِ وَ أَنَا أَقُولُ فِي نَفْسِي أَ تَرَاهُ ذَكَرَ مَا ذَكَرَ لَنَا يَوْمَ أَمْسِ مِنْ عِنْدِ نَفْسِهِ فَابْتَدَأَنِي فَقَالَ لِي يَا مُحَمَّدَ بْنَ إِبْرَاهِيمَ لَأَنْ أَخِرَّ مِنَ السَّمَاءِ فَتَخْطَفَنِي الطَّيْرُ أَوْ تَهْوِي بِيَ‏ الرِّيحُ فِي مَكانٍ سَحِيقٍ‏ أَحَبُّ إِلَيَّ مِنْ أَنْ أَقُولَ فِي دِينِ اللَّهِ عَزَّ وَ جَلَّ بِرَأْيِي أَوْ مِنْ عِنْدِ نَفْسِي بَلْ ذَلِكَ عَنِ الْأَصْلِ وَ مَسْمُوعٌ عَنِ الْحُجَّةِ ص</w:t>
      </w:r>
      <w:r w:rsidRPr="00C868D8">
        <w:rPr>
          <w:rFonts w:hint="cs"/>
          <w:color w:val="008000"/>
          <w:rtl/>
        </w:rPr>
        <w:t>.</w:t>
      </w:r>
      <w:r w:rsidR="00C868D8">
        <w:rPr>
          <w:rStyle w:val="FootnoteReference"/>
          <w:color w:val="008000"/>
          <w:rtl/>
        </w:rPr>
        <w:footnoteReference w:id="5"/>
      </w:r>
    </w:p>
    <w:p w:rsidR="00CB34C8" w:rsidRDefault="00D949DB" w:rsidP="00272668">
      <w:pPr>
        <w:jc w:val="both"/>
        <w:rPr>
          <w:rtl/>
        </w:rPr>
      </w:pPr>
      <w:r>
        <w:rPr>
          <w:rFonts w:hint="cs"/>
          <w:rtl/>
        </w:rPr>
        <w:t>در این روایت می فرماید: اگر ائمه همیشه غالب بودند، مردم ائمه را خدا قرار می دادند. همچنین مقام صبر ائمه بر بلا و محنت ها و آزمایشات الهی معلوم نمی شد. باید ائمه به این بلاها مبتلا می شدند تا مردم بدانند که ائمه چقدر صبر دارند.</w:t>
      </w:r>
    </w:p>
    <w:p w:rsidR="00CB34C8" w:rsidRDefault="00C02228" w:rsidP="00C86F57">
      <w:pPr>
        <w:jc w:val="both"/>
      </w:pPr>
      <w:r>
        <w:rPr>
          <w:rFonts w:hint="cs"/>
          <w:rtl/>
        </w:rPr>
        <w:t>در روایات در مورد افراد غالی که در کوفه بودند و امام رضا علیه السلام هم از آن ها به سواد الکوفه</w:t>
      </w:r>
      <w:r w:rsidRPr="00C02228">
        <w:rPr>
          <w:rFonts w:hint="cs"/>
          <w:rtl/>
        </w:rPr>
        <w:t xml:space="preserve"> </w:t>
      </w:r>
      <w:r>
        <w:rPr>
          <w:rFonts w:hint="cs"/>
          <w:rtl/>
        </w:rPr>
        <w:t>تعبیر</w:t>
      </w:r>
      <w:r w:rsidR="00687A03">
        <w:rPr>
          <w:rFonts w:hint="cs"/>
          <w:rtl/>
        </w:rPr>
        <w:t xml:space="preserve"> </w:t>
      </w:r>
      <w:r>
        <w:rPr>
          <w:rFonts w:hint="cs"/>
          <w:rtl/>
        </w:rPr>
        <w:t xml:space="preserve">کرده است </w:t>
      </w:r>
      <w:r w:rsidR="00E8204C">
        <w:rPr>
          <w:rFonts w:hint="cs"/>
          <w:rtl/>
        </w:rPr>
        <w:t>انحرافاتی ذکر شده</w:t>
      </w:r>
      <w:r w:rsidR="00BB61C7">
        <w:rPr>
          <w:rFonts w:hint="cs"/>
          <w:rtl/>
        </w:rPr>
        <w:t xml:space="preserve"> است، در روایتی از امام رضا علیه السلام در سرزنش زید النار ( برادر امام رضا علیه السلام که قیام می کند و آتش می زند و ...)</w:t>
      </w:r>
      <w:r w:rsidR="00C86F57">
        <w:rPr>
          <w:rFonts w:hint="cs"/>
          <w:rtl/>
        </w:rPr>
        <w:t xml:space="preserve"> چنین آمده است</w:t>
      </w:r>
      <w:r w:rsidR="00BB61C7">
        <w:rPr>
          <w:rFonts w:hint="cs"/>
          <w:rtl/>
        </w:rPr>
        <w:t>:</w:t>
      </w:r>
    </w:p>
    <w:p w:rsidR="00687A03" w:rsidRDefault="009A016C" w:rsidP="00DA1962">
      <w:pPr>
        <w:jc w:val="both"/>
        <w:rPr>
          <w:rtl/>
        </w:rPr>
      </w:pPr>
      <w:r w:rsidRPr="009A016C">
        <w:rPr>
          <w:rFonts w:hint="cs"/>
          <w:rtl/>
        </w:rPr>
        <w:t xml:space="preserve">حَدَّثَنَا مُحَمَّدُ بْنُ أَحْمَدَ السِّنَانِيُّ قَالَ حَدَّثَنَا مُحَمَّدُ بْنُ أَبِي عَبْدِ اللَّهِ الْكُوفِيُّ قَالَ حَدَّثَنَا أَبُو الْفَيْضِ صَالِحُ بْنُ أَحْمَدَ قَالَ حَدَّثَنَا سَهْلُ بْنُ زِيَادٍ قَالَ حَدَّثَنَا صَالِحُ بْنُ أَبِي حَمَّادٍ قَالَ حَدَّثَنَا الْحَسَنُ بْنُ مُوسَى بْنِ عَلِيٍّ الْوَشَّاءُ الْبَغْدَادِيُّ قَالَ: </w:t>
      </w:r>
      <w:r w:rsidRPr="009A016C">
        <w:rPr>
          <w:rFonts w:hint="cs"/>
          <w:color w:val="008000"/>
          <w:rtl/>
        </w:rPr>
        <w:t xml:space="preserve">كُنْتُ بِخُرَاسَانَ مَعَ عَلِيِّ بْنِ مُوسَى الرِّضَا ع فِي مَجْلِسِهِ وَ زَيْدُ بْنُ مُوسَى حَاضِرٌ قَدْ أَقْبَلَ عَلَى جَمَاعَةٍ فِي الْمَجْلِسِ يَفْتَخِرُ عَلَيْهِمْ وَ يَقُولُ نَحْنُ وَ نَحْنُ وَ أَبُو الْحَسَنِ ع مُقْبِلٌ عَلَى قَوْمٍ يُحَدِّثُهُمْ فَسَمِعَ مَقَالَةَ زَيْدٍ فَالْتَفَتَ إِلَيْهِ فَقَالَ يَا زَيْدُ </w:t>
      </w:r>
      <w:r w:rsidRPr="009A016C">
        <w:rPr>
          <w:rFonts w:hint="cs"/>
          <w:color w:val="008000"/>
          <w:u w:val="single"/>
          <w:rtl/>
        </w:rPr>
        <w:t>أَ غَرَّكَ قَوْلُ نَاقِلِي الْكُوفَةِ</w:t>
      </w:r>
      <w:r w:rsidRPr="009A016C">
        <w:rPr>
          <w:rFonts w:hint="cs"/>
          <w:color w:val="008000"/>
          <w:rtl/>
        </w:rPr>
        <w:t xml:space="preserve"> إِنَّ فَاطِمَةَ ع أَحْصَنَتْ فَرْجَهَا فَحَرَّمَ اللَّهُ ذُرِّيَّتَهَا عَلَى النَّارِ فَوَ اللَّهِ مَا ذَاكَ إِلَّا لِلْحَسَنِ وَ الْحُسَيْنِ وَ وُلْدِ بَطْنِهَا خَاصَّةً فَأَمَّا أَنْ يَكُونَ مُوسَى بْنُ جَعْفَرٍ ع يُطِيعُ اللَّهَ وَ يَصُومُ نَهَارَهُ وَ يَقُومُ لَيْلَهُ وَ تَعْصِيهِ أَنْتَ ثُمَّ تَجِيئَانِ يَوْمَ الْقِيَامَةِ سَوَاءً لَأَنْتَ أَعَزُّ عَلَى اللَّهِ عَزَّ وَ جَلَّ مِنْهُ إِنَّ عَلِيَّ بْنَ الْحُسَيْنِ ع كَانَ يَقُولُ لِمُحْسِنِنَا كِفْلَانِ مِنَ الْأَجْرِ وَ لِمُسِيئِنَا ضِعْفَانِ مِنَ الْعَذَابِ قَالَ الْحَسَنُ الْوَشَّاءُ ثُمَّ الْتَفَتَ إِلَيَّ فَقَالَ لِي يَا حَسَنُ كَيْفَ تَقْرَءُونَ هَذِهِ الْآيَةَ قَالَ يَا نُوحُ إِنَّهُ لَيْسَ مِنْ أَهْلِكَ إِنَّهُ عَمِلَ غَيْرَ صَالِحٍ‏ فَقُلْتُ مِنَ النَّاسِ مَنْ يَقْرَأُ إِنَّهُ عَمَلٌ غَيْرُ صالِحٍ‏ وَ مِنْهُمْ مَنْ يَقْرَأُ إِنَّهُ عَمِلَ غَيْرَ صَالِحٍ فَمَنْ قَرَأَ إِنَّهُ عَمَلٌ غَيْرُ صالِحٍ‏ فَقَدْ نَفَاهُ عَنْ أَبِيهِ فَقَالَ ع كَلَّا لَقَدْ كَانَ ابْنَهُ وَ لَكِنْ لَمَّا عَصَى اللَّهَ عَزَّ وَ جَلَّ نَفَاهُ عَنْ أَبِيهِ كَذَا مَنْ كَانَ مِنَّا لَمْ يُطِعِ اللَّهَ عَزَّ وَ جَلَّ فَلَيْسَ مِنَّا وَ أَنْتَ إِذَا أَطَعْتَ اللَّهَ عَزَّ وَ جَلَّ فَأَنْتَ مِنَّا أَهْلَ الْبَيْتِ.</w:t>
      </w:r>
      <w:r>
        <w:rPr>
          <w:rStyle w:val="FootnoteReference"/>
          <w:color w:val="008000"/>
          <w:rtl/>
        </w:rPr>
        <w:footnoteReference w:id="6"/>
      </w:r>
    </w:p>
    <w:p w:rsidR="00D01E19" w:rsidRPr="00D01E19" w:rsidRDefault="00D01E19" w:rsidP="00D01E19">
      <w:pPr>
        <w:jc w:val="both"/>
        <w:rPr>
          <w:color w:val="008000"/>
        </w:rPr>
      </w:pPr>
      <w:r w:rsidRPr="00D01E19">
        <w:rPr>
          <w:rFonts w:hint="cs"/>
          <w:rtl/>
        </w:rPr>
        <w:t xml:space="preserve">حَدَّثَنَا مُحَمَّدُ بْنُ عَلِيٍّ مَاجِيلَوَيْهِ وَ مُحَمَّدُ بْنُ مُوسَى الْمُتَوَكِّلُ وَ أَحْمَدُ بْنُ زِيَادِ بْنِ جَعْفَرٍ الْهَمَدَانِيُّ رَضِيَ اللَّهُ عَنْهُمْ قَالُوا حَدَّثَنَا عَلِيُّ بْنُ إِبْرَاهِيمَ بْنِ هَاشِمٍ قَالَ: </w:t>
      </w:r>
      <w:r w:rsidRPr="00D01E19">
        <w:rPr>
          <w:rFonts w:hint="cs"/>
          <w:color w:val="008000"/>
          <w:rtl/>
        </w:rPr>
        <w:t xml:space="preserve">حَدَّثَنِي يَاسِرٌ أَنَّهُ خَرَجَ زَيْدُ بْنُ مُوسَى أَخُو أَبِي الْحَسَنِ ع بِالْمَدِينَةِ وَ أَحْرَقَ وَ قَتَلَ وَ كَانَ يُسَمَّى زَيْدَ النَّارِ فَبَعَثَ إِلَيْهِ الْمَأْمُونُ فَأُسِرَ وَ حُمِلَ إِلَى الْمَأْمُونِ فَقَالَ الْمَأْمُونُ اذْهَبُوا بِهِ إِلَى أَبِي الْحَسَنِ قَالَ يَاسِرٌ فَلَمَّا أُدْخِلَ إِلَيْهِ قَالَ لَهُ أَبُو الْحَسَنِ ع </w:t>
      </w:r>
      <w:r w:rsidRPr="00DA1962">
        <w:rPr>
          <w:rFonts w:hint="cs"/>
          <w:color w:val="008000"/>
          <w:u w:val="single"/>
          <w:rtl/>
        </w:rPr>
        <w:t>يَا زَيْدُ أَ غَرَّكَ قَوْلُ سَفِلَةِ أَهْلِ الْكُوفَةِ</w:t>
      </w:r>
      <w:r w:rsidRPr="00D01E19">
        <w:rPr>
          <w:rFonts w:hint="cs"/>
          <w:color w:val="008000"/>
          <w:rtl/>
        </w:rPr>
        <w:t xml:space="preserve"> إِنَّ فَاطِمَةَ ع أَحْصَنَتْ فَرْجَهَا فَحَرَّمَ اللَّهُ ذُرِّيَّتَهَا عَلَى النَّارِ ذَلِكَ لِلْحَسَنِ وَ الْحُسَيْنِ خَاصَّةً إِنْ كُنْتَ تَرَى أَنَّكَ تَعْصِي اللَّهَ عَزَّ وَ جَلَّ وَ تَدْخُلُ الْجَنَّةَ وَ مُوسَى بْنُ جَعْفَرٍ ع أَطَاعَ اللَّهَ وَ دَخَلَ الْجَنَّةَ فَأَنْتَ إِذاً أَكْرَمُ عَلَى اللَّهِ عَزَّ وَ جَلَّ مِنْ مُوسَى بْنِ جَعْفَرٍ ع وَ اللَّهِ مَا يَنَالُ أَحَدٌ مَا عِنْدَ اللَّهِ عَزَّ وَ جَلَّ إِلَّا بِطَاعَتِهِ وَ زَعَمْتَ أَنَّكَ تَنَالُهُ بِمَعْصِيَتِهِ فَبِئْسَ مَا زَعَمْتَ فَقَالَ لَهُ زَيْدٌ أَنَا أَخُوكَ وَ ابْنُ أَبِيكَ فَقَالَ لَهُ أَبُو الْحَسَنِ ع أَنْتَ أَخِي مَا أَطَعْتَ اللَّهَ عَزَّ وَ جَلَّ إِنَّ نُوحاً ع قَالَ‏ رَبِّ إِنَّ ابْنِي مِنْ أَهْلِي وَ إِنَّ وَعْدَكَ الْحَقُّ وَ أَنْتَ أَحْكَمُ الْحاكِمِينَ‏ فَقَالَ اللَّهُ عَزَّ وَ جَلَ‏ يا نُوحُ إِنَّهُ لَيْسَ مِنْ أَهْلِكَ إِنَّهُ عَمَلٌ غَيْرُ صالِحٍ‏ فَأَخْرَجَهُ اللَّهُ عَزَّ وَ جَلَّ مِنْ أَنْ يَكُونَ مِنْ أَهْلِهِ بِمَعْصِيَتِه‏</w:t>
      </w:r>
      <w:r>
        <w:rPr>
          <w:rStyle w:val="FootnoteReference"/>
          <w:color w:val="008000"/>
          <w:rtl/>
        </w:rPr>
        <w:footnoteReference w:id="7"/>
      </w:r>
    </w:p>
    <w:p w:rsidR="00687A03" w:rsidRDefault="00D01E19" w:rsidP="00830654">
      <w:pPr>
        <w:jc w:val="both"/>
        <w:rPr>
          <w:rtl/>
        </w:rPr>
      </w:pPr>
      <w:r>
        <w:rPr>
          <w:rFonts w:hint="cs"/>
          <w:rtl/>
        </w:rPr>
        <w:t xml:space="preserve">افرادی بودند که مردم را فریب می دادند و از محبت مردم نسبت به اهل بیت علیهم السلام سوء استفاده می کردند. به نظر می رسد سواد کوفه </w:t>
      </w:r>
      <w:r w:rsidR="00830654">
        <w:rPr>
          <w:rFonts w:hint="cs"/>
          <w:rtl/>
        </w:rPr>
        <w:t>چنین</w:t>
      </w:r>
      <w:r>
        <w:rPr>
          <w:rFonts w:hint="cs"/>
          <w:rtl/>
        </w:rPr>
        <w:t xml:space="preserve"> گروه</w:t>
      </w:r>
      <w:r w:rsidR="00830654">
        <w:rPr>
          <w:rFonts w:hint="cs"/>
          <w:rtl/>
        </w:rPr>
        <w:t>ی</w:t>
      </w:r>
      <w:r>
        <w:rPr>
          <w:rFonts w:hint="cs"/>
          <w:rtl/>
        </w:rPr>
        <w:t xml:space="preserve"> بودند.</w:t>
      </w:r>
    </w:p>
    <w:p w:rsidR="00D01E19" w:rsidRDefault="00537474" w:rsidP="00537474">
      <w:pPr>
        <w:pStyle w:val="Heading1"/>
        <w:rPr>
          <w:rtl/>
        </w:rPr>
      </w:pPr>
      <w:bookmarkStart w:id="3" w:name="_Toc37079144"/>
      <w:r>
        <w:rPr>
          <w:rFonts w:hint="cs"/>
          <w:rtl/>
        </w:rPr>
        <w:t>عدم جایگزینی اسباب ظاهری با دعا</w:t>
      </w:r>
      <w:bookmarkEnd w:id="3"/>
    </w:p>
    <w:p w:rsidR="00D01E19" w:rsidRDefault="00D01E19" w:rsidP="00165768">
      <w:pPr>
        <w:jc w:val="both"/>
        <w:rPr>
          <w:rtl/>
        </w:rPr>
      </w:pPr>
      <w:r>
        <w:rPr>
          <w:rFonts w:hint="cs"/>
          <w:rtl/>
        </w:rPr>
        <w:t xml:space="preserve">در بحث دعا هم این مساله وجود دارد که افراد می خواهند دعا را جایگزین توسل به اسباب ظاهری قرار دهند. در بعضی روایات به این مطلب اشاره شده است. تعلیلات این روایات توسل به ائمه علیهم السلام </w:t>
      </w:r>
      <w:r w:rsidR="00165768">
        <w:rPr>
          <w:rFonts w:hint="cs"/>
          <w:rtl/>
        </w:rPr>
        <w:t xml:space="preserve">را </w:t>
      </w:r>
      <w:r>
        <w:rPr>
          <w:rFonts w:hint="cs"/>
          <w:rtl/>
        </w:rPr>
        <w:t>هم</w:t>
      </w:r>
      <w:r w:rsidR="00165768">
        <w:rPr>
          <w:rFonts w:hint="cs"/>
          <w:rtl/>
        </w:rPr>
        <w:t xml:space="preserve"> در بر می گیرد.</w:t>
      </w:r>
    </w:p>
    <w:p w:rsidR="00746F76" w:rsidRPr="00D82AC2" w:rsidRDefault="00746F76" w:rsidP="00537474">
      <w:pPr>
        <w:jc w:val="both"/>
        <w:rPr>
          <w:color w:val="008000"/>
          <w:rtl/>
        </w:rPr>
      </w:pPr>
      <w:r w:rsidRPr="00746F76">
        <w:rPr>
          <w:rFonts w:hint="cs"/>
          <w:rtl/>
        </w:rPr>
        <w:t>وَ عَنْهُ، عَنْ مَسْعَدَةَ بْنِ زِيَادٍ، عَنْ جَعْفَرٍ، عَنْ آبَائِهِ عَلَيْهِمُ السَّلَامُ:</w:t>
      </w:r>
      <w:r w:rsidR="00537474">
        <w:rPr>
          <w:rFonts w:hint="cs"/>
          <w:rtl/>
        </w:rPr>
        <w:t xml:space="preserve"> </w:t>
      </w:r>
      <w:r w:rsidRPr="00746F76">
        <w:rPr>
          <w:rFonts w:hint="cs"/>
          <w:rtl/>
        </w:rPr>
        <w:t>أَنَّ رَسُولَ اللَّهِ صَلَّى اللَّهُ عَلَيْهِ وَ آلِهِ قَالَ:</w:t>
      </w:r>
      <w:r w:rsidR="00537474">
        <w:rPr>
          <w:rFonts w:hint="cs"/>
          <w:rtl/>
        </w:rPr>
        <w:t xml:space="preserve"> </w:t>
      </w:r>
      <w:r w:rsidRPr="00D82AC2">
        <w:rPr>
          <w:rFonts w:hint="cs"/>
          <w:color w:val="008000"/>
          <w:rtl/>
        </w:rPr>
        <w:t>«أَصْنَافٌ لَا يُسْتَجَابُ لَهُمْ: مِنْهُمْ مَنْ أَدَانَ رَجُلًا دَيْناً إِلَى أَجَلٍ فَلَمْ يَكْتُبْ عَلَيْهِ كِتَاباً وَ لَمْ يُشْهِدْ عَلَيْهِ شُهُوداً.</w:t>
      </w:r>
      <w:r w:rsidR="00537474">
        <w:rPr>
          <w:rFonts w:hint="cs"/>
          <w:color w:val="008000"/>
          <w:rtl/>
        </w:rPr>
        <w:t xml:space="preserve"> </w:t>
      </w:r>
      <w:r w:rsidRPr="00D82AC2">
        <w:rPr>
          <w:rFonts w:hint="cs"/>
          <w:color w:val="008000"/>
          <w:rtl/>
        </w:rPr>
        <w:t>وَ رَجُلٌ يَدْعُو عَلَى ذِي رَحِمٍ.</w:t>
      </w:r>
      <w:r w:rsidR="00537474">
        <w:rPr>
          <w:rFonts w:hint="cs"/>
          <w:color w:val="008000"/>
          <w:rtl/>
        </w:rPr>
        <w:t xml:space="preserve"> </w:t>
      </w:r>
      <w:r w:rsidRPr="00D82AC2">
        <w:rPr>
          <w:rFonts w:hint="cs"/>
          <w:color w:val="008000"/>
          <w:rtl/>
        </w:rPr>
        <w:t>وَ رَجُلٌ تُؤْذِيهِ امْرَأَتُهُ بِكُلِّ مَا تَقْدِرُ عَلَيْهِ، وَ هُوَ فِي ذَلِكَ يَدْعُو اللَّهَ عَلَيْهَا وَ يَقُولُ: اللَّهُمَّ أَرِحْنِي مِنْهَا. فَهَذَا يَقُولُ اللَّهُ لَهُ: عَبْدِي، أَ وَ مَا قَلَّدْتُكَ أَمْرَهَا، فَإِنْ‏ شِئْتَ خَلَّيْتَهَا، وَ إِنْ شِئْتَ أَمْسَكْتَهَا.</w:t>
      </w:r>
      <w:r w:rsidR="00537474">
        <w:rPr>
          <w:rFonts w:hint="cs"/>
          <w:color w:val="008000"/>
          <w:rtl/>
        </w:rPr>
        <w:t xml:space="preserve"> </w:t>
      </w:r>
      <w:r w:rsidRPr="00D82AC2">
        <w:rPr>
          <w:rFonts w:hint="cs"/>
          <w:color w:val="008000"/>
          <w:rtl/>
        </w:rPr>
        <w:t>وَ رَجُلٌ رَزَقَهُ اللَّهُ تَبَارَكَ وَ تَعَالَى مَالًا ثُمَّ أَنْفَقَهُ فِي الْبِرِّ وَ التَّقْوَى، فَلَمْ يَبْقَ لَهُ مِنْهُ شَيْ‏ءٌ، وَ هُوَ فِي ذَلِكَ يَدْعُو اللَّهَ أَنْ يَرْزُقَهُ، فَهَذَا يَقُولُ لَهُ الرَّبُّ تَبَارَكَ وَ تَعَالَى:</w:t>
      </w:r>
      <w:r w:rsidR="00537474">
        <w:rPr>
          <w:rFonts w:hint="cs"/>
          <w:color w:val="008000"/>
          <w:rtl/>
        </w:rPr>
        <w:t xml:space="preserve"> </w:t>
      </w:r>
      <w:r w:rsidRPr="00D82AC2">
        <w:rPr>
          <w:rFonts w:hint="cs"/>
          <w:color w:val="008000"/>
          <w:rtl/>
        </w:rPr>
        <w:t>أَوْ لَمْ أَرْزُقْكَ وَ أُغْنِيكَ، أَ فَلَا اقْتَصَدْتَ وَ لَمْ تُسْرِفْ؟! إِنِّي لَا أُحِبُّ الْمُسْرِفِينَ.</w:t>
      </w:r>
      <w:r w:rsidR="00537474">
        <w:rPr>
          <w:rFonts w:hint="cs"/>
          <w:color w:val="008000"/>
          <w:rtl/>
        </w:rPr>
        <w:t xml:space="preserve"> </w:t>
      </w:r>
      <w:r w:rsidRPr="00D82AC2">
        <w:rPr>
          <w:rFonts w:hint="cs"/>
          <w:color w:val="008000"/>
          <w:rtl/>
        </w:rPr>
        <w:t>وَ رَجُلٌ قَاعِدٌ فِي بَيْتِهِ وَ هُوَ يَدْعُو اللَّهَ أَنْ يَرْزُقَهُ، لَا يَخْرُجُ وَ لَا يَطْلُبُ مِنْ فَضْلِ اللَّهِ كَمَا أَمَرَهُ اللَّهُ، هَذَا يَقُولُ اللَّهُ لَهُ: عَبْدِي، إِنِّي لَمْ أَحْظُرْ عَلَيْكَ الدُّنْيَا، وَ لَمْ أَرْمِكَ فِي جَوَارِحِكَ، وَ أَرْضِي وَاسِعَةٌ، فَلَا تَخْرُجُ وَ تَطْلُبُ الرِّزْقَ؟ فَإِنْ حَرَمْتُكَ عَذَرْتُكَ، وَ إِنْ رَزَقْتُكَ فَهُوَ الَّذِي تُرِيدُ»</w:t>
      </w:r>
      <w:r w:rsidR="00D82AC2">
        <w:rPr>
          <w:rStyle w:val="FootnoteReference"/>
          <w:color w:val="008000"/>
          <w:rtl/>
        </w:rPr>
        <w:footnoteReference w:id="8"/>
      </w:r>
    </w:p>
    <w:p w:rsidR="00746F76" w:rsidRDefault="00DE0871" w:rsidP="007D18F9">
      <w:pPr>
        <w:jc w:val="both"/>
        <w:rPr>
          <w:rtl/>
        </w:rPr>
      </w:pPr>
      <w:r>
        <w:rPr>
          <w:rFonts w:hint="cs"/>
          <w:rtl/>
        </w:rPr>
        <w:t xml:space="preserve">در این روایت چند گروه </w:t>
      </w:r>
      <w:r w:rsidR="007D18F9">
        <w:rPr>
          <w:rFonts w:hint="cs"/>
          <w:rtl/>
        </w:rPr>
        <w:t>را بیان می کند</w:t>
      </w:r>
      <w:r>
        <w:rPr>
          <w:rFonts w:hint="cs"/>
          <w:rtl/>
        </w:rPr>
        <w:t xml:space="preserve"> که دعایشان مستجاب نمی شود.</w:t>
      </w:r>
      <w:r w:rsidR="006D7DD8">
        <w:rPr>
          <w:rFonts w:hint="cs"/>
          <w:rtl/>
        </w:rPr>
        <w:t xml:space="preserve"> مثلا مردی که خداوند به او مالی داده و این شخص تمام مالش را انفاق می کند و چیزی برای خودش باقی نمی ماند، اگر دعا کند که خداوند به او روزی دهد خداوند دعایش را مستجاب نمی کند.</w:t>
      </w:r>
    </w:p>
    <w:p w:rsidR="00124CEA" w:rsidRDefault="008326A1" w:rsidP="009205BC">
      <w:pPr>
        <w:jc w:val="both"/>
        <w:rPr>
          <w:rtl/>
        </w:rPr>
      </w:pPr>
      <w:r>
        <w:rPr>
          <w:rFonts w:hint="cs"/>
          <w:rtl/>
        </w:rPr>
        <w:t>ائمه علیهم السلام پناهگاه هستند؛ اما پناهگاه بودن ائمه به این معنا نیست که دست از روش های عادی برداریم.</w:t>
      </w:r>
    </w:p>
    <w:p w:rsidR="00561C9C" w:rsidRDefault="00561C9C" w:rsidP="00165768">
      <w:pPr>
        <w:jc w:val="both"/>
        <w:rPr>
          <w:rtl/>
        </w:rPr>
      </w:pPr>
      <w:r>
        <w:rPr>
          <w:rFonts w:hint="cs"/>
          <w:rtl/>
        </w:rPr>
        <w:t>یک کوه آتش حضرت ابراهیم علیه السلام را نسوزاند اما مقدار کمی هیزم در</w:t>
      </w:r>
      <w:r w:rsidR="00DC1505">
        <w:rPr>
          <w:rFonts w:hint="cs"/>
          <w:rtl/>
        </w:rPr>
        <w:t>ِ</w:t>
      </w:r>
      <w:r>
        <w:rPr>
          <w:rFonts w:hint="cs"/>
          <w:rtl/>
        </w:rPr>
        <w:t xml:space="preserve"> خانه</w:t>
      </w:r>
      <w:r>
        <w:rPr>
          <w:rFonts w:hint="eastAsia"/>
          <w:rtl/>
        </w:rPr>
        <w:t>‌</w:t>
      </w:r>
      <w:r>
        <w:rPr>
          <w:rFonts w:hint="cs"/>
          <w:rtl/>
        </w:rPr>
        <w:t xml:space="preserve">ی حضرت زهرا </w:t>
      </w:r>
      <w:r w:rsidR="006607C6">
        <w:rPr>
          <w:rFonts w:hint="cs"/>
          <w:rtl/>
        </w:rPr>
        <w:t xml:space="preserve">سلام الله علیها </w:t>
      </w:r>
      <w:r>
        <w:rPr>
          <w:rFonts w:hint="cs"/>
          <w:rtl/>
        </w:rPr>
        <w:t>را سوزاند. آتش همان آتش و هیزم همان هیزم می باشد اما</w:t>
      </w:r>
      <w:r w:rsidR="001901BB">
        <w:rPr>
          <w:rFonts w:hint="cs"/>
          <w:rtl/>
        </w:rPr>
        <w:t xml:space="preserve"> در موردی خداوند سبحان به آتش امر می کند که گلستان شود و در موردی چنین نیست.</w:t>
      </w:r>
    </w:p>
    <w:p w:rsidR="00124CEA" w:rsidRDefault="000A261C" w:rsidP="00165768">
      <w:pPr>
        <w:jc w:val="both"/>
        <w:rPr>
          <w:rtl/>
        </w:rPr>
      </w:pPr>
      <w:r>
        <w:rPr>
          <w:rFonts w:hint="cs"/>
          <w:rtl/>
        </w:rPr>
        <w:t>امام رضا علیه السلام ذیل روایتی که گمان می شد امام حسین علیه السلام کشته نشده است، می فرماید: ائمه علیهم السلام هم مسموم می شوند و شمشیر بر بدنشان اثر می کند</w:t>
      </w:r>
      <w:r w:rsidR="00635550">
        <w:rPr>
          <w:rFonts w:hint="cs"/>
          <w:rtl/>
        </w:rPr>
        <w:t xml:space="preserve">. </w:t>
      </w:r>
      <w:r>
        <w:rPr>
          <w:rFonts w:hint="cs"/>
          <w:rtl/>
        </w:rPr>
        <w:t xml:space="preserve"> به خاطر مصالحی روش عادی</w:t>
      </w:r>
      <w:r w:rsidR="00DE1E8A">
        <w:rPr>
          <w:rFonts w:hint="cs"/>
          <w:rtl/>
        </w:rPr>
        <w:t xml:space="preserve"> بر زندگانی ائمه علیهم السلام</w:t>
      </w:r>
      <w:r>
        <w:rPr>
          <w:rFonts w:hint="cs"/>
          <w:rtl/>
        </w:rPr>
        <w:t xml:space="preserve"> حاکم است. </w:t>
      </w:r>
    </w:p>
    <w:p w:rsidR="00124CEA" w:rsidRDefault="00AE6FBC" w:rsidP="00635550">
      <w:pPr>
        <w:jc w:val="both"/>
        <w:rPr>
          <w:rtl/>
        </w:rPr>
      </w:pPr>
      <w:r>
        <w:rPr>
          <w:rFonts w:hint="cs"/>
          <w:rtl/>
        </w:rPr>
        <w:t>ائمه علیهم السلام فرموده اند که باید روش های عادی را برای رسیدن به اهداف خود دنبال کنیم. مثلا خداوند به ما دستور داده است که به پزشک مراجعه کنیم، نظافت را رعایت کنیم، از عوامل بیماری زا دوری کنیم. همه</w:t>
      </w:r>
      <w:r>
        <w:rPr>
          <w:rFonts w:hint="eastAsia"/>
          <w:rtl/>
        </w:rPr>
        <w:t>‌</w:t>
      </w:r>
      <w:r>
        <w:rPr>
          <w:rFonts w:hint="cs"/>
          <w:rtl/>
        </w:rPr>
        <w:t>ی این دستورات را باید رعایت کنیم و بعد از همه</w:t>
      </w:r>
      <w:r>
        <w:rPr>
          <w:rFonts w:hint="eastAsia"/>
          <w:rtl/>
        </w:rPr>
        <w:t>‌</w:t>
      </w:r>
      <w:r>
        <w:rPr>
          <w:rFonts w:hint="cs"/>
          <w:rtl/>
        </w:rPr>
        <w:t>ی این دستورات باز هم توجه داشته باشیم که بدون اراده</w:t>
      </w:r>
      <w:r>
        <w:rPr>
          <w:rFonts w:hint="eastAsia"/>
          <w:rtl/>
        </w:rPr>
        <w:t>‌</w:t>
      </w:r>
      <w:r>
        <w:rPr>
          <w:rFonts w:hint="cs"/>
          <w:rtl/>
        </w:rPr>
        <w:t xml:space="preserve">ی خداوند هیچ برگی از درخت به زمین نمی افتد و </w:t>
      </w:r>
      <w:r w:rsidR="00635550">
        <w:rPr>
          <w:rFonts w:hint="cs"/>
          <w:rtl/>
        </w:rPr>
        <w:t>رعایت اسباب عادی</w:t>
      </w:r>
      <w:r>
        <w:rPr>
          <w:rFonts w:hint="cs"/>
          <w:rtl/>
        </w:rPr>
        <w:t xml:space="preserve"> منافاتی با توکل ندارد.</w:t>
      </w:r>
    </w:p>
    <w:p w:rsidR="00FB0AB1" w:rsidRDefault="00FB0AB1" w:rsidP="00165768">
      <w:pPr>
        <w:jc w:val="both"/>
        <w:rPr>
          <w:rtl/>
        </w:rPr>
      </w:pPr>
      <w:r>
        <w:rPr>
          <w:rFonts w:hint="cs"/>
          <w:rtl/>
        </w:rPr>
        <w:t>در روایات هم این مضمون که با توکل زانوی اشتر ببند، آمده است:</w:t>
      </w:r>
    </w:p>
    <w:p w:rsidR="00124CEA" w:rsidRPr="00124CEA" w:rsidRDefault="00124CEA" w:rsidP="00681037">
      <w:pPr>
        <w:jc w:val="both"/>
        <w:rPr>
          <w:rtl/>
        </w:rPr>
      </w:pPr>
      <w:r w:rsidRPr="00124CEA">
        <w:rPr>
          <w:rFonts w:hint="cs"/>
          <w:rtl/>
        </w:rPr>
        <w:t>أَخْبَرَنَا مُحَمَّدُ بْنُ مُحَمَّدٍ، قَالَ: أَخْبَرَنَا أَبُو بَكْرٍ مُحَمَّدُ بْنُ عُمَرَ بْنِ سَلْمِ بْنِ الْبَرَاءِ الْمَعْرُوفُ بِابْنِ الْجِعَابِيِّ، قَالَ: حَدَّثَنَا أَبُو الْعَبَّاسِ أَحْمَدُ بْنُ مُحَمَّدِ بْنِ سَعِيدٍ الْهَمْدَانِيُّ الْمَعْرُوفُ بِابْنِ عُقْدَةَ، قَالَ: حَدَّثَنَا يَحْيَى بْنُ زَكَرِيَّا بْنِ شَيْبَانَ، قَالَ:</w:t>
      </w:r>
      <w:r w:rsidR="00681037">
        <w:rPr>
          <w:rFonts w:hint="cs"/>
          <w:rtl/>
        </w:rPr>
        <w:t xml:space="preserve"> </w:t>
      </w:r>
      <w:r w:rsidRPr="00124CEA">
        <w:rPr>
          <w:rFonts w:hint="cs"/>
          <w:rtl/>
        </w:rPr>
        <w:t xml:space="preserve">حَدَّثَنَا مُحَمَّدُ بْنُ مَرْوَانَ الذُّهْلِيُّ، عَنْ عَمْرِو بْنِ سَيْفٍ الْأَزْدِيِّ، قَالَ: </w:t>
      </w:r>
      <w:r w:rsidRPr="00124CEA">
        <w:rPr>
          <w:rFonts w:hint="cs"/>
          <w:color w:val="008000"/>
          <w:rtl/>
        </w:rPr>
        <w:t>قَالَ لِي أَبُو عَبْدِ اللَّهِ جَعْفَرُ بْنُ مُحَمَّدٍ (عَلَيْهِمَا السَّلَامُ): لَا تَدَعْ طَلَبَ الرِّزْقِ مِنْ حِلِّهِ، فَإِنَّهُ أَعْوَنُ لَكَ عَلَى دِينِكَ، وَ اعْقِلْ رَاحِلَتَكَ وَ تَوَكَّلْ.</w:t>
      </w:r>
      <w:r>
        <w:rPr>
          <w:rStyle w:val="FootnoteReference"/>
          <w:color w:val="008000"/>
          <w:rtl/>
        </w:rPr>
        <w:footnoteReference w:id="9"/>
      </w:r>
    </w:p>
    <w:p w:rsidR="00124CEA" w:rsidRDefault="007F5ED6" w:rsidP="00165768">
      <w:pPr>
        <w:jc w:val="both"/>
        <w:rPr>
          <w:rtl/>
        </w:rPr>
      </w:pPr>
      <w:r>
        <w:rPr>
          <w:rFonts w:hint="cs"/>
          <w:rtl/>
        </w:rPr>
        <w:t>به این نکته هم باید توجه کرد که تلاش بیش از حد متعارف برای کاری درست نمی باشد. مرحوم جد ما قبل از مادر بزرگ ما عیالی داشت که مایل نبود با ایشان ازدواج کند و بعدها او را طلاق داده و با مادر بزرگ ما ازدواج کردند. از آن عیال بچه ای داشتند. ایشان برای این که این بچه حفظ شود، مراقبت های بیش از حدی می کرد.</w:t>
      </w:r>
      <w:r w:rsidR="00E57A8C">
        <w:rPr>
          <w:rFonts w:hint="cs"/>
          <w:rtl/>
        </w:rPr>
        <w:t xml:space="preserve"> یک بار این بچه با عمه اش به حمام می رود و در خزینه</w:t>
      </w:r>
      <w:r w:rsidR="00E57A8C">
        <w:rPr>
          <w:rFonts w:hint="eastAsia"/>
          <w:rtl/>
        </w:rPr>
        <w:t>‌</w:t>
      </w:r>
      <w:r w:rsidR="00E57A8C">
        <w:rPr>
          <w:rFonts w:hint="cs"/>
          <w:rtl/>
        </w:rPr>
        <w:t>ی حمام افتاده و غرق می شود. مرحوم جد ما برای این که احیانا این بچه در حوض نیفتد و غر</w:t>
      </w:r>
      <w:r w:rsidR="00635550">
        <w:rPr>
          <w:rFonts w:hint="cs"/>
          <w:rtl/>
        </w:rPr>
        <w:t>ق نشود، در خانه حوض نساخته بود</w:t>
      </w:r>
      <w:r w:rsidR="004B7E2C">
        <w:rPr>
          <w:rFonts w:hint="cs"/>
          <w:rtl/>
        </w:rPr>
        <w:t xml:space="preserve"> که مبادا </w:t>
      </w:r>
      <w:r w:rsidR="00635550">
        <w:rPr>
          <w:rFonts w:hint="cs"/>
          <w:rtl/>
        </w:rPr>
        <w:t xml:space="preserve">این بچه </w:t>
      </w:r>
      <w:r w:rsidR="004B7E2C">
        <w:rPr>
          <w:rFonts w:hint="cs"/>
          <w:rtl/>
        </w:rPr>
        <w:t xml:space="preserve">به لب حوض برود و در آب بیفتد و </w:t>
      </w:r>
      <w:r w:rsidR="00331DA1">
        <w:rPr>
          <w:rFonts w:hint="cs"/>
          <w:rtl/>
        </w:rPr>
        <w:t>غرق شود، در حالی که همه</w:t>
      </w:r>
      <w:r w:rsidR="00331DA1">
        <w:rPr>
          <w:rFonts w:hint="eastAsia"/>
          <w:rtl/>
        </w:rPr>
        <w:t>‌</w:t>
      </w:r>
      <w:r w:rsidR="00331DA1">
        <w:rPr>
          <w:rFonts w:hint="cs"/>
          <w:rtl/>
        </w:rPr>
        <w:t>ی مردم عادی در خانه</w:t>
      </w:r>
      <w:r w:rsidR="00331DA1">
        <w:rPr>
          <w:rFonts w:hint="eastAsia"/>
          <w:rtl/>
        </w:rPr>
        <w:t>‌</w:t>
      </w:r>
      <w:r w:rsidR="00331DA1">
        <w:rPr>
          <w:rFonts w:hint="cs"/>
          <w:rtl/>
        </w:rPr>
        <w:t>ی خود حوض داشتند.</w:t>
      </w:r>
    </w:p>
    <w:p w:rsidR="00687A03" w:rsidRDefault="0052019C" w:rsidP="00CB34C8">
      <w:pPr>
        <w:jc w:val="both"/>
        <w:rPr>
          <w:rtl/>
        </w:rPr>
      </w:pPr>
      <w:r>
        <w:rPr>
          <w:rFonts w:hint="cs"/>
          <w:rtl/>
        </w:rPr>
        <w:t>انسان باید در حد متعارف تلاش کند و متوسل به اسباب عادی شود و سپس زانوی اشتر ببندد و توکل کند.</w:t>
      </w:r>
    </w:p>
    <w:p w:rsidR="00332F83" w:rsidRDefault="00332F83" w:rsidP="00CB34C8">
      <w:pPr>
        <w:jc w:val="both"/>
        <w:rPr>
          <w:rtl/>
        </w:rPr>
      </w:pPr>
      <w:r>
        <w:rPr>
          <w:rFonts w:hint="cs"/>
          <w:rtl/>
        </w:rPr>
        <w:t>شفای بیماران به دست ائمه می باشد اما</w:t>
      </w:r>
      <w:r w:rsidR="003F60D6">
        <w:rPr>
          <w:rFonts w:hint="cs"/>
          <w:rtl/>
        </w:rPr>
        <w:t xml:space="preserve"> این شفا</w:t>
      </w:r>
      <w:r>
        <w:rPr>
          <w:rFonts w:hint="cs"/>
          <w:rtl/>
        </w:rPr>
        <w:t xml:space="preserve"> به واسطه</w:t>
      </w:r>
      <w:r>
        <w:rPr>
          <w:rFonts w:hint="eastAsia"/>
          <w:rtl/>
        </w:rPr>
        <w:t>‌</w:t>
      </w:r>
      <w:r>
        <w:rPr>
          <w:rFonts w:hint="cs"/>
          <w:rtl/>
        </w:rPr>
        <w:t>ی همین اسباب عادی است. البته ائمه علیهم السلام قدرت دارند و هر زمان که اراده کنند می توانند با روش های غیر عادی هم شفا دهند.</w:t>
      </w:r>
    </w:p>
    <w:p w:rsidR="00947AAD" w:rsidRDefault="00947AAD" w:rsidP="00CB34C8">
      <w:pPr>
        <w:jc w:val="both"/>
        <w:rPr>
          <w:rtl/>
        </w:rPr>
      </w:pPr>
      <w:r>
        <w:rPr>
          <w:rFonts w:hint="cs"/>
          <w:rtl/>
        </w:rPr>
        <w:t>گاهی ممکن است برای افرادی شک حاصل شود و معجزات ظاهر می شود تا این شک ها بر طرف شود. در روایتی به این مساله هم اشاره شده است:</w:t>
      </w:r>
    </w:p>
    <w:p w:rsidR="00B3499D" w:rsidRPr="00B3499D" w:rsidRDefault="00B3499D" w:rsidP="007B02FD">
      <w:pPr>
        <w:jc w:val="both"/>
        <w:rPr>
          <w:rtl/>
        </w:rPr>
      </w:pPr>
      <w:r w:rsidRPr="00B3499D">
        <w:rPr>
          <w:rFonts w:hint="cs"/>
          <w:rtl/>
        </w:rPr>
        <w:t xml:space="preserve">وَ بِإِسْنَادٍ مَرْفُوعٍ إِلَى جُنْدَبِ بْنِ عَبْدِ اللَّهِ الْبَجَلِيِّ قَالَ‏ </w:t>
      </w:r>
      <w:r w:rsidRPr="00655E26">
        <w:rPr>
          <w:rFonts w:hint="cs"/>
          <w:color w:val="008000"/>
          <w:u w:val="single"/>
          <w:rtl/>
        </w:rPr>
        <w:t>دَخَلَنِي يَوْمَ النَّهْرَوَانِ شَكٌّ</w:t>
      </w:r>
      <w:r w:rsidRPr="007B02FD">
        <w:rPr>
          <w:rFonts w:hint="cs"/>
          <w:color w:val="008000"/>
          <w:rtl/>
        </w:rPr>
        <w:t xml:space="preserve"> فَاعْتَزَلْتُ وَ ذَلِكَ أَنِّي رَأَيْتُ الْقَوْمَ أَصْحَابَ الْبَرَانِسِ وَ رَايَاتُهُمُ الْمَصَاحِفُ حَتَّى هَمَمْتُ أَنْ أَتَحَوَّلَ إِلَيْهِمْ فَبَيْنَا أَنَا مُقِيمٌ مُتَحَيِّرٌ إِذْ أَقْبَلَ أَمِيرُ الْمُؤْمِنِينَ ع حَتَّى جَلَسَ إِلَيَّ فَبَيْنَا نَحْنُ كَذَلِكَ إِذْ جَاءَ فَارِسٌ يَرْكُضُ فَقَالَ يَا أَمِيرَ الْمُؤْمِنِينَ مَا يُقْعِدُكَ وَ قَدْ عَبَرَ الْقَوْمُ قَالَ أَنْتَ رَأَيْتَهُمْ قَالَ نَعَمْ قَالَ وَ اللَّهِ مَا عَبَرُوا وَ لَا يَعْبُرُونَ أَبَداً فَقُلْتُ فِي نَفْسِي اللَّهُ أَكْبَرُ كَفَى بِالْمَرْءِ شَاهِداً عَلَى نَفْسِهِ وَ اللَّهِ لَئِنْ كَانُوا عَبَرُوا لَأُقَاتِلَنَّهُ قِتَالًا لَا أَلْوِي فِيهِ جُهْداً وَ لَئِنْ لَمْ يَعْبُرُوا لَأُقَاتِلَنَّ أَهْلَ النَّهْرَوَانِ قِتَالًا يَعْلَمُ اللَّهُ بِهِ أَنِّي غَضِبْتُ لَهُ ثُمَّ لَمْ أَلْبَثْ أَنْ جَاءَ فَارِسٌ آخَرُ يَرْكُضُ وَ يَلْمَعُ بِسَوْطِهِ فَلَمَّا انْتَهَى إِلَيْهِ قَالَ يَا أَمِيرَ الْمُؤْمِنِينَ مَا جِئْتُ حَتَّى عَبَرُوا كُلُّهُمْ وَ هَذِهِ نَوَاصِي خَيْلِهِمْ قَدْ أَقْبَلَتْ فَقَالَ أَمِيرُ الْمُؤْمِنِينَ ع صَدَقَ اللَّهُ وَ رَسُولُهُ وَ كَذَبْتَ مَا عَبَرُوا وَ لَنْ يَعْبُرُوا ثُمَّ نَادَى فِي الْخَيْلِ فَرَكِبُوا وَ رَكِبَ أَصْحَابُهُ وَ سَارَ نَحْوَهُمْ وَ سِرْتُ وَ يَدِي عَلَى قَائِمِ سَيْفِي وَ أَنَا أَقُولُ أَوَّلَ مَا أَرَى فَارِساً قَدْ طَلَعَ مِنْهُمْ أَعْلُو عَلِيّاً بِالسَّيْفِ لِلَّذِي دَخَلَنِي مِنَ الْغَيْظِ عَلَيْهِ فَلَمَّا انْتَهَى إِلَى النَّهَرِ إِذَا الْقَوْمُ كُلُّهُمْ وَرَاءَ النَّهَرِ لَمْ يَعْبُرْ مِنْهُمْ أَحَدٌ فَالْتَفَتَ إِلَيَّ ثُمَّ وَضَعَ يَدَهُ عَلَى صَدْرِي ثُمَّ قَالَ يَا جُنْدَبُ أَ شَكَكْتَ كَيْفَ رَأَيْتَ قُلْتُ يَا أَمِيرَ الْمُؤْمِنِينَ أَعُوذُ بِاللَّهِ مِنَ الشَّكِّ وَ أَعُوذُ بِاللَّهِ مِنْ سَخَطِ اللَّهِ وَ سَخَطِ رَسُولِهِ وَ سَخَطِ أَمِيرِ الْمُؤْمِنِينَ قَالَ يَا جُنْدَبُ مَا أَعْمَلُ إِلَّا بِعِلْمِ اللَّهِ وَ عِلْمِ رَسُولِهِ فَأَصَابَتْ‏</w:t>
      </w:r>
      <w:r w:rsidR="007B02FD" w:rsidRPr="007B02FD">
        <w:rPr>
          <w:color w:val="008000"/>
        </w:rPr>
        <w:t xml:space="preserve"> </w:t>
      </w:r>
      <w:r w:rsidRPr="007B02FD">
        <w:rPr>
          <w:rFonts w:hint="cs"/>
          <w:color w:val="008000"/>
          <w:rtl/>
        </w:rPr>
        <w:t>جُنْدَباً يَوْمَئِذٍ اثْنَتَا عَشْرَةَ ضَرْبَةً مِمَّا ضَرَبَهُ الْخَوَارِج‏</w:t>
      </w:r>
      <w:r w:rsidR="007B02FD">
        <w:rPr>
          <w:rStyle w:val="FootnoteReference"/>
          <w:color w:val="008000"/>
          <w:rtl/>
        </w:rPr>
        <w:footnoteReference w:id="10"/>
      </w:r>
    </w:p>
    <w:p w:rsidR="00966244" w:rsidRPr="006162A2" w:rsidRDefault="00392DA2" w:rsidP="00CB34C8">
      <w:pPr>
        <w:jc w:val="both"/>
        <w:rPr>
          <w:rtl/>
        </w:rPr>
      </w:pPr>
      <w:r>
        <w:rPr>
          <w:rFonts w:hint="cs"/>
          <w:rtl/>
        </w:rPr>
        <w:t>نتیجه این که گاهی امام علیه السلام برای رفع شک ممکن است معجزه یا علم غیبی نشان دهد و این مساله غیر قابل انکار است. اما این طور نیست که همیشه خداوند معجزه نشان دهد. از روایات استفاده می شود که اصل اولی اعمال اراده</w:t>
      </w:r>
      <w:r>
        <w:rPr>
          <w:rFonts w:hint="eastAsia"/>
          <w:rtl/>
        </w:rPr>
        <w:t>‌</w:t>
      </w:r>
      <w:r>
        <w:rPr>
          <w:rFonts w:hint="cs"/>
          <w:rtl/>
        </w:rPr>
        <w:t>ی الهی از طریق اسباب متعارف می باشد. ائمه هم طبق اسباب عادی و متعارف رفتار می کنند.</w:t>
      </w:r>
    </w:p>
    <w:sectPr w:rsidR="0096624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AC" w:rsidRDefault="00F767AC" w:rsidP="008B750B">
      <w:pPr>
        <w:spacing w:line="240" w:lineRule="auto"/>
      </w:pPr>
      <w:r>
        <w:separator/>
      </w:r>
    </w:p>
  </w:endnote>
  <w:endnote w:type="continuationSeparator" w:id="0">
    <w:p w:rsidR="00F767AC" w:rsidRDefault="00F767A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6121F" w:rsidRPr="0096121F">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ED7879" w:rsidP="001B6799">
          <w:pPr>
            <w:pStyle w:val="Footer"/>
            <w:bidi w:val="0"/>
            <w:rPr>
              <w:color w:val="808080" w:themeColor="background1" w:themeShade="80"/>
              <w:rtl/>
            </w:rPr>
          </w:pPr>
          <w:bookmarkStart w:id="11" w:name="BokAdres"/>
          <w:bookmarkEnd w:id="11"/>
          <w:r>
            <w:rPr>
              <w:color w:val="808080" w:themeColor="background1" w:themeShade="80"/>
            </w:rPr>
            <w:t>F1js1_13990111-079_mk3_mfeb.ir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AC" w:rsidRDefault="00F767AC" w:rsidP="008B750B">
      <w:pPr>
        <w:spacing w:line="240" w:lineRule="auto"/>
      </w:pPr>
      <w:r>
        <w:separator/>
      </w:r>
    </w:p>
  </w:footnote>
  <w:footnote w:type="continuationSeparator" w:id="0">
    <w:p w:rsidR="00F767AC" w:rsidRDefault="00F767AC" w:rsidP="008B750B">
      <w:pPr>
        <w:spacing w:line="240" w:lineRule="auto"/>
      </w:pPr>
      <w:r>
        <w:continuationSeparator/>
      </w:r>
    </w:p>
  </w:footnote>
  <w:footnote w:id="1">
    <w:p w:rsidR="00CB34C8" w:rsidRPr="00CB34C8" w:rsidRDefault="00CB34C8" w:rsidP="00CB34C8">
      <w:pPr>
        <w:pStyle w:val="FootnoteText"/>
      </w:pPr>
      <w:r w:rsidRPr="00CB34C8">
        <w:footnoteRef/>
      </w:r>
      <w:r w:rsidRPr="00CB34C8">
        <w:rPr>
          <w:rtl/>
        </w:rPr>
        <w:t xml:space="preserve"> </w:t>
      </w:r>
      <w:hyperlink r:id="rId1" w:history="1">
        <w:r w:rsidRPr="00CB34C8">
          <w:rPr>
            <w:rStyle w:val="Hyperlink"/>
            <w:rFonts w:hint="eastAsia"/>
            <w:rtl/>
          </w:rPr>
          <w:t>الکاف</w:t>
        </w:r>
        <w:r w:rsidRPr="00CB34C8">
          <w:rPr>
            <w:rStyle w:val="Hyperlink"/>
            <w:rFonts w:hint="cs"/>
            <w:rtl/>
          </w:rPr>
          <w:t>ی</w:t>
        </w:r>
        <w:r w:rsidRPr="00CB34C8">
          <w:rPr>
            <w:rStyle w:val="Hyperlink"/>
            <w:rFonts w:hint="eastAsia"/>
            <w:rtl/>
          </w:rPr>
          <w:t>،</w:t>
        </w:r>
        <w:r w:rsidRPr="00CB34C8">
          <w:rPr>
            <w:rStyle w:val="Hyperlink"/>
            <w:rtl/>
          </w:rPr>
          <w:t xml:space="preserve"> محمد بن </w:t>
        </w:r>
        <w:r w:rsidRPr="00CB34C8">
          <w:rPr>
            <w:rStyle w:val="Hyperlink"/>
            <w:rFonts w:hint="cs"/>
            <w:rtl/>
          </w:rPr>
          <w:t>ی</w:t>
        </w:r>
        <w:r w:rsidRPr="00CB34C8">
          <w:rPr>
            <w:rStyle w:val="Hyperlink"/>
            <w:rFonts w:hint="eastAsia"/>
            <w:rtl/>
          </w:rPr>
          <w:t>عقوب</w:t>
        </w:r>
        <w:r w:rsidRPr="00CB34C8">
          <w:rPr>
            <w:rStyle w:val="Hyperlink"/>
            <w:rtl/>
          </w:rPr>
          <w:t xml:space="preserve"> کل</w:t>
        </w:r>
        <w:r w:rsidRPr="00CB34C8">
          <w:rPr>
            <w:rStyle w:val="Hyperlink"/>
            <w:rFonts w:hint="cs"/>
            <w:rtl/>
          </w:rPr>
          <w:t>ی</w:t>
        </w:r>
        <w:r w:rsidRPr="00CB34C8">
          <w:rPr>
            <w:rStyle w:val="Hyperlink"/>
            <w:rFonts w:hint="eastAsia"/>
            <w:rtl/>
          </w:rPr>
          <w:t>ن</w:t>
        </w:r>
        <w:r w:rsidRPr="00CB34C8">
          <w:rPr>
            <w:rStyle w:val="Hyperlink"/>
            <w:rFonts w:hint="cs"/>
            <w:rtl/>
          </w:rPr>
          <w:t>ی</w:t>
        </w:r>
        <w:r w:rsidRPr="00CB34C8">
          <w:rPr>
            <w:rStyle w:val="Hyperlink"/>
            <w:rFonts w:hint="eastAsia"/>
            <w:rtl/>
          </w:rPr>
          <w:t>،</w:t>
        </w:r>
        <w:r w:rsidRPr="00CB34C8">
          <w:rPr>
            <w:rStyle w:val="Hyperlink"/>
            <w:rtl/>
          </w:rPr>
          <w:t xml:space="preserve"> ج2، ص252.</w:t>
        </w:r>
      </w:hyperlink>
    </w:p>
  </w:footnote>
  <w:footnote w:id="2">
    <w:p w:rsidR="00E37F7E" w:rsidRDefault="00E37F7E" w:rsidP="00E37F7E">
      <w:pPr>
        <w:pStyle w:val="FootnoteText"/>
      </w:pPr>
      <w:r>
        <w:rPr>
          <w:rStyle w:val="FootnoteReference"/>
        </w:rPr>
        <w:footnoteRef/>
      </w:r>
      <w:r>
        <w:rPr>
          <w:rtl/>
        </w:rPr>
        <w:t xml:space="preserve"> </w:t>
      </w:r>
      <w:hyperlink r:id="rId2" w:history="1">
        <w:r w:rsidRPr="00E37F7E">
          <w:rPr>
            <w:rStyle w:val="Hyperlink"/>
            <w:rFonts w:hint="cs"/>
            <w:rtl/>
          </w:rPr>
          <w:t>علل الشرائع، ج‏1، ص 227</w:t>
        </w:r>
      </w:hyperlink>
    </w:p>
  </w:footnote>
  <w:footnote w:id="3">
    <w:p w:rsidR="00A80341" w:rsidRPr="00A80341" w:rsidRDefault="00A80341" w:rsidP="00A80341">
      <w:pPr>
        <w:pStyle w:val="FootnoteText"/>
      </w:pPr>
      <w:r w:rsidRPr="00A80341">
        <w:footnoteRef/>
      </w:r>
      <w:r w:rsidRPr="00A80341">
        <w:rPr>
          <w:rtl/>
        </w:rPr>
        <w:t xml:space="preserve"> </w:t>
      </w:r>
      <w:hyperlink r:id="rId3" w:history="1">
        <w:r w:rsidRPr="00A80341">
          <w:rPr>
            <w:rStyle w:val="Hyperlink"/>
            <w:rFonts w:hint="eastAsia"/>
            <w:rtl/>
          </w:rPr>
          <w:t>ع</w:t>
        </w:r>
        <w:r w:rsidRPr="00A80341">
          <w:rPr>
            <w:rStyle w:val="Hyperlink"/>
            <w:rFonts w:hint="cs"/>
            <w:rtl/>
          </w:rPr>
          <w:t>ی</w:t>
        </w:r>
        <w:r w:rsidRPr="00A80341">
          <w:rPr>
            <w:rStyle w:val="Hyperlink"/>
            <w:rFonts w:hint="eastAsia"/>
            <w:rtl/>
          </w:rPr>
          <w:t>ون</w:t>
        </w:r>
        <w:r w:rsidRPr="00A80341">
          <w:rPr>
            <w:rStyle w:val="Hyperlink"/>
            <w:rtl/>
          </w:rPr>
          <w:t xml:space="preserve"> اخبار الرضا، ش</w:t>
        </w:r>
        <w:r w:rsidRPr="00A80341">
          <w:rPr>
            <w:rStyle w:val="Hyperlink"/>
            <w:rFonts w:hint="cs"/>
            <w:rtl/>
          </w:rPr>
          <w:t>ی</w:t>
        </w:r>
        <w:r w:rsidRPr="00A80341">
          <w:rPr>
            <w:rStyle w:val="Hyperlink"/>
            <w:rFonts w:hint="eastAsia"/>
            <w:rtl/>
          </w:rPr>
          <w:t>خ</w:t>
        </w:r>
        <w:r w:rsidRPr="00A80341">
          <w:rPr>
            <w:rStyle w:val="Hyperlink"/>
            <w:rtl/>
          </w:rPr>
          <w:t xml:space="preserve"> صدوق، ج2، ص203.</w:t>
        </w:r>
      </w:hyperlink>
    </w:p>
  </w:footnote>
  <w:footnote w:id="4">
    <w:p w:rsidR="00A80341" w:rsidRPr="00A80341" w:rsidRDefault="00A80341" w:rsidP="00A80341">
      <w:pPr>
        <w:pStyle w:val="FootnoteText"/>
      </w:pPr>
      <w:r w:rsidRPr="00A80341">
        <w:footnoteRef/>
      </w:r>
      <w:r w:rsidRPr="00A80341">
        <w:rPr>
          <w:rtl/>
        </w:rPr>
        <w:t xml:space="preserve"> </w:t>
      </w:r>
      <w:hyperlink r:id="rId4" w:history="1">
        <w:r w:rsidRPr="00A80341">
          <w:rPr>
            <w:rStyle w:val="Hyperlink"/>
            <w:rtl/>
          </w:rPr>
          <w:t>بحار الانوار، محمّد باقر المجلس</w:t>
        </w:r>
        <w:r w:rsidRPr="00A80341">
          <w:rPr>
            <w:rStyle w:val="Hyperlink"/>
            <w:rFonts w:hint="cs"/>
            <w:rtl/>
          </w:rPr>
          <w:t>ی</w:t>
        </w:r>
        <w:r w:rsidRPr="00A80341">
          <w:rPr>
            <w:rStyle w:val="Hyperlink"/>
            <w:rtl/>
          </w:rPr>
          <w:t xml:space="preserve"> (العلامة المجلس</w:t>
        </w:r>
        <w:r w:rsidRPr="00A80341">
          <w:rPr>
            <w:rStyle w:val="Hyperlink"/>
            <w:rFonts w:hint="cs"/>
            <w:rtl/>
          </w:rPr>
          <w:t>ی</w:t>
        </w:r>
        <w:r w:rsidRPr="00A80341">
          <w:rPr>
            <w:rStyle w:val="Hyperlink"/>
            <w:rtl/>
          </w:rPr>
          <w:t>)، ج53، ص181.</w:t>
        </w:r>
      </w:hyperlink>
    </w:p>
  </w:footnote>
  <w:footnote w:id="5">
    <w:p w:rsidR="00C868D8" w:rsidRDefault="00C868D8" w:rsidP="00C868D8">
      <w:pPr>
        <w:pStyle w:val="FootnoteText"/>
      </w:pPr>
      <w:r>
        <w:rPr>
          <w:rStyle w:val="FootnoteReference"/>
        </w:rPr>
        <w:footnoteRef/>
      </w:r>
      <w:r>
        <w:rPr>
          <w:rtl/>
        </w:rPr>
        <w:t xml:space="preserve"> </w:t>
      </w:r>
      <w:hyperlink r:id="rId5" w:history="1">
        <w:r w:rsidRPr="00C868D8">
          <w:rPr>
            <w:rStyle w:val="Hyperlink"/>
            <w:rFonts w:hint="cs"/>
            <w:rtl/>
          </w:rPr>
          <w:t>كمال الدين و تمام النعمة، ج‏2، ص 507</w:t>
        </w:r>
      </w:hyperlink>
    </w:p>
  </w:footnote>
  <w:footnote w:id="6">
    <w:p w:rsidR="009A016C" w:rsidRPr="009A016C" w:rsidRDefault="009A016C" w:rsidP="009A016C">
      <w:pPr>
        <w:pStyle w:val="FootnoteText"/>
      </w:pPr>
      <w:r w:rsidRPr="009A016C">
        <w:footnoteRef/>
      </w:r>
      <w:r w:rsidRPr="009A016C">
        <w:rPr>
          <w:rtl/>
        </w:rPr>
        <w:t xml:space="preserve"> </w:t>
      </w:r>
      <w:hyperlink r:id="rId6" w:history="1">
        <w:r w:rsidRPr="009A016C">
          <w:rPr>
            <w:rStyle w:val="Hyperlink"/>
            <w:rtl/>
          </w:rPr>
          <w:t>ع</w:t>
        </w:r>
        <w:r w:rsidRPr="009A016C">
          <w:rPr>
            <w:rStyle w:val="Hyperlink"/>
            <w:rFonts w:hint="cs"/>
            <w:rtl/>
          </w:rPr>
          <w:t>ی</w:t>
        </w:r>
        <w:r w:rsidRPr="009A016C">
          <w:rPr>
            <w:rStyle w:val="Hyperlink"/>
            <w:rFonts w:hint="eastAsia"/>
            <w:rtl/>
          </w:rPr>
          <w:t>ون</w:t>
        </w:r>
        <w:r w:rsidRPr="009A016C">
          <w:rPr>
            <w:rStyle w:val="Hyperlink"/>
            <w:rtl/>
          </w:rPr>
          <w:t xml:space="preserve"> اخبار الرضا، ش</w:t>
        </w:r>
        <w:r w:rsidRPr="009A016C">
          <w:rPr>
            <w:rStyle w:val="Hyperlink"/>
            <w:rFonts w:hint="cs"/>
            <w:rtl/>
          </w:rPr>
          <w:t>ی</w:t>
        </w:r>
        <w:r w:rsidRPr="009A016C">
          <w:rPr>
            <w:rStyle w:val="Hyperlink"/>
            <w:rFonts w:hint="eastAsia"/>
            <w:rtl/>
          </w:rPr>
          <w:t>خ</w:t>
        </w:r>
        <w:r w:rsidRPr="009A016C">
          <w:rPr>
            <w:rStyle w:val="Hyperlink"/>
            <w:rtl/>
          </w:rPr>
          <w:t xml:space="preserve"> صدوق، ج2، ص232.</w:t>
        </w:r>
      </w:hyperlink>
    </w:p>
  </w:footnote>
  <w:footnote w:id="7">
    <w:p w:rsidR="00D01E19" w:rsidRPr="00D01E19" w:rsidRDefault="00D01E19" w:rsidP="00D01E19">
      <w:pPr>
        <w:pStyle w:val="FootnoteText"/>
      </w:pPr>
      <w:r w:rsidRPr="00D01E19">
        <w:footnoteRef/>
      </w:r>
      <w:r w:rsidRPr="00D01E19">
        <w:rPr>
          <w:rtl/>
        </w:rPr>
        <w:t xml:space="preserve"> </w:t>
      </w:r>
      <w:hyperlink r:id="rId7" w:history="1">
        <w:r w:rsidRPr="00D01E19">
          <w:rPr>
            <w:rStyle w:val="Hyperlink"/>
            <w:rtl/>
          </w:rPr>
          <w:t>ع</w:t>
        </w:r>
        <w:r w:rsidRPr="00D01E19">
          <w:rPr>
            <w:rStyle w:val="Hyperlink"/>
            <w:rFonts w:hint="cs"/>
            <w:rtl/>
          </w:rPr>
          <w:t>ی</w:t>
        </w:r>
        <w:r w:rsidRPr="00D01E19">
          <w:rPr>
            <w:rStyle w:val="Hyperlink"/>
            <w:rFonts w:hint="eastAsia"/>
            <w:rtl/>
          </w:rPr>
          <w:t>ون</w:t>
        </w:r>
        <w:r w:rsidRPr="00D01E19">
          <w:rPr>
            <w:rStyle w:val="Hyperlink"/>
            <w:rtl/>
          </w:rPr>
          <w:t xml:space="preserve"> اخبار الرضا، ش</w:t>
        </w:r>
        <w:r w:rsidRPr="00D01E19">
          <w:rPr>
            <w:rStyle w:val="Hyperlink"/>
            <w:rFonts w:hint="cs"/>
            <w:rtl/>
          </w:rPr>
          <w:t>ی</w:t>
        </w:r>
        <w:r w:rsidRPr="00D01E19">
          <w:rPr>
            <w:rStyle w:val="Hyperlink"/>
            <w:rFonts w:hint="eastAsia"/>
            <w:rtl/>
          </w:rPr>
          <w:t>خ</w:t>
        </w:r>
        <w:r w:rsidRPr="00D01E19">
          <w:rPr>
            <w:rStyle w:val="Hyperlink"/>
            <w:rtl/>
          </w:rPr>
          <w:t xml:space="preserve"> صدوق، ج2، ص234.</w:t>
        </w:r>
      </w:hyperlink>
    </w:p>
  </w:footnote>
  <w:footnote w:id="8">
    <w:p w:rsidR="00D82AC2" w:rsidRDefault="00D82AC2" w:rsidP="00D82AC2">
      <w:pPr>
        <w:pStyle w:val="FootnoteText"/>
      </w:pPr>
      <w:r>
        <w:rPr>
          <w:rStyle w:val="FootnoteReference"/>
        </w:rPr>
        <w:footnoteRef/>
      </w:r>
      <w:r>
        <w:rPr>
          <w:rtl/>
        </w:rPr>
        <w:t xml:space="preserve"> </w:t>
      </w:r>
      <w:hyperlink r:id="rId8" w:history="1">
        <w:r w:rsidRPr="00D82AC2">
          <w:rPr>
            <w:rStyle w:val="Hyperlink"/>
            <w:rFonts w:hint="cs"/>
            <w:rtl/>
          </w:rPr>
          <w:t>قرب الإسناد (ط - الحديثة)، متن، ص 79</w:t>
        </w:r>
      </w:hyperlink>
    </w:p>
  </w:footnote>
  <w:footnote w:id="9">
    <w:p w:rsidR="00124CEA" w:rsidRDefault="00124CEA" w:rsidP="00124CEA">
      <w:pPr>
        <w:pStyle w:val="FootnoteText"/>
      </w:pPr>
      <w:r>
        <w:rPr>
          <w:rStyle w:val="FootnoteReference"/>
        </w:rPr>
        <w:footnoteRef/>
      </w:r>
      <w:r>
        <w:rPr>
          <w:rtl/>
        </w:rPr>
        <w:t xml:space="preserve"> </w:t>
      </w:r>
      <w:hyperlink r:id="rId9" w:history="1">
        <w:r w:rsidRPr="00124CEA">
          <w:rPr>
            <w:rStyle w:val="Hyperlink"/>
            <w:rFonts w:hint="cs"/>
            <w:rtl/>
          </w:rPr>
          <w:t>الأمالي (للطوسي)، ص 193</w:t>
        </w:r>
      </w:hyperlink>
    </w:p>
  </w:footnote>
  <w:footnote w:id="10">
    <w:p w:rsidR="007B02FD" w:rsidRDefault="007B02FD" w:rsidP="007B02FD">
      <w:pPr>
        <w:pStyle w:val="FootnoteText"/>
      </w:pPr>
      <w:r>
        <w:rPr>
          <w:rStyle w:val="FootnoteReference"/>
        </w:rPr>
        <w:footnoteRef/>
      </w:r>
      <w:r>
        <w:rPr>
          <w:rtl/>
        </w:rPr>
        <w:t xml:space="preserve"> </w:t>
      </w:r>
      <w:hyperlink r:id="rId10" w:history="1">
        <w:r w:rsidRPr="007B02FD">
          <w:rPr>
            <w:rStyle w:val="Hyperlink"/>
            <w:rFonts w:hint="cs"/>
            <w:rtl/>
          </w:rPr>
          <w:t>خصائص الأئمة عليهم السلام (خصائص أمير المؤمنين عليه السلام)، ص 60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ED7879">
      <w:rPr>
        <w:b/>
        <w:bCs/>
        <w:sz w:val="20"/>
        <w:szCs w:val="24"/>
        <w:rtl/>
      </w:rPr>
      <w:t>079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ED787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ED7879">
      <w:rPr>
        <w:b/>
        <w:bCs/>
        <w:color w:val="632423" w:themeColor="accent2" w:themeShade="80"/>
        <w:sz w:val="20"/>
        <w:szCs w:val="24"/>
        <w:rtl/>
      </w:rPr>
      <w:t>س</w:t>
    </w:r>
    <w:r w:rsidR="00ED7879">
      <w:rPr>
        <w:rFonts w:hint="cs"/>
        <w:b/>
        <w:bCs/>
        <w:color w:val="632423" w:themeColor="accent2" w:themeShade="80"/>
        <w:sz w:val="20"/>
        <w:szCs w:val="24"/>
        <w:rtl/>
      </w:rPr>
      <w:t>ی</w:t>
    </w:r>
    <w:r w:rsidR="00ED7879">
      <w:rPr>
        <w:rFonts w:hint="eastAsia"/>
        <w:b/>
        <w:bCs/>
        <w:color w:val="632423" w:themeColor="accent2" w:themeShade="80"/>
        <w:sz w:val="20"/>
        <w:szCs w:val="24"/>
        <w:rtl/>
      </w:rPr>
      <w:t>د</w:t>
    </w:r>
    <w:r w:rsidR="00ED7879">
      <w:rPr>
        <w:b/>
        <w:bCs/>
        <w:color w:val="632423" w:themeColor="accent2" w:themeShade="80"/>
        <w:sz w:val="20"/>
        <w:szCs w:val="24"/>
        <w:rtl/>
      </w:rPr>
      <w:t xml:space="preserve"> محمد جواد شب</w:t>
    </w:r>
    <w:r w:rsidR="00ED7879">
      <w:rPr>
        <w:rFonts w:hint="cs"/>
        <w:b/>
        <w:bCs/>
        <w:color w:val="632423" w:themeColor="accent2" w:themeShade="80"/>
        <w:sz w:val="20"/>
        <w:szCs w:val="24"/>
        <w:rtl/>
      </w:rPr>
      <w:t>ی</w:t>
    </w:r>
    <w:r w:rsidR="00ED7879">
      <w:rPr>
        <w:rFonts w:hint="eastAsia"/>
        <w:b/>
        <w:bCs/>
        <w:color w:val="632423" w:themeColor="accent2" w:themeShade="80"/>
        <w:sz w:val="20"/>
        <w:szCs w:val="24"/>
        <w:rtl/>
      </w:rPr>
      <w:t>ر</w:t>
    </w:r>
    <w:r w:rsidR="00ED787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ED7879">
      <w:rPr>
        <w:sz w:val="24"/>
        <w:szCs w:val="24"/>
        <w:rtl/>
      </w:rPr>
      <w:t>11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ED7879">
      <w:rPr>
        <w:color w:val="000000" w:themeColor="text1"/>
        <w:sz w:val="24"/>
        <w:szCs w:val="24"/>
        <w:rtl/>
      </w:rPr>
      <w:t>شبهات کرونا</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9971F3">
      <w:rPr>
        <w:sz w:val="24"/>
        <w:szCs w:val="24"/>
        <w:rtl/>
      </w:rPr>
      <w:t>م</w:t>
    </w:r>
    <w:r w:rsidR="009971F3">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ED7879">
      <w:rPr>
        <w:sz w:val="24"/>
        <w:szCs w:val="24"/>
        <w:rtl/>
      </w:rPr>
      <w:t>شأن و منزلت ائمه عل</w:t>
    </w:r>
    <w:r w:rsidR="00ED7879">
      <w:rPr>
        <w:rFonts w:hint="cs"/>
        <w:sz w:val="24"/>
        <w:szCs w:val="24"/>
        <w:rtl/>
      </w:rPr>
      <w:t>ی</w:t>
    </w:r>
    <w:r w:rsidR="00ED7879">
      <w:rPr>
        <w:rFonts w:hint="eastAsia"/>
        <w:sz w:val="24"/>
        <w:szCs w:val="24"/>
        <w:rtl/>
      </w:rPr>
      <w:t>هم</w:t>
    </w:r>
    <w:r w:rsidR="00ED7879">
      <w:rPr>
        <w:sz w:val="24"/>
        <w:szCs w:val="24"/>
        <w:rtl/>
      </w:rPr>
      <w:t xml:space="preserve"> السلام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261C"/>
    <w:rsid w:val="000B5DB5"/>
    <w:rsid w:val="000B691A"/>
    <w:rsid w:val="000C3947"/>
    <w:rsid w:val="000D2A37"/>
    <w:rsid w:val="000D30E9"/>
    <w:rsid w:val="000D5111"/>
    <w:rsid w:val="000D6818"/>
    <w:rsid w:val="000E335E"/>
    <w:rsid w:val="000E3D2E"/>
    <w:rsid w:val="000F16CF"/>
    <w:rsid w:val="000F5BAC"/>
    <w:rsid w:val="00102585"/>
    <w:rsid w:val="00114AB7"/>
    <w:rsid w:val="00116B2B"/>
    <w:rsid w:val="00124CEA"/>
    <w:rsid w:val="00124E3D"/>
    <w:rsid w:val="00127E95"/>
    <w:rsid w:val="00130659"/>
    <w:rsid w:val="001347C7"/>
    <w:rsid w:val="001356B0"/>
    <w:rsid w:val="00151937"/>
    <w:rsid w:val="00165768"/>
    <w:rsid w:val="00181844"/>
    <w:rsid w:val="001837E9"/>
    <w:rsid w:val="00187DFA"/>
    <w:rsid w:val="001901BB"/>
    <w:rsid w:val="001A1BC1"/>
    <w:rsid w:val="001A1EA5"/>
    <w:rsid w:val="001A2574"/>
    <w:rsid w:val="001A27D7"/>
    <w:rsid w:val="001A294E"/>
    <w:rsid w:val="001A4ED8"/>
    <w:rsid w:val="001B2488"/>
    <w:rsid w:val="001B6799"/>
    <w:rsid w:val="001C1362"/>
    <w:rsid w:val="001C680F"/>
    <w:rsid w:val="001D2E9A"/>
    <w:rsid w:val="001D597F"/>
    <w:rsid w:val="001E0A75"/>
    <w:rsid w:val="001E3FD4"/>
    <w:rsid w:val="0020241A"/>
    <w:rsid w:val="00203821"/>
    <w:rsid w:val="00211632"/>
    <w:rsid w:val="00211D7F"/>
    <w:rsid w:val="0021630D"/>
    <w:rsid w:val="0024121B"/>
    <w:rsid w:val="00247D2F"/>
    <w:rsid w:val="002538CE"/>
    <w:rsid w:val="00256560"/>
    <w:rsid w:val="002566DB"/>
    <w:rsid w:val="002641F0"/>
    <w:rsid w:val="00272668"/>
    <w:rsid w:val="0027605E"/>
    <w:rsid w:val="00281E00"/>
    <w:rsid w:val="00293D4D"/>
    <w:rsid w:val="00294A52"/>
    <w:rsid w:val="002B575F"/>
    <w:rsid w:val="002B729B"/>
    <w:rsid w:val="002C23B5"/>
    <w:rsid w:val="002C53A2"/>
    <w:rsid w:val="002D0040"/>
    <w:rsid w:val="002D2FA8"/>
    <w:rsid w:val="002E220F"/>
    <w:rsid w:val="002F66EE"/>
    <w:rsid w:val="00307311"/>
    <w:rsid w:val="0032100F"/>
    <w:rsid w:val="00331DA1"/>
    <w:rsid w:val="00332F83"/>
    <w:rsid w:val="0033402C"/>
    <w:rsid w:val="00337F29"/>
    <w:rsid w:val="00340521"/>
    <w:rsid w:val="00345C73"/>
    <w:rsid w:val="00346DAA"/>
    <w:rsid w:val="00354A99"/>
    <w:rsid w:val="00360311"/>
    <w:rsid w:val="00361922"/>
    <w:rsid w:val="00363E40"/>
    <w:rsid w:val="0037339B"/>
    <w:rsid w:val="00386C11"/>
    <w:rsid w:val="00392DA2"/>
    <w:rsid w:val="00397466"/>
    <w:rsid w:val="003A6148"/>
    <w:rsid w:val="003C33F6"/>
    <w:rsid w:val="003C3D2E"/>
    <w:rsid w:val="003C43A5"/>
    <w:rsid w:val="003E1C5C"/>
    <w:rsid w:val="003E6650"/>
    <w:rsid w:val="003F5B46"/>
    <w:rsid w:val="003F60D6"/>
    <w:rsid w:val="00401363"/>
    <w:rsid w:val="00402E47"/>
    <w:rsid w:val="00425015"/>
    <w:rsid w:val="00430994"/>
    <w:rsid w:val="00441B6D"/>
    <w:rsid w:val="004506FE"/>
    <w:rsid w:val="004556EF"/>
    <w:rsid w:val="00462B07"/>
    <w:rsid w:val="00465BD2"/>
    <w:rsid w:val="004715C8"/>
    <w:rsid w:val="00481C31"/>
    <w:rsid w:val="00482FC1"/>
    <w:rsid w:val="00483027"/>
    <w:rsid w:val="004871AA"/>
    <w:rsid w:val="004918D7"/>
    <w:rsid w:val="004926E1"/>
    <w:rsid w:val="004A2FEA"/>
    <w:rsid w:val="004B7E2C"/>
    <w:rsid w:val="004C3F19"/>
    <w:rsid w:val="004D2DD7"/>
    <w:rsid w:val="004D75C5"/>
    <w:rsid w:val="004E2186"/>
    <w:rsid w:val="004E2EDB"/>
    <w:rsid w:val="004E66FB"/>
    <w:rsid w:val="004F470A"/>
    <w:rsid w:val="004F4C59"/>
    <w:rsid w:val="00500C8F"/>
    <w:rsid w:val="00501909"/>
    <w:rsid w:val="00507BBB"/>
    <w:rsid w:val="005128DF"/>
    <w:rsid w:val="0051592A"/>
    <w:rsid w:val="0052019C"/>
    <w:rsid w:val="005206FE"/>
    <w:rsid w:val="005257ED"/>
    <w:rsid w:val="005306F8"/>
    <w:rsid w:val="00537474"/>
    <w:rsid w:val="0054023D"/>
    <w:rsid w:val="005426BF"/>
    <w:rsid w:val="00560446"/>
    <w:rsid w:val="00561C9C"/>
    <w:rsid w:val="0056213C"/>
    <w:rsid w:val="00577FE3"/>
    <w:rsid w:val="00580C24"/>
    <w:rsid w:val="005968EF"/>
    <w:rsid w:val="00596C1E"/>
    <w:rsid w:val="005A2E26"/>
    <w:rsid w:val="005B1809"/>
    <w:rsid w:val="005B7BCA"/>
    <w:rsid w:val="005C0DAE"/>
    <w:rsid w:val="005C188E"/>
    <w:rsid w:val="005D2349"/>
    <w:rsid w:val="005E1B60"/>
    <w:rsid w:val="005E5507"/>
    <w:rsid w:val="005E607B"/>
    <w:rsid w:val="005F0A8D"/>
    <w:rsid w:val="00601229"/>
    <w:rsid w:val="00601FE0"/>
    <w:rsid w:val="00603B67"/>
    <w:rsid w:val="006162A2"/>
    <w:rsid w:val="006240DA"/>
    <w:rsid w:val="0063256E"/>
    <w:rsid w:val="00633F04"/>
    <w:rsid w:val="00635219"/>
    <w:rsid w:val="00635550"/>
    <w:rsid w:val="00635EC0"/>
    <w:rsid w:val="00640B58"/>
    <w:rsid w:val="00651B02"/>
    <w:rsid w:val="00651B19"/>
    <w:rsid w:val="00655E26"/>
    <w:rsid w:val="006607C6"/>
    <w:rsid w:val="00660A29"/>
    <w:rsid w:val="00681037"/>
    <w:rsid w:val="00687A03"/>
    <w:rsid w:val="00695519"/>
    <w:rsid w:val="006A4134"/>
    <w:rsid w:val="006A5DDA"/>
    <w:rsid w:val="006A6701"/>
    <w:rsid w:val="006B21F4"/>
    <w:rsid w:val="006B3753"/>
    <w:rsid w:val="006B7AD6"/>
    <w:rsid w:val="006C50FD"/>
    <w:rsid w:val="006D1DD4"/>
    <w:rsid w:val="006D4014"/>
    <w:rsid w:val="006D44C1"/>
    <w:rsid w:val="006D7DD8"/>
    <w:rsid w:val="006E5651"/>
    <w:rsid w:val="006E5B85"/>
    <w:rsid w:val="006F026A"/>
    <w:rsid w:val="0070265B"/>
    <w:rsid w:val="00704813"/>
    <w:rsid w:val="0072290D"/>
    <w:rsid w:val="00723D6D"/>
    <w:rsid w:val="00724537"/>
    <w:rsid w:val="00731724"/>
    <w:rsid w:val="0073474B"/>
    <w:rsid w:val="00735511"/>
    <w:rsid w:val="00737208"/>
    <w:rsid w:val="0074101A"/>
    <w:rsid w:val="00744DE6"/>
    <w:rsid w:val="00746F76"/>
    <w:rsid w:val="00762452"/>
    <w:rsid w:val="007639E0"/>
    <w:rsid w:val="00775507"/>
    <w:rsid w:val="00783473"/>
    <w:rsid w:val="0078594B"/>
    <w:rsid w:val="00795E02"/>
    <w:rsid w:val="007979D0"/>
    <w:rsid w:val="007A4E18"/>
    <w:rsid w:val="007A7B8C"/>
    <w:rsid w:val="007B02FD"/>
    <w:rsid w:val="007C6D9E"/>
    <w:rsid w:val="007D18F9"/>
    <w:rsid w:val="007D1C43"/>
    <w:rsid w:val="007D6C53"/>
    <w:rsid w:val="007E1564"/>
    <w:rsid w:val="007E1E87"/>
    <w:rsid w:val="007E5B3F"/>
    <w:rsid w:val="007F2257"/>
    <w:rsid w:val="007F29AA"/>
    <w:rsid w:val="007F5ED6"/>
    <w:rsid w:val="0080091D"/>
    <w:rsid w:val="00804108"/>
    <w:rsid w:val="00804FC4"/>
    <w:rsid w:val="00816367"/>
    <w:rsid w:val="00816A0B"/>
    <w:rsid w:val="00824B22"/>
    <w:rsid w:val="00830654"/>
    <w:rsid w:val="00830C53"/>
    <w:rsid w:val="008326A1"/>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05BC"/>
    <w:rsid w:val="00923C34"/>
    <w:rsid w:val="00924152"/>
    <w:rsid w:val="0092513D"/>
    <w:rsid w:val="00927A9F"/>
    <w:rsid w:val="009335CC"/>
    <w:rsid w:val="00935A55"/>
    <w:rsid w:val="00941CEB"/>
    <w:rsid w:val="0094720F"/>
    <w:rsid w:val="00947AAD"/>
    <w:rsid w:val="00953B28"/>
    <w:rsid w:val="00954322"/>
    <w:rsid w:val="00957CAA"/>
    <w:rsid w:val="0096121F"/>
    <w:rsid w:val="00966244"/>
    <w:rsid w:val="0096778A"/>
    <w:rsid w:val="00977656"/>
    <w:rsid w:val="009846A7"/>
    <w:rsid w:val="009875DD"/>
    <w:rsid w:val="0098794D"/>
    <w:rsid w:val="0099497B"/>
    <w:rsid w:val="009971F3"/>
    <w:rsid w:val="009A016C"/>
    <w:rsid w:val="009A05F1"/>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5199"/>
    <w:rsid w:val="00A61AC8"/>
    <w:rsid w:val="00A6366F"/>
    <w:rsid w:val="00A65D4C"/>
    <w:rsid w:val="00A70512"/>
    <w:rsid w:val="00A80341"/>
    <w:rsid w:val="00AA1F60"/>
    <w:rsid w:val="00AA40D7"/>
    <w:rsid w:val="00AB5F7D"/>
    <w:rsid w:val="00AC0C50"/>
    <w:rsid w:val="00AC6FE2"/>
    <w:rsid w:val="00AC7581"/>
    <w:rsid w:val="00AE6FBC"/>
    <w:rsid w:val="00AF3925"/>
    <w:rsid w:val="00B1296B"/>
    <w:rsid w:val="00B2292F"/>
    <w:rsid w:val="00B3499D"/>
    <w:rsid w:val="00B43169"/>
    <w:rsid w:val="00B501A8"/>
    <w:rsid w:val="00B55AE4"/>
    <w:rsid w:val="00B70B46"/>
    <w:rsid w:val="00B739B0"/>
    <w:rsid w:val="00B814A3"/>
    <w:rsid w:val="00B96F38"/>
    <w:rsid w:val="00BB61C7"/>
    <w:rsid w:val="00BC684D"/>
    <w:rsid w:val="00BC716B"/>
    <w:rsid w:val="00BD0E74"/>
    <w:rsid w:val="00BD211D"/>
    <w:rsid w:val="00BD5F8C"/>
    <w:rsid w:val="00BE29DD"/>
    <w:rsid w:val="00C02228"/>
    <w:rsid w:val="00C066AF"/>
    <w:rsid w:val="00C10E06"/>
    <w:rsid w:val="00C145B8"/>
    <w:rsid w:val="00C2438F"/>
    <w:rsid w:val="00C31AF0"/>
    <w:rsid w:val="00C32A7E"/>
    <w:rsid w:val="00C34F28"/>
    <w:rsid w:val="00C368DF"/>
    <w:rsid w:val="00C442C5"/>
    <w:rsid w:val="00C57B5C"/>
    <w:rsid w:val="00C57C7C"/>
    <w:rsid w:val="00C61049"/>
    <w:rsid w:val="00C63FFE"/>
    <w:rsid w:val="00C868D8"/>
    <w:rsid w:val="00C86F57"/>
    <w:rsid w:val="00C91EB6"/>
    <w:rsid w:val="00CA10B0"/>
    <w:rsid w:val="00CA2F8E"/>
    <w:rsid w:val="00CA3EE2"/>
    <w:rsid w:val="00CA7FD5"/>
    <w:rsid w:val="00CB3287"/>
    <w:rsid w:val="00CB33E2"/>
    <w:rsid w:val="00CB34C8"/>
    <w:rsid w:val="00CB4E68"/>
    <w:rsid w:val="00CC2733"/>
    <w:rsid w:val="00CD0050"/>
    <w:rsid w:val="00CE7481"/>
    <w:rsid w:val="00CF0A8F"/>
    <w:rsid w:val="00D01E19"/>
    <w:rsid w:val="00D048CE"/>
    <w:rsid w:val="00D10998"/>
    <w:rsid w:val="00D15CBD"/>
    <w:rsid w:val="00D221CB"/>
    <w:rsid w:val="00D23391"/>
    <w:rsid w:val="00D31805"/>
    <w:rsid w:val="00D552B9"/>
    <w:rsid w:val="00D735B2"/>
    <w:rsid w:val="00D74021"/>
    <w:rsid w:val="00D76D01"/>
    <w:rsid w:val="00D772C7"/>
    <w:rsid w:val="00D82AC2"/>
    <w:rsid w:val="00D922A9"/>
    <w:rsid w:val="00D9394A"/>
    <w:rsid w:val="00D949DB"/>
    <w:rsid w:val="00DA1962"/>
    <w:rsid w:val="00DB0CBB"/>
    <w:rsid w:val="00DB67CC"/>
    <w:rsid w:val="00DC1505"/>
    <w:rsid w:val="00DC3783"/>
    <w:rsid w:val="00DC6C87"/>
    <w:rsid w:val="00DE0871"/>
    <w:rsid w:val="00DE1070"/>
    <w:rsid w:val="00DE1E8A"/>
    <w:rsid w:val="00E00219"/>
    <w:rsid w:val="00E0316B"/>
    <w:rsid w:val="00E25E10"/>
    <w:rsid w:val="00E314FD"/>
    <w:rsid w:val="00E37F7E"/>
    <w:rsid w:val="00E50B41"/>
    <w:rsid w:val="00E5219B"/>
    <w:rsid w:val="00E52D07"/>
    <w:rsid w:val="00E5518B"/>
    <w:rsid w:val="00E57A8C"/>
    <w:rsid w:val="00E609FE"/>
    <w:rsid w:val="00E630BE"/>
    <w:rsid w:val="00E75920"/>
    <w:rsid w:val="00E80D96"/>
    <w:rsid w:val="00E8204C"/>
    <w:rsid w:val="00E871FA"/>
    <w:rsid w:val="00E927F0"/>
    <w:rsid w:val="00E936A4"/>
    <w:rsid w:val="00E954BB"/>
    <w:rsid w:val="00EA056C"/>
    <w:rsid w:val="00EA45E7"/>
    <w:rsid w:val="00EB78E3"/>
    <w:rsid w:val="00EB7BE3"/>
    <w:rsid w:val="00EC1C4B"/>
    <w:rsid w:val="00EC735A"/>
    <w:rsid w:val="00ED0E48"/>
    <w:rsid w:val="00ED5F38"/>
    <w:rsid w:val="00ED7879"/>
    <w:rsid w:val="00EF27FE"/>
    <w:rsid w:val="00F07FB6"/>
    <w:rsid w:val="00F149D0"/>
    <w:rsid w:val="00F16B53"/>
    <w:rsid w:val="00F25ECD"/>
    <w:rsid w:val="00F318BE"/>
    <w:rsid w:val="00F33297"/>
    <w:rsid w:val="00F343FB"/>
    <w:rsid w:val="00F359FE"/>
    <w:rsid w:val="00F42159"/>
    <w:rsid w:val="00F4256E"/>
    <w:rsid w:val="00F42EE1"/>
    <w:rsid w:val="00F5156A"/>
    <w:rsid w:val="00F60F1F"/>
    <w:rsid w:val="00F64141"/>
    <w:rsid w:val="00F67508"/>
    <w:rsid w:val="00F71FC9"/>
    <w:rsid w:val="00F73B48"/>
    <w:rsid w:val="00F74F51"/>
    <w:rsid w:val="00F767AC"/>
    <w:rsid w:val="00F842AD"/>
    <w:rsid w:val="00F914EB"/>
    <w:rsid w:val="00F91B85"/>
    <w:rsid w:val="00F938E7"/>
    <w:rsid w:val="00FA3B17"/>
    <w:rsid w:val="00FA5E8D"/>
    <w:rsid w:val="00FA5F3D"/>
    <w:rsid w:val="00FB0AB1"/>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53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698">
      <w:bodyDiv w:val="1"/>
      <w:marLeft w:val="0"/>
      <w:marRight w:val="0"/>
      <w:marTop w:val="0"/>
      <w:marBottom w:val="0"/>
      <w:divBdr>
        <w:top w:val="none" w:sz="0" w:space="0" w:color="auto"/>
        <w:left w:val="none" w:sz="0" w:space="0" w:color="auto"/>
        <w:bottom w:val="none" w:sz="0" w:space="0" w:color="auto"/>
        <w:right w:val="none" w:sz="0" w:space="0" w:color="auto"/>
      </w:divBdr>
    </w:div>
    <w:div w:id="423639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7478032">
      <w:bodyDiv w:val="1"/>
      <w:marLeft w:val="0"/>
      <w:marRight w:val="0"/>
      <w:marTop w:val="0"/>
      <w:marBottom w:val="0"/>
      <w:divBdr>
        <w:top w:val="none" w:sz="0" w:space="0" w:color="auto"/>
        <w:left w:val="none" w:sz="0" w:space="0" w:color="auto"/>
        <w:bottom w:val="none" w:sz="0" w:space="0" w:color="auto"/>
        <w:right w:val="none" w:sz="0" w:space="0" w:color="auto"/>
      </w:divBdr>
    </w:div>
    <w:div w:id="202522868">
      <w:bodyDiv w:val="1"/>
      <w:marLeft w:val="0"/>
      <w:marRight w:val="0"/>
      <w:marTop w:val="0"/>
      <w:marBottom w:val="0"/>
      <w:divBdr>
        <w:top w:val="none" w:sz="0" w:space="0" w:color="auto"/>
        <w:left w:val="none" w:sz="0" w:space="0" w:color="auto"/>
        <w:bottom w:val="none" w:sz="0" w:space="0" w:color="auto"/>
        <w:right w:val="none" w:sz="0" w:space="0" w:color="auto"/>
      </w:divBdr>
    </w:div>
    <w:div w:id="21012121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430878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5225324">
      <w:bodyDiv w:val="1"/>
      <w:marLeft w:val="0"/>
      <w:marRight w:val="0"/>
      <w:marTop w:val="0"/>
      <w:marBottom w:val="0"/>
      <w:divBdr>
        <w:top w:val="none" w:sz="0" w:space="0" w:color="auto"/>
        <w:left w:val="none" w:sz="0" w:space="0" w:color="auto"/>
        <w:bottom w:val="none" w:sz="0" w:space="0" w:color="auto"/>
        <w:right w:val="none" w:sz="0" w:space="0" w:color="auto"/>
      </w:divBdr>
    </w:div>
    <w:div w:id="477188030">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4074464">
      <w:bodyDiv w:val="1"/>
      <w:marLeft w:val="0"/>
      <w:marRight w:val="0"/>
      <w:marTop w:val="0"/>
      <w:marBottom w:val="0"/>
      <w:divBdr>
        <w:top w:val="none" w:sz="0" w:space="0" w:color="auto"/>
        <w:left w:val="none" w:sz="0" w:space="0" w:color="auto"/>
        <w:bottom w:val="none" w:sz="0" w:space="0" w:color="auto"/>
        <w:right w:val="none" w:sz="0" w:space="0" w:color="auto"/>
      </w:divBdr>
    </w:div>
    <w:div w:id="57628040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5038237">
      <w:bodyDiv w:val="1"/>
      <w:marLeft w:val="0"/>
      <w:marRight w:val="0"/>
      <w:marTop w:val="0"/>
      <w:marBottom w:val="0"/>
      <w:divBdr>
        <w:top w:val="none" w:sz="0" w:space="0" w:color="auto"/>
        <w:left w:val="none" w:sz="0" w:space="0" w:color="auto"/>
        <w:bottom w:val="none" w:sz="0" w:space="0" w:color="auto"/>
        <w:right w:val="none" w:sz="0" w:space="0" w:color="auto"/>
      </w:divBdr>
    </w:div>
    <w:div w:id="687488645">
      <w:bodyDiv w:val="1"/>
      <w:marLeft w:val="0"/>
      <w:marRight w:val="0"/>
      <w:marTop w:val="0"/>
      <w:marBottom w:val="0"/>
      <w:divBdr>
        <w:top w:val="none" w:sz="0" w:space="0" w:color="auto"/>
        <w:left w:val="none" w:sz="0" w:space="0" w:color="auto"/>
        <w:bottom w:val="none" w:sz="0" w:space="0" w:color="auto"/>
        <w:right w:val="none" w:sz="0" w:space="0" w:color="auto"/>
      </w:divBdr>
    </w:div>
    <w:div w:id="722796590">
      <w:bodyDiv w:val="1"/>
      <w:marLeft w:val="0"/>
      <w:marRight w:val="0"/>
      <w:marTop w:val="0"/>
      <w:marBottom w:val="0"/>
      <w:divBdr>
        <w:top w:val="none" w:sz="0" w:space="0" w:color="auto"/>
        <w:left w:val="none" w:sz="0" w:space="0" w:color="auto"/>
        <w:bottom w:val="none" w:sz="0" w:space="0" w:color="auto"/>
        <w:right w:val="none" w:sz="0" w:space="0" w:color="auto"/>
      </w:divBdr>
    </w:div>
    <w:div w:id="804465208">
      <w:bodyDiv w:val="1"/>
      <w:marLeft w:val="0"/>
      <w:marRight w:val="0"/>
      <w:marTop w:val="0"/>
      <w:marBottom w:val="0"/>
      <w:divBdr>
        <w:top w:val="none" w:sz="0" w:space="0" w:color="auto"/>
        <w:left w:val="none" w:sz="0" w:space="0" w:color="auto"/>
        <w:bottom w:val="none" w:sz="0" w:space="0" w:color="auto"/>
        <w:right w:val="none" w:sz="0" w:space="0" w:color="auto"/>
      </w:divBdr>
    </w:div>
    <w:div w:id="1021053785">
      <w:bodyDiv w:val="1"/>
      <w:marLeft w:val="0"/>
      <w:marRight w:val="0"/>
      <w:marTop w:val="0"/>
      <w:marBottom w:val="0"/>
      <w:divBdr>
        <w:top w:val="none" w:sz="0" w:space="0" w:color="auto"/>
        <w:left w:val="none" w:sz="0" w:space="0" w:color="auto"/>
        <w:bottom w:val="none" w:sz="0" w:space="0" w:color="auto"/>
        <w:right w:val="none" w:sz="0" w:space="0" w:color="auto"/>
      </w:divBdr>
    </w:div>
    <w:div w:id="118929967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9135769">
      <w:bodyDiv w:val="1"/>
      <w:marLeft w:val="0"/>
      <w:marRight w:val="0"/>
      <w:marTop w:val="0"/>
      <w:marBottom w:val="0"/>
      <w:divBdr>
        <w:top w:val="none" w:sz="0" w:space="0" w:color="auto"/>
        <w:left w:val="none" w:sz="0" w:space="0" w:color="auto"/>
        <w:bottom w:val="none" w:sz="0" w:space="0" w:color="auto"/>
        <w:right w:val="none" w:sz="0" w:space="0" w:color="auto"/>
      </w:divBdr>
    </w:div>
    <w:div w:id="1332223054">
      <w:bodyDiv w:val="1"/>
      <w:marLeft w:val="0"/>
      <w:marRight w:val="0"/>
      <w:marTop w:val="0"/>
      <w:marBottom w:val="0"/>
      <w:divBdr>
        <w:top w:val="none" w:sz="0" w:space="0" w:color="auto"/>
        <w:left w:val="none" w:sz="0" w:space="0" w:color="auto"/>
        <w:bottom w:val="none" w:sz="0" w:space="0" w:color="auto"/>
        <w:right w:val="none" w:sz="0" w:space="0" w:color="auto"/>
      </w:divBdr>
    </w:div>
    <w:div w:id="134204980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6760451">
      <w:bodyDiv w:val="1"/>
      <w:marLeft w:val="0"/>
      <w:marRight w:val="0"/>
      <w:marTop w:val="0"/>
      <w:marBottom w:val="0"/>
      <w:divBdr>
        <w:top w:val="none" w:sz="0" w:space="0" w:color="auto"/>
        <w:left w:val="none" w:sz="0" w:space="0" w:color="auto"/>
        <w:bottom w:val="none" w:sz="0" w:space="0" w:color="auto"/>
        <w:right w:val="none" w:sz="0" w:space="0" w:color="auto"/>
      </w:divBdr>
    </w:div>
    <w:div w:id="149476365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9944059">
      <w:bodyDiv w:val="1"/>
      <w:marLeft w:val="0"/>
      <w:marRight w:val="0"/>
      <w:marTop w:val="0"/>
      <w:marBottom w:val="0"/>
      <w:divBdr>
        <w:top w:val="none" w:sz="0" w:space="0" w:color="auto"/>
        <w:left w:val="none" w:sz="0" w:space="0" w:color="auto"/>
        <w:bottom w:val="none" w:sz="0" w:space="0" w:color="auto"/>
        <w:right w:val="none" w:sz="0" w:space="0" w:color="auto"/>
      </w:divBdr>
    </w:div>
    <w:div w:id="1736080233">
      <w:bodyDiv w:val="1"/>
      <w:marLeft w:val="0"/>
      <w:marRight w:val="0"/>
      <w:marTop w:val="0"/>
      <w:marBottom w:val="0"/>
      <w:divBdr>
        <w:top w:val="none" w:sz="0" w:space="0" w:color="auto"/>
        <w:left w:val="none" w:sz="0" w:space="0" w:color="auto"/>
        <w:bottom w:val="none" w:sz="0" w:space="0" w:color="auto"/>
        <w:right w:val="none" w:sz="0" w:space="0" w:color="auto"/>
      </w:divBdr>
    </w:div>
    <w:div w:id="174976399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3788638">
      <w:bodyDiv w:val="1"/>
      <w:marLeft w:val="0"/>
      <w:marRight w:val="0"/>
      <w:marTop w:val="0"/>
      <w:marBottom w:val="0"/>
      <w:divBdr>
        <w:top w:val="none" w:sz="0" w:space="0" w:color="auto"/>
        <w:left w:val="none" w:sz="0" w:space="0" w:color="auto"/>
        <w:bottom w:val="none" w:sz="0" w:space="0" w:color="auto"/>
        <w:right w:val="none" w:sz="0" w:space="0" w:color="auto"/>
      </w:divBdr>
    </w:div>
    <w:div w:id="1904170250">
      <w:bodyDiv w:val="1"/>
      <w:marLeft w:val="0"/>
      <w:marRight w:val="0"/>
      <w:marTop w:val="0"/>
      <w:marBottom w:val="0"/>
      <w:divBdr>
        <w:top w:val="none" w:sz="0" w:space="0" w:color="auto"/>
        <w:left w:val="none" w:sz="0" w:space="0" w:color="auto"/>
        <w:bottom w:val="none" w:sz="0" w:space="0" w:color="auto"/>
        <w:right w:val="none" w:sz="0" w:space="0" w:color="auto"/>
      </w:divBdr>
    </w:div>
    <w:div w:id="190429161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2779722">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8191003">
      <w:bodyDiv w:val="1"/>
      <w:marLeft w:val="0"/>
      <w:marRight w:val="0"/>
      <w:marTop w:val="0"/>
      <w:marBottom w:val="0"/>
      <w:divBdr>
        <w:top w:val="none" w:sz="0" w:space="0" w:color="auto"/>
        <w:left w:val="none" w:sz="0" w:space="0" w:color="auto"/>
        <w:bottom w:val="none" w:sz="0" w:space="0" w:color="auto"/>
        <w:right w:val="none" w:sz="0" w:space="0" w:color="auto"/>
      </w:divBdr>
    </w:div>
    <w:div w:id="211466777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553/1/79/%D8%A3%D9%8E%D8%B5%D9%92%D9%86%D9%8E%D8%A7%D9%81%D9%8C" TargetMode="External"/><Relationship Id="rId3" Type="http://schemas.openxmlformats.org/officeDocument/2006/relationships/hyperlink" Target="http://lib.eshia.ir/86808/2/203/&#1740;&#1580;&#1593;&#1604;" TargetMode="External"/><Relationship Id="rId7" Type="http://schemas.openxmlformats.org/officeDocument/2006/relationships/hyperlink" Target="http://lib.eshia.ir/86808/2/234/&#1594;&#1585;&#1705;" TargetMode="External"/><Relationship Id="rId2" Type="http://schemas.openxmlformats.org/officeDocument/2006/relationships/hyperlink" Target="http://lib.eshia.ir/10107/1/227/%D9%84%D9%8E%D8%A3%D9%8E%D9%82%D9%8E%D9%84%D9%91%D9%8F" TargetMode="External"/><Relationship Id="rId1" Type="http://schemas.openxmlformats.org/officeDocument/2006/relationships/hyperlink" Target="http://lib.eshia.ir/11005/2/252/&#1740;&#1604;&#1608;&#1606;&#1607;&#1605;" TargetMode="External"/><Relationship Id="rId6" Type="http://schemas.openxmlformats.org/officeDocument/2006/relationships/hyperlink" Target="http://lib.eshia.ir/86808/2/232/&#1594;&#1585;&#1705;" TargetMode="External"/><Relationship Id="rId5" Type="http://schemas.openxmlformats.org/officeDocument/2006/relationships/hyperlink" Target="http://lib.eshia.ir/27045/1/507/%D8%A7%D9%84%D9%92%D9%82%D9%8E%D8%B5%D9%92%D8%B1%D9%90%D9%8A%D9%91%D9%8F" TargetMode="External"/><Relationship Id="rId10" Type="http://schemas.openxmlformats.org/officeDocument/2006/relationships/hyperlink" Target="http://lib.eshia.ir/27205/1/60/%D9%81%D8%A7%D8%B9%D8%AA%D8%B2%D9%84%D8%AA" TargetMode="External"/><Relationship Id="rId4" Type="http://schemas.openxmlformats.org/officeDocument/2006/relationships/hyperlink" Target="http://lib.eshia.ir/71860/53/181/&#1608;&#1590;&#1604;&#1575;&#1604;" TargetMode="External"/><Relationship Id="rId9" Type="http://schemas.openxmlformats.org/officeDocument/2006/relationships/hyperlink" Target="http://lib.eshia.ir/27725/1/193/%D8%A3%D8%B9%D9%88%D9%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8BDC-4417-4E0D-BAC0-AEDAB916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3007</Words>
  <Characters>17140</Characters>
  <Application>Microsoft Office Word</Application>
  <DocSecurity>0</DocSecurity>
  <Lines>142</Lines>
  <Paragraphs>40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20107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2020-04-06T12:30:00Z</dcterms:created>
  <dcterms:modified xsi:type="dcterms:W3CDTF">2020-04-14T09:29:00Z</dcterms:modified>
  <cp:contentStatus>ویرایش 2.5</cp:contentStatus>
  <cp:version>2.7</cp:version>
</cp:coreProperties>
</file>