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E8" w:rsidRDefault="00C042E8" w:rsidP="00C042E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C042E8" w:rsidRPr="00825F78" w:rsidRDefault="00C042E8" w:rsidP="00C042E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6</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C042E8">
        <w:rPr>
          <w:rFonts w:ascii="IRANSans" w:hAnsi="IRANSans" w:cs="IRANSans" w:hint="cs"/>
          <w:b/>
          <w:bCs/>
          <w:color w:val="0101FF"/>
          <w:sz w:val="24"/>
          <w:szCs w:val="24"/>
          <w:shd w:val="clear" w:color="auto" w:fill="FFFFFF"/>
          <w:rtl/>
        </w:rPr>
        <w:t>شأن و منزلت ائمه علیهم السلام /</w:t>
      </w:r>
      <w:r w:rsidRPr="00C042E8">
        <w:rPr>
          <w:rFonts w:ascii="IRANSans" w:hAnsi="IRANSans" w:cs="IRANSans"/>
          <w:b/>
          <w:bCs/>
          <w:color w:val="0101FF"/>
          <w:sz w:val="24"/>
          <w:szCs w:val="24"/>
          <w:shd w:val="clear" w:color="auto" w:fill="FFFFFF"/>
          <w:rtl/>
        </w:rPr>
        <w:t>شبهات کرونا</w:t>
      </w:r>
      <w:r w:rsidRPr="00C042E8">
        <w:rPr>
          <w:rFonts w:ascii="IRANSans" w:hAnsi="IRANSans" w:cs="IRANSans" w:hint="cs"/>
          <w:b/>
          <w:bCs/>
          <w:color w:val="0101FF"/>
          <w:sz w:val="24"/>
          <w:szCs w:val="24"/>
          <w:shd w:val="clear" w:color="auto" w:fill="FFFFFF"/>
          <w:rtl/>
        </w:rPr>
        <w:t xml:space="preserve"> /</w:t>
      </w:r>
      <w:r w:rsidRPr="00C042E8">
        <w:rPr>
          <w:rFonts w:ascii="IRANSans" w:hAnsi="IRANSans" w:cs="IRANSans"/>
          <w:b/>
          <w:bCs/>
          <w:color w:val="0101FF"/>
          <w:sz w:val="24"/>
          <w:szCs w:val="24"/>
          <w:shd w:val="clear" w:color="auto" w:fill="FFFFFF"/>
          <w:rtl/>
        </w:rPr>
        <w:t>پاسخ به شبهات</w:t>
      </w:r>
      <w:r w:rsidRPr="00C042E8">
        <w:rPr>
          <w:rFonts w:ascii="IRANSans" w:hAnsi="IRANSans" w:cs="IRANSans" w:hint="cs"/>
          <w:b/>
          <w:bCs/>
          <w:color w:val="0101FF"/>
          <w:sz w:val="24"/>
          <w:szCs w:val="24"/>
          <w:shd w:val="clear" w:color="auto" w:fill="FFFFFF"/>
          <w:rtl/>
        </w:rPr>
        <w:t xml:space="preserve"> </w:t>
      </w:r>
    </w:p>
    <w:p w:rsidR="008F5B4D" w:rsidRPr="009C66D5" w:rsidRDefault="008F5B4D" w:rsidP="008F5B4D">
      <w:pPr>
        <w:rPr>
          <w:rStyle w:val="Emphasis"/>
          <w:b/>
          <w:bCs w:val="0"/>
          <w:rtl/>
        </w:rPr>
      </w:pPr>
      <w:r w:rsidRPr="009C66D5">
        <w:rPr>
          <w:rStyle w:val="Emphasis"/>
          <w:rFonts w:hint="cs"/>
          <w:b/>
          <w:bCs w:val="0"/>
          <w:rtl/>
        </w:rPr>
        <w:t>خلاصه</w:t>
      </w:r>
      <w:r w:rsidR="006F4992">
        <w:rPr>
          <w:rStyle w:val="Emphasis"/>
          <w:rFonts w:hint="eastAsia"/>
          <w:b/>
          <w:bCs w:val="0"/>
          <w:rtl/>
        </w:rPr>
        <w:t>‌</w:t>
      </w:r>
      <w:r w:rsidR="006F4992">
        <w:rPr>
          <w:rStyle w:val="Emphasis"/>
          <w:rFonts w:hint="cs"/>
          <w:b/>
          <w:bCs w:val="0"/>
          <w:rtl/>
        </w:rPr>
        <w:t>ی</w:t>
      </w:r>
      <w:r w:rsidRPr="009C66D5">
        <w:rPr>
          <w:rStyle w:val="Emphasis"/>
          <w:rFonts w:hint="cs"/>
          <w:b/>
          <w:bCs w:val="0"/>
          <w:rtl/>
        </w:rPr>
        <w:t xml:space="preserve"> مباحث گذشته:</w:t>
      </w:r>
      <w:bookmarkStart w:id="0" w:name="_GoBack"/>
      <w:bookmarkEnd w:id="0"/>
    </w:p>
    <w:p w:rsidR="003A6148" w:rsidRDefault="00E8207B" w:rsidP="007613FF">
      <w:pPr>
        <w:pBdr>
          <w:bottom w:val="double" w:sz="6" w:space="1" w:color="auto"/>
        </w:pBdr>
        <w:jc w:val="both"/>
        <w:rPr>
          <w:rtl/>
        </w:rPr>
      </w:pPr>
      <w:r>
        <w:rPr>
          <w:rFonts w:hint="cs"/>
          <w:rtl/>
        </w:rPr>
        <w:t xml:space="preserve">به تناسب این </w:t>
      </w:r>
      <w:r w:rsidR="00BF07D0">
        <w:rPr>
          <w:rFonts w:hint="cs"/>
          <w:rtl/>
        </w:rPr>
        <w:t>ایام به بررسی برخی شبهات مرتبط با ویروس کرونا می پردازیم که بعضی از این شبهات طبیعی است و برخی نیز از طریق معاندین وارد شده است.</w:t>
      </w:r>
    </w:p>
    <w:p w:rsidR="007613FF" w:rsidRDefault="00EA0594" w:rsidP="007613FF">
      <w:pPr>
        <w:pBdr>
          <w:bottom w:val="double" w:sz="6" w:space="1" w:color="auto"/>
        </w:pBdr>
        <w:jc w:val="both"/>
        <w:rPr>
          <w:rtl/>
        </w:rPr>
      </w:pPr>
      <w:r>
        <w:rPr>
          <w:rFonts w:hint="cs"/>
          <w:rtl/>
        </w:rPr>
        <w:t xml:space="preserve">وقتی بحث بستن حرم ها مطرح شد، شخصی می گفت: </w:t>
      </w:r>
      <w:r w:rsidR="001108D0">
        <w:rPr>
          <w:rFonts w:hint="cs"/>
          <w:rtl/>
        </w:rPr>
        <w:t>این همه علما می گفتند که به حرم ها پناه ببرید، گویا همه</w:t>
      </w:r>
      <w:r w:rsidR="001108D0">
        <w:rPr>
          <w:rFonts w:hint="eastAsia"/>
          <w:rtl/>
        </w:rPr>
        <w:t>‌</w:t>
      </w:r>
      <w:r w:rsidR="001108D0">
        <w:rPr>
          <w:rFonts w:hint="cs"/>
          <w:rtl/>
        </w:rPr>
        <w:t>ی این حرف ها بی اساس بوده است. این شخص غافل از این بود که معجزه گر چه وجود دارد اما قرار نیست همواره معجزه شود، بلکه روال متعارف بر عالم حکم فرماست.</w:t>
      </w:r>
    </w:p>
    <w:p w:rsidR="00247D2F" w:rsidRPr="003A6148" w:rsidRDefault="00247D2F" w:rsidP="007613FF">
      <w:pPr>
        <w:pBdr>
          <w:bottom w:val="double" w:sz="6" w:space="1" w:color="auto"/>
        </w:pBdr>
        <w:jc w:val="both"/>
      </w:pPr>
    </w:p>
    <w:p w:rsidR="008F5B4D" w:rsidRDefault="008F5B4D" w:rsidP="007613FF">
      <w:pPr>
        <w:jc w:val="both"/>
      </w:pPr>
    </w:p>
    <w:p w:rsidR="003E6650" w:rsidRPr="001A27D7" w:rsidRDefault="00160102" w:rsidP="00160102">
      <w:pPr>
        <w:pStyle w:val="Heading1"/>
        <w:rPr>
          <w:rtl/>
        </w:rPr>
      </w:pPr>
      <w:bookmarkStart w:id="1" w:name="_Toc36860597"/>
      <w:r>
        <w:rPr>
          <w:rFonts w:hint="cs"/>
          <w:rtl/>
        </w:rPr>
        <w:t>مقدمه</w:t>
      </w:r>
      <w:bookmarkEnd w:id="1"/>
    </w:p>
    <w:p w:rsidR="00C46C5E" w:rsidRDefault="00C46C5E" w:rsidP="00C46C5E">
      <w:pPr>
        <w:pStyle w:val="Heading2"/>
        <w:rPr>
          <w:rtl/>
        </w:rPr>
      </w:pPr>
      <w:bookmarkStart w:id="2" w:name="_Toc36860598"/>
      <w:r>
        <w:rPr>
          <w:rFonts w:hint="cs"/>
          <w:rtl/>
        </w:rPr>
        <w:t>کلام شهید مطهری</w:t>
      </w:r>
      <w:bookmarkEnd w:id="2"/>
    </w:p>
    <w:p w:rsidR="00FD15BB" w:rsidRDefault="000D68B9" w:rsidP="00C40470">
      <w:pPr>
        <w:jc w:val="both"/>
        <w:rPr>
          <w:rtl/>
        </w:rPr>
      </w:pPr>
      <w:r>
        <w:rPr>
          <w:rFonts w:hint="cs"/>
          <w:rtl/>
        </w:rPr>
        <w:t>شهید مطهری در کتاب علل گرایش به مادی گری یکی از عواملی را که موجب گرایش به مادی گری شده است، تحت عنوان «</w:t>
      </w:r>
      <w:r w:rsidRPr="000D68B9">
        <w:rPr>
          <w:rtl/>
        </w:rPr>
        <w:t>نقش كليسا در گرايشهاى مادّى‏</w:t>
      </w:r>
      <w:r>
        <w:rPr>
          <w:rFonts w:hint="cs"/>
          <w:rtl/>
        </w:rPr>
        <w:t>»</w:t>
      </w:r>
      <w:r w:rsidR="00084AEB">
        <w:rPr>
          <w:rStyle w:val="FootnoteReference"/>
          <w:rtl/>
        </w:rPr>
        <w:footnoteReference w:id="1"/>
      </w:r>
      <w:r>
        <w:rPr>
          <w:rFonts w:hint="cs"/>
          <w:rtl/>
        </w:rPr>
        <w:t xml:space="preserve"> مطرح کرده </w:t>
      </w:r>
      <w:r w:rsidR="00C46B23">
        <w:rPr>
          <w:rFonts w:hint="cs"/>
          <w:rtl/>
        </w:rPr>
        <w:t>است</w:t>
      </w:r>
      <w:r w:rsidR="0034028A">
        <w:rPr>
          <w:rFonts w:hint="cs"/>
          <w:rtl/>
        </w:rPr>
        <w:t xml:space="preserve"> و بیان می کند که</w:t>
      </w:r>
      <w:r>
        <w:rPr>
          <w:rFonts w:hint="cs"/>
          <w:rtl/>
        </w:rPr>
        <w:t xml:space="preserve"> مفهومی که کلیسا از خدا ار</w:t>
      </w:r>
      <w:r w:rsidR="00C40470">
        <w:rPr>
          <w:rFonts w:hint="cs"/>
          <w:rtl/>
        </w:rPr>
        <w:t>ائه کرده بود، مفهوم معقولی نبود و با پیشرفت علم</w:t>
      </w:r>
      <w:r>
        <w:rPr>
          <w:rFonts w:hint="cs"/>
          <w:rtl/>
        </w:rPr>
        <w:t xml:space="preserve"> نارسائی آن مشخص </w:t>
      </w:r>
      <w:r w:rsidR="00C40470">
        <w:rPr>
          <w:rFonts w:hint="cs"/>
          <w:rtl/>
        </w:rPr>
        <w:t>شد</w:t>
      </w:r>
      <w:r>
        <w:rPr>
          <w:rFonts w:hint="cs"/>
          <w:rtl/>
        </w:rPr>
        <w:t xml:space="preserve"> و افراد به انکار اصل خدا روی آور</w:t>
      </w:r>
      <w:r w:rsidR="00C40470">
        <w:rPr>
          <w:rFonts w:hint="cs"/>
          <w:rtl/>
        </w:rPr>
        <w:t>د</w:t>
      </w:r>
      <w:r>
        <w:rPr>
          <w:rFonts w:hint="cs"/>
          <w:rtl/>
        </w:rPr>
        <w:t>ند.</w:t>
      </w:r>
    </w:p>
    <w:p w:rsidR="00FD15BB" w:rsidRPr="0076644D" w:rsidRDefault="000D68B9" w:rsidP="0076644D">
      <w:pPr>
        <w:jc w:val="both"/>
        <w:rPr>
          <w:color w:val="000080"/>
          <w:rtl/>
        </w:rPr>
      </w:pPr>
      <w:r>
        <w:rPr>
          <w:rFonts w:hint="cs"/>
          <w:rtl/>
        </w:rPr>
        <w:t>سپس</w:t>
      </w:r>
      <w:r w:rsidR="00160102">
        <w:rPr>
          <w:rFonts w:hint="cs"/>
          <w:rtl/>
        </w:rPr>
        <w:t xml:space="preserve"> می فرماید</w:t>
      </w:r>
      <w:r w:rsidR="00084AEB">
        <w:rPr>
          <w:rStyle w:val="FootnoteReference"/>
          <w:rtl/>
        </w:rPr>
        <w:footnoteReference w:id="2"/>
      </w:r>
      <w:r w:rsidR="00160102">
        <w:rPr>
          <w:rFonts w:hint="cs"/>
          <w:rtl/>
        </w:rPr>
        <w:t xml:space="preserve">: </w:t>
      </w:r>
      <w:r w:rsidR="00FD15BB" w:rsidRPr="0076644D">
        <w:rPr>
          <w:rFonts w:hint="cs"/>
          <w:color w:val="000080"/>
          <w:rtl/>
        </w:rPr>
        <w:t>فلاماريون مى‏گويد اگوست كنت گفته است:</w:t>
      </w:r>
      <w:r w:rsidR="0076644D" w:rsidRPr="0076644D">
        <w:rPr>
          <w:rFonts w:hint="cs"/>
          <w:color w:val="000080"/>
          <w:rtl/>
        </w:rPr>
        <w:t xml:space="preserve"> </w:t>
      </w:r>
      <w:r w:rsidR="00FD15BB" w:rsidRPr="0076644D">
        <w:rPr>
          <w:rFonts w:hint="cs"/>
          <w:color w:val="000080"/>
          <w:rtl/>
        </w:rPr>
        <w:t xml:space="preserve">«علم، پدر طبيعت و كائنات را از شغل خود منفصل [كرد] و او را به محلّ انزوا سوق داد و در حالى كه از خدمات موقّت او اظهار قدردانى كرد، او را تا سرحدّ عظمتش هدايت نمود.» مقصودش اين است كه قبلًا هر حادثه‏اى در جهان پيدا مى‏شد، با استناد به خدا تعليل مى‏شد. مثلًا كسى تب مى‏كرد و اين پرسش به وجود </w:t>
      </w:r>
      <w:r w:rsidR="00FD15BB" w:rsidRPr="0076644D">
        <w:rPr>
          <w:rFonts w:hint="cs"/>
          <w:color w:val="000080"/>
          <w:rtl/>
        </w:rPr>
        <w:lastRenderedPageBreak/>
        <w:t>مى‏آمد كه چرا تب كرده است؟ تب از كجا پيدا شد؟ جواب اين بود كه خدا تب را آورده. مفهوم عمومى از اين جمله اين نبود كه گرداننده چرخ كائنات خداست و اينكه مى‏گوييم خدا تب را آورد يعنى خداوند گرداننده اصلى و كلّى جهان است، بلكه مفهوم اين جمله اين بود كه خدا مانند موجود مرموزى و مانند جادوگرى كه جادو مى‏كند، يك مرتبه تصميم گرفت بدون مقدّمه تب بيافريند و آفريد. بعد علم آمد علّت آن را كشف كرد، ديدند تب را خدا نياورده است بلكه فلان نوع ميكرب موجب تب شده است. در اينجا خدا يك قدم عقب‏نشينى كرد. بعد خداشناس مجبور بود بگويد بحث را به ميكرب منتقل مى‏كنيم.</w:t>
      </w:r>
    </w:p>
    <w:p w:rsidR="00FD15BB" w:rsidRPr="0076644D" w:rsidRDefault="00FD15BB" w:rsidP="00FD15BB">
      <w:pPr>
        <w:jc w:val="both"/>
        <w:rPr>
          <w:color w:val="000080"/>
          <w:rtl/>
        </w:rPr>
      </w:pPr>
      <w:r w:rsidRPr="0076644D">
        <w:rPr>
          <w:rFonts w:hint="cs"/>
          <w:color w:val="000080"/>
          <w:rtl/>
        </w:rPr>
        <w:t>ميكرب را كى آورد؟ علم علّت ميكرب را هم كشف كرد كه در چه شرايطى ميكرب به وجود مى‏آيد. باز در اينجا خدا قدمى عقب‏تر رفت. باز از علّت آن علّت بحث مى‏شد.</w:t>
      </w:r>
    </w:p>
    <w:p w:rsidR="00FD15BB" w:rsidRPr="0076644D" w:rsidRDefault="00FD15BB" w:rsidP="000C0A28">
      <w:pPr>
        <w:jc w:val="both"/>
        <w:rPr>
          <w:color w:val="000080"/>
          <w:rtl/>
        </w:rPr>
      </w:pPr>
      <w:r w:rsidRPr="0076644D">
        <w:rPr>
          <w:rFonts w:hint="cs"/>
          <w:color w:val="000080"/>
          <w:rtl/>
        </w:rPr>
        <w:t>و همچنين عقب‏نشينى خدا ادامه يافت تا آنجا كه بالاخره علم توسعه يافت و عموميّت پيدا كرد و علّت بسيارى از پديده‏ها كشف شد و آن پديده‏هايى هم كه علّت آنها مجهول ماند، يقين حاصل شد كه علّتى از نوع علّتهاى شناخته شده دارد. اينجا بود كه بشر براى هميشه عذر خدا را خواست، زيرا جايى و پستى برايش باقى نمانده بود. حالت خدا در اين وقت حالت كارمندى است در يك مؤسّسه كه شغل مهمّى به او واگذار شده و آنگاه افراد شايسته‏ترى پيدا مى‏شوند و تدريجا كارهاى او را از او مى‏گيرند تا جايى كه پست او و مشاغل او يكجا گرفته مى‏شود و پستى و جايى برايش‏</w:t>
      </w:r>
      <w:r w:rsidR="000C0A28" w:rsidRPr="0076644D">
        <w:rPr>
          <w:rFonts w:hint="cs"/>
          <w:color w:val="000080"/>
          <w:rtl/>
        </w:rPr>
        <w:t xml:space="preserve"> </w:t>
      </w:r>
      <w:r w:rsidRPr="0076644D">
        <w:rPr>
          <w:rFonts w:hint="cs"/>
          <w:color w:val="000080"/>
          <w:rtl/>
        </w:rPr>
        <w:t>باقى نمى‏ماند. در اين وقت مدير مؤسّسه مى‏آيد و ضمن قدردانى از خدمات گذشته او براى هميشه عذرش را مى‏خواهد؛ ابلاغ خاتمه خدمت را به دستش مى‏دهد و براى هميشه مرخّصش مى‏نمايد.</w:t>
      </w:r>
    </w:p>
    <w:p w:rsidR="00FD15BB" w:rsidRPr="0076644D" w:rsidRDefault="00FD15BB" w:rsidP="00FD15BB">
      <w:pPr>
        <w:jc w:val="both"/>
        <w:rPr>
          <w:color w:val="000080"/>
          <w:rtl/>
        </w:rPr>
      </w:pPr>
      <w:r w:rsidRPr="0076644D">
        <w:rPr>
          <w:rFonts w:hint="cs"/>
          <w:color w:val="000080"/>
          <w:rtl/>
        </w:rPr>
        <w:t>اگوست كنت از خدا به «پدر طبيعت» تعبير كرده است. اين تعبير درباره خدا نشان دهنده طرز تفكّر كليسايى اوست. او با تعليمات كليسا مخالف است، امّا تفكّرش درباره خدا تفكّر كليسايى بوده و نتوانسته است خود را از اين طرز تفكّر آزاد كند.</w:t>
      </w:r>
    </w:p>
    <w:p w:rsidR="00FD15BB" w:rsidRPr="0076644D" w:rsidRDefault="00FD15BB" w:rsidP="00FD15BB">
      <w:pPr>
        <w:jc w:val="both"/>
        <w:rPr>
          <w:color w:val="000080"/>
          <w:rtl/>
        </w:rPr>
      </w:pPr>
      <w:r w:rsidRPr="0076644D">
        <w:rPr>
          <w:rFonts w:hint="cs"/>
          <w:color w:val="000080"/>
          <w:rtl/>
        </w:rPr>
        <w:t>مجموع گفته اگوست كنت نشان مى‏دهد كه خدا در نظر او يعنى چيزى مانند جزئى از جهان و عاملى در عرض ساير عوامل جهان، ولى عاملى مجهول و مرموز. از طرف ديگر، پديده‏هاى جهان نيز بر دو قسم است: معلوم و مجهول. هر پديده مجهولى را بايد به آن عامل مرموز و مجهول نسبت داد. طبعاً هر چه پديده‏ها در اثر علم، مكشوف و معلوم مى‏گردند از حوزه تأثير آن عامل مجهول كاسته مى‏گردد.</w:t>
      </w:r>
    </w:p>
    <w:p w:rsidR="00FD15BB" w:rsidRPr="0076644D" w:rsidRDefault="00FD15BB" w:rsidP="000C0A28">
      <w:pPr>
        <w:jc w:val="both"/>
        <w:rPr>
          <w:color w:val="000080"/>
          <w:rtl/>
        </w:rPr>
      </w:pPr>
      <w:r w:rsidRPr="0076644D">
        <w:rPr>
          <w:rFonts w:hint="cs"/>
          <w:color w:val="000080"/>
          <w:rtl/>
        </w:rPr>
        <w:t>اين طرز تفكّر، تفكّر او تنها نبوده است؛ تفكّر محيط و عصر و زمان او بوده است.</w:t>
      </w:r>
    </w:p>
    <w:p w:rsidR="00FD15BB" w:rsidRPr="0076644D" w:rsidRDefault="00FD15BB" w:rsidP="00FD15BB">
      <w:pPr>
        <w:jc w:val="both"/>
        <w:rPr>
          <w:color w:val="000080"/>
          <w:rtl/>
        </w:rPr>
      </w:pPr>
      <w:r w:rsidRPr="0076644D">
        <w:rPr>
          <w:rFonts w:hint="cs"/>
          <w:color w:val="000080"/>
          <w:rtl/>
        </w:rPr>
        <w:t xml:space="preserve">پس عمده اين است كه به اصطلاح، مقام الوهيّت را تشخيص دهيم و جا و مقام و پست خدايى را بشناسيم. آيا جاى خدا در هستى و مقام الوهيّت در عالم وجود اين است كه او را در رديف يكى از موجودات عالم و جزئى از عالم بدانيم و در ميان </w:t>
      </w:r>
      <w:r w:rsidRPr="0076644D">
        <w:rPr>
          <w:rFonts w:hint="cs"/>
          <w:color w:val="000080"/>
          <w:rtl/>
        </w:rPr>
        <w:lastRenderedPageBreak/>
        <w:t>كارهاى جهان كارى را به او اختصاص دهيم و به اصطلاح تقسيم كار به عمل آوريم، آنگاه در تشخيص كار مخصوص خدا كه چيست و چگونه است برويم ببينيم در ميان آثار و معلولات كدام اثر است كه علّت و سبب آن بر ما مجهول است و هر جا علّت و سبب، مجهول بود بگوييم اين يكى ديگر كار خداست؟ نتيجه اين طرز تفكّر اين است كه خدا را در ميان مجهولات خود جستجو كنيم. طبعاً هر چه بر معلومات ما افزوده مى‏گردد و از مجهولات ما كاسته مى‏شود، منطقه خداشناسى ما محدودتر مى‏گردد تا جايى كه اگر فرض كنيم جميع مجهولات بشر يك روز حل شود، ديگر جايى براى خدا و خداشناسى باقى نمى‏ماند.</w:t>
      </w:r>
    </w:p>
    <w:p w:rsidR="00FD15BB" w:rsidRPr="00FD15BB" w:rsidRDefault="00FD15BB" w:rsidP="0019661E">
      <w:pPr>
        <w:jc w:val="both"/>
        <w:rPr>
          <w:rtl/>
        </w:rPr>
      </w:pPr>
      <w:r w:rsidRPr="0076644D">
        <w:rPr>
          <w:rFonts w:hint="cs"/>
          <w:color w:val="000080"/>
          <w:rtl/>
        </w:rPr>
        <w:t>طبق اين طرز تفكّر، تنها برخى موجودات جهان آيت و حكايت و آينه وجود خداوند مى‏باشند و آنها همان موجوداتى هستند كه علل آنها مجهول است؛ امّا</w:t>
      </w:r>
      <w:r w:rsidR="0019661E" w:rsidRPr="0076644D">
        <w:rPr>
          <w:rFonts w:hint="cs"/>
          <w:color w:val="000080"/>
          <w:rtl/>
        </w:rPr>
        <w:t xml:space="preserve"> </w:t>
      </w:r>
      <w:r w:rsidRPr="0076644D">
        <w:rPr>
          <w:rFonts w:hint="cs"/>
          <w:color w:val="000080"/>
          <w:rtl/>
        </w:rPr>
        <w:t>موجودات شناخته شده از نظر اسباب و علل، از قلمرو آيت و معرّف بودن ذات پروردگار خارج‏اند.</w:t>
      </w:r>
    </w:p>
    <w:p w:rsidR="00D01E6F" w:rsidRPr="00D01E6F" w:rsidRDefault="009A45B2" w:rsidP="00C46C5E">
      <w:pPr>
        <w:jc w:val="both"/>
      </w:pPr>
      <w:r>
        <w:rPr>
          <w:rFonts w:hint="cs"/>
          <w:rtl/>
        </w:rPr>
        <w:t xml:space="preserve">سپس شهید مطهری به نقد این تفکر می پردازد و در بخشی از نقد خود می فرماید: </w:t>
      </w:r>
      <w:r w:rsidR="00D01E6F" w:rsidRPr="00D01E6F">
        <w:rPr>
          <w:rFonts w:hint="cs"/>
          <w:color w:val="000080"/>
          <w:rtl/>
        </w:rPr>
        <w:t>«</w:t>
      </w:r>
      <w:r w:rsidR="00D01E6F" w:rsidRPr="00D01E6F">
        <w:rPr>
          <w:rFonts w:hint="cs"/>
          <w:color w:val="000080"/>
          <w:rtl/>
          <w:lang w:bidi="ar-SA"/>
        </w:rPr>
        <w:t>اين</w:t>
      </w:r>
      <w:r w:rsidR="00D01E6F" w:rsidRPr="00D01E6F">
        <w:rPr>
          <w:color w:val="000080"/>
        </w:rPr>
        <w:t xml:space="preserve"> </w:t>
      </w:r>
      <w:r w:rsidR="00D01E6F" w:rsidRPr="00D01E6F">
        <w:rPr>
          <w:rFonts w:hint="cs"/>
          <w:color w:val="000080"/>
          <w:rtl/>
          <w:lang w:bidi="ar-SA"/>
        </w:rPr>
        <w:t>طرز</w:t>
      </w:r>
      <w:r w:rsidR="00D01E6F" w:rsidRPr="00D01E6F">
        <w:rPr>
          <w:color w:val="000080"/>
        </w:rPr>
        <w:t xml:space="preserve"> </w:t>
      </w:r>
      <w:r w:rsidR="00D01E6F" w:rsidRPr="00D01E6F">
        <w:rPr>
          <w:rFonts w:hint="cs"/>
          <w:color w:val="000080"/>
          <w:rtl/>
          <w:lang w:bidi="ar-SA"/>
        </w:rPr>
        <w:t>تفكّر</w:t>
      </w:r>
      <w:r w:rsidR="00D01E6F" w:rsidRPr="00D01E6F">
        <w:rPr>
          <w:color w:val="000080"/>
        </w:rPr>
        <w:t xml:space="preserve"> </w:t>
      </w:r>
      <w:r w:rsidR="00D01E6F" w:rsidRPr="00D01E6F">
        <w:rPr>
          <w:rFonts w:hint="cs"/>
          <w:color w:val="000080"/>
          <w:rtl/>
          <w:lang w:bidi="ar-SA"/>
        </w:rPr>
        <w:t>از</w:t>
      </w:r>
      <w:r w:rsidR="00D01E6F" w:rsidRPr="00D01E6F">
        <w:rPr>
          <w:color w:val="000080"/>
        </w:rPr>
        <w:t xml:space="preserve"> </w:t>
      </w:r>
      <w:r w:rsidR="00D01E6F" w:rsidRPr="00D01E6F">
        <w:rPr>
          <w:rFonts w:hint="cs"/>
          <w:color w:val="000080"/>
          <w:rtl/>
          <w:lang w:bidi="ar-SA"/>
        </w:rPr>
        <w:t>نظر</w:t>
      </w:r>
      <w:r w:rsidR="00D01E6F" w:rsidRPr="00D01E6F">
        <w:rPr>
          <w:color w:val="000080"/>
        </w:rPr>
        <w:t xml:space="preserve"> </w:t>
      </w:r>
      <w:r w:rsidR="00D01E6F" w:rsidRPr="00D01E6F">
        <w:rPr>
          <w:rFonts w:hint="cs"/>
          <w:color w:val="000080"/>
          <w:rtl/>
          <w:lang w:bidi="ar-SA"/>
        </w:rPr>
        <w:t>تعليمات</w:t>
      </w:r>
      <w:r w:rsidR="00D01E6F" w:rsidRPr="00D01E6F">
        <w:rPr>
          <w:color w:val="000080"/>
        </w:rPr>
        <w:t xml:space="preserve"> </w:t>
      </w:r>
      <w:r w:rsidR="00D01E6F" w:rsidRPr="00D01E6F">
        <w:rPr>
          <w:rFonts w:hint="cs"/>
          <w:color w:val="000080"/>
          <w:rtl/>
          <w:lang w:bidi="ar-SA"/>
        </w:rPr>
        <w:t>اسلامى</w:t>
      </w:r>
      <w:r w:rsidR="00D01E6F" w:rsidRPr="00D01E6F">
        <w:rPr>
          <w:color w:val="000080"/>
        </w:rPr>
        <w:t xml:space="preserve"> </w:t>
      </w:r>
      <w:r w:rsidR="00D01E6F" w:rsidRPr="00D01E6F">
        <w:rPr>
          <w:rFonts w:hint="cs"/>
          <w:color w:val="000080"/>
          <w:rtl/>
          <w:lang w:bidi="ar-SA"/>
        </w:rPr>
        <w:t>صد</w:t>
      </w:r>
      <w:r w:rsidR="00D01E6F" w:rsidRPr="00D01E6F">
        <w:rPr>
          <w:color w:val="000080"/>
        </w:rPr>
        <w:t xml:space="preserve"> </w:t>
      </w:r>
      <w:r w:rsidR="00D01E6F" w:rsidRPr="00D01E6F">
        <w:rPr>
          <w:rFonts w:hint="cs"/>
          <w:color w:val="000080"/>
          <w:rtl/>
          <w:lang w:bidi="ar-SA"/>
        </w:rPr>
        <w:t>در</w:t>
      </w:r>
      <w:r w:rsidR="00D01E6F" w:rsidRPr="00D01E6F">
        <w:rPr>
          <w:color w:val="000080"/>
        </w:rPr>
        <w:t xml:space="preserve"> </w:t>
      </w:r>
      <w:r w:rsidR="00D01E6F" w:rsidRPr="00D01E6F">
        <w:rPr>
          <w:rFonts w:hint="cs"/>
          <w:color w:val="000080"/>
          <w:rtl/>
          <w:lang w:bidi="ar-SA"/>
        </w:rPr>
        <w:t>صد</w:t>
      </w:r>
      <w:r w:rsidR="00D01E6F" w:rsidRPr="00D01E6F">
        <w:rPr>
          <w:color w:val="000080"/>
        </w:rPr>
        <w:t xml:space="preserve"> </w:t>
      </w:r>
      <w:r w:rsidR="00D01E6F" w:rsidRPr="00D01E6F">
        <w:rPr>
          <w:rFonts w:hint="cs"/>
          <w:color w:val="000080"/>
          <w:rtl/>
          <w:lang w:bidi="ar-SA"/>
        </w:rPr>
        <w:t>غلط</w:t>
      </w:r>
      <w:r w:rsidR="00D01E6F" w:rsidRPr="00D01E6F">
        <w:rPr>
          <w:color w:val="000080"/>
        </w:rPr>
        <w:t xml:space="preserve"> </w:t>
      </w:r>
      <w:r w:rsidR="00D01E6F" w:rsidRPr="00D01E6F">
        <w:rPr>
          <w:rFonts w:hint="cs"/>
          <w:color w:val="000080"/>
          <w:rtl/>
          <w:lang w:bidi="ar-SA"/>
        </w:rPr>
        <w:t>است</w:t>
      </w:r>
      <w:r w:rsidR="0034028A">
        <w:rPr>
          <w:rFonts w:hint="cs"/>
          <w:color w:val="000080"/>
          <w:rtl/>
          <w:lang w:bidi="ar-SA"/>
        </w:rPr>
        <w:t xml:space="preserve">. </w:t>
      </w:r>
      <w:r w:rsidR="00D01E6F" w:rsidRPr="00D01E6F">
        <w:rPr>
          <w:rFonts w:hint="cs"/>
          <w:color w:val="000080"/>
          <w:rtl/>
          <w:lang w:bidi="ar-SA"/>
        </w:rPr>
        <w:t>خدا</w:t>
      </w:r>
      <w:r w:rsidR="00D01E6F" w:rsidRPr="00D01E6F">
        <w:rPr>
          <w:color w:val="000080"/>
        </w:rPr>
        <w:t xml:space="preserve"> </w:t>
      </w:r>
      <w:r w:rsidR="00D01E6F" w:rsidRPr="00D01E6F">
        <w:rPr>
          <w:rFonts w:hint="cs"/>
          <w:color w:val="000080"/>
          <w:rtl/>
          <w:lang w:bidi="ar-SA"/>
        </w:rPr>
        <w:t>از</w:t>
      </w:r>
      <w:r w:rsidR="00D01E6F" w:rsidRPr="00D01E6F">
        <w:rPr>
          <w:color w:val="000080"/>
        </w:rPr>
        <w:t xml:space="preserve"> </w:t>
      </w:r>
      <w:r w:rsidR="00D01E6F" w:rsidRPr="00D01E6F">
        <w:rPr>
          <w:rFonts w:hint="cs"/>
          <w:color w:val="000080"/>
          <w:rtl/>
          <w:lang w:bidi="ar-SA"/>
        </w:rPr>
        <w:t>نظر</w:t>
      </w:r>
      <w:r w:rsidR="00D01E6F" w:rsidRPr="00D01E6F">
        <w:rPr>
          <w:color w:val="000080"/>
        </w:rPr>
        <w:t xml:space="preserve"> </w:t>
      </w:r>
      <w:r w:rsidR="00D01E6F" w:rsidRPr="00D01E6F">
        <w:rPr>
          <w:rFonts w:hint="cs"/>
          <w:color w:val="000080"/>
          <w:rtl/>
          <w:lang w:bidi="ar-SA"/>
        </w:rPr>
        <w:t>معارف</w:t>
      </w:r>
      <w:r w:rsidR="00D01E6F" w:rsidRPr="00D01E6F">
        <w:rPr>
          <w:color w:val="000080"/>
        </w:rPr>
        <w:t xml:space="preserve"> </w:t>
      </w:r>
      <w:r w:rsidR="00D01E6F" w:rsidRPr="00D01E6F">
        <w:rPr>
          <w:rFonts w:hint="cs"/>
          <w:color w:val="000080"/>
          <w:rtl/>
          <w:lang w:bidi="ar-SA"/>
        </w:rPr>
        <w:t>اسلامى</w:t>
      </w:r>
      <w:r w:rsidR="00D01E6F" w:rsidRPr="00D01E6F">
        <w:rPr>
          <w:color w:val="000080"/>
        </w:rPr>
        <w:t xml:space="preserve"> </w:t>
      </w:r>
      <w:r w:rsidR="00D01E6F" w:rsidRPr="00D01E6F">
        <w:rPr>
          <w:rFonts w:hint="cs"/>
          <w:color w:val="000080"/>
          <w:rtl/>
          <w:lang w:bidi="ar-SA"/>
        </w:rPr>
        <w:t>در</w:t>
      </w:r>
      <w:r w:rsidR="00D01E6F" w:rsidRPr="00D01E6F">
        <w:rPr>
          <w:color w:val="000080"/>
        </w:rPr>
        <w:t xml:space="preserve"> </w:t>
      </w:r>
      <w:r w:rsidR="00D01E6F" w:rsidRPr="00D01E6F">
        <w:rPr>
          <w:rFonts w:hint="cs"/>
          <w:color w:val="000080"/>
          <w:rtl/>
          <w:lang w:bidi="ar-SA"/>
        </w:rPr>
        <w:t>رديف</w:t>
      </w:r>
      <w:r w:rsidR="00D01E6F" w:rsidRPr="00D01E6F">
        <w:rPr>
          <w:color w:val="000080"/>
        </w:rPr>
        <w:t xml:space="preserve"> </w:t>
      </w:r>
      <w:r w:rsidR="00D01E6F" w:rsidRPr="00D01E6F">
        <w:rPr>
          <w:rFonts w:hint="cs"/>
          <w:color w:val="000080"/>
          <w:rtl/>
          <w:lang w:bidi="ar-SA"/>
        </w:rPr>
        <w:t>علل</w:t>
      </w:r>
      <w:r w:rsidR="00D01E6F" w:rsidRPr="00D01E6F">
        <w:rPr>
          <w:color w:val="000080"/>
        </w:rPr>
        <w:t xml:space="preserve"> </w:t>
      </w:r>
      <w:r w:rsidR="00D01E6F" w:rsidRPr="00D01E6F">
        <w:rPr>
          <w:rFonts w:hint="cs"/>
          <w:color w:val="000080"/>
          <w:rtl/>
          <w:lang w:bidi="ar-SA"/>
        </w:rPr>
        <w:t>طبيعى</w:t>
      </w:r>
      <w:r w:rsidR="00D01E6F" w:rsidRPr="00D01E6F">
        <w:rPr>
          <w:color w:val="000080"/>
        </w:rPr>
        <w:t xml:space="preserve"> </w:t>
      </w:r>
      <w:r w:rsidR="00D01E6F" w:rsidRPr="00D01E6F">
        <w:rPr>
          <w:rFonts w:hint="cs"/>
          <w:color w:val="000080"/>
          <w:rtl/>
          <w:lang w:bidi="ar-SA"/>
        </w:rPr>
        <w:t>نيست</w:t>
      </w:r>
      <w:r w:rsidR="00D01E6F" w:rsidRPr="00D01E6F">
        <w:rPr>
          <w:color w:val="000080"/>
        </w:rPr>
        <w:t xml:space="preserve"> </w:t>
      </w:r>
      <w:r w:rsidR="00D01E6F" w:rsidRPr="00D01E6F">
        <w:rPr>
          <w:rFonts w:hint="cs"/>
          <w:color w:val="000080"/>
          <w:rtl/>
          <w:lang w:bidi="ar-SA"/>
        </w:rPr>
        <w:t>كه</w:t>
      </w:r>
      <w:r w:rsidR="00D01E6F" w:rsidRPr="00D01E6F">
        <w:rPr>
          <w:color w:val="000080"/>
        </w:rPr>
        <w:t xml:space="preserve"> </w:t>
      </w:r>
      <w:r w:rsidR="00D01E6F" w:rsidRPr="00D01E6F">
        <w:rPr>
          <w:rFonts w:hint="cs"/>
          <w:color w:val="000080"/>
          <w:rtl/>
          <w:lang w:bidi="ar-SA"/>
        </w:rPr>
        <w:t>ما</w:t>
      </w:r>
      <w:r w:rsidR="00D01E6F" w:rsidRPr="00D01E6F">
        <w:rPr>
          <w:color w:val="000080"/>
        </w:rPr>
        <w:t xml:space="preserve"> </w:t>
      </w:r>
      <w:r w:rsidR="00D01E6F" w:rsidRPr="00D01E6F">
        <w:rPr>
          <w:rFonts w:hint="cs"/>
          <w:color w:val="000080"/>
          <w:rtl/>
          <w:lang w:bidi="ar-SA"/>
        </w:rPr>
        <w:t>بگوييم</w:t>
      </w:r>
      <w:r w:rsidR="00D01E6F" w:rsidRPr="00D01E6F">
        <w:rPr>
          <w:color w:val="000080"/>
        </w:rPr>
        <w:t xml:space="preserve"> </w:t>
      </w:r>
      <w:r w:rsidR="00D01E6F" w:rsidRPr="00D01E6F">
        <w:rPr>
          <w:rFonts w:hint="cs"/>
          <w:color w:val="000080"/>
          <w:rtl/>
          <w:lang w:bidi="ar-SA"/>
        </w:rPr>
        <w:t>اين</w:t>
      </w:r>
      <w:r w:rsidR="00D01E6F" w:rsidRPr="00D01E6F">
        <w:rPr>
          <w:color w:val="000080"/>
        </w:rPr>
        <w:t xml:space="preserve"> </w:t>
      </w:r>
      <w:r w:rsidR="00D01E6F" w:rsidRPr="00D01E6F">
        <w:rPr>
          <w:rFonts w:hint="cs"/>
          <w:color w:val="000080"/>
          <w:rtl/>
          <w:lang w:bidi="ar-SA"/>
        </w:rPr>
        <w:t>موجود</w:t>
      </w:r>
      <w:r w:rsidR="00D01E6F" w:rsidRPr="00D01E6F">
        <w:rPr>
          <w:color w:val="000080"/>
        </w:rPr>
        <w:t xml:space="preserve"> </w:t>
      </w:r>
      <w:r w:rsidR="00D01E6F" w:rsidRPr="00D01E6F">
        <w:rPr>
          <w:rFonts w:hint="cs"/>
          <w:color w:val="000080"/>
          <w:rtl/>
          <w:lang w:bidi="ar-SA"/>
        </w:rPr>
        <w:t>خارجى</w:t>
      </w:r>
      <w:r w:rsidR="00D01E6F" w:rsidRPr="00D01E6F">
        <w:rPr>
          <w:color w:val="000080"/>
        </w:rPr>
        <w:t xml:space="preserve"> </w:t>
      </w:r>
      <w:r w:rsidR="00D01E6F" w:rsidRPr="00D01E6F">
        <w:rPr>
          <w:rFonts w:hint="cs"/>
          <w:color w:val="000080"/>
          <w:rtl/>
          <w:lang w:bidi="ar-SA"/>
        </w:rPr>
        <w:t>را</w:t>
      </w:r>
      <w:r w:rsidR="00D01E6F" w:rsidRPr="00D01E6F">
        <w:rPr>
          <w:color w:val="000080"/>
        </w:rPr>
        <w:t xml:space="preserve"> </w:t>
      </w:r>
      <w:r w:rsidR="00D01E6F" w:rsidRPr="00D01E6F">
        <w:rPr>
          <w:rFonts w:hint="cs"/>
          <w:color w:val="000080"/>
          <w:rtl/>
          <w:lang w:bidi="ar-SA"/>
        </w:rPr>
        <w:t>خدا</w:t>
      </w:r>
      <w:r w:rsidR="00D01E6F" w:rsidRPr="00D01E6F">
        <w:rPr>
          <w:color w:val="000080"/>
        </w:rPr>
        <w:t xml:space="preserve"> </w:t>
      </w:r>
      <w:r w:rsidR="00D01E6F" w:rsidRPr="00D01E6F">
        <w:rPr>
          <w:rFonts w:hint="cs"/>
          <w:color w:val="000080"/>
          <w:rtl/>
          <w:lang w:bidi="ar-SA"/>
        </w:rPr>
        <w:t>درست</w:t>
      </w:r>
      <w:r w:rsidR="00D01E6F" w:rsidRPr="00D01E6F">
        <w:rPr>
          <w:color w:val="000080"/>
        </w:rPr>
        <w:t xml:space="preserve"> </w:t>
      </w:r>
      <w:r w:rsidR="00D01E6F" w:rsidRPr="00D01E6F">
        <w:rPr>
          <w:rFonts w:hint="cs"/>
          <w:color w:val="000080"/>
          <w:rtl/>
          <w:lang w:bidi="ar-SA"/>
        </w:rPr>
        <w:t>كرده</w:t>
      </w:r>
      <w:r w:rsidR="00D01E6F" w:rsidRPr="00D01E6F">
        <w:rPr>
          <w:color w:val="000080"/>
        </w:rPr>
        <w:t xml:space="preserve"> </w:t>
      </w:r>
      <w:r w:rsidR="00D01E6F" w:rsidRPr="00D01E6F">
        <w:rPr>
          <w:rFonts w:hint="cs"/>
          <w:color w:val="000080"/>
          <w:rtl/>
          <w:lang w:bidi="ar-SA"/>
        </w:rPr>
        <w:t>يا</w:t>
      </w:r>
      <w:r w:rsidR="00D01E6F" w:rsidRPr="00D01E6F">
        <w:rPr>
          <w:color w:val="000080"/>
        </w:rPr>
        <w:t xml:space="preserve"> </w:t>
      </w:r>
      <w:r w:rsidR="00D01E6F" w:rsidRPr="00D01E6F">
        <w:rPr>
          <w:rFonts w:hint="cs"/>
          <w:color w:val="000080"/>
          <w:rtl/>
          <w:lang w:bidi="ar-SA"/>
        </w:rPr>
        <w:t>فلان</w:t>
      </w:r>
      <w:r w:rsidR="00D01E6F" w:rsidRPr="00D01E6F">
        <w:rPr>
          <w:color w:val="000080"/>
        </w:rPr>
        <w:t xml:space="preserve"> </w:t>
      </w:r>
      <w:r w:rsidR="00D01E6F" w:rsidRPr="00D01E6F">
        <w:rPr>
          <w:rFonts w:hint="cs"/>
          <w:color w:val="000080"/>
          <w:rtl/>
          <w:lang w:bidi="ar-SA"/>
        </w:rPr>
        <w:t>علّت</w:t>
      </w:r>
      <w:r w:rsidR="00D01E6F" w:rsidRPr="00D01E6F">
        <w:rPr>
          <w:color w:val="000080"/>
        </w:rPr>
        <w:t xml:space="preserve"> </w:t>
      </w:r>
      <w:r w:rsidR="00D01E6F" w:rsidRPr="00D01E6F">
        <w:rPr>
          <w:rFonts w:hint="cs"/>
          <w:color w:val="000080"/>
          <w:rtl/>
          <w:lang w:bidi="ar-SA"/>
        </w:rPr>
        <w:t>طبيعى؟</w:t>
      </w:r>
      <w:r w:rsidR="00D01E6F" w:rsidRPr="00D01E6F">
        <w:rPr>
          <w:color w:val="000080"/>
        </w:rPr>
        <w:t xml:space="preserve"> </w:t>
      </w:r>
      <w:r w:rsidR="00D01E6F" w:rsidRPr="00D01E6F">
        <w:rPr>
          <w:rFonts w:hint="cs"/>
          <w:color w:val="000080"/>
          <w:rtl/>
          <w:lang w:bidi="ar-SA"/>
        </w:rPr>
        <w:t>اين</w:t>
      </w:r>
      <w:r w:rsidR="00D01E6F" w:rsidRPr="00D01E6F">
        <w:rPr>
          <w:color w:val="000080"/>
        </w:rPr>
        <w:t xml:space="preserve"> </w:t>
      </w:r>
      <w:r w:rsidR="00D01E6F" w:rsidRPr="00D01E6F">
        <w:rPr>
          <w:rFonts w:hint="cs"/>
          <w:color w:val="000080"/>
          <w:rtl/>
          <w:lang w:bidi="ar-SA"/>
        </w:rPr>
        <w:t>ترديد،</w:t>
      </w:r>
      <w:r w:rsidR="00D01E6F" w:rsidRPr="00D01E6F">
        <w:rPr>
          <w:color w:val="000080"/>
        </w:rPr>
        <w:t xml:space="preserve"> </w:t>
      </w:r>
      <w:r w:rsidR="00D01E6F" w:rsidRPr="00D01E6F">
        <w:rPr>
          <w:rFonts w:hint="cs"/>
          <w:color w:val="000080"/>
          <w:rtl/>
          <w:lang w:bidi="ar-SA"/>
        </w:rPr>
        <w:t>غلط</w:t>
      </w:r>
      <w:r w:rsidR="00D01E6F" w:rsidRPr="00D01E6F">
        <w:rPr>
          <w:color w:val="000080"/>
        </w:rPr>
        <w:t xml:space="preserve"> </w:t>
      </w:r>
      <w:r w:rsidR="00D01E6F" w:rsidRPr="00D01E6F">
        <w:rPr>
          <w:rFonts w:hint="cs"/>
          <w:color w:val="000080"/>
          <w:rtl/>
          <w:lang w:bidi="ar-SA"/>
        </w:rPr>
        <w:t>و</w:t>
      </w:r>
      <w:r w:rsidR="00D01E6F" w:rsidRPr="00D01E6F">
        <w:rPr>
          <w:color w:val="000080"/>
        </w:rPr>
        <w:t xml:space="preserve"> </w:t>
      </w:r>
      <w:r w:rsidR="00D01E6F" w:rsidRPr="00D01E6F">
        <w:rPr>
          <w:rFonts w:hint="cs"/>
          <w:color w:val="000080"/>
          <w:rtl/>
          <w:lang w:bidi="ar-SA"/>
        </w:rPr>
        <w:t>بى‏معناست</w:t>
      </w:r>
      <w:r w:rsidR="001F71DF">
        <w:rPr>
          <w:rFonts w:hint="cs"/>
          <w:color w:val="000080"/>
          <w:rtl/>
          <w:lang w:bidi="ar-SA"/>
        </w:rPr>
        <w:t xml:space="preserve">. </w:t>
      </w:r>
      <w:r w:rsidR="00D01E6F" w:rsidRPr="00D01E6F">
        <w:rPr>
          <w:rFonts w:hint="cs"/>
          <w:color w:val="000080"/>
          <w:rtl/>
          <w:lang w:bidi="ar-SA"/>
        </w:rPr>
        <w:t>ميان</w:t>
      </w:r>
      <w:r w:rsidR="00D01E6F" w:rsidRPr="00D01E6F">
        <w:rPr>
          <w:color w:val="000080"/>
        </w:rPr>
        <w:t xml:space="preserve"> </w:t>
      </w:r>
      <w:r w:rsidR="00D01E6F" w:rsidRPr="00D01E6F">
        <w:rPr>
          <w:rFonts w:hint="cs"/>
          <w:color w:val="000080"/>
          <w:rtl/>
          <w:lang w:bidi="ar-SA"/>
        </w:rPr>
        <w:t>خدا</w:t>
      </w:r>
      <w:r w:rsidR="00D01E6F" w:rsidRPr="00D01E6F">
        <w:rPr>
          <w:color w:val="000080"/>
        </w:rPr>
        <w:t xml:space="preserve"> </w:t>
      </w:r>
      <w:r w:rsidR="00D01E6F" w:rsidRPr="00D01E6F">
        <w:rPr>
          <w:rFonts w:hint="cs"/>
          <w:color w:val="000080"/>
          <w:rtl/>
          <w:lang w:bidi="ar-SA"/>
        </w:rPr>
        <w:t>و</w:t>
      </w:r>
      <w:r w:rsidR="00D01E6F" w:rsidRPr="00D01E6F">
        <w:rPr>
          <w:color w:val="000080"/>
        </w:rPr>
        <w:t xml:space="preserve"> </w:t>
      </w:r>
      <w:r w:rsidR="00D01E6F" w:rsidRPr="00D01E6F">
        <w:rPr>
          <w:rFonts w:hint="cs"/>
          <w:color w:val="000080"/>
          <w:rtl/>
          <w:lang w:bidi="ar-SA"/>
        </w:rPr>
        <w:t>علل</w:t>
      </w:r>
      <w:r w:rsidR="00D01E6F" w:rsidRPr="00D01E6F">
        <w:rPr>
          <w:color w:val="000080"/>
        </w:rPr>
        <w:t xml:space="preserve"> </w:t>
      </w:r>
      <w:r w:rsidR="00D01E6F" w:rsidRPr="00D01E6F">
        <w:rPr>
          <w:rFonts w:hint="cs"/>
          <w:color w:val="000080"/>
          <w:rtl/>
          <w:lang w:bidi="ar-SA"/>
        </w:rPr>
        <w:t>طبيعى</w:t>
      </w:r>
      <w:r w:rsidR="00D01E6F" w:rsidRPr="00D01E6F">
        <w:rPr>
          <w:color w:val="000080"/>
        </w:rPr>
        <w:t xml:space="preserve"> </w:t>
      </w:r>
      <w:r w:rsidR="00D01E6F" w:rsidRPr="00D01E6F">
        <w:rPr>
          <w:rFonts w:hint="cs"/>
          <w:color w:val="000080"/>
          <w:rtl/>
          <w:lang w:bidi="ar-SA"/>
        </w:rPr>
        <w:t>ترديد</w:t>
      </w:r>
      <w:r w:rsidR="00D01E6F" w:rsidRPr="00D01E6F">
        <w:rPr>
          <w:color w:val="000080"/>
        </w:rPr>
        <w:t xml:space="preserve"> </w:t>
      </w:r>
      <w:r w:rsidR="00D01E6F" w:rsidRPr="00D01E6F">
        <w:rPr>
          <w:rFonts w:hint="cs"/>
          <w:color w:val="000080"/>
          <w:rtl/>
          <w:lang w:bidi="ar-SA"/>
        </w:rPr>
        <w:t>و</w:t>
      </w:r>
      <w:r w:rsidR="00B64ABD">
        <w:rPr>
          <w:rFonts w:hint="cs"/>
          <w:color w:val="000080"/>
          <w:rtl/>
          <w:lang w:bidi="ar-SA"/>
        </w:rPr>
        <w:t xml:space="preserve"> «</w:t>
      </w:r>
      <w:r w:rsidR="00D01E6F" w:rsidRPr="00D01E6F">
        <w:rPr>
          <w:rFonts w:hint="cs"/>
          <w:color w:val="000080"/>
          <w:rtl/>
          <w:lang w:bidi="ar-SA"/>
        </w:rPr>
        <w:t>يا</w:t>
      </w:r>
      <w:r w:rsidR="00B64ABD">
        <w:rPr>
          <w:rFonts w:hint="cs"/>
          <w:color w:val="000080"/>
          <w:rtl/>
          <w:lang w:bidi="ar-SA"/>
        </w:rPr>
        <w:t xml:space="preserve">» </w:t>
      </w:r>
      <w:r w:rsidR="00D01E6F" w:rsidRPr="00D01E6F">
        <w:rPr>
          <w:rFonts w:hint="cs"/>
          <w:color w:val="000080"/>
          <w:rtl/>
          <w:lang w:bidi="ar-SA"/>
        </w:rPr>
        <w:t>متخلّل</w:t>
      </w:r>
      <w:r w:rsidR="00D01E6F" w:rsidRPr="00D01E6F">
        <w:rPr>
          <w:color w:val="000080"/>
        </w:rPr>
        <w:t xml:space="preserve"> </w:t>
      </w:r>
      <w:r w:rsidR="00D01E6F" w:rsidRPr="00D01E6F">
        <w:rPr>
          <w:rFonts w:hint="cs"/>
          <w:color w:val="000080"/>
          <w:rtl/>
          <w:lang w:bidi="ar-SA"/>
        </w:rPr>
        <w:t>نمى‏شود</w:t>
      </w:r>
      <w:r w:rsidR="00D01E6F" w:rsidRPr="00D01E6F">
        <w:rPr>
          <w:color w:val="000080"/>
        </w:rPr>
        <w:t xml:space="preserve"> </w:t>
      </w:r>
      <w:r w:rsidR="00D01E6F" w:rsidRPr="00D01E6F">
        <w:rPr>
          <w:rFonts w:hint="cs"/>
          <w:color w:val="000080"/>
          <w:rtl/>
          <w:lang w:bidi="ar-SA"/>
        </w:rPr>
        <w:t>تا</w:t>
      </w:r>
      <w:r w:rsidR="00D01E6F" w:rsidRPr="00D01E6F">
        <w:rPr>
          <w:color w:val="000080"/>
        </w:rPr>
        <w:t xml:space="preserve"> </w:t>
      </w:r>
      <w:r w:rsidR="00D01E6F" w:rsidRPr="00D01E6F">
        <w:rPr>
          <w:rFonts w:hint="cs"/>
          <w:color w:val="000080"/>
          <w:rtl/>
          <w:lang w:bidi="ar-SA"/>
        </w:rPr>
        <w:t>سؤال</w:t>
      </w:r>
      <w:r w:rsidR="00D01E6F" w:rsidRPr="00D01E6F">
        <w:rPr>
          <w:color w:val="000080"/>
        </w:rPr>
        <w:t xml:space="preserve"> </w:t>
      </w:r>
      <w:r w:rsidR="00D01E6F" w:rsidRPr="00D01E6F">
        <w:rPr>
          <w:rFonts w:hint="cs"/>
          <w:color w:val="000080"/>
          <w:rtl/>
          <w:lang w:bidi="ar-SA"/>
        </w:rPr>
        <w:t>را</w:t>
      </w:r>
      <w:r w:rsidR="00D01E6F" w:rsidRPr="00D01E6F">
        <w:rPr>
          <w:color w:val="000080"/>
        </w:rPr>
        <w:t xml:space="preserve"> </w:t>
      </w:r>
      <w:r w:rsidR="00D01E6F" w:rsidRPr="00D01E6F">
        <w:rPr>
          <w:rFonts w:hint="cs"/>
          <w:color w:val="000080"/>
          <w:rtl/>
          <w:lang w:bidi="ar-SA"/>
        </w:rPr>
        <w:t>بدين</w:t>
      </w:r>
      <w:r w:rsidR="00D01E6F" w:rsidRPr="00D01E6F">
        <w:rPr>
          <w:color w:val="000080"/>
        </w:rPr>
        <w:t xml:space="preserve"> </w:t>
      </w:r>
      <w:r w:rsidR="00D01E6F" w:rsidRPr="00D01E6F">
        <w:rPr>
          <w:rFonts w:hint="cs"/>
          <w:color w:val="000080"/>
          <w:rtl/>
          <w:lang w:bidi="ar-SA"/>
        </w:rPr>
        <w:t>گونه</w:t>
      </w:r>
      <w:r w:rsidR="00D01E6F" w:rsidRPr="00D01E6F">
        <w:rPr>
          <w:color w:val="000080"/>
        </w:rPr>
        <w:t xml:space="preserve"> </w:t>
      </w:r>
      <w:r w:rsidR="00D01E6F" w:rsidRPr="00D01E6F">
        <w:rPr>
          <w:rFonts w:hint="cs"/>
          <w:color w:val="000080"/>
          <w:rtl/>
          <w:lang w:bidi="ar-SA"/>
        </w:rPr>
        <w:t>مطرح</w:t>
      </w:r>
      <w:r w:rsidR="00D01E6F" w:rsidRPr="00D01E6F">
        <w:rPr>
          <w:color w:val="000080"/>
        </w:rPr>
        <w:t xml:space="preserve"> </w:t>
      </w:r>
      <w:r w:rsidR="00D01E6F" w:rsidRPr="00D01E6F">
        <w:rPr>
          <w:rFonts w:hint="cs"/>
          <w:color w:val="000080"/>
          <w:rtl/>
          <w:lang w:bidi="ar-SA"/>
        </w:rPr>
        <w:t>كنيم</w:t>
      </w:r>
      <w:r w:rsidR="00C46C5E">
        <w:rPr>
          <w:rFonts w:hint="cs"/>
          <w:color w:val="000080"/>
          <w:rtl/>
        </w:rPr>
        <w:t xml:space="preserve">. </w:t>
      </w:r>
      <w:r w:rsidR="00D01E6F" w:rsidRPr="00D01E6F">
        <w:rPr>
          <w:rFonts w:hint="cs"/>
          <w:color w:val="000080"/>
          <w:rtl/>
          <w:lang w:bidi="ar-SA"/>
        </w:rPr>
        <w:t>اين</w:t>
      </w:r>
      <w:r w:rsidR="00D01E6F" w:rsidRPr="00D01E6F">
        <w:rPr>
          <w:color w:val="000080"/>
        </w:rPr>
        <w:t xml:space="preserve"> </w:t>
      </w:r>
      <w:r w:rsidR="00D01E6F" w:rsidRPr="00D01E6F">
        <w:rPr>
          <w:rFonts w:hint="cs"/>
          <w:color w:val="000080"/>
          <w:rtl/>
          <w:lang w:bidi="ar-SA"/>
        </w:rPr>
        <w:t>نحو</w:t>
      </w:r>
      <w:r w:rsidR="00D01E6F" w:rsidRPr="00D01E6F">
        <w:rPr>
          <w:color w:val="000080"/>
        </w:rPr>
        <w:t xml:space="preserve"> </w:t>
      </w:r>
      <w:r w:rsidR="00D01E6F" w:rsidRPr="00D01E6F">
        <w:rPr>
          <w:rFonts w:hint="cs"/>
          <w:color w:val="000080"/>
          <w:rtl/>
          <w:lang w:bidi="ar-SA"/>
        </w:rPr>
        <w:t>تفكّر،</w:t>
      </w:r>
      <w:r w:rsidR="00D01E6F" w:rsidRPr="00D01E6F">
        <w:rPr>
          <w:color w:val="000080"/>
        </w:rPr>
        <w:t xml:space="preserve"> </w:t>
      </w:r>
      <w:r w:rsidR="00D01E6F" w:rsidRPr="00D01E6F">
        <w:rPr>
          <w:rFonts w:hint="cs"/>
          <w:color w:val="000080"/>
          <w:rtl/>
          <w:lang w:bidi="ar-SA"/>
        </w:rPr>
        <w:t>تفكّر</w:t>
      </w:r>
      <w:r w:rsidR="00D01E6F" w:rsidRPr="00D01E6F">
        <w:rPr>
          <w:color w:val="000080"/>
        </w:rPr>
        <w:t xml:space="preserve"> </w:t>
      </w:r>
      <w:r w:rsidR="00D01E6F" w:rsidRPr="00D01E6F">
        <w:rPr>
          <w:rFonts w:hint="cs"/>
          <w:color w:val="000080"/>
          <w:rtl/>
          <w:lang w:bidi="ar-SA"/>
        </w:rPr>
        <w:t>ضدّ</w:t>
      </w:r>
      <w:r w:rsidR="00D01E6F" w:rsidRPr="00D01E6F">
        <w:rPr>
          <w:color w:val="000080"/>
        </w:rPr>
        <w:t xml:space="preserve"> </w:t>
      </w:r>
      <w:r w:rsidR="00D01E6F" w:rsidRPr="00D01E6F">
        <w:rPr>
          <w:rFonts w:hint="cs"/>
          <w:color w:val="000080"/>
          <w:rtl/>
          <w:lang w:bidi="ar-SA"/>
        </w:rPr>
        <w:t>خدايى</w:t>
      </w:r>
      <w:r w:rsidR="00D01E6F" w:rsidRPr="00D01E6F">
        <w:rPr>
          <w:color w:val="000080"/>
        </w:rPr>
        <w:t xml:space="preserve"> </w:t>
      </w:r>
      <w:r w:rsidR="00D01E6F" w:rsidRPr="00D01E6F">
        <w:rPr>
          <w:rFonts w:hint="cs"/>
          <w:color w:val="000080"/>
          <w:rtl/>
          <w:lang w:bidi="ar-SA"/>
        </w:rPr>
        <w:t>است</w:t>
      </w:r>
      <w:r w:rsidR="00C46C5E">
        <w:rPr>
          <w:rFonts w:hint="cs"/>
          <w:color w:val="000080"/>
          <w:rtl/>
          <w:lang w:bidi="ar-SA"/>
        </w:rPr>
        <w:t xml:space="preserve">. </w:t>
      </w:r>
      <w:r w:rsidR="00D01E6F" w:rsidRPr="00D01E6F">
        <w:rPr>
          <w:rFonts w:hint="cs"/>
          <w:color w:val="000080"/>
          <w:rtl/>
          <w:lang w:bidi="ar-SA"/>
        </w:rPr>
        <w:t>خداشناسى</w:t>
      </w:r>
      <w:r w:rsidR="00D01E6F" w:rsidRPr="00D01E6F">
        <w:rPr>
          <w:color w:val="000080"/>
        </w:rPr>
        <w:t xml:space="preserve"> </w:t>
      </w:r>
      <w:r w:rsidR="00D01E6F" w:rsidRPr="00D01E6F">
        <w:rPr>
          <w:rFonts w:hint="cs"/>
          <w:color w:val="000080"/>
          <w:rtl/>
          <w:lang w:bidi="ar-SA"/>
        </w:rPr>
        <w:t>به</w:t>
      </w:r>
      <w:r w:rsidR="00D01E6F" w:rsidRPr="00D01E6F">
        <w:rPr>
          <w:color w:val="000080"/>
        </w:rPr>
        <w:t xml:space="preserve"> </w:t>
      </w:r>
      <w:r w:rsidR="00D01E6F" w:rsidRPr="00D01E6F">
        <w:rPr>
          <w:rFonts w:hint="cs"/>
          <w:color w:val="000080"/>
          <w:rtl/>
          <w:lang w:bidi="ar-SA"/>
        </w:rPr>
        <w:t>اين</w:t>
      </w:r>
      <w:r w:rsidR="00D01E6F" w:rsidRPr="00D01E6F">
        <w:rPr>
          <w:color w:val="000080"/>
        </w:rPr>
        <w:t xml:space="preserve"> </w:t>
      </w:r>
      <w:r w:rsidR="00D01E6F" w:rsidRPr="00D01E6F">
        <w:rPr>
          <w:rFonts w:hint="cs"/>
          <w:color w:val="000080"/>
          <w:rtl/>
          <w:lang w:bidi="ar-SA"/>
        </w:rPr>
        <w:t>معنى</w:t>
      </w:r>
      <w:r w:rsidR="00D01E6F" w:rsidRPr="00D01E6F">
        <w:rPr>
          <w:color w:val="000080"/>
        </w:rPr>
        <w:t xml:space="preserve"> </w:t>
      </w:r>
      <w:r w:rsidR="00D01E6F" w:rsidRPr="00D01E6F">
        <w:rPr>
          <w:rFonts w:hint="cs"/>
          <w:color w:val="000080"/>
          <w:rtl/>
          <w:lang w:bidi="ar-SA"/>
        </w:rPr>
        <w:t>است</w:t>
      </w:r>
      <w:r w:rsidR="00D01E6F" w:rsidRPr="00D01E6F">
        <w:rPr>
          <w:color w:val="000080"/>
        </w:rPr>
        <w:t xml:space="preserve"> </w:t>
      </w:r>
      <w:r w:rsidR="00D01E6F" w:rsidRPr="00D01E6F">
        <w:rPr>
          <w:rFonts w:hint="cs"/>
          <w:color w:val="000080"/>
          <w:rtl/>
          <w:lang w:bidi="ar-SA"/>
        </w:rPr>
        <w:t>كه</w:t>
      </w:r>
      <w:r w:rsidR="00D01E6F" w:rsidRPr="00D01E6F">
        <w:rPr>
          <w:color w:val="000080"/>
        </w:rPr>
        <w:t xml:space="preserve"> </w:t>
      </w:r>
      <w:r w:rsidR="00D01E6F" w:rsidRPr="00D01E6F">
        <w:rPr>
          <w:rFonts w:hint="cs"/>
          <w:color w:val="000080"/>
          <w:rtl/>
          <w:lang w:bidi="ar-SA"/>
        </w:rPr>
        <w:t>تمام</w:t>
      </w:r>
      <w:r w:rsidR="00D01E6F" w:rsidRPr="00D01E6F">
        <w:rPr>
          <w:color w:val="000080"/>
        </w:rPr>
        <w:t xml:space="preserve"> </w:t>
      </w:r>
      <w:r w:rsidR="00D01E6F" w:rsidRPr="00D01E6F">
        <w:rPr>
          <w:rFonts w:hint="cs"/>
          <w:color w:val="000080"/>
          <w:rtl/>
          <w:lang w:bidi="ar-SA"/>
        </w:rPr>
        <w:t>مجموعه</w:t>
      </w:r>
      <w:r w:rsidR="00D01E6F" w:rsidRPr="00D01E6F">
        <w:rPr>
          <w:color w:val="000080"/>
        </w:rPr>
        <w:t xml:space="preserve"> </w:t>
      </w:r>
      <w:r w:rsidR="00D01E6F" w:rsidRPr="00D01E6F">
        <w:rPr>
          <w:rFonts w:hint="cs"/>
          <w:color w:val="000080"/>
          <w:rtl/>
          <w:lang w:bidi="ar-SA"/>
        </w:rPr>
        <w:t>طبيعت</w:t>
      </w:r>
      <w:r w:rsidR="00D01E6F" w:rsidRPr="00D01E6F">
        <w:rPr>
          <w:color w:val="000080"/>
        </w:rPr>
        <w:t xml:space="preserve"> </w:t>
      </w:r>
      <w:r w:rsidR="00D01E6F" w:rsidRPr="00D01E6F">
        <w:rPr>
          <w:rFonts w:hint="cs"/>
          <w:color w:val="000080"/>
          <w:rtl/>
          <w:lang w:bidi="ar-SA"/>
        </w:rPr>
        <w:t>از</w:t>
      </w:r>
      <w:r w:rsidR="00D01E6F" w:rsidRPr="00D01E6F">
        <w:rPr>
          <w:color w:val="000080"/>
        </w:rPr>
        <w:t xml:space="preserve"> </w:t>
      </w:r>
      <w:r w:rsidR="00D01E6F" w:rsidRPr="00D01E6F">
        <w:rPr>
          <w:rFonts w:hint="cs"/>
          <w:color w:val="000080"/>
          <w:rtl/>
          <w:lang w:bidi="ar-SA"/>
        </w:rPr>
        <w:t>اوّل</w:t>
      </w:r>
      <w:r w:rsidR="00D01E6F" w:rsidRPr="00D01E6F">
        <w:rPr>
          <w:color w:val="000080"/>
        </w:rPr>
        <w:t xml:space="preserve"> </w:t>
      </w:r>
      <w:r w:rsidR="00D01E6F" w:rsidRPr="00D01E6F">
        <w:rPr>
          <w:rFonts w:hint="cs"/>
          <w:color w:val="000080"/>
          <w:rtl/>
          <w:lang w:bidi="ar-SA"/>
        </w:rPr>
        <w:t>تا</w:t>
      </w:r>
      <w:r w:rsidR="00D01E6F" w:rsidRPr="00D01E6F">
        <w:rPr>
          <w:color w:val="000080"/>
        </w:rPr>
        <w:t xml:space="preserve"> </w:t>
      </w:r>
      <w:r w:rsidR="00D01E6F" w:rsidRPr="00D01E6F">
        <w:rPr>
          <w:rFonts w:hint="cs"/>
          <w:color w:val="000080"/>
          <w:rtl/>
          <w:lang w:bidi="ar-SA"/>
        </w:rPr>
        <w:t>به</w:t>
      </w:r>
      <w:r w:rsidR="00D01E6F" w:rsidRPr="00D01E6F">
        <w:rPr>
          <w:color w:val="000080"/>
        </w:rPr>
        <w:t xml:space="preserve"> </w:t>
      </w:r>
      <w:r w:rsidR="00D01E6F" w:rsidRPr="00D01E6F">
        <w:rPr>
          <w:rFonts w:hint="cs"/>
          <w:color w:val="000080"/>
          <w:rtl/>
          <w:lang w:bidi="ar-SA"/>
        </w:rPr>
        <w:t>آخر،</w:t>
      </w:r>
      <w:r w:rsidR="00D01E6F" w:rsidRPr="00D01E6F">
        <w:rPr>
          <w:color w:val="000080"/>
        </w:rPr>
        <w:t xml:space="preserve"> </w:t>
      </w:r>
      <w:r w:rsidR="00D01E6F" w:rsidRPr="00D01E6F">
        <w:rPr>
          <w:rFonts w:hint="cs"/>
          <w:color w:val="000080"/>
          <w:rtl/>
          <w:lang w:bidi="ar-SA"/>
        </w:rPr>
        <w:t>يك</w:t>
      </w:r>
      <w:r w:rsidR="00D01E6F" w:rsidRPr="00D01E6F">
        <w:rPr>
          <w:color w:val="000080"/>
        </w:rPr>
        <w:t xml:space="preserve"> </w:t>
      </w:r>
      <w:r w:rsidR="00D01E6F" w:rsidRPr="00D01E6F">
        <w:rPr>
          <w:rFonts w:hint="cs"/>
          <w:color w:val="000080"/>
          <w:rtl/>
          <w:lang w:bidi="ar-SA"/>
        </w:rPr>
        <w:t>واحد</w:t>
      </w:r>
      <w:r w:rsidR="00D01E6F" w:rsidRPr="00D01E6F">
        <w:rPr>
          <w:color w:val="000080"/>
        </w:rPr>
        <w:t xml:space="preserve"> </w:t>
      </w:r>
      <w:r w:rsidR="00D01E6F" w:rsidRPr="00D01E6F">
        <w:rPr>
          <w:rFonts w:hint="cs"/>
          <w:color w:val="000080"/>
          <w:rtl/>
          <w:lang w:bidi="ar-SA"/>
        </w:rPr>
        <w:t>كار</w:t>
      </w:r>
      <w:r w:rsidR="00D01E6F" w:rsidRPr="00D01E6F">
        <w:rPr>
          <w:color w:val="000080"/>
        </w:rPr>
        <w:t xml:space="preserve"> </w:t>
      </w:r>
      <w:r w:rsidR="00D01E6F" w:rsidRPr="00D01E6F">
        <w:rPr>
          <w:rFonts w:hint="cs"/>
          <w:color w:val="000080"/>
          <w:rtl/>
          <w:lang w:bidi="ar-SA"/>
        </w:rPr>
        <w:t>است</w:t>
      </w:r>
      <w:r w:rsidR="00D01E6F" w:rsidRPr="00D01E6F">
        <w:rPr>
          <w:color w:val="000080"/>
        </w:rPr>
        <w:t xml:space="preserve"> </w:t>
      </w:r>
      <w:r w:rsidR="00D01E6F" w:rsidRPr="00D01E6F">
        <w:rPr>
          <w:rFonts w:hint="cs"/>
          <w:color w:val="000080"/>
          <w:rtl/>
          <w:lang w:bidi="ar-SA"/>
        </w:rPr>
        <w:t>و</w:t>
      </w:r>
      <w:r w:rsidR="00D01E6F" w:rsidRPr="00D01E6F">
        <w:rPr>
          <w:color w:val="000080"/>
        </w:rPr>
        <w:t xml:space="preserve"> </w:t>
      </w:r>
      <w:r w:rsidR="00D01E6F" w:rsidRPr="00D01E6F">
        <w:rPr>
          <w:rFonts w:hint="cs"/>
          <w:color w:val="000080"/>
          <w:rtl/>
          <w:lang w:bidi="ar-SA"/>
        </w:rPr>
        <w:t>همه</w:t>
      </w:r>
      <w:r w:rsidR="00D01E6F" w:rsidRPr="00D01E6F">
        <w:rPr>
          <w:color w:val="000080"/>
        </w:rPr>
        <w:t xml:space="preserve"> </w:t>
      </w:r>
      <w:r w:rsidR="00D01E6F" w:rsidRPr="00D01E6F">
        <w:rPr>
          <w:rFonts w:hint="cs"/>
          <w:color w:val="000080"/>
          <w:rtl/>
          <w:lang w:bidi="ar-SA"/>
        </w:rPr>
        <w:t>مجموعاً</w:t>
      </w:r>
      <w:r w:rsidR="00D01E6F" w:rsidRPr="00D01E6F">
        <w:rPr>
          <w:color w:val="000080"/>
        </w:rPr>
        <w:t xml:space="preserve"> </w:t>
      </w:r>
      <w:r w:rsidR="00D01E6F" w:rsidRPr="00D01E6F">
        <w:rPr>
          <w:rFonts w:hint="cs"/>
          <w:color w:val="000080"/>
          <w:rtl/>
          <w:lang w:bidi="ar-SA"/>
        </w:rPr>
        <w:t>كار</w:t>
      </w:r>
      <w:r w:rsidR="00D01E6F" w:rsidRPr="00D01E6F">
        <w:rPr>
          <w:color w:val="000080"/>
        </w:rPr>
        <w:t xml:space="preserve"> </w:t>
      </w:r>
      <w:r w:rsidR="00D01E6F" w:rsidRPr="00D01E6F">
        <w:rPr>
          <w:rFonts w:hint="cs"/>
          <w:color w:val="000080"/>
          <w:rtl/>
          <w:lang w:bidi="ar-SA"/>
        </w:rPr>
        <w:t>خداست؛</w:t>
      </w:r>
      <w:r w:rsidR="00D01E6F" w:rsidRPr="00D01E6F">
        <w:rPr>
          <w:color w:val="000080"/>
        </w:rPr>
        <w:t xml:space="preserve"> </w:t>
      </w:r>
      <w:r w:rsidR="00D01E6F" w:rsidRPr="00D01E6F">
        <w:rPr>
          <w:rFonts w:hint="cs"/>
          <w:color w:val="000080"/>
          <w:rtl/>
          <w:lang w:bidi="ar-SA"/>
        </w:rPr>
        <w:t>نه</w:t>
      </w:r>
      <w:r w:rsidR="00D01E6F" w:rsidRPr="00D01E6F">
        <w:rPr>
          <w:color w:val="000080"/>
        </w:rPr>
        <w:t xml:space="preserve"> </w:t>
      </w:r>
      <w:r w:rsidR="00D01E6F" w:rsidRPr="00D01E6F">
        <w:rPr>
          <w:rFonts w:hint="cs"/>
          <w:color w:val="000080"/>
          <w:rtl/>
          <w:lang w:bidi="ar-SA"/>
        </w:rPr>
        <w:t>اينكه</w:t>
      </w:r>
      <w:r w:rsidR="00D01E6F" w:rsidRPr="00D01E6F">
        <w:rPr>
          <w:color w:val="000080"/>
        </w:rPr>
        <w:t xml:space="preserve"> </w:t>
      </w:r>
      <w:r w:rsidR="00D01E6F" w:rsidRPr="00D01E6F">
        <w:rPr>
          <w:rFonts w:hint="cs"/>
          <w:color w:val="000080"/>
          <w:rtl/>
          <w:lang w:bidi="ar-SA"/>
        </w:rPr>
        <w:t>جزئى</w:t>
      </w:r>
      <w:r w:rsidR="00D01E6F" w:rsidRPr="00D01E6F">
        <w:rPr>
          <w:color w:val="000080"/>
        </w:rPr>
        <w:t xml:space="preserve"> </w:t>
      </w:r>
      <w:r w:rsidR="00D01E6F" w:rsidRPr="00D01E6F">
        <w:rPr>
          <w:rFonts w:hint="cs"/>
          <w:color w:val="000080"/>
          <w:rtl/>
          <w:lang w:bidi="ar-SA"/>
        </w:rPr>
        <w:t>از</w:t>
      </w:r>
      <w:r w:rsidR="00D01E6F" w:rsidRPr="00D01E6F">
        <w:rPr>
          <w:color w:val="000080"/>
        </w:rPr>
        <w:t xml:space="preserve"> </w:t>
      </w:r>
      <w:r w:rsidR="00D01E6F" w:rsidRPr="00D01E6F">
        <w:rPr>
          <w:rFonts w:hint="cs"/>
          <w:color w:val="000080"/>
          <w:rtl/>
          <w:lang w:bidi="ar-SA"/>
        </w:rPr>
        <w:t>اين</w:t>
      </w:r>
      <w:r w:rsidR="00D01E6F" w:rsidRPr="00D01E6F">
        <w:rPr>
          <w:color w:val="000080"/>
        </w:rPr>
        <w:t xml:space="preserve"> </w:t>
      </w:r>
      <w:r w:rsidR="00D01E6F" w:rsidRPr="00D01E6F">
        <w:rPr>
          <w:rFonts w:hint="cs"/>
          <w:color w:val="000080"/>
          <w:rtl/>
          <w:lang w:bidi="ar-SA"/>
        </w:rPr>
        <w:t>كار</w:t>
      </w:r>
      <w:r w:rsidR="00D01E6F" w:rsidRPr="00D01E6F">
        <w:rPr>
          <w:color w:val="000080"/>
        </w:rPr>
        <w:t xml:space="preserve"> </w:t>
      </w:r>
      <w:r w:rsidR="00D01E6F" w:rsidRPr="00D01E6F">
        <w:rPr>
          <w:rFonts w:hint="cs"/>
          <w:color w:val="000080"/>
          <w:rtl/>
          <w:lang w:bidi="ar-SA"/>
        </w:rPr>
        <w:t>را</w:t>
      </w:r>
      <w:r w:rsidR="00D01E6F" w:rsidRPr="00D01E6F">
        <w:rPr>
          <w:color w:val="000080"/>
        </w:rPr>
        <w:t xml:space="preserve"> </w:t>
      </w:r>
      <w:r w:rsidR="00D01E6F" w:rsidRPr="00D01E6F">
        <w:rPr>
          <w:rFonts w:hint="cs"/>
          <w:color w:val="000080"/>
          <w:rtl/>
          <w:lang w:bidi="ar-SA"/>
        </w:rPr>
        <w:t>بگوييم</w:t>
      </w:r>
      <w:r w:rsidR="00D01E6F" w:rsidRPr="00D01E6F">
        <w:rPr>
          <w:color w:val="000080"/>
        </w:rPr>
        <w:t xml:space="preserve"> </w:t>
      </w:r>
      <w:r w:rsidR="00D01E6F" w:rsidRPr="00D01E6F">
        <w:rPr>
          <w:rFonts w:hint="cs"/>
          <w:color w:val="000080"/>
          <w:rtl/>
          <w:lang w:bidi="ar-SA"/>
        </w:rPr>
        <w:t>آيا</w:t>
      </w:r>
      <w:r w:rsidR="00D01E6F" w:rsidRPr="00D01E6F">
        <w:rPr>
          <w:color w:val="000080"/>
        </w:rPr>
        <w:t xml:space="preserve"> </w:t>
      </w:r>
      <w:r w:rsidR="00D01E6F" w:rsidRPr="00D01E6F">
        <w:rPr>
          <w:rFonts w:hint="cs"/>
          <w:color w:val="000080"/>
          <w:rtl/>
          <w:lang w:bidi="ar-SA"/>
        </w:rPr>
        <w:t>خدا</w:t>
      </w:r>
      <w:r w:rsidR="00D01E6F" w:rsidRPr="00D01E6F">
        <w:rPr>
          <w:color w:val="000080"/>
        </w:rPr>
        <w:t xml:space="preserve"> </w:t>
      </w:r>
      <w:r w:rsidR="00D01E6F" w:rsidRPr="00D01E6F">
        <w:rPr>
          <w:rFonts w:hint="cs"/>
          <w:color w:val="000080"/>
          <w:rtl/>
          <w:lang w:bidi="ar-SA"/>
        </w:rPr>
        <w:t>كرده</w:t>
      </w:r>
      <w:r w:rsidR="00D01E6F" w:rsidRPr="00D01E6F">
        <w:rPr>
          <w:color w:val="000080"/>
        </w:rPr>
        <w:t xml:space="preserve"> </w:t>
      </w:r>
      <w:r w:rsidR="00D01E6F" w:rsidRPr="00D01E6F">
        <w:rPr>
          <w:rFonts w:hint="cs"/>
          <w:color w:val="000080"/>
          <w:rtl/>
          <w:lang w:bidi="ar-SA"/>
        </w:rPr>
        <w:t>يا</w:t>
      </w:r>
      <w:r w:rsidR="00D01E6F" w:rsidRPr="00D01E6F">
        <w:rPr>
          <w:color w:val="000080"/>
        </w:rPr>
        <w:t xml:space="preserve"> </w:t>
      </w:r>
      <w:r w:rsidR="00D01E6F" w:rsidRPr="00D01E6F">
        <w:rPr>
          <w:rFonts w:hint="cs"/>
          <w:color w:val="000080"/>
          <w:rtl/>
          <w:lang w:bidi="ar-SA"/>
        </w:rPr>
        <w:t>طبيعت،</w:t>
      </w:r>
      <w:r w:rsidR="00D01E6F" w:rsidRPr="00D01E6F">
        <w:rPr>
          <w:color w:val="000080"/>
        </w:rPr>
        <w:t xml:space="preserve"> </w:t>
      </w:r>
      <w:r w:rsidR="00D01E6F" w:rsidRPr="00D01E6F">
        <w:rPr>
          <w:rFonts w:hint="cs"/>
          <w:color w:val="000080"/>
          <w:rtl/>
          <w:lang w:bidi="ar-SA"/>
        </w:rPr>
        <w:t>آنگاه</w:t>
      </w:r>
      <w:r w:rsidR="00D01E6F" w:rsidRPr="00D01E6F">
        <w:rPr>
          <w:color w:val="000080"/>
        </w:rPr>
        <w:t xml:space="preserve"> </w:t>
      </w:r>
      <w:r w:rsidR="00D01E6F" w:rsidRPr="00D01E6F">
        <w:rPr>
          <w:rFonts w:hint="cs"/>
          <w:color w:val="000080"/>
          <w:rtl/>
          <w:lang w:bidi="ar-SA"/>
        </w:rPr>
        <w:t>اگر</w:t>
      </w:r>
      <w:r w:rsidR="00D01E6F" w:rsidRPr="00D01E6F">
        <w:rPr>
          <w:color w:val="000080"/>
        </w:rPr>
        <w:t xml:space="preserve"> </w:t>
      </w:r>
      <w:r w:rsidR="00D01E6F" w:rsidRPr="00D01E6F">
        <w:rPr>
          <w:rFonts w:hint="cs"/>
          <w:color w:val="000080"/>
          <w:rtl/>
          <w:lang w:bidi="ar-SA"/>
        </w:rPr>
        <w:t>علّت</w:t>
      </w:r>
      <w:r w:rsidR="00D01E6F" w:rsidRPr="00D01E6F">
        <w:rPr>
          <w:color w:val="000080"/>
        </w:rPr>
        <w:t xml:space="preserve"> </w:t>
      </w:r>
      <w:r w:rsidR="00D01E6F" w:rsidRPr="00D01E6F">
        <w:rPr>
          <w:rFonts w:hint="cs"/>
          <w:color w:val="000080"/>
          <w:rtl/>
          <w:lang w:bidi="ar-SA"/>
        </w:rPr>
        <w:t>آن</w:t>
      </w:r>
      <w:r w:rsidR="00D01E6F" w:rsidRPr="00D01E6F">
        <w:rPr>
          <w:color w:val="000080"/>
        </w:rPr>
        <w:t xml:space="preserve"> </w:t>
      </w:r>
      <w:r w:rsidR="00D01E6F" w:rsidRPr="00D01E6F">
        <w:rPr>
          <w:rFonts w:hint="cs"/>
          <w:color w:val="000080"/>
          <w:rtl/>
          <w:lang w:bidi="ar-SA"/>
        </w:rPr>
        <w:t>را</w:t>
      </w:r>
      <w:r w:rsidR="00D01E6F" w:rsidRPr="00D01E6F">
        <w:rPr>
          <w:color w:val="000080"/>
        </w:rPr>
        <w:t xml:space="preserve"> </w:t>
      </w:r>
      <w:r w:rsidR="00D01E6F" w:rsidRPr="00D01E6F">
        <w:rPr>
          <w:rFonts w:hint="cs"/>
          <w:color w:val="000080"/>
          <w:rtl/>
          <w:lang w:bidi="ar-SA"/>
        </w:rPr>
        <w:t>خوب</w:t>
      </w:r>
      <w:r w:rsidR="00D01E6F" w:rsidRPr="00D01E6F">
        <w:rPr>
          <w:color w:val="000080"/>
        </w:rPr>
        <w:t xml:space="preserve"> </w:t>
      </w:r>
      <w:r w:rsidR="00D01E6F" w:rsidRPr="00D01E6F">
        <w:rPr>
          <w:rFonts w:hint="cs"/>
          <w:color w:val="000080"/>
          <w:rtl/>
          <w:lang w:bidi="ar-SA"/>
        </w:rPr>
        <w:t>نشناختيم،</w:t>
      </w:r>
      <w:r w:rsidR="00D01E6F" w:rsidRPr="00D01E6F">
        <w:rPr>
          <w:color w:val="000080"/>
        </w:rPr>
        <w:t xml:space="preserve"> </w:t>
      </w:r>
      <w:r w:rsidR="00D01E6F" w:rsidRPr="00D01E6F">
        <w:rPr>
          <w:rFonts w:hint="cs"/>
          <w:color w:val="000080"/>
          <w:rtl/>
          <w:lang w:bidi="ar-SA"/>
        </w:rPr>
        <w:t>بگوييم</w:t>
      </w:r>
      <w:r w:rsidR="00D01E6F" w:rsidRPr="00D01E6F">
        <w:rPr>
          <w:color w:val="000080"/>
        </w:rPr>
        <w:t xml:space="preserve"> </w:t>
      </w:r>
      <w:r w:rsidR="00D01E6F" w:rsidRPr="00D01E6F">
        <w:rPr>
          <w:rFonts w:hint="cs"/>
          <w:color w:val="000080"/>
          <w:rtl/>
          <w:lang w:bidi="ar-SA"/>
        </w:rPr>
        <w:t>خدا</w:t>
      </w:r>
      <w:r w:rsidR="00D01E6F" w:rsidRPr="00D01E6F">
        <w:rPr>
          <w:color w:val="000080"/>
        </w:rPr>
        <w:t xml:space="preserve"> </w:t>
      </w:r>
      <w:r w:rsidR="00D01E6F" w:rsidRPr="00D01E6F">
        <w:rPr>
          <w:rFonts w:hint="cs"/>
          <w:color w:val="000080"/>
          <w:rtl/>
          <w:lang w:bidi="ar-SA"/>
        </w:rPr>
        <w:t>كرده</w:t>
      </w:r>
      <w:r w:rsidR="00D01E6F" w:rsidRPr="00D01E6F">
        <w:rPr>
          <w:color w:val="000080"/>
        </w:rPr>
        <w:t xml:space="preserve"> </w:t>
      </w:r>
      <w:r w:rsidR="00D01E6F" w:rsidRPr="00D01E6F">
        <w:rPr>
          <w:rFonts w:hint="cs"/>
          <w:color w:val="000080"/>
          <w:rtl/>
          <w:lang w:bidi="ar-SA"/>
        </w:rPr>
        <w:t>و</w:t>
      </w:r>
      <w:r w:rsidR="00D01E6F" w:rsidRPr="00D01E6F">
        <w:rPr>
          <w:color w:val="000080"/>
        </w:rPr>
        <w:t xml:space="preserve"> </w:t>
      </w:r>
      <w:r w:rsidR="00D01E6F" w:rsidRPr="00D01E6F">
        <w:rPr>
          <w:rFonts w:hint="cs"/>
          <w:color w:val="000080"/>
          <w:rtl/>
          <w:lang w:bidi="ar-SA"/>
        </w:rPr>
        <w:t>اگر</w:t>
      </w:r>
      <w:r w:rsidR="00D01E6F" w:rsidRPr="00D01E6F">
        <w:rPr>
          <w:color w:val="000080"/>
        </w:rPr>
        <w:t xml:space="preserve"> </w:t>
      </w:r>
      <w:r w:rsidR="00D01E6F" w:rsidRPr="00D01E6F">
        <w:rPr>
          <w:rFonts w:hint="cs"/>
          <w:color w:val="000080"/>
          <w:rtl/>
          <w:lang w:bidi="ar-SA"/>
        </w:rPr>
        <w:t>علّت</w:t>
      </w:r>
      <w:r w:rsidR="00D01E6F" w:rsidRPr="00D01E6F">
        <w:rPr>
          <w:color w:val="000080"/>
        </w:rPr>
        <w:t xml:space="preserve"> </w:t>
      </w:r>
      <w:r w:rsidR="00D01E6F" w:rsidRPr="00D01E6F">
        <w:rPr>
          <w:rFonts w:hint="cs"/>
          <w:color w:val="000080"/>
          <w:rtl/>
          <w:lang w:bidi="ar-SA"/>
        </w:rPr>
        <w:t>طبيعى</w:t>
      </w:r>
      <w:r w:rsidR="00D01E6F" w:rsidRPr="00D01E6F">
        <w:rPr>
          <w:color w:val="000080"/>
        </w:rPr>
        <w:t xml:space="preserve"> </w:t>
      </w:r>
      <w:r w:rsidR="00D01E6F" w:rsidRPr="00D01E6F">
        <w:rPr>
          <w:rFonts w:hint="cs"/>
          <w:color w:val="000080"/>
          <w:rtl/>
          <w:lang w:bidi="ar-SA"/>
        </w:rPr>
        <w:t>آن</w:t>
      </w:r>
      <w:r w:rsidR="00D01E6F" w:rsidRPr="00D01E6F">
        <w:rPr>
          <w:color w:val="000080"/>
        </w:rPr>
        <w:t xml:space="preserve"> </w:t>
      </w:r>
      <w:r w:rsidR="00D01E6F" w:rsidRPr="00D01E6F">
        <w:rPr>
          <w:rFonts w:hint="cs"/>
          <w:color w:val="000080"/>
          <w:rtl/>
          <w:lang w:bidi="ar-SA"/>
        </w:rPr>
        <w:t>را</w:t>
      </w:r>
      <w:r w:rsidR="00D01E6F" w:rsidRPr="00D01E6F">
        <w:rPr>
          <w:color w:val="000080"/>
        </w:rPr>
        <w:t xml:space="preserve"> </w:t>
      </w:r>
      <w:r w:rsidR="00D01E6F" w:rsidRPr="00D01E6F">
        <w:rPr>
          <w:rFonts w:hint="cs"/>
          <w:color w:val="000080"/>
          <w:rtl/>
          <w:lang w:bidi="ar-SA"/>
        </w:rPr>
        <w:t>شناختيم،</w:t>
      </w:r>
      <w:r w:rsidR="00D01E6F" w:rsidRPr="00D01E6F">
        <w:rPr>
          <w:color w:val="000080"/>
        </w:rPr>
        <w:t xml:space="preserve"> </w:t>
      </w:r>
      <w:r w:rsidR="00D01E6F" w:rsidRPr="00D01E6F">
        <w:rPr>
          <w:rFonts w:hint="cs"/>
          <w:color w:val="000080"/>
          <w:rtl/>
          <w:lang w:bidi="ar-SA"/>
        </w:rPr>
        <w:t>بگوييم</w:t>
      </w:r>
      <w:r w:rsidR="00D01E6F" w:rsidRPr="00D01E6F">
        <w:rPr>
          <w:color w:val="000080"/>
        </w:rPr>
        <w:t xml:space="preserve"> </w:t>
      </w:r>
      <w:r w:rsidR="00D01E6F" w:rsidRPr="00D01E6F">
        <w:rPr>
          <w:rFonts w:hint="cs"/>
          <w:color w:val="000080"/>
          <w:rtl/>
          <w:lang w:bidi="ar-SA"/>
        </w:rPr>
        <w:t>مربوط</w:t>
      </w:r>
      <w:r w:rsidR="00D01E6F" w:rsidRPr="00D01E6F">
        <w:rPr>
          <w:color w:val="000080"/>
        </w:rPr>
        <w:t xml:space="preserve"> </w:t>
      </w:r>
      <w:r w:rsidR="00D01E6F" w:rsidRPr="00D01E6F">
        <w:rPr>
          <w:rFonts w:hint="cs"/>
          <w:color w:val="000080"/>
          <w:rtl/>
          <w:lang w:bidi="ar-SA"/>
        </w:rPr>
        <w:t>به</w:t>
      </w:r>
      <w:r w:rsidR="00D01E6F" w:rsidRPr="00D01E6F">
        <w:rPr>
          <w:color w:val="000080"/>
        </w:rPr>
        <w:t xml:space="preserve"> </w:t>
      </w:r>
      <w:r w:rsidR="00D01E6F" w:rsidRPr="00D01E6F">
        <w:rPr>
          <w:rFonts w:hint="cs"/>
          <w:color w:val="000080"/>
          <w:rtl/>
          <w:lang w:bidi="ar-SA"/>
        </w:rPr>
        <w:t>طبيعت</w:t>
      </w:r>
      <w:r w:rsidR="00D01E6F" w:rsidRPr="00D01E6F">
        <w:rPr>
          <w:color w:val="000080"/>
        </w:rPr>
        <w:t xml:space="preserve"> </w:t>
      </w:r>
      <w:r w:rsidR="00D01E6F" w:rsidRPr="00D01E6F">
        <w:rPr>
          <w:rFonts w:hint="cs"/>
          <w:color w:val="000080"/>
          <w:rtl/>
          <w:lang w:bidi="ar-SA"/>
        </w:rPr>
        <w:t>است</w:t>
      </w:r>
      <w:r w:rsidR="00D01E6F" w:rsidRPr="00D01E6F">
        <w:rPr>
          <w:color w:val="000080"/>
        </w:rPr>
        <w:t xml:space="preserve"> </w:t>
      </w:r>
      <w:r w:rsidR="00D01E6F" w:rsidRPr="00D01E6F">
        <w:rPr>
          <w:rFonts w:hint="cs"/>
          <w:color w:val="000080"/>
          <w:rtl/>
          <w:lang w:bidi="ar-SA"/>
        </w:rPr>
        <w:t>و</w:t>
      </w:r>
      <w:r w:rsidR="00D01E6F" w:rsidRPr="00D01E6F">
        <w:rPr>
          <w:color w:val="000080"/>
        </w:rPr>
        <w:t xml:space="preserve"> </w:t>
      </w:r>
      <w:r w:rsidR="00D01E6F" w:rsidRPr="00D01E6F">
        <w:rPr>
          <w:rFonts w:hint="cs"/>
          <w:color w:val="000080"/>
          <w:rtl/>
          <w:lang w:bidi="ar-SA"/>
        </w:rPr>
        <w:t>ديگر</w:t>
      </w:r>
      <w:r w:rsidR="00D01E6F" w:rsidRPr="00D01E6F">
        <w:rPr>
          <w:color w:val="000080"/>
        </w:rPr>
        <w:t xml:space="preserve"> </w:t>
      </w:r>
      <w:r w:rsidR="00D01E6F" w:rsidRPr="00D01E6F">
        <w:rPr>
          <w:rFonts w:hint="cs"/>
          <w:color w:val="000080"/>
          <w:rtl/>
          <w:lang w:bidi="ar-SA"/>
        </w:rPr>
        <w:t>ربطى</w:t>
      </w:r>
      <w:r w:rsidR="00D01E6F" w:rsidRPr="00D01E6F">
        <w:rPr>
          <w:color w:val="000080"/>
        </w:rPr>
        <w:t xml:space="preserve"> </w:t>
      </w:r>
      <w:r w:rsidR="00D01E6F" w:rsidRPr="00D01E6F">
        <w:rPr>
          <w:rFonts w:hint="cs"/>
          <w:color w:val="000080"/>
          <w:rtl/>
          <w:lang w:bidi="ar-SA"/>
        </w:rPr>
        <w:t>به</w:t>
      </w:r>
      <w:r w:rsidR="00D01E6F" w:rsidRPr="00D01E6F">
        <w:rPr>
          <w:color w:val="000080"/>
        </w:rPr>
        <w:t xml:space="preserve"> </w:t>
      </w:r>
      <w:r w:rsidR="00D01E6F" w:rsidRPr="00D01E6F">
        <w:rPr>
          <w:rFonts w:hint="cs"/>
          <w:color w:val="000080"/>
          <w:rtl/>
          <w:lang w:bidi="ar-SA"/>
        </w:rPr>
        <w:t>خدا</w:t>
      </w:r>
      <w:r w:rsidR="00D01E6F" w:rsidRPr="00D01E6F">
        <w:rPr>
          <w:color w:val="000080"/>
        </w:rPr>
        <w:t xml:space="preserve"> </w:t>
      </w:r>
      <w:r w:rsidR="00D01E6F" w:rsidRPr="00D01E6F">
        <w:rPr>
          <w:rFonts w:hint="cs"/>
          <w:color w:val="000080"/>
          <w:rtl/>
          <w:lang w:bidi="ar-SA"/>
        </w:rPr>
        <w:t>ندارد</w:t>
      </w:r>
      <w:r w:rsidR="00D01E6F" w:rsidRPr="00D01E6F">
        <w:rPr>
          <w:color w:val="000080"/>
        </w:rPr>
        <w:t>.</w:t>
      </w:r>
      <w:r w:rsidR="00D01E6F">
        <w:rPr>
          <w:rFonts w:hint="cs"/>
          <w:color w:val="000080"/>
          <w:rtl/>
        </w:rPr>
        <w:t>»</w:t>
      </w:r>
    </w:p>
    <w:p w:rsidR="007D7AB8" w:rsidRDefault="007D7AB8" w:rsidP="00E144A4">
      <w:pPr>
        <w:pStyle w:val="Heading1"/>
        <w:rPr>
          <w:rtl/>
        </w:rPr>
      </w:pPr>
      <w:bookmarkStart w:id="3" w:name="_Toc36860599"/>
      <w:r>
        <w:rPr>
          <w:rFonts w:hint="cs"/>
          <w:rtl/>
        </w:rPr>
        <w:t>عدم تنافی نظام علی و معلولی با توحید</w:t>
      </w:r>
      <w:bookmarkEnd w:id="3"/>
    </w:p>
    <w:p w:rsidR="001A1EA5" w:rsidRDefault="0001078F" w:rsidP="007613FF">
      <w:pPr>
        <w:jc w:val="both"/>
        <w:rPr>
          <w:rtl/>
        </w:rPr>
      </w:pPr>
      <w:r>
        <w:rPr>
          <w:rFonts w:hint="cs"/>
          <w:rtl/>
        </w:rPr>
        <w:t xml:space="preserve">در متون دینی هم به این طرز تفکر اشاره شده است که </w:t>
      </w:r>
      <w:r w:rsidR="004B7360">
        <w:rPr>
          <w:rFonts w:hint="cs"/>
          <w:rtl/>
        </w:rPr>
        <w:t xml:space="preserve">برخی </w:t>
      </w:r>
      <w:r>
        <w:rPr>
          <w:rFonts w:hint="cs"/>
          <w:rtl/>
        </w:rPr>
        <w:t xml:space="preserve">بین تمسک به </w:t>
      </w:r>
      <w:r w:rsidR="004B7360">
        <w:rPr>
          <w:rFonts w:hint="cs"/>
          <w:rtl/>
        </w:rPr>
        <w:t>«</w:t>
      </w:r>
      <w:r>
        <w:rPr>
          <w:rFonts w:hint="cs"/>
          <w:rtl/>
        </w:rPr>
        <w:t xml:space="preserve">نظام علی و معلولی </w:t>
      </w:r>
      <w:r w:rsidR="004B7360">
        <w:rPr>
          <w:rFonts w:hint="cs"/>
          <w:rtl/>
        </w:rPr>
        <w:t>و نظام اسباب» و «تمسک به خدا» تنافی می بینند و نحوه عملکرد خدا در طبیعت را به وسیله</w:t>
      </w:r>
      <w:r w:rsidR="004B7360">
        <w:rPr>
          <w:rFonts w:hint="eastAsia"/>
          <w:rtl/>
        </w:rPr>
        <w:t>‌</w:t>
      </w:r>
      <w:r w:rsidR="004B7360">
        <w:rPr>
          <w:rFonts w:hint="cs"/>
          <w:rtl/>
        </w:rPr>
        <w:t>ی نظام اسباب و مسببات نمی دانند.</w:t>
      </w:r>
    </w:p>
    <w:p w:rsidR="00A172B8" w:rsidRPr="00A172B8" w:rsidRDefault="004B7360" w:rsidP="00A172B8">
      <w:pPr>
        <w:jc w:val="both"/>
      </w:pPr>
      <w:r>
        <w:rPr>
          <w:rFonts w:hint="cs"/>
          <w:rtl/>
        </w:rPr>
        <w:t>در روایتی در مکارم الاخلاق</w:t>
      </w:r>
      <w:r w:rsidR="00A172B8">
        <w:rPr>
          <w:rFonts w:hint="cs"/>
          <w:rtl/>
        </w:rPr>
        <w:t xml:space="preserve"> چنین آمده است: </w:t>
      </w:r>
      <w:r w:rsidR="00F43B04">
        <w:rPr>
          <w:rFonts w:hint="cs"/>
          <w:rtl/>
        </w:rPr>
        <w:t>«</w:t>
      </w:r>
      <w:r w:rsidR="00A172B8" w:rsidRPr="00A172B8">
        <w:rPr>
          <w:rFonts w:hint="cs"/>
          <w:rtl/>
        </w:rPr>
        <w:t>عَنْ أَبِي عَبْدِ اللَّهِ ع</w:t>
      </w:r>
      <w:r w:rsidR="00A172B8">
        <w:rPr>
          <w:rFonts w:hint="cs"/>
          <w:rtl/>
        </w:rPr>
        <w:t>لیه السلام</w:t>
      </w:r>
      <w:r w:rsidR="00A172B8" w:rsidRPr="00A172B8">
        <w:rPr>
          <w:rFonts w:hint="cs"/>
          <w:rtl/>
        </w:rPr>
        <w:t xml:space="preserve"> قَالَ‏ </w:t>
      </w:r>
      <w:r w:rsidR="00A172B8" w:rsidRPr="00302084">
        <w:rPr>
          <w:rFonts w:hint="cs"/>
          <w:color w:val="008000"/>
          <w:rtl/>
        </w:rPr>
        <w:t>إِنَّ نَبِيّاً مِنَ الْأَنْبِيَاءِ مَرِضَ فَقَالَ لَا أَتَدَاوَى حَتَّى يَكُونَ الَّذِي أَمْرَضَنِي هُوَ الَّذِي يَشْفِينِي فَأَوْحَى اللَّهُ عَزَّ وَ جَلَّ لَا أَشْفِيكَ حَتَّى تَتَدَاوَى فَإِنَّ الشِّفَاءَ مِنِّي وَ الدَّوَاءَ مِنِّي فَجَعَلَ يَتَدَاوَى فَأَتَى الشِّفَاء</w:t>
      </w:r>
      <w:r w:rsidR="00F43B04" w:rsidRPr="00302084">
        <w:rPr>
          <w:rFonts w:hint="cs"/>
          <w:color w:val="008000"/>
          <w:rtl/>
        </w:rPr>
        <w:t>»</w:t>
      </w:r>
      <w:r w:rsidR="00111AB4">
        <w:rPr>
          <w:rStyle w:val="FootnoteReference"/>
          <w:color w:val="000080"/>
          <w:rtl/>
        </w:rPr>
        <w:footnoteReference w:id="3"/>
      </w:r>
    </w:p>
    <w:p w:rsidR="004B7360" w:rsidRDefault="0075644C" w:rsidP="007613FF">
      <w:pPr>
        <w:jc w:val="both"/>
        <w:rPr>
          <w:rtl/>
        </w:rPr>
      </w:pPr>
      <w:r>
        <w:rPr>
          <w:rFonts w:hint="cs"/>
          <w:rtl/>
        </w:rPr>
        <w:t>این روایت در صدد نفی دخالت خداوند در نظام طبیعت خارج از نظام اسباب و مسببات است و بیان می کند همان تداوی که انجام می شود، وسیله ای است که خداوند سبحان با آن اراده</w:t>
      </w:r>
      <w:r>
        <w:rPr>
          <w:rFonts w:hint="eastAsia"/>
          <w:rtl/>
        </w:rPr>
        <w:t>‌</w:t>
      </w:r>
      <w:r>
        <w:rPr>
          <w:rFonts w:hint="cs"/>
          <w:rtl/>
        </w:rPr>
        <w:t>ی خودش را در عالم اجرا می کند. بنابراین بین مراجعه</w:t>
      </w:r>
      <w:r>
        <w:rPr>
          <w:rFonts w:hint="eastAsia"/>
          <w:rtl/>
        </w:rPr>
        <w:t>‌</w:t>
      </w:r>
      <w:r>
        <w:rPr>
          <w:rFonts w:hint="cs"/>
          <w:rtl/>
        </w:rPr>
        <w:t xml:space="preserve">ی به طبیب و توحید </w:t>
      </w:r>
      <w:r w:rsidR="00C46C5E">
        <w:rPr>
          <w:rFonts w:hint="cs"/>
          <w:rtl/>
        </w:rPr>
        <w:t xml:space="preserve">تنافی </w:t>
      </w:r>
      <w:r w:rsidR="007D7AB8">
        <w:rPr>
          <w:rFonts w:hint="cs"/>
          <w:rtl/>
        </w:rPr>
        <w:t>وجود ندارد. این دو در مقابل هم</w:t>
      </w:r>
      <w:r>
        <w:rPr>
          <w:rFonts w:hint="cs"/>
          <w:rtl/>
        </w:rPr>
        <w:t xml:space="preserve"> و منافی با هم نیستند.</w:t>
      </w:r>
      <w:r w:rsidR="0039020F">
        <w:rPr>
          <w:rFonts w:hint="cs"/>
          <w:rtl/>
        </w:rPr>
        <w:t xml:space="preserve"> گاهی به دلیل این</w:t>
      </w:r>
      <w:r w:rsidR="007D7AB8">
        <w:rPr>
          <w:rFonts w:hint="cs"/>
          <w:rtl/>
        </w:rPr>
        <w:t xml:space="preserve"> </w:t>
      </w:r>
      <w:r w:rsidR="0039020F">
        <w:rPr>
          <w:rFonts w:hint="cs"/>
          <w:rtl/>
        </w:rPr>
        <w:t>که طبیب نصرانی یا یهودی بوده، مراجعه</w:t>
      </w:r>
      <w:r w:rsidR="0039020F">
        <w:rPr>
          <w:rFonts w:hint="eastAsia"/>
          <w:rtl/>
        </w:rPr>
        <w:t>‌</w:t>
      </w:r>
      <w:r w:rsidR="0039020F">
        <w:rPr>
          <w:rFonts w:hint="cs"/>
          <w:rtl/>
        </w:rPr>
        <w:t>ی به طبیب را منافی با مسلمان بودن می دانستند.</w:t>
      </w:r>
    </w:p>
    <w:p w:rsidR="00111AB4" w:rsidRDefault="00774948" w:rsidP="00E60528">
      <w:pPr>
        <w:jc w:val="both"/>
        <w:rPr>
          <w:rtl/>
        </w:rPr>
      </w:pPr>
      <w:r>
        <w:rPr>
          <w:rFonts w:hint="cs"/>
          <w:rtl/>
        </w:rPr>
        <w:t xml:space="preserve">در طب الائمه روایتی آمده است: </w:t>
      </w:r>
      <w:r w:rsidRPr="00774948">
        <w:rPr>
          <w:rFonts w:hint="cs"/>
          <w:rtl/>
          <w:lang w:bidi="ar-SA"/>
        </w:rPr>
        <w:t>مَرْزُوقُ</w:t>
      </w:r>
      <w:r w:rsidRPr="00774948">
        <w:t xml:space="preserve"> </w:t>
      </w:r>
      <w:r w:rsidRPr="00774948">
        <w:rPr>
          <w:rFonts w:hint="cs"/>
          <w:rtl/>
          <w:lang w:bidi="ar-SA"/>
        </w:rPr>
        <w:t>بْنُ</w:t>
      </w:r>
      <w:r w:rsidRPr="00774948">
        <w:t xml:space="preserve"> </w:t>
      </w:r>
      <w:r w:rsidRPr="00774948">
        <w:rPr>
          <w:rFonts w:hint="cs"/>
          <w:rtl/>
          <w:lang w:bidi="ar-SA"/>
        </w:rPr>
        <w:t>مُحَمَّدٍ</w:t>
      </w:r>
      <w:r w:rsidRPr="00774948">
        <w:t xml:space="preserve"> </w:t>
      </w:r>
      <w:r w:rsidRPr="00774948">
        <w:rPr>
          <w:rFonts w:hint="cs"/>
          <w:rtl/>
          <w:lang w:bidi="ar-SA"/>
        </w:rPr>
        <w:t>الطَّائِيُّ</w:t>
      </w:r>
      <w:r w:rsidRPr="00774948">
        <w:t xml:space="preserve"> </w:t>
      </w:r>
      <w:r w:rsidRPr="00774948">
        <w:rPr>
          <w:rFonts w:hint="cs"/>
          <w:rtl/>
          <w:lang w:bidi="ar-SA"/>
        </w:rPr>
        <w:t>قَالَ</w:t>
      </w:r>
      <w:r w:rsidR="00E60528">
        <w:rPr>
          <w:rFonts w:hint="cs"/>
          <w:rtl/>
          <w:lang w:bidi="ar-SA"/>
        </w:rPr>
        <w:t xml:space="preserve">: </w:t>
      </w:r>
      <w:r w:rsidRPr="00774948">
        <w:rPr>
          <w:rFonts w:hint="cs"/>
          <w:rtl/>
          <w:lang w:bidi="ar-SA"/>
        </w:rPr>
        <w:t>حَدَّثَنَا</w:t>
      </w:r>
      <w:r w:rsidRPr="00774948">
        <w:t xml:space="preserve"> </w:t>
      </w:r>
      <w:r w:rsidRPr="00774948">
        <w:rPr>
          <w:rFonts w:hint="cs"/>
          <w:rtl/>
          <w:lang w:bidi="ar-SA"/>
        </w:rPr>
        <w:t>فَضَالَةُ</w:t>
      </w:r>
      <w:r w:rsidRPr="00774948">
        <w:t xml:space="preserve"> </w:t>
      </w:r>
      <w:r w:rsidRPr="00774948">
        <w:rPr>
          <w:rFonts w:hint="cs"/>
          <w:rtl/>
          <w:lang w:bidi="ar-SA"/>
        </w:rPr>
        <w:t>بْنُ</w:t>
      </w:r>
      <w:r w:rsidRPr="00774948">
        <w:t xml:space="preserve"> </w:t>
      </w:r>
      <w:r w:rsidRPr="00774948">
        <w:rPr>
          <w:rFonts w:hint="cs"/>
          <w:rtl/>
          <w:lang w:bidi="ar-SA"/>
        </w:rPr>
        <w:t>أَيُّوبَ</w:t>
      </w:r>
      <w:r w:rsidRPr="00774948">
        <w:t xml:space="preserve"> </w:t>
      </w:r>
      <w:r w:rsidRPr="00774948">
        <w:rPr>
          <w:rFonts w:hint="cs"/>
          <w:rtl/>
          <w:lang w:bidi="ar-SA"/>
        </w:rPr>
        <w:t>عَنِ</w:t>
      </w:r>
      <w:r w:rsidRPr="00774948">
        <w:t xml:space="preserve"> </w:t>
      </w:r>
      <w:r w:rsidRPr="00774948">
        <w:rPr>
          <w:rFonts w:hint="cs"/>
          <w:rtl/>
          <w:lang w:bidi="ar-SA"/>
        </w:rPr>
        <w:t>الْعَلَاءِ</w:t>
      </w:r>
      <w:r w:rsidRPr="00774948">
        <w:t xml:space="preserve"> </w:t>
      </w:r>
      <w:r w:rsidRPr="00774948">
        <w:rPr>
          <w:rFonts w:hint="cs"/>
          <w:rtl/>
          <w:lang w:bidi="ar-SA"/>
        </w:rPr>
        <w:t>عَنْ</w:t>
      </w:r>
      <w:r w:rsidRPr="00774948">
        <w:t xml:space="preserve"> </w:t>
      </w:r>
      <w:r w:rsidRPr="00774948">
        <w:rPr>
          <w:rFonts w:hint="cs"/>
          <w:rtl/>
          <w:lang w:bidi="ar-SA"/>
        </w:rPr>
        <w:t>مُحَمَّدِ</w:t>
      </w:r>
      <w:r w:rsidRPr="00774948">
        <w:t xml:space="preserve"> </w:t>
      </w:r>
      <w:r w:rsidRPr="00774948">
        <w:rPr>
          <w:rFonts w:hint="cs"/>
          <w:rtl/>
          <w:lang w:bidi="ar-SA"/>
        </w:rPr>
        <w:t>بْنِ</w:t>
      </w:r>
      <w:r w:rsidRPr="00774948">
        <w:t xml:space="preserve"> </w:t>
      </w:r>
      <w:r w:rsidRPr="00774948">
        <w:rPr>
          <w:rFonts w:hint="cs"/>
          <w:rtl/>
          <w:lang w:bidi="ar-SA"/>
        </w:rPr>
        <w:t>مُسْلِمٍ</w:t>
      </w:r>
      <w:r w:rsidRPr="00774948">
        <w:t xml:space="preserve"> </w:t>
      </w:r>
      <w:r w:rsidRPr="00774948">
        <w:rPr>
          <w:rFonts w:hint="cs"/>
          <w:rtl/>
          <w:lang w:bidi="ar-SA"/>
        </w:rPr>
        <w:t>عَنْ</w:t>
      </w:r>
      <w:r w:rsidRPr="00774948">
        <w:t xml:space="preserve"> </w:t>
      </w:r>
      <w:r w:rsidRPr="00774948">
        <w:rPr>
          <w:rFonts w:hint="cs"/>
          <w:rtl/>
          <w:lang w:bidi="ar-SA"/>
        </w:rPr>
        <w:t>أَبِي</w:t>
      </w:r>
      <w:r w:rsidRPr="00774948">
        <w:t xml:space="preserve"> </w:t>
      </w:r>
      <w:r w:rsidRPr="00774948">
        <w:rPr>
          <w:rFonts w:hint="cs"/>
          <w:rtl/>
          <w:lang w:bidi="ar-SA"/>
        </w:rPr>
        <w:t>جَعْفَرٍ</w:t>
      </w:r>
      <w:r w:rsidRPr="00774948">
        <w:t xml:space="preserve"> </w:t>
      </w:r>
      <w:r w:rsidRPr="00774948">
        <w:rPr>
          <w:rFonts w:hint="cs"/>
          <w:rtl/>
          <w:lang w:bidi="ar-SA"/>
        </w:rPr>
        <w:t>الْبَاقِرِ</w:t>
      </w:r>
      <w:r w:rsidRPr="00774948">
        <w:t xml:space="preserve"> </w:t>
      </w:r>
      <w:r w:rsidRPr="00774948">
        <w:rPr>
          <w:rFonts w:hint="cs"/>
          <w:rtl/>
          <w:lang w:bidi="ar-SA"/>
        </w:rPr>
        <w:t>ع</w:t>
      </w:r>
      <w:r>
        <w:rPr>
          <w:rFonts w:hint="cs"/>
          <w:rtl/>
          <w:lang w:bidi="ar-SA"/>
        </w:rPr>
        <w:t>لیه السلام</w:t>
      </w:r>
      <w:r w:rsidR="001E42A6">
        <w:rPr>
          <w:rFonts w:hint="cs"/>
          <w:rtl/>
          <w:lang w:bidi="ar-SA"/>
        </w:rPr>
        <w:t>:</w:t>
      </w:r>
      <w:r>
        <w:rPr>
          <w:rFonts w:hint="cs"/>
          <w:rtl/>
        </w:rPr>
        <w:t xml:space="preserve"> </w:t>
      </w:r>
      <w:r w:rsidRPr="00302084">
        <w:rPr>
          <w:rFonts w:hint="cs"/>
          <w:color w:val="008000"/>
          <w:rtl/>
          <w:lang w:bidi="ar-SA"/>
        </w:rPr>
        <w:t>عَنِ</w:t>
      </w:r>
      <w:r w:rsidRPr="00302084">
        <w:rPr>
          <w:color w:val="008000"/>
        </w:rPr>
        <w:t xml:space="preserve"> </w:t>
      </w:r>
      <w:r w:rsidRPr="00302084">
        <w:rPr>
          <w:rFonts w:hint="cs"/>
          <w:color w:val="008000"/>
          <w:rtl/>
          <w:lang w:bidi="ar-SA"/>
        </w:rPr>
        <w:t>الرَّجُلِ</w:t>
      </w:r>
      <w:r w:rsidRPr="00302084">
        <w:rPr>
          <w:color w:val="008000"/>
        </w:rPr>
        <w:t xml:space="preserve"> </w:t>
      </w:r>
      <w:r w:rsidRPr="00302084">
        <w:rPr>
          <w:rFonts w:hint="cs"/>
          <w:color w:val="008000"/>
          <w:rtl/>
          <w:lang w:bidi="ar-SA"/>
        </w:rPr>
        <w:t>يُدَاوِيهِ</w:t>
      </w:r>
      <w:r w:rsidRPr="00302084">
        <w:rPr>
          <w:color w:val="008000"/>
        </w:rPr>
        <w:t xml:space="preserve"> </w:t>
      </w:r>
      <w:r w:rsidRPr="00302084">
        <w:rPr>
          <w:rFonts w:hint="cs"/>
          <w:color w:val="008000"/>
          <w:rtl/>
          <w:lang w:bidi="ar-SA"/>
        </w:rPr>
        <w:t>النَّصْرَانِيُّ</w:t>
      </w:r>
      <w:r w:rsidRPr="00302084">
        <w:rPr>
          <w:color w:val="008000"/>
        </w:rPr>
        <w:t xml:space="preserve"> </w:t>
      </w:r>
      <w:r w:rsidRPr="00302084">
        <w:rPr>
          <w:rFonts w:hint="cs"/>
          <w:color w:val="008000"/>
          <w:rtl/>
          <w:lang w:bidi="ar-SA"/>
        </w:rPr>
        <w:t>وَ</w:t>
      </w:r>
      <w:r w:rsidRPr="00302084">
        <w:rPr>
          <w:color w:val="008000"/>
        </w:rPr>
        <w:t xml:space="preserve"> </w:t>
      </w:r>
      <w:r w:rsidRPr="00302084">
        <w:rPr>
          <w:rFonts w:hint="cs"/>
          <w:color w:val="008000"/>
          <w:rtl/>
          <w:lang w:bidi="ar-SA"/>
        </w:rPr>
        <w:t>الْيَهُودِيُّ</w:t>
      </w:r>
      <w:r w:rsidRPr="00302084">
        <w:rPr>
          <w:color w:val="008000"/>
        </w:rPr>
        <w:t xml:space="preserve"> </w:t>
      </w:r>
      <w:r w:rsidRPr="00302084">
        <w:rPr>
          <w:rFonts w:hint="cs"/>
          <w:color w:val="008000"/>
          <w:rtl/>
          <w:lang w:bidi="ar-SA"/>
        </w:rPr>
        <w:t>وَ</w:t>
      </w:r>
      <w:r w:rsidRPr="00302084">
        <w:rPr>
          <w:color w:val="008000"/>
        </w:rPr>
        <w:t xml:space="preserve"> </w:t>
      </w:r>
      <w:r w:rsidRPr="00302084">
        <w:rPr>
          <w:rFonts w:hint="cs"/>
          <w:color w:val="008000"/>
          <w:rtl/>
          <w:lang w:bidi="ar-SA"/>
        </w:rPr>
        <w:t>يَتَّخِذُ</w:t>
      </w:r>
      <w:r w:rsidRPr="00302084">
        <w:rPr>
          <w:color w:val="008000"/>
        </w:rPr>
        <w:t xml:space="preserve"> </w:t>
      </w:r>
      <w:r w:rsidRPr="00302084">
        <w:rPr>
          <w:rFonts w:hint="cs"/>
          <w:color w:val="008000"/>
          <w:rtl/>
          <w:lang w:bidi="ar-SA"/>
        </w:rPr>
        <w:t>لَهُ</w:t>
      </w:r>
      <w:r w:rsidRPr="00302084">
        <w:rPr>
          <w:color w:val="008000"/>
        </w:rPr>
        <w:t xml:space="preserve"> </w:t>
      </w:r>
      <w:r w:rsidRPr="00302084">
        <w:rPr>
          <w:rFonts w:hint="cs"/>
          <w:color w:val="008000"/>
          <w:rtl/>
          <w:lang w:bidi="ar-SA"/>
        </w:rPr>
        <w:t>الْأَدْوِيَةَ</w:t>
      </w:r>
      <w:r w:rsidRPr="00302084">
        <w:rPr>
          <w:color w:val="008000"/>
        </w:rPr>
        <w:t xml:space="preserve"> </w:t>
      </w:r>
      <w:r w:rsidRPr="00302084">
        <w:rPr>
          <w:rFonts w:hint="cs"/>
          <w:color w:val="008000"/>
          <w:rtl/>
          <w:lang w:bidi="ar-SA"/>
        </w:rPr>
        <w:t>فَقَالَ</w:t>
      </w:r>
      <w:r w:rsidRPr="00302084">
        <w:rPr>
          <w:color w:val="008000"/>
        </w:rPr>
        <w:t xml:space="preserve"> </w:t>
      </w:r>
      <w:r w:rsidRPr="00302084">
        <w:rPr>
          <w:rFonts w:hint="cs"/>
          <w:color w:val="008000"/>
          <w:rtl/>
          <w:lang w:bidi="ar-SA"/>
        </w:rPr>
        <w:t>لَا</w:t>
      </w:r>
      <w:r w:rsidRPr="00302084">
        <w:rPr>
          <w:color w:val="008000"/>
        </w:rPr>
        <w:t xml:space="preserve"> </w:t>
      </w:r>
      <w:r w:rsidRPr="00302084">
        <w:rPr>
          <w:rFonts w:hint="cs"/>
          <w:color w:val="008000"/>
          <w:rtl/>
          <w:lang w:bidi="ar-SA"/>
        </w:rPr>
        <w:t>بَأْسَ</w:t>
      </w:r>
      <w:r w:rsidRPr="00302084">
        <w:rPr>
          <w:color w:val="008000"/>
        </w:rPr>
        <w:t xml:space="preserve"> </w:t>
      </w:r>
      <w:r w:rsidRPr="00302084">
        <w:rPr>
          <w:rFonts w:hint="cs"/>
          <w:color w:val="008000"/>
          <w:rtl/>
          <w:lang w:bidi="ar-SA"/>
        </w:rPr>
        <w:t>بِذَلِكَ</w:t>
      </w:r>
      <w:r w:rsidRPr="00302084">
        <w:rPr>
          <w:color w:val="008000"/>
        </w:rPr>
        <w:t xml:space="preserve"> </w:t>
      </w:r>
      <w:r w:rsidRPr="00302084">
        <w:rPr>
          <w:rFonts w:hint="cs"/>
          <w:color w:val="008000"/>
          <w:rtl/>
          <w:lang w:bidi="ar-SA"/>
        </w:rPr>
        <w:t>إِنَّمَا</w:t>
      </w:r>
      <w:r w:rsidRPr="00302084">
        <w:rPr>
          <w:color w:val="008000"/>
        </w:rPr>
        <w:t xml:space="preserve"> </w:t>
      </w:r>
      <w:r w:rsidRPr="00302084">
        <w:rPr>
          <w:rFonts w:hint="cs"/>
          <w:color w:val="008000"/>
          <w:rtl/>
          <w:lang w:bidi="ar-SA"/>
        </w:rPr>
        <w:t>الشِّفَاءُ</w:t>
      </w:r>
      <w:r w:rsidRPr="00302084">
        <w:rPr>
          <w:color w:val="008000"/>
        </w:rPr>
        <w:t xml:space="preserve"> </w:t>
      </w:r>
      <w:r w:rsidRPr="00302084">
        <w:rPr>
          <w:rFonts w:hint="cs"/>
          <w:color w:val="008000"/>
          <w:rtl/>
          <w:lang w:bidi="ar-SA"/>
        </w:rPr>
        <w:t>بِيَدِ</w:t>
      </w:r>
      <w:r w:rsidRPr="00302084">
        <w:rPr>
          <w:color w:val="008000"/>
        </w:rPr>
        <w:t xml:space="preserve"> </w:t>
      </w:r>
      <w:r w:rsidRPr="00302084">
        <w:rPr>
          <w:rFonts w:hint="cs"/>
          <w:color w:val="008000"/>
          <w:rtl/>
          <w:lang w:bidi="ar-SA"/>
        </w:rPr>
        <w:t>اللَّهِ</w:t>
      </w:r>
      <w:r w:rsidRPr="00302084">
        <w:rPr>
          <w:color w:val="008000"/>
        </w:rPr>
        <w:t xml:space="preserve"> </w:t>
      </w:r>
      <w:r w:rsidRPr="00302084">
        <w:rPr>
          <w:rFonts w:hint="cs"/>
          <w:color w:val="008000"/>
          <w:rtl/>
          <w:lang w:bidi="ar-SA"/>
        </w:rPr>
        <w:t>تَعَالَى‏</w:t>
      </w:r>
      <w:r w:rsidR="002D34C7">
        <w:rPr>
          <w:rStyle w:val="FootnoteReference"/>
          <w:rtl/>
          <w:lang w:bidi="ar-SA"/>
        </w:rPr>
        <w:footnoteReference w:id="4"/>
      </w:r>
    </w:p>
    <w:p w:rsidR="007613FF" w:rsidRDefault="00E603BA" w:rsidP="00E603BA">
      <w:pPr>
        <w:jc w:val="both"/>
        <w:rPr>
          <w:rtl/>
        </w:rPr>
      </w:pPr>
      <w:r>
        <w:rPr>
          <w:rFonts w:hint="cs"/>
          <w:rtl/>
        </w:rPr>
        <w:t>اشکالی که باعث شده چنین سوالی از امام علیه السلام پرسیده شود این است که آیا جائز است نصرانی و یهودی، مسلمان را مداوا کند؟</w:t>
      </w:r>
    </w:p>
    <w:p w:rsidR="002B1740" w:rsidRPr="002B1740" w:rsidRDefault="002B1740" w:rsidP="00E603BA">
      <w:pPr>
        <w:jc w:val="both"/>
        <w:rPr>
          <w:rFonts w:ascii="Arial" w:eastAsia="Arial" w:hAnsi="Arial" w:cs="Arial"/>
          <w:rtl/>
        </w:rPr>
      </w:pPr>
      <w:r>
        <w:rPr>
          <w:rFonts w:hint="cs"/>
          <w:rtl/>
        </w:rPr>
        <w:t>بر اساس این روایت امام علیه السلام می فرماید: شفا به دست خداوند است و خداوند برای انفاذ اراده اش از وسائلی چون طبیب استفاده می کند؛ بنابراین بین مراجعه</w:t>
      </w:r>
      <w:r>
        <w:rPr>
          <w:rFonts w:hint="eastAsia"/>
          <w:rtl/>
        </w:rPr>
        <w:t>‌</w:t>
      </w:r>
      <w:r>
        <w:rPr>
          <w:rFonts w:hint="cs"/>
          <w:rtl/>
        </w:rPr>
        <w:t>ی به طبیب غیر مسلمان و توحید تنافی وجود ندارد.</w:t>
      </w:r>
    </w:p>
    <w:p w:rsidR="00543CAD" w:rsidRPr="00543CAD" w:rsidRDefault="002D34C7" w:rsidP="00543CAD">
      <w:pPr>
        <w:jc w:val="both"/>
      </w:pPr>
      <w:r>
        <w:rPr>
          <w:rFonts w:hint="cs"/>
          <w:rtl/>
        </w:rPr>
        <w:t>این روایت در اصل علاء بن رزین وارد شده است. اصل علاء بن رزین در اصول سته عشر که بیش تر روایاتش از محمد بن مسلم می باشد، نقل شده است</w:t>
      </w:r>
      <w:r w:rsidR="0010220E">
        <w:rPr>
          <w:rFonts w:hint="cs"/>
          <w:rtl/>
        </w:rPr>
        <w:t>.</w:t>
      </w:r>
      <w:r>
        <w:rPr>
          <w:rFonts w:hint="cs"/>
          <w:rtl/>
        </w:rPr>
        <w:t xml:space="preserve"> </w:t>
      </w:r>
      <w:r w:rsidR="00742C10">
        <w:rPr>
          <w:rFonts w:hint="cs"/>
          <w:rtl/>
        </w:rPr>
        <w:t>این روایت در اصول سته عشر چنین آمده است:</w:t>
      </w:r>
      <w:r w:rsidR="00543CAD">
        <w:rPr>
          <w:rFonts w:hint="cs"/>
          <w:rtl/>
        </w:rPr>
        <w:t xml:space="preserve"> «</w:t>
      </w:r>
      <w:r w:rsidR="00543CAD" w:rsidRPr="00543CAD">
        <w:rPr>
          <w:rFonts w:hint="cs"/>
          <w:rtl/>
        </w:rPr>
        <w:t xml:space="preserve">محمد بن مسلم قال: </w:t>
      </w:r>
      <w:r w:rsidR="00543CAD" w:rsidRPr="00543CAD">
        <w:rPr>
          <w:rFonts w:hint="cs"/>
          <w:color w:val="008000"/>
          <w:rtl/>
        </w:rPr>
        <w:t xml:space="preserve">و سألته عن قوله‏ قُلْ لا أَسْئَلُكُمْ عَلَيْهِ أَجْراً الاية قال لم يسئل اللّه الا ما سئلت الرسل قبله و اما قوله‏ وَ مَنْ يَقْتَرِفْ حَسَنَةً فانه التسليم لنا و الصدق علينا و لا يكذب علينا و </w:t>
      </w:r>
      <w:r w:rsidR="00543CAD" w:rsidRPr="00543CAD">
        <w:rPr>
          <w:rFonts w:hint="cs"/>
          <w:color w:val="008000"/>
          <w:u w:val="single"/>
          <w:rtl/>
        </w:rPr>
        <w:t>سئلته عن الرجل المسلم يداويه اليهود و النصارى قال لا باس انما الشفاء بيد اللّه</w:t>
      </w:r>
      <w:r w:rsidR="00543CAD" w:rsidRPr="00543CAD">
        <w:rPr>
          <w:rFonts w:hint="cs"/>
          <w:color w:val="008000"/>
          <w:rtl/>
        </w:rPr>
        <w:t>.</w:t>
      </w:r>
      <w:r w:rsidR="00543CAD">
        <w:rPr>
          <w:rFonts w:hint="cs"/>
          <w:rtl/>
        </w:rPr>
        <w:t>»</w:t>
      </w:r>
      <w:r w:rsidR="00276038">
        <w:rPr>
          <w:rStyle w:val="FootnoteReference"/>
          <w:rtl/>
        </w:rPr>
        <w:footnoteReference w:id="5"/>
      </w:r>
    </w:p>
    <w:p w:rsidR="007613FF" w:rsidRDefault="002E5A99" w:rsidP="007613FF">
      <w:pPr>
        <w:jc w:val="both"/>
        <w:rPr>
          <w:rtl/>
        </w:rPr>
      </w:pPr>
      <w:r>
        <w:rPr>
          <w:rFonts w:hint="cs"/>
          <w:rtl/>
        </w:rPr>
        <w:t xml:space="preserve">در این روایت مرجع ضمیر در </w:t>
      </w:r>
      <w:r w:rsidR="000C24F2">
        <w:rPr>
          <w:rFonts w:hint="cs"/>
          <w:rtl/>
        </w:rPr>
        <w:t>«</w:t>
      </w:r>
      <w:r w:rsidRPr="00543CAD">
        <w:rPr>
          <w:rFonts w:hint="cs"/>
          <w:color w:val="008000"/>
          <w:rtl/>
        </w:rPr>
        <w:t>و سألته</w:t>
      </w:r>
      <w:r w:rsidR="000C24F2">
        <w:rPr>
          <w:rFonts w:hint="cs"/>
          <w:color w:val="008000"/>
          <w:rtl/>
        </w:rPr>
        <w:t>»</w:t>
      </w:r>
      <w:r>
        <w:rPr>
          <w:rFonts w:hint="cs"/>
          <w:rtl/>
        </w:rPr>
        <w:t xml:space="preserve"> مشخص نیست که به قرینه</w:t>
      </w:r>
      <w:r>
        <w:rPr>
          <w:rFonts w:hint="eastAsia"/>
          <w:rtl/>
        </w:rPr>
        <w:t>‌</w:t>
      </w:r>
      <w:r>
        <w:rPr>
          <w:rFonts w:hint="cs"/>
          <w:rtl/>
        </w:rPr>
        <w:t>ی نقل طب الائمه، مرجع ضمیر ابی جعفر علیه السلام می باشد.</w:t>
      </w:r>
    </w:p>
    <w:p w:rsidR="007613FF" w:rsidRDefault="00ED16B2" w:rsidP="007613FF">
      <w:pPr>
        <w:jc w:val="both"/>
        <w:rPr>
          <w:rtl/>
        </w:rPr>
      </w:pPr>
      <w:r>
        <w:rPr>
          <w:rFonts w:hint="cs"/>
          <w:rtl/>
        </w:rPr>
        <w:t>موید این که این روایت از امام باقر علیه السلام می باشد، چند چیز است:</w:t>
      </w:r>
    </w:p>
    <w:p w:rsidR="006423E4" w:rsidRPr="006423E4" w:rsidRDefault="00664B58" w:rsidP="006423E4">
      <w:pPr>
        <w:pStyle w:val="ListParagraph"/>
        <w:numPr>
          <w:ilvl w:val="0"/>
          <w:numId w:val="16"/>
        </w:numPr>
        <w:jc w:val="both"/>
      </w:pPr>
      <w:r w:rsidRPr="009A193F">
        <w:rPr>
          <w:rFonts w:hint="cs"/>
          <w:rtl/>
        </w:rPr>
        <w:t>مضمون این قطعه از روایت «</w:t>
      </w:r>
      <w:r w:rsidRPr="009A193F">
        <w:rPr>
          <w:rFonts w:hint="cs"/>
          <w:color w:val="008000"/>
          <w:rtl/>
        </w:rPr>
        <w:t>و اما قوله‏ وَ مَنْ يَقْتَرِفْ حَسَنَةً فانه التسليم لنا و الصدق علينا و لا يكذب علينا»</w:t>
      </w:r>
      <w:r w:rsidRPr="009A193F">
        <w:rPr>
          <w:rFonts w:hint="cs"/>
          <w:rtl/>
        </w:rPr>
        <w:t xml:space="preserve"> در بصائر الدرجات از </w:t>
      </w:r>
      <w:r w:rsidR="009A193F">
        <w:rPr>
          <w:rFonts w:hint="cs"/>
          <w:rtl/>
        </w:rPr>
        <w:t>محمد بن مسلم از ابی جعفر علیه السلام نقل شده است:</w:t>
      </w:r>
      <w:r w:rsidR="00E933C8">
        <w:rPr>
          <w:rFonts w:hint="cs"/>
          <w:rtl/>
        </w:rPr>
        <w:t xml:space="preserve"> «</w:t>
      </w:r>
      <w:r w:rsidR="006423E4" w:rsidRPr="006423E4">
        <w:rPr>
          <w:rFonts w:hint="cs"/>
          <w:rtl/>
        </w:rPr>
        <w:t>حَدَّثَنَا مُحَمَّدُ بْنُ عِيسَى عَنْ فَضَالَةَ عَنْ أَبَانٍ عَنْ مُحَمَّدِ بْنِ مُسْلِمٍ عَنْ أَبِي جَعْفَرٍ ع</w:t>
      </w:r>
      <w:r w:rsidR="006423E4">
        <w:rPr>
          <w:rFonts w:hint="cs"/>
          <w:rtl/>
        </w:rPr>
        <w:t>لیه السلام</w:t>
      </w:r>
      <w:r w:rsidR="006423E4" w:rsidRPr="006423E4">
        <w:rPr>
          <w:rFonts w:hint="cs"/>
          <w:rtl/>
        </w:rPr>
        <w:t xml:space="preserve">‏ </w:t>
      </w:r>
      <w:r w:rsidR="006423E4" w:rsidRPr="006423E4">
        <w:rPr>
          <w:rFonts w:hint="cs"/>
          <w:color w:val="008000"/>
          <w:rtl/>
        </w:rPr>
        <w:t>فِي قَوْلِ اللَّهِ تَعَالَى‏ وَ مَنْ يَقْتَرِفْ حَسَنَةً نَزِدْ لَهُ فِيها حُسْناً قَالَ الِاقْتَرَافُ التَّسْلِيمُ لَنَا وَ الصِّدْقُ عَلَيْنَا وَ لَا يَكْذِبُ عَلَيْنَا</w:t>
      </w:r>
      <w:r w:rsidR="006423E4" w:rsidRPr="006423E4">
        <w:rPr>
          <w:rFonts w:hint="cs"/>
          <w:rtl/>
        </w:rPr>
        <w:t>.</w:t>
      </w:r>
      <w:r w:rsidR="006423E4">
        <w:rPr>
          <w:rFonts w:hint="cs"/>
          <w:rtl/>
        </w:rPr>
        <w:t>»</w:t>
      </w:r>
      <w:r w:rsidR="006423E4">
        <w:rPr>
          <w:rStyle w:val="FootnoteReference"/>
          <w:rtl/>
        </w:rPr>
        <w:footnoteReference w:id="6"/>
      </w:r>
    </w:p>
    <w:p w:rsidR="006423E4" w:rsidRPr="00CF3EB1" w:rsidRDefault="006423E4" w:rsidP="006423E4">
      <w:pPr>
        <w:pStyle w:val="ListParagraph"/>
        <w:numPr>
          <w:ilvl w:val="0"/>
          <w:numId w:val="16"/>
        </w:numPr>
        <w:jc w:val="both"/>
        <w:rPr>
          <w:color w:val="008000"/>
          <w:u w:val="single"/>
        </w:rPr>
      </w:pPr>
      <w:r>
        <w:rPr>
          <w:rFonts w:hint="cs"/>
          <w:rtl/>
        </w:rPr>
        <w:t xml:space="preserve">در تفسیر فرات کوفی هم مضمون این روایت از محمد بن مسلم از ابی جعفر علیه السلام نقل شده است: </w:t>
      </w:r>
      <w:r w:rsidRPr="006423E4">
        <w:rPr>
          <w:rFonts w:hint="cs"/>
          <w:rtl/>
        </w:rPr>
        <w:t>قَالَ حَدَّثَنَا الْعَبَّاسُ بْنُ مُحَمَّدِ بْنِ الْحُسَيْنِ الْهَمَدَانِيُّ الزَّيَّاتُ قَال‏</w:t>
      </w:r>
      <w:r>
        <w:rPr>
          <w:rFonts w:hint="cs"/>
          <w:rtl/>
        </w:rPr>
        <w:t xml:space="preserve"> </w:t>
      </w:r>
      <w:r w:rsidRPr="006423E4">
        <w:rPr>
          <w:rFonts w:hint="cs"/>
          <w:rtl/>
        </w:rPr>
        <w:t>أَخْبَرَنِي أَبِي عَنْ صَفْوَانَ بْنِ يَحْيَى عَنْ إِسْحَاقَ يَعْنِي ابْنَ عَمَّارٍ عَنْ حَفْصٍ الْأَعْوَرِ عَنْ مُحَمَّدِ بْنِ مُسْلِمٍ عَنْ أَبِي جَعْفَرٍ ع</w:t>
      </w:r>
      <w:r>
        <w:rPr>
          <w:rFonts w:hint="cs"/>
          <w:rtl/>
        </w:rPr>
        <w:t>لیه السلام</w:t>
      </w:r>
      <w:r w:rsidRPr="006423E4">
        <w:rPr>
          <w:rFonts w:hint="cs"/>
          <w:rtl/>
        </w:rPr>
        <w:t xml:space="preserve"> قَالَ‏ </w:t>
      </w:r>
      <w:r w:rsidRPr="006423E4">
        <w:rPr>
          <w:rFonts w:hint="cs"/>
          <w:color w:val="008000"/>
          <w:rtl/>
        </w:rPr>
        <w:t xml:space="preserve">مَا بَعَثَ اللَّهُ نَبِيّاً قَطُّ إِلَّا قَالَ لِقَوْمِهِ‏ قُلْ لا أَسْئَلُكُمْ عَلَيْهِ أَجْراً إِلَّا الْمَوَدَّةَ فِي الْقُرْبى‏ قَالَ ثُمَّ قَالَ أَ مَا رَأَيْتَ الرَّجُلَ يَوَدُّ الرَّجُلَ ثُمَّ لَا يَوَدُّ قَرَابَتَهُ فَيَكُونُ فِي نَفْسِهِ عَلَيْهِ شَيْ‏ءٌ فَأَحَبَّ اللَّهَ إِنْ أَخَذُوهُ أَخَذُوهُ مَفْرُوضاً وَ إِنْ تَرَكُوهُ تَرَكُوهُ مَفْرُوضاً قَالَ قُلْتُ قَوْلُهُ‏ </w:t>
      </w:r>
      <w:r w:rsidRPr="00CF3EB1">
        <w:rPr>
          <w:rFonts w:hint="cs"/>
          <w:color w:val="008000"/>
          <w:u w:val="single"/>
          <w:rtl/>
        </w:rPr>
        <w:t>وَ مَنْ يَقْتَرِفْ حَسَنَةً نَزِدْ لَهُ فِيها حُسْناً قَالَ هُوَ التَّسْلِيمُ لَنَا وَ الصِّدْقُ [وَ التَّصْدِيقُ‏] فِينَا وَ أَنْ لَا يَكْذِبَ عَلَيْنَا</w:t>
      </w:r>
      <w:r w:rsidR="00CF3EB1">
        <w:rPr>
          <w:rStyle w:val="FootnoteReference"/>
          <w:color w:val="008000"/>
          <w:u w:val="single"/>
          <w:rtl/>
        </w:rPr>
        <w:footnoteReference w:id="7"/>
      </w:r>
    </w:p>
    <w:p w:rsidR="00ED16B2" w:rsidRDefault="00351711" w:rsidP="00351711">
      <w:pPr>
        <w:pStyle w:val="ListParagraph"/>
        <w:numPr>
          <w:ilvl w:val="0"/>
          <w:numId w:val="16"/>
        </w:numPr>
        <w:jc w:val="both"/>
      </w:pPr>
      <w:r>
        <w:rPr>
          <w:rFonts w:hint="cs"/>
          <w:rtl/>
        </w:rPr>
        <w:t xml:space="preserve">نقل کافی: </w:t>
      </w:r>
      <w:r w:rsidRPr="00351711">
        <w:rPr>
          <w:rtl/>
        </w:rPr>
        <w:t xml:space="preserve">الْحُسَيْنُ بْنُ مُحَمَّدٍ عَنْ مُعَلَّى بْنِ مُحَمَّدٍ عَنِ الْوَشَّاءِ عَنْ أَبَانٍ عَنْ </w:t>
      </w:r>
      <w:r w:rsidRPr="00351711">
        <w:rPr>
          <w:u w:val="single"/>
          <w:rtl/>
        </w:rPr>
        <w:t>مُحَمَّدِ بْنِ مُسْلِمٍ عَنْ أَبِي جَعْفَرٍ</w:t>
      </w:r>
      <w:r w:rsidRPr="00351711">
        <w:rPr>
          <w:rtl/>
        </w:rPr>
        <w:t xml:space="preserve"> ع</w:t>
      </w:r>
      <w:r>
        <w:rPr>
          <w:rFonts w:hint="cs"/>
          <w:rtl/>
        </w:rPr>
        <w:t>لیه السلام</w:t>
      </w:r>
      <w:r w:rsidRPr="00351711">
        <w:rPr>
          <w:rtl/>
        </w:rPr>
        <w:t xml:space="preserve"> </w:t>
      </w:r>
      <w:r w:rsidRPr="005D3062">
        <w:rPr>
          <w:color w:val="008000"/>
          <w:rtl/>
        </w:rPr>
        <w:t>فِي قَوْلِ اللَّهِ تَبَارَكَ وَ تَعَالَى- وَ مَنْ يَقْتَرِفْ حَسَنَةً نَزِدْ لَهُ فِيها حُسْناً قَالَ الِاقْتِرَافُ التَّسْلِيمُ لَنَا وَ الصِّدْقُ عَلَيْنَا وَ أَلَّا يَكْذِبَ عَلَيْنَا.</w:t>
      </w:r>
      <w:r w:rsidRPr="00351711">
        <w:rPr>
          <w:rFonts w:hint="cs"/>
          <w:rtl/>
        </w:rPr>
        <w:t xml:space="preserve"> </w:t>
      </w:r>
      <w:r w:rsidR="005D3062">
        <w:rPr>
          <w:rStyle w:val="FootnoteReference"/>
          <w:rtl/>
        </w:rPr>
        <w:footnoteReference w:id="8"/>
      </w:r>
    </w:p>
    <w:p w:rsidR="005D3062" w:rsidRPr="008937F7" w:rsidRDefault="008937F7" w:rsidP="008937F7">
      <w:pPr>
        <w:pStyle w:val="ListParagraph"/>
        <w:numPr>
          <w:ilvl w:val="0"/>
          <w:numId w:val="16"/>
        </w:numPr>
        <w:jc w:val="both"/>
        <w:rPr>
          <w:rtl/>
        </w:rPr>
      </w:pPr>
      <w:r>
        <w:rPr>
          <w:rFonts w:hint="cs"/>
          <w:rtl/>
        </w:rPr>
        <w:t xml:space="preserve">نقل مختصر البصائر: </w:t>
      </w:r>
      <w:r w:rsidRPr="008937F7">
        <w:rPr>
          <w:rtl/>
        </w:rPr>
        <w:t>وَ عَنْهُ، عَنْ فَضَالَةَ بْنِ أَيُّوبَ، عَنْ أَبَانِ بْنِ عُثْمَانَ، عَنْ مُحَمَّدِ بْنِ مُسْلِمٍ، عَنْ أَبِي جَعْفَرٍ ع</w:t>
      </w:r>
      <w:r>
        <w:rPr>
          <w:rFonts w:hint="cs"/>
          <w:rtl/>
        </w:rPr>
        <w:t>لیه السلام</w:t>
      </w:r>
      <w:r w:rsidRPr="008937F7">
        <w:rPr>
          <w:rtl/>
        </w:rPr>
        <w:t xml:space="preserve"> </w:t>
      </w:r>
      <w:r w:rsidRPr="008937F7">
        <w:rPr>
          <w:color w:val="008000"/>
          <w:rtl/>
        </w:rPr>
        <w:t>فِي قَوْلِ اللَّهِ عَزَّ وَ جَلَّ وَ مَنْ يَقْتَرِفْ حَسَنَةً نَزِدْ لَهُ فِيها حُسْناً فَقَالَ: «الِاقْتِرَافُ لِلْحَسَنَةِ: هُوَ التَّسْلِيمُ لَنَا، وَ الصِّدْقُ عَلَيْنَا، وَ أَنْ لَا يَكْذِبَ عَلَيْنَا»</w:t>
      </w:r>
      <w:r w:rsidR="00886531">
        <w:rPr>
          <w:rStyle w:val="FootnoteReference"/>
          <w:color w:val="008000"/>
          <w:rtl/>
        </w:rPr>
        <w:footnoteReference w:id="9"/>
      </w:r>
    </w:p>
    <w:p w:rsidR="007613FF" w:rsidRPr="00CE50C1" w:rsidRDefault="002963D8" w:rsidP="00CE50C1">
      <w:pPr>
        <w:jc w:val="both"/>
        <w:rPr>
          <w:rtl/>
        </w:rPr>
      </w:pPr>
      <w:r>
        <w:rPr>
          <w:rFonts w:hint="cs"/>
          <w:rtl/>
        </w:rPr>
        <w:t>البته در دعائم الاسلام</w:t>
      </w:r>
      <w:r w:rsidR="00F44A8F">
        <w:rPr>
          <w:rFonts w:hint="cs"/>
          <w:rtl/>
        </w:rPr>
        <w:t xml:space="preserve"> قطعه ای از</w:t>
      </w:r>
      <w:r>
        <w:rPr>
          <w:rFonts w:hint="cs"/>
          <w:rtl/>
        </w:rPr>
        <w:t xml:space="preserve"> این روایت از ابی عبدالله علیه السلام نقل شده است:</w:t>
      </w:r>
      <w:r w:rsidR="00CE50C1">
        <w:rPr>
          <w:rFonts w:hint="cs"/>
          <w:rtl/>
        </w:rPr>
        <w:t xml:space="preserve"> «</w:t>
      </w:r>
      <w:r w:rsidR="00CE50C1" w:rsidRPr="00CE50C1">
        <w:rPr>
          <w:rtl/>
        </w:rPr>
        <w:t>وَ عَنْ جَعْفَرِ بْنِ مُحَمَّدٍ ع</w:t>
      </w:r>
      <w:r w:rsidR="00CE50C1">
        <w:rPr>
          <w:rFonts w:hint="cs"/>
          <w:rtl/>
        </w:rPr>
        <w:t>لیه السلام</w:t>
      </w:r>
      <w:r w:rsidR="00CE50C1" w:rsidRPr="00CE50C1">
        <w:rPr>
          <w:rtl/>
        </w:rPr>
        <w:t xml:space="preserve"> </w:t>
      </w:r>
      <w:r w:rsidR="00CE50C1" w:rsidRPr="00CE50C1">
        <w:rPr>
          <w:color w:val="008000"/>
          <w:rtl/>
        </w:rPr>
        <w:t>أَنَّهُ سُئِلَ عَنِ الرَّجُلِ يُدَاوِيهِ الْيَهُودِيُّ وَ النَّصْرَانِيُّ قَالَ لَا بَأْسَ بِذَلِكَ إِنَّمَا الشِّفَاءُ بِيَدِ اللَّهِ تَعَالَى</w:t>
      </w:r>
      <w:r w:rsidR="00CE50C1" w:rsidRPr="00CE50C1">
        <w:rPr>
          <w:rtl/>
        </w:rPr>
        <w:t>‏</w:t>
      </w:r>
      <w:r w:rsidR="00CE50C1">
        <w:rPr>
          <w:rFonts w:hint="cs"/>
          <w:rtl/>
        </w:rPr>
        <w:t>»</w:t>
      </w:r>
      <w:r w:rsidR="0089763B">
        <w:rPr>
          <w:rStyle w:val="FootnoteReference"/>
          <w:rtl/>
        </w:rPr>
        <w:footnoteReference w:id="10"/>
      </w:r>
    </w:p>
    <w:p w:rsidR="007613FF" w:rsidRDefault="0089763B" w:rsidP="001C7A91">
      <w:pPr>
        <w:jc w:val="both"/>
        <w:rPr>
          <w:rtl/>
        </w:rPr>
      </w:pPr>
      <w:r>
        <w:rPr>
          <w:rFonts w:hint="cs"/>
          <w:rtl/>
        </w:rPr>
        <w:t>احتمالا این روایت را از اصل علاء بن رزین گرفته است</w:t>
      </w:r>
      <w:r w:rsidR="00A5442E">
        <w:rPr>
          <w:rFonts w:hint="cs"/>
          <w:rtl/>
        </w:rPr>
        <w:t xml:space="preserve"> و به خاطر جا به جا شدن روایات، ضمیر این روایت را به امامی که در روایت قب</w:t>
      </w:r>
      <w:r w:rsidR="006000B2">
        <w:rPr>
          <w:rFonts w:hint="cs"/>
          <w:rtl/>
        </w:rPr>
        <w:t xml:space="preserve">ل آمده </w:t>
      </w:r>
      <w:r w:rsidR="001C7A91">
        <w:rPr>
          <w:rFonts w:hint="cs"/>
          <w:rtl/>
        </w:rPr>
        <w:t xml:space="preserve">( جعفر بن محمد علیه السلام) </w:t>
      </w:r>
      <w:r w:rsidR="006000B2">
        <w:rPr>
          <w:rFonts w:hint="cs"/>
          <w:rtl/>
        </w:rPr>
        <w:t>برگردانده است که صحیح نمی باشد.</w:t>
      </w:r>
    </w:p>
    <w:p w:rsidR="00ED1306" w:rsidRDefault="0067113D" w:rsidP="0067113D">
      <w:pPr>
        <w:pStyle w:val="Heading1"/>
        <w:rPr>
          <w:rtl/>
        </w:rPr>
      </w:pPr>
      <w:bookmarkStart w:id="4" w:name="_Toc36860600"/>
      <w:r>
        <w:rPr>
          <w:rFonts w:hint="cs"/>
          <w:rtl/>
        </w:rPr>
        <w:t>شأن و منزلت ائمه علیهم السلام</w:t>
      </w:r>
      <w:bookmarkEnd w:id="4"/>
    </w:p>
    <w:p w:rsidR="00ED1306" w:rsidRDefault="00ED1306" w:rsidP="00BD186F">
      <w:pPr>
        <w:jc w:val="both"/>
        <w:rPr>
          <w:rtl/>
        </w:rPr>
      </w:pPr>
      <w:r>
        <w:rPr>
          <w:rFonts w:hint="cs"/>
          <w:rtl/>
        </w:rPr>
        <w:t xml:space="preserve">بسیاری از افراد </w:t>
      </w:r>
      <w:r w:rsidR="00BD186F">
        <w:rPr>
          <w:rFonts w:hint="cs"/>
          <w:rtl/>
        </w:rPr>
        <w:t xml:space="preserve">گمان می کنند که </w:t>
      </w:r>
      <w:r>
        <w:rPr>
          <w:rFonts w:hint="cs"/>
          <w:rtl/>
        </w:rPr>
        <w:t xml:space="preserve">قدرت و نفوذ ائمه در موارد مجهولی </w:t>
      </w:r>
      <w:r w:rsidR="00BD186F">
        <w:rPr>
          <w:rFonts w:hint="cs"/>
          <w:rtl/>
        </w:rPr>
        <w:t xml:space="preserve">است </w:t>
      </w:r>
      <w:r>
        <w:rPr>
          <w:rFonts w:hint="cs"/>
          <w:rtl/>
        </w:rPr>
        <w:t xml:space="preserve">که </w:t>
      </w:r>
      <w:r w:rsidR="00BD186F">
        <w:rPr>
          <w:rFonts w:hint="cs"/>
          <w:rtl/>
        </w:rPr>
        <w:t>بر خلاف نظم طبیعی می باشد</w:t>
      </w:r>
      <w:r w:rsidR="00722249">
        <w:rPr>
          <w:rFonts w:hint="cs"/>
          <w:rtl/>
        </w:rPr>
        <w:t>.</w:t>
      </w:r>
      <w:r w:rsidR="00116850">
        <w:rPr>
          <w:rFonts w:hint="cs"/>
          <w:rtl/>
        </w:rPr>
        <w:t xml:space="preserve"> در حالی که کل نظام آفرینش در اختیار ائمه می باشد و ائمه واسطه</w:t>
      </w:r>
      <w:r w:rsidR="00116850">
        <w:rPr>
          <w:rFonts w:hint="eastAsia"/>
          <w:rtl/>
        </w:rPr>
        <w:t>‌</w:t>
      </w:r>
      <w:r w:rsidR="00116850">
        <w:rPr>
          <w:rFonts w:hint="cs"/>
          <w:rtl/>
        </w:rPr>
        <w:t>ی بین خالق و مخلوق می باشند</w:t>
      </w:r>
      <w:r w:rsidR="003850D3">
        <w:rPr>
          <w:rFonts w:hint="cs"/>
          <w:rtl/>
        </w:rPr>
        <w:t xml:space="preserve"> و اگر حجت الهی نباشد، زمین برقرار نمی ماند.</w:t>
      </w:r>
    </w:p>
    <w:p w:rsidR="008E6292" w:rsidRDefault="001C7CB2" w:rsidP="001C7CB2">
      <w:pPr>
        <w:jc w:val="both"/>
        <w:rPr>
          <w:rtl/>
        </w:rPr>
      </w:pPr>
      <w:r>
        <w:rPr>
          <w:rFonts w:hint="cs"/>
          <w:rtl/>
        </w:rPr>
        <w:t>اصل شبهاتی که مطرح می شود به این دلیل است که ما برای ائمه مقام خاصی را در نظر می گیریم</w:t>
      </w:r>
      <w:r w:rsidR="00E61220">
        <w:rPr>
          <w:rFonts w:hint="cs"/>
          <w:rtl/>
        </w:rPr>
        <w:t xml:space="preserve"> که در حد و شأن ائمه نیست</w:t>
      </w:r>
      <w:r>
        <w:rPr>
          <w:rFonts w:hint="cs"/>
          <w:rtl/>
        </w:rPr>
        <w:t xml:space="preserve">. در حالی که در روایات چنین آمده است: </w:t>
      </w:r>
      <w:r w:rsidR="008E6292">
        <w:rPr>
          <w:rFonts w:hint="cs"/>
          <w:rtl/>
        </w:rPr>
        <w:t>«</w:t>
      </w:r>
      <w:r w:rsidR="008E6292" w:rsidRPr="008E6292">
        <w:rPr>
          <w:rtl/>
        </w:rPr>
        <w:t xml:space="preserve">حَدَّثَنَا مُحَمَّدُ بْنُ مُحَمَّدٍ عَنْ أَبِي طَاهِرٍ مُحَمَّدِ بْنِ سُلَيْمَانَ عَنْ أَحْمَدَ بْنِ هِلَالٍ قَالَ أَخْبَرَنِي سَعِيدٌ عَنْ سُلَيْمَانَ الْجَعْفَرِيِّ قَالَ: </w:t>
      </w:r>
      <w:r w:rsidR="008E6292" w:rsidRPr="008E6292">
        <w:rPr>
          <w:color w:val="008000"/>
          <w:rtl/>
        </w:rPr>
        <w:t>سَأَلْتُ أَبَا الْحَسَنِ الرِّضَا ع</w:t>
      </w:r>
      <w:r w:rsidR="008E6292" w:rsidRPr="008E6292">
        <w:rPr>
          <w:rFonts w:hint="cs"/>
          <w:color w:val="008000"/>
          <w:rtl/>
        </w:rPr>
        <w:t>لیه السلام</w:t>
      </w:r>
      <w:r w:rsidR="008E6292" w:rsidRPr="008E6292">
        <w:rPr>
          <w:color w:val="008000"/>
          <w:rtl/>
        </w:rPr>
        <w:t xml:space="preserve"> قُلْتُ تَخْلُو الْأَرْضُ مِنْ حُجَّةِ اللَّهِ قَالَ لَوْ خَلَتِ الْأَرْضُ طَرْفَةَ عَيْنٍ مِنْ حُجَّةٍ لَسَاخَتْ بِأَهْلِهَا.</w:t>
      </w:r>
      <w:r w:rsidR="008E6292">
        <w:rPr>
          <w:rFonts w:hint="cs"/>
          <w:rtl/>
        </w:rPr>
        <w:t>»</w:t>
      </w:r>
      <w:r w:rsidR="008E6292">
        <w:rPr>
          <w:rStyle w:val="FootnoteReference"/>
          <w:rtl/>
        </w:rPr>
        <w:footnoteReference w:id="11"/>
      </w:r>
    </w:p>
    <w:p w:rsidR="00A07412" w:rsidRDefault="008E6292" w:rsidP="00A07412">
      <w:pPr>
        <w:jc w:val="both"/>
        <w:rPr>
          <w:rtl/>
        </w:rPr>
      </w:pPr>
      <w:r>
        <w:rPr>
          <w:rFonts w:hint="cs"/>
          <w:rtl/>
        </w:rPr>
        <w:t>در بعضی روایات تعبیر</w:t>
      </w:r>
      <w:r w:rsidR="00A07412">
        <w:rPr>
          <w:rFonts w:hint="cs"/>
          <w:rtl/>
        </w:rPr>
        <w:t>ات</w:t>
      </w:r>
      <w:r>
        <w:rPr>
          <w:rFonts w:hint="cs"/>
          <w:rtl/>
        </w:rPr>
        <w:t xml:space="preserve"> دیگری </w:t>
      </w:r>
      <w:r w:rsidR="00A07412">
        <w:rPr>
          <w:rFonts w:hint="cs"/>
          <w:rtl/>
        </w:rPr>
        <w:t>آمده</w:t>
      </w:r>
      <w:r>
        <w:rPr>
          <w:rFonts w:hint="cs"/>
          <w:rtl/>
        </w:rPr>
        <w:t xml:space="preserve"> است: </w:t>
      </w:r>
      <w:r w:rsidR="00A07412">
        <w:rPr>
          <w:rFonts w:hint="cs"/>
          <w:rtl/>
        </w:rPr>
        <w:t>«</w:t>
      </w:r>
      <w:r w:rsidRPr="008E6292">
        <w:rPr>
          <w:rtl/>
        </w:rPr>
        <w:t>حَدَّثَنَا مُحَمَّدُ بْنُ عِيسَى قَالَ حَدَّثَنِي الْمُؤْمِنُ حَدَّثَنِي أَبُو هَرَاسَةَ عَنْ أَبِي جَعْفَرٍ ع</w:t>
      </w:r>
      <w:r w:rsidR="00A07412">
        <w:rPr>
          <w:rFonts w:hint="cs"/>
          <w:rtl/>
        </w:rPr>
        <w:t>لیه السلام</w:t>
      </w:r>
      <w:r w:rsidRPr="008E6292">
        <w:rPr>
          <w:rtl/>
        </w:rPr>
        <w:t xml:space="preserve"> قَالَ: </w:t>
      </w:r>
      <w:r w:rsidRPr="00A07412">
        <w:rPr>
          <w:color w:val="008000"/>
          <w:rtl/>
        </w:rPr>
        <w:t>لَوْ أَنَّ الْإِمَامَ رُفِعَ مِنَ الْأَرْضِ سَاعَةً لَسَاخَتْ بِأَهْلِهِ كَمَا يَمُوجُ الْبَحْرُ بِأَهْلِهِ</w:t>
      </w:r>
      <w:r w:rsidRPr="008E6292">
        <w:rPr>
          <w:rtl/>
        </w:rPr>
        <w:t>.</w:t>
      </w:r>
      <w:r w:rsidR="00A07412">
        <w:rPr>
          <w:rFonts w:hint="cs"/>
          <w:rtl/>
        </w:rPr>
        <w:t>»</w:t>
      </w:r>
      <w:r w:rsidR="00A07412">
        <w:rPr>
          <w:rStyle w:val="FootnoteReference"/>
          <w:rtl/>
        </w:rPr>
        <w:footnoteReference w:id="12"/>
      </w:r>
    </w:p>
    <w:p w:rsidR="00A07412" w:rsidRDefault="00A07412" w:rsidP="00A07412">
      <w:pPr>
        <w:jc w:val="both"/>
        <w:rPr>
          <w:rtl/>
        </w:rPr>
      </w:pPr>
      <w:r w:rsidRPr="00A07412">
        <w:rPr>
          <w:rtl/>
          <w:lang w:bidi="ar-SA"/>
        </w:rPr>
        <w:t>حَدَّثَنَا</w:t>
      </w:r>
      <w:r w:rsidRPr="00A07412">
        <w:t xml:space="preserve"> </w:t>
      </w:r>
      <w:r w:rsidRPr="00A07412">
        <w:rPr>
          <w:rtl/>
          <w:lang w:bidi="ar-SA"/>
        </w:rPr>
        <w:t>مُحَمَّدُ</w:t>
      </w:r>
      <w:r w:rsidRPr="00A07412">
        <w:t xml:space="preserve"> </w:t>
      </w:r>
      <w:r w:rsidRPr="00A07412">
        <w:rPr>
          <w:rtl/>
          <w:lang w:bidi="ar-SA"/>
        </w:rPr>
        <w:t>بْنُ</w:t>
      </w:r>
      <w:r w:rsidRPr="00A07412">
        <w:t xml:space="preserve"> </w:t>
      </w:r>
      <w:r w:rsidRPr="00A07412">
        <w:rPr>
          <w:rtl/>
          <w:lang w:bidi="ar-SA"/>
        </w:rPr>
        <w:t>مُحَمَّدٍ</w:t>
      </w:r>
      <w:r w:rsidRPr="00A07412">
        <w:t xml:space="preserve"> </w:t>
      </w:r>
      <w:r w:rsidRPr="00A07412">
        <w:rPr>
          <w:rtl/>
          <w:lang w:bidi="ar-SA"/>
        </w:rPr>
        <w:t>عَنْ</w:t>
      </w:r>
      <w:r w:rsidRPr="00A07412">
        <w:t xml:space="preserve"> </w:t>
      </w:r>
      <w:r w:rsidRPr="00A07412">
        <w:rPr>
          <w:rtl/>
          <w:lang w:bidi="ar-SA"/>
        </w:rPr>
        <w:t>أَبِي</w:t>
      </w:r>
      <w:r w:rsidRPr="00A07412">
        <w:t xml:space="preserve"> </w:t>
      </w:r>
      <w:r w:rsidRPr="00A07412">
        <w:rPr>
          <w:rtl/>
          <w:lang w:bidi="ar-SA"/>
        </w:rPr>
        <w:t>طَاهِرٍ</w:t>
      </w:r>
      <w:r w:rsidRPr="00A07412">
        <w:t xml:space="preserve"> </w:t>
      </w:r>
      <w:r w:rsidRPr="00A07412">
        <w:rPr>
          <w:rtl/>
          <w:lang w:bidi="ar-SA"/>
        </w:rPr>
        <w:t>مُحَمَّدِ</w:t>
      </w:r>
      <w:r w:rsidRPr="00A07412">
        <w:t xml:space="preserve"> </w:t>
      </w:r>
      <w:r w:rsidRPr="00A07412">
        <w:rPr>
          <w:rtl/>
          <w:lang w:bidi="ar-SA"/>
        </w:rPr>
        <w:t>بْنِ</w:t>
      </w:r>
      <w:r w:rsidRPr="00A07412">
        <w:t xml:space="preserve"> </w:t>
      </w:r>
      <w:r w:rsidRPr="00A07412">
        <w:rPr>
          <w:rtl/>
          <w:lang w:bidi="ar-SA"/>
        </w:rPr>
        <w:t>سُلَيْمَانَ</w:t>
      </w:r>
      <w:r w:rsidRPr="00A07412">
        <w:t xml:space="preserve"> </w:t>
      </w:r>
      <w:r w:rsidRPr="00A07412">
        <w:rPr>
          <w:rtl/>
          <w:lang w:bidi="ar-SA"/>
        </w:rPr>
        <w:t>عَنْ</w:t>
      </w:r>
      <w:r w:rsidRPr="00A07412">
        <w:t xml:space="preserve"> </w:t>
      </w:r>
      <w:r w:rsidRPr="00A07412">
        <w:rPr>
          <w:rtl/>
          <w:lang w:bidi="ar-SA"/>
        </w:rPr>
        <w:t>أَحْمَدَ</w:t>
      </w:r>
      <w:r w:rsidRPr="00A07412">
        <w:t xml:space="preserve"> </w:t>
      </w:r>
      <w:r w:rsidRPr="00A07412">
        <w:rPr>
          <w:rtl/>
          <w:lang w:bidi="ar-SA"/>
        </w:rPr>
        <w:t>بْنِ</w:t>
      </w:r>
      <w:r w:rsidRPr="00A07412">
        <w:t xml:space="preserve"> </w:t>
      </w:r>
      <w:r w:rsidRPr="00A07412">
        <w:rPr>
          <w:rtl/>
          <w:lang w:bidi="ar-SA"/>
        </w:rPr>
        <w:t>هِلَالٍ</w:t>
      </w:r>
      <w:r w:rsidRPr="00A07412">
        <w:t xml:space="preserve"> </w:t>
      </w:r>
      <w:r w:rsidRPr="00A07412">
        <w:rPr>
          <w:rtl/>
          <w:lang w:bidi="ar-SA"/>
        </w:rPr>
        <w:t>قَالَ</w:t>
      </w:r>
      <w:r w:rsidRPr="00A07412">
        <w:t xml:space="preserve"> </w:t>
      </w:r>
      <w:r w:rsidRPr="00A07412">
        <w:rPr>
          <w:rtl/>
          <w:lang w:bidi="ar-SA"/>
        </w:rPr>
        <w:t>أَخْبَرَنِي</w:t>
      </w:r>
      <w:r w:rsidRPr="00A07412">
        <w:t xml:space="preserve"> </w:t>
      </w:r>
      <w:r w:rsidRPr="00A07412">
        <w:rPr>
          <w:rtl/>
          <w:lang w:bidi="ar-SA"/>
        </w:rPr>
        <w:t>سَعِيدٌ</w:t>
      </w:r>
      <w:r w:rsidRPr="00A07412">
        <w:t xml:space="preserve"> </w:t>
      </w:r>
      <w:r w:rsidRPr="00A07412">
        <w:rPr>
          <w:rtl/>
          <w:lang w:bidi="ar-SA"/>
        </w:rPr>
        <w:t>عَنْ</w:t>
      </w:r>
      <w:r w:rsidRPr="00A07412">
        <w:t xml:space="preserve"> </w:t>
      </w:r>
      <w:r w:rsidRPr="00A07412">
        <w:rPr>
          <w:rtl/>
          <w:lang w:bidi="ar-SA"/>
        </w:rPr>
        <w:t>سُلَيْمَانَ</w:t>
      </w:r>
      <w:r w:rsidRPr="00A07412">
        <w:t xml:space="preserve"> </w:t>
      </w:r>
      <w:r w:rsidRPr="00A07412">
        <w:rPr>
          <w:rtl/>
          <w:lang w:bidi="ar-SA"/>
        </w:rPr>
        <w:t>الْجَعْفَرِيِّ</w:t>
      </w:r>
      <w:r w:rsidRPr="00A07412">
        <w:t xml:space="preserve"> </w:t>
      </w:r>
      <w:r w:rsidRPr="00A07412">
        <w:rPr>
          <w:rtl/>
          <w:lang w:bidi="ar-SA"/>
        </w:rPr>
        <w:t>قَالَ</w:t>
      </w:r>
      <w:r>
        <w:rPr>
          <w:rFonts w:hint="cs"/>
          <w:rtl/>
        </w:rPr>
        <w:t xml:space="preserve">: </w:t>
      </w:r>
      <w:r w:rsidRPr="00A07412">
        <w:rPr>
          <w:color w:val="008000"/>
          <w:rtl/>
          <w:lang w:bidi="ar-SA"/>
        </w:rPr>
        <w:t>سَأَلْتُ</w:t>
      </w:r>
      <w:r w:rsidRPr="00A07412">
        <w:rPr>
          <w:color w:val="008000"/>
        </w:rPr>
        <w:t xml:space="preserve"> </w:t>
      </w:r>
      <w:r w:rsidRPr="00A07412">
        <w:rPr>
          <w:color w:val="008000"/>
          <w:rtl/>
          <w:lang w:bidi="ar-SA"/>
        </w:rPr>
        <w:t>أَبَا</w:t>
      </w:r>
      <w:r w:rsidRPr="00A07412">
        <w:rPr>
          <w:color w:val="008000"/>
        </w:rPr>
        <w:t xml:space="preserve"> </w:t>
      </w:r>
      <w:r w:rsidRPr="00A07412">
        <w:rPr>
          <w:color w:val="008000"/>
          <w:rtl/>
          <w:lang w:bidi="ar-SA"/>
        </w:rPr>
        <w:t>الْحَسَنِ</w:t>
      </w:r>
      <w:r w:rsidRPr="00A07412">
        <w:rPr>
          <w:color w:val="008000"/>
        </w:rPr>
        <w:t xml:space="preserve"> </w:t>
      </w:r>
      <w:r w:rsidRPr="00A07412">
        <w:rPr>
          <w:color w:val="008000"/>
          <w:rtl/>
          <w:lang w:bidi="ar-SA"/>
        </w:rPr>
        <w:t>الرِّضَا</w:t>
      </w:r>
      <w:r w:rsidRPr="00A07412">
        <w:rPr>
          <w:color w:val="008000"/>
        </w:rPr>
        <w:t xml:space="preserve"> </w:t>
      </w:r>
      <w:r w:rsidRPr="00A07412">
        <w:rPr>
          <w:color w:val="008000"/>
          <w:rtl/>
          <w:lang w:bidi="ar-SA"/>
        </w:rPr>
        <w:t>ع</w:t>
      </w:r>
      <w:r w:rsidRPr="00A07412">
        <w:rPr>
          <w:rFonts w:hint="cs"/>
          <w:color w:val="008000"/>
          <w:rtl/>
          <w:lang w:bidi="ar-SA"/>
        </w:rPr>
        <w:t>لیه السلام</w:t>
      </w:r>
      <w:r w:rsidRPr="00A07412">
        <w:rPr>
          <w:color w:val="008000"/>
        </w:rPr>
        <w:t xml:space="preserve"> </w:t>
      </w:r>
      <w:r w:rsidRPr="00A07412">
        <w:rPr>
          <w:color w:val="008000"/>
          <w:rtl/>
          <w:lang w:bidi="ar-SA"/>
        </w:rPr>
        <w:t>قُلْتُ</w:t>
      </w:r>
      <w:r w:rsidRPr="00A07412">
        <w:rPr>
          <w:color w:val="008000"/>
        </w:rPr>
        <w:t xml:space="preserve"> </w:t>
      </w:r>
      <w:r w:rsidRPr="00A07412">
        <w:rPr>
          <w:color w:val="008000"/>
          <w:rtl/>
          <w:lang w:bidi="ar-SA"/>
        </w:rPr>
        <w:t>تَخْلُو</w:t>
      </w:r>
      <w:r w:rsidRPr="00A07412">
        <w:rPr>
          <w:color w:val="008000"/>
        </w:rPr>
        <w:t xml:space="preserve"> </w:t>
      </w:r>
      <w:r w:rsidRPr="00A07412">
        <w:rPr>
          <w:color w:val="008000"/>
          <w:rtl/>
          <w:lang w:bidi="ar-SA"/>
        </w:rPr>
        <w:t>الْأَرْضُ</w:t>
      </w:r>
      <w:r w:rsidRPr="00A07412">
        <w:rPr>
          <w:color w:val="008000"/>
        </w:rPr>
        <w:t xml:space="preserve"> </w:t>
      </w:r>
      <w:r w:rsidRPr="00A07412">
        <w:rPr>
          <w:color w:val="008000"/>
          <w:rtl/>
          <w:lang w:bidi="ar-SA"/>
        </w:rPr>
        <w:t>مِنْ</w:t>
      </w:r>
      <w:r w:rsidRPr="00A07412">
        <w:rPr>
          <w:color w:val="008000"/>
        </w:rPr>
        <w:t xml:space="preserve"> </w:t>
      </w:r>
      <w:r w:rsidRPr="00A07412">
        <w:rPr>
          <w:color w:val="008000"/>
          <w:rtl/>
          <w:lang w:bidi="ar-SA"/>
        </w:rPr>
        <w:t>حُجَّةِ</w:t>
      </w:r>
      <w:r w:rsidRPr="00A07412">
        <w:rPr>
          <w:color w:val="008000"/>
        </w:rPr>
        <w:t xml:space="preserve"> </w:t>
      </w:r>
      <w:r w:rsidRPr="00A07412">
        <w:rPr>
          <w:color w:val="008000"/>
          <w:rtl/>
          <w:lang w:bidi="ar-SA"/>
        </w:rPr>
        <w:t>اللَّهِ</w:t>
      </w:r>
      <w:r w:rsidRPr="00A07412">
        <w:rPr>
          <w:color w:val="008000"/>
        </w:rPr>
        <w:t xml:space="preserve"> </w:t>
      </w:r>
      <w:r w:rsidRPr="00A07412">
        <w:rPr>
          <w:color w:val="008000"/>
          <w:rtl/>
          <w:lang w:bidi="ar-SA"/>
        </w:rPr>
        <w:t>قَالَ</w:t>
      </w:r>
      <w:r w:rsidRPr="00A07412">
        <w:rPr>
          <w:color w:val="008000"/>
        </w:rPr>
        <w:t xml:space="preserve"> </w:t>
      </w:r>
      <w:r w:rsidRPr="00A07412">
        <w:rPr>
          <w:color w:val="008000"/>
          <w:rtl/>
          <w:lang w:bidi="ar-SA"/>
        </w:rPr>
        <w:t>لَوْ</w:t>
      </w:r>
      <w:r w:rsidRPr="00A07412">
        <w:rPr>
          <w:color w:val="008000"/>
        </w:rPr>
        <w:t xml:space="preserve"> </w:t>
      </w:r>
      <w:r w:rsidRPr="00A07412">
        <w:rPr>
          <w:color w:val="008000"/>
          <w:rtl/>
          <w:lang w:bidi="ar-SA"/>
        </w:rPr>
        <w:t>خَلَتِ</w:t>
      </w:r>
      <w:r w:rsidRPr="00A07412">
        <w:rPr>
          <w:color w:val="008000"/>
        </w:rPr>
        <w:t xml:space="preserve"> </w:t>
      </w:r>
      <w:r w:rsidRPr="00A07412">
        <w:rPr>
          <w:color w:val="008000"/>
          <w:rtl/>
          <w:lang w:bidi="ar-SA"/>
        </w:rPr>
        <w:t>الْأَرْضُ</w:t>
      </w:r>
      <w:r w:rsidRPr="00A07412">
        <w:rPr>
          <w:color w:val="008000"/>
        </w:rPr>
        <w:t xml:space="preserve"> </w:t>
      </w:r>
      <w:r w:rsidRPr="00A07412">
        <w:rPr>
          <w:color w:val="008000"/>
          <w:rtl/>
          <w:lang w:bidi="ar-SA"/>
        </w:rPr>
        <w:t>طَرْفَةَ</w:t>
      </w:r>
      <w:r w:rsidRPr="00A07412">
        <w:rPr>
          <w:color w:val="008000"/>
        </w:rPr>
        <w:t xml:space="preserve"> </w:t>
      </w:r>
      <w:r w:rsidRPr="00A07412">
        <w:rPr>
          <w:color w:val="008000"/>
          <w:rtl/>
          <w:lang w:bidi="ar-SA"/>
        </w:rPr>
        <w:t>عَيْنٍ‏</w:t>
      </w:r>
      <w:r w:rsidRPr="00A07412">
        <w:rPr>
          <w:color w:val="008000"/>
        </w:rPr>
        <w:t xml:space="preserve"> </w:t>
      </w:r>
      <w:r w:rsidRPr="00A07412">
        <w:rPr>
          <w:color w:val="008000"/>
          <w:rtl/>
          <w:lang w:bidi="ar-SA"/>
        </w:rPr>
        <w:t>مِنْ‏</w:t>
      </w:r>
      <w:r w:rsidRPr="00A07412">
        <w:rPr>
          <w:color w:val="008000"/>
        </w:rPr>
        <w:t xml:space="preserve"> </w:t>
      </w:r>
      <w:r w:rsidRPr="00A07412">
        <w:rPr>
          <w:color w:val="008000"/>
          <w:rtl/>
          <w:lang w:bidi="ar-SA"/>
        </w:rPr>
        <w:t>حُجَّةٍ</w:t>
      </w:r>
      <w:r w:rsidRPr="00A07412">
        <w:rPr>
          <w:color w:val="008000"/>
        </w:rPr>
        <w:t xml:space="preserve"> </w:t>
      </w:r>
      <w:r w:rsidRPr="00A07412">
        <w:rPr>
          <w:color w:val="008000"/>
          <w:rtl/>
          <w:lang w:bidi="ar-SA"/>
        </w:rPr>
        <w:t>لَسَاخَتْ</w:t>
      </w:r>
      <w:r w:rsidRPr="00A07412">
        <w:rPr>
          <w:color w:val="008000"/>
        </w:rPr>
        <w:t xml:space="preserve"> </w:t>
      </w:r>
      <w:r w:rsidRPr="00A07412">
        <w:rPr>
          <w:color w:val="008000"/>
          <w:rtl/>
          <w:lang w:bidi="ar-SA"/>
        </w:rPr>
        <w:t>بِأَهْلِهَا</w:t>
      </w:r>
      <w:r w:rsidRPr="00A07412">
        <w:t>.</w:t>
      </w:r>
      <w:r>
        <w:rPr>
          <w:rStyle w:val="FootnoteReference"/>
        </w:rPr>
        <w:footnoteReference w:id="13"/>
      </w:r>
    </w:p>
    <w:p w:rsidR="001C7CB2" w:rsidRDefault="00A07412" w:rsidP="00A07412">
      <w:pPr>
        <w:jc w:val="both"/>
        <w:rPr>
          <w:rtl/>
        </w:rPr>
      </w:pPr>
      <w:r>
        <w:rPr>
          <w:rFonts w:hint="cs"/>
          <w:rtl/>
        </w:rPr>
        <w:t>معنای این روایات این است که اگر زمین لحظه ای از حجت خدا خالی شود، باقی ن</w:t>
      </w:r>
      <w:r w:rsidR="00E36201">
        <w:rPr>
          <w:rFonts w:hint="cs"/>
          <w:rtl/>
        </w:rPr>
        <w:t>خواهد ماند و امام علیه السلام شأ</w:t>
      </w:r>
      <w:r>
        <w:rPr>
          <w:rFonts w:hint="cs"/>
          <w:rtl/>
        </w:rPr>
        <w:t>نش فراتر از شفای بیمار است، کل نظام آفرینش به وجود امام علیه السلام قائم می باشد. با این تفکر، نگرش به شبهات متفاوت خواهد بود.</w:t>
      </w:r>
    </w:p>
    <w:p w:rsidR="007D5E10" w:rsidRPr="001C7CB2" w:rsidRDefault="007D5E10" w:rsidP="00BB65E6">
      <w:pPr>
        <w:jc w:val="both"/>
        <w:rPr>
          <w:rtl/>
        </w:rPr>
      </w:pPr>
      <w:r>
        <w:rPr>
          <w:rFonts w:hint="cs"/>
          <w:rtl/>
        </w:rPr>
        <w:t xml:space="preserve">گاهی برای امام علیه السلام کرامت نقل می کنند که فلان ارمنی به هر پزشکی مراجعه کرد، درمان نشد. به او گفته شد که </w:t>
      </w:r>
      <w:r w:rsidR="00BB65E6">
        <w:rPr>
          <w:rFonts w:hint="cs"/>
          <w:rtl/>
        </w:rPr>
        <w:t>پزشکی به نام امام رضا هم هست</w:t>
      </w:r>
      <w:r w:rsidR="0004453F">
        <w:rPr>
          <w:rFonts w:hint="cs"/>
          <w:rtl/>
        </w:rPr>
        <w:t>، به او مراجعه کن.</w:t>
      </w:r>
      <w:r w:rsidR="00302084">
        <w:rPr>
          <w:rFonts w:hint="cs"/>
          <w:rtl/>
        </w:rPr>
        <w:t xml:space="preserve"> ذهنیت بسیاری از عوام نسبت به امام رضا یک پزشک خوب می باشد.</w:t>
      </w:r>
      <w:r w:rsidR="00C87FF9">
        <w:rPr>
          <w:rFonts w:hint="cs"/>
          <w:rtl/>
        </w:rPr>
        <w:t xml:space="preserve"> این ذهنیت باعث ایجاد بسیاری از شبهات است.</w:t>
      </w:r>
      <w:r w:rsidR="008176C9">
        <w:rPr>
          <w:rFonts w:hint="cs"/>
          <w:rtl/>
        </w:rPr>
        <w:t xml:space="preserve"> بعضی از شبهات مربوط به مهدویت هم از همین تفکر ناشی می شود؛ مثلا گفته می شود امام غائب چه خاصیتی دارد؟ ائمه در پاسخ به این سوال فرموده اند که امام غائب مانند خورشید پشت ابر می باشد.</w:t>
      </w:r>
    </w:p>
    <w:p w:rsidR="001C7CB2" w:rsidRDefault="0064081D" w:rsidP="0086622F">
      <w:pPr>
        <w:jc w:val="both"/>
        <w:rPr>
          <w:rtl/>
        </w:rPr>
      </w:pPr>
      <w:r>
        <w:rPr>
          <w:rFonts w:hint="cs"/>
          <w:rtl/>
        </w:rPr>
        <w:t>در کافی در «</w:t>
      </w:r>
      <w:r w:rsidRPr="0064081D">
        <w:rPr>
          <w:rtl/>
        </w:rPr>
        <w:t>بَابٌ نَادِرٌ جَامِعٌ فِي فَضْلِ الْإِمَامِ وَ صِفَاتِه‏</w:t>
      </w:r>
      <w:r>
        <w:rPr>
          <w:rFonts w:hint="cs"/>
          <w:rtl/>
        </w:rPr>
        <w:t>»</w:t>
      </w:r>
      <w:r w:rsidR="003B3E35">
        <w:rPr>
          <w:rStyle w:val="FootnoteReference"/>
          <w:rtl/>
        </w:rPr>
        <w:footnoteReference w:id="14"/>
      </w:r>
      <w:r>
        <w:rPr>
          <w:rFonts w:hint="cs"/>
          <w:rtl/>
        </w:rPr>
        <w:t xml:space="preserve"> روایت شریف مفصلی</w:t>
      </w:r>
      <w:r w:rsidR="001D3F64">
        <w:rPr>
          <w:rFonts w:hint="cs"/>
          <w:rtl/>
        </w:rPr>
        <w:t xml:space="preserve"> از امام رضا</w:t>
      </w:r>
      <w:r>
        <w:rPr>
          <w:rFonts w:hint="cs"/>
          <w:rtl/>
        </w:rPr>
        <w:t xml:space="preserve"> هست که </w:t>
      </w:r>
      <w:r w:rsidR="007A3CC0">
        <w:rPr>
          <w:rFonts w:hint="cs"/>
          <w:rtl/>
        </w:rPr>
        <w:t>شأ</w:t>
      </w:r>
      <w:r>
        <w:rPr>
          <w:rFonts w:hint="cs"/>
          <w:rtl/>
        </w:rPr>
        <w:t>ن امام علیه السلام را ترسیم می کند.</w:t>
      </w:r>
      <w:r w:rsidR="00125DBF">
        <w:rPr>
          <w:rFonts w:hint="cs"/>
          <w:rtl/>
        </w:rPr>
        <w:t xml:space="preserve"> </w:t>
      </w:r>
      <w:r w:rsidR="0086622F">
        <w:rPr>
          <w:rFonts w:hint="cs"/>
          <w:rtl/>
        </w:rPr>
        <w:t>این تفکر</w:t>
      </w:r>
      <w:r w:rsidR="00125DBF">
        <w:rPr>
          <w:rFonts w:hint="cs"/>
          <w:rtl/>
        </w:rPr>
        <w:t xml:space="preserve"> که امام علیه السلام </w:t>
      </w:r>
      <w:r w:rsidR="0086622F">
        <w:rPr>
          <w:rFonts w:hint="cs"/>
          <w:rtl/>
        </w:rPr>
        <w:t>باعث ثبات زمین و آسمان می شود و بدون وجود امام علیه السلام آفرینش شکل نمی گیرد و بی معناست، بسیار متفاوت با تفکر دیگر است.</w:t>
      </w:r>
    </w:p>
    <w:p w:rsidR="003B3E35" w:rsidRPr="006D67B0" w:rsidRDefault="003B3E35" w:rsidP="006D67B0">
      <w:pPr>
        <w:jc w:val="both"/>
        <w:rPr>
          <w:color w:val="008000"/>
          <w:rtl/>
        </w:rPr>
      </w:pPr>
      <w:r>
        <w:rPr>
          <w:rFonts w:hint="cs"/>
          <w:rtl/>
        </w:rPr>
        <w:t xml:space="preserve">در </w:t>
      </w:r>
      <w:r w:rsidR="006D67B0">
        <w:rPr>
          <w:rFonts w:hint="cs"/>
          <w:rtl/>
        </w:rPr>
        <w:t xml:space="preserve">روایت صحیح السندی </w:t>
      </w:r>
      <w:r>
        <w:rPr>
          <w:rFonts w:hint="cs"/>
          <w:rtl/>
        </w:rPr>
        <w:t xml:space="preserve">در کافی چنین آمده است: </w:t>
      </w:r>
      <w:r w:rsidRPr="003B3E35">
        <w:rPr>
          <w:rFonts w:hint="cs"/>
          <w:rtl/>
        </w:rPr>
        <w:t>مُحَمَّدُ بْنُ يَحْيَى عَنْ أَحْمَدَ بْنِ مُحَمَّدٍ عَنْ بَعْضِ أَصْحَابِهِ وَ عَلِيُّ بْنُ إِبْرَاهِيمَ عَنْ أَبِيهِ عَنِ ابْنِ أَبِي عُمَيْرٍ جَمِيعاً عَنْ مُحَمَّدِ بْنِ أَبِي حَمْزَةَ عَنْ حُمْرَانَ قَالَ قَالَ أَبُو عَبْدِ اللَّهِ ع</w:t>
      </w:r>
      <w:r w:rsidR="006D67B0">
        <w:rPr>
          <w:rFonts w:hint="cs"/>
          <w:rtl/>
        </w:rPr>
        <w:t>لیه السلام</w:t>
      </w:r>
      <w:r w:rsidRPr="003B3E35">
        <w:rPr>
          <w:rFonts w:hint="cs"/>
          <w:rtl/>
        </w:rPr>
        <w:t xml:space="preserve">‏ </w:t>
      </w:r>
      <w:r w:rsidRPr="006D67B0">
        <w:rPr>
          <w:rFonts w:hint="cs"/>
          <w:color w:val="008000"/>
          <w:rtl/>
        </w:rPr>
        <w:t xml:space="preserve">وَ ذُكِرَ هَؤُلَاءِ عِنْدَهُ وَ سُوءُ حَالِ الشِّيعَةِ عِنْدَهُمْ فَقَالَ إِنِّي سِرْتُ مَعَ أَبِي جَعْفَرٍ الْمَنْصُورِ وَ هُوَ فِي مَوْكِبِهِ وَ هُوَ عَلَى فَرَسٍ وَ بَيْنَ يَدَيْهِ خَيْلٌ وَ مِنْ خَلْفِهِ خَيْلٌ وَ أَنَا عَلَى حِمَارٍ إِلَى جَانِبِهِ فَقَالَ لِي يَا أَبَا عَبْدِ اللَّهِ قَدْ كَانَ فَيَنْبَغِي لَكَ أَنْ تَفْرَحَ بِمَا أَعْطَانَا اللَّهُ مِنَ الْقُوَّةِ وَ فَتَحَ لَنَا مِنَ الْعِزِّ- وَ لَا تُخْبِرَ النَّاسَ أَنَّكَ أَحَقُّ بِهَذَا الْأَمْرِ مِنَّا وَ أَهْلَ بَيْتِكَ فَتُغْرِيَنَا بِكَ وَ بِهِمْ‏ قَالَ فَقُلْتُ وَ مَنْ رَفَعَ هَذَا إِلَيْكَ عَنِّي فَقَدْ كَذَبَ فَقَالَ لِي أَ تَحْلِفُ عَلَى مَا تَقُولُ قَالَ فَقُلْتُ إِنَّ النَّاسَ سَحَرَةٌ يَعْنِي يُحِبُّونَ أَنْ يُفْسِدُوا قَلْبَكَ عَلَيَّ فَلَا تُمَكِّنْهُمْ مِنْ سَمْعِكَ فَإِنَّا إِلَيْكَ أَحْوَجُ مِنْكَ إِلَيْنَا فَقَالَ لِي تَذْكُرُ يَوْمَ سَأَلْتُكَ هَلْ لَنَا مُلْكٌ فَقُلْتَ نَعَمْ طَوِيلٌ عَرِيضٌ شَدِيدٌ فَلَا تَزَالُونَ فِي مُهْلَةٍ مِنْ أَمْرِكُمْ وَ فُسْحَةٍ مِنْ دُنْيَاكُمْ حَتَّى تُصِيبُوا مِنَّا دَماً حَرَاماً فِي شَهْرٍ حَرَامٍ فِي بَلَدٍ حَرَامٍ فَعَرَفْتُ أَنَّهُ قَدْ حَفِظَ الْحَدِيثَ فَقُلْتُ لَعَلَّ اللَّهَ عَزَّ وَ جَلَّ أَنْ يَكْفِيَكَ‏ فَإِنِّي لَمْ أَخُصَّكَ بِهَذَا وَ إِنَّمَا هُوَ حَدِيثٌ رَوَيْتُهُ ثُمَّ لَعَلَّ غَيْرَكَ مِنْ أَهْلِ بَيْتِكَ يَتَوَلَّى ذَلِكَ فَسَكَتَ عَنِّي </w:t>
      </w:r>
      <w:r w:rsidRPr="009C1803">
        <w:rPr>
          <w:rFonts w:hint="cs"/>
          <w:color w:val="008000"/>
          <w:u w:val="single"/>
          <w:rtl/>
        </w:rPr>
        <w:t>فَلَمَّا رَجَعْتُ إِلَى مَنْزِلِي أَتَانِي بَعْضُ مَوَالِينَا فَقَالَ جُعِلْتُ فِدَاكَ وَ اللَّهِ لَقَدْ رَأَيْتُكَ فِي مَوْكِبِ أَبِي جَعْفَرٍ وَ أَنْتَ عَلَى حِمَارٍ وَ هُوَ عَلَى فَرَسٍ وَ قَدْ أَشْرَفَ عَلَيْكَ يُكَلِّمُكَ كَأَنَّكَ تَحْتَهُ فَقُلْتُ بَيْنِي وَ بَيْنَ نَفْسِي هَذَا حُجَّةُ اللَّهِ عَلَى الْخَلْقِ وَ صَاحِبُ هَذَا الْأَمْرِ الَّذِي يُقْتَدَى بِهِ وَ هَذَا الْآخَرُ يَعْمَلُ بِالْجَوْرِ وَ يَقْتُلُ أَوْلَادَ الْأَنْبِيَاءِ وَ يَسْفِكُ الدِّمَاءَ فِي الْأَرْضِ بِمَا لَا يُحِبُّ اللَّهُ وَ هُوَ فِي مَوْكِبِهِ وَ أَنْتَ عَلَى حِمَارٍ فَدَخَلَنِي مِنْ ذَلِكَ شَكٌّ حَتَّى خِفْتُ عَلَى دِينِي وَ نَفْسِي‏</w:t>
      </w:r>
      <w:r w:rsidR="0077674D">
        <w:rPr>
          <w:rFonts w:hint="cs"/>
          <w:color w:val="008000"/>
          <w:u w:val="single"/>
          <w:rtl/>
        </w:rPr>
        <w:t xml:space="preserve"> ...</w:t>
      </w:r>
    </w:p>
    <w:p w:rsidR="003B3E35" w:rsidRPr="001C7CB2" w:rsidRDefault="009C1803" w:rsidP="0086622F">
      <w:pPr>
        <w:jc w:val="both"/>
        <w:rPr>
          <w:rtl/>
        </w:rPr>
      </w:pPr>
      <w:r>
        <w:rPr>
          <w:rFonts w:hint="cs"/>
          <w:rtl/>
        </w:rPr>
        <w:t>شکوه ظاهری که ائمه علیهم السلام از آن برخوردار نبودند و خلفای جور برخوردار بودند و به حسب ظاهر ائمه در مقام پایین تری بودند، باعث ایجاد شبهاتی نزد شیعیان می شد؛ زیرا تمام نظام عالم را در همین ظاهر می دیدند.</w:t>
      </w:r>
    </w:p>
    <w:p w:rsidR="007613FF" w:rsidRDefault="00AE13A2" w:rsidP="007368D2">
      <w:pPr>
        <w:jc w:val="both"/>
        <w:rPr>
          <w:rtl/>
        </w:rPr>
      </w:pPr>
      <w:r>
        <w:rPr>
          <w:rFonts w:hint="cs"/>
          <w:rtl/>
        </w:rPr>
        <w:t xml:space="preserve">گاهی بعضی افراد مقام یک امام را به میزان بزرگی حرمش و شکوه ظاهری حرمش می بینند؛ مثلا قبرهای ویران و بدون شکوه </w:t>
      </w:r>
      <w:r w:rsidR="007368D2">
        <w:rPr>
          <w:rFonts w:hint="cs"/>
          <w:rtl/>
        </w:rPr>
        <w:t>ائمه</w:t>
      </w:r>
      <w:r w:rsidR="007368D2">
        <w:rPr>
          <w:rFonts w:hint="eastAsia"/>
          <w:rtl/>
        </w:rPr>
        <w:t>‌</w:t>
      </w:r>
      <w:r w:rsidR="007368D2">
        <w:rPr>
          <w:rFonts w:hint="cs"/>
          <w:rtl/>
        </w:rPr>
        <w:t xml:space="preserve">ی بقیع </w:t>
      </w:r>
      <w:r>
        <w:rPr>
          <w:rFonts w:hint="cs"/>
          <w:rtl/>
        </w:rPr>
        <w:t>در ذهنشان ایجاد شبهه می کند.</w:t>
      </w:r>
    </w:p>
    <w:p w:rsidR="00FA0B2C" w:rsidRPr="00FA0B2C" w:rsidRDefault="00FA0B2C" w:rsidP="00FA0B2C">
      <w:pPr>
        <w:jc w:val="both"/>
      </w:pPr>
      <w:r>
        <w:rPr>
          <w:rFonts w:hint="cs"/>
          <w:rtl/>
        </w:rPr>
        <w:t xml:space="preserve">امام علیه السلام در این روایت برای رفع شبهه به این شخص می فرماید: </w:t>
      </w:r>
      <w:r w:rsidRPr="00FA0B2C">
        <w:rPr>
          <w:rFonts w:hint="cs"/>
          <w:color w:val="008000"/>
          <w:rtl/>
        </w:rPr>
        <w:t>قَالَ فَقُلْتُ لَوْ رَأَيْتَ مَنْ كَانَ حَوْلِي وَ بَيْنَ يَدَيَّ وَ مِنْ خَلْفِي وَ عَنْ يَمِينِي وَ عَنْ شِمَالِي مِنَ الْمَلَائِكَةِ لَاحْتَقَرْتَهُ وَ احْتَقَرْتَ مَا هُوَ فِيهِ فَقَالَ الْآنَ سَكَنَ قَلْبِي</w:t>
      </w:r>
      <w:r w:rsidRPr="00FA0B2C">
        <w:rPr>
          <w:rFonts w:hint="cs"/>
          <w:rtl/>
        </w:rPr>
        <w:t>‏</w:t>
      </w:r>
      <w:r w:rsidR="002B54AB">
        <w:rPr>
          <w:rStyle w:val="FootnoteReference"/>
          <w:rtl/>
        </w:rPr>
        <w:footnoteReference w:id="15"/>
      </w:r>
    </w:p>
    <w:p w:rsidR="007613FF" w:rsidRDefault="00FA0B2C" w:rsidP="007613FF">
      <w:pPr>
        <w:jc w:val="both"/>
        <w:rPr>
          <w:rtl/>
        </w:rPr>
      </w:pPr>
      <w:r>
        <w:rPr>
          <w:rFonts w:hint="cs"/>
          <w:rtl/>
        </w:rPr>
        <w:t>این مسائل ظاهری ممکن است در افراد بزرگی مثل سلمان هم برای لحظه</w:t>
      </w:r>
      <w:r>
        <w:rPr>
          <w:rFonts w:hint="eastAsia"/>
          <w:rtl/>
        </w:rPr>
        <w:t>‌</w:t>
      </w:r>
      <w:r>
        <w:rPr>
          <w:rFonts w:hint="cs"/>
          <w:rtl/>
        </w:rPr>
        <w:t>ی کوتاهی ایجاد شبهه کند، مثلا در قضیه</w:t>
      </w:r>
      <w:r>
        <w:rPr>
          <w:rFonts w:hint="eastAsia"/>
          <w:rtl/>
        </w:rPr>
        <w:t>‌</w:t>
      </w:r>
      <w:r>
        <w:rPr>
          <w:rFonts w:hint="cs"/>
          <w:rtl/>
        </w:rPr>
        <w:t>ی کشان کشان بردن امیرالمومنین علیه السلام، در ذهن سلمان خطور می کند که چطور می شود امیرالمونین علیه السلام را کشان کشان ببرند؟</w:t>
      </w:r>
    </w:p>
    <w:p w:rsidR="00846964" w:rsidRDefault="00846964" w:rsidP="004B6915">
      <w:pPr>
        <w:jc w:val="both"/>
        <w:rPr>
          <w:rtl/>
        </w:rPr>
      </w:pPr>
      <w:r>
        <w:rPr>
          <w:rFonts w:hint="cs"/>
          <w:rtl/>
        </w:rPr>
        <w:t>خلاصه این که بعضی از شبهات</w:t>
      </w:r>
      <w:r w:rsidR="004B6915">
        <w:rPr>
          <w:rFonts w:hint="cs"/>
          <w:rtl/>
        </w:rPr>
        <w:t xml:space="preserve"> مثل</w:t>
      </w:r>
      <w:r w:rsidR="00FA7E2A">
        <w:rPr>
          <w:rFonts w:hint="cs"/>
          <w:rtl/>
        </w:rPr>
        <w:t xml:space="preserve"> چرایی</w:t>
      </w:r>
      <w:r w:rsidR="004B6915">
        <w:rPr>
          <w:rFonts w:hint="cs"/>
          <w:rtl/>
        </w:rPr>
        <w:t xml:space="preserve"> بسته شدن حرم</w:t>
      </w:r>
      <w:r w:rsidR="004B6915" w:rsidRPr="004B6915">
        <w:rPr>
          <w:rFonts w:hint="cs"/>
          <w:rtl/>
        </w:rPr>
        <w:t xml:space="preserve"> </w:t>
      </w:r>
      <w:r w:rsidR="004B6915">
        <w:rPr>
          <w:rFonts w:hint="cs"/>
          <w:rtl/>
        </w:rPr>
        <w:t>ائمه</w:t>
      </w:r>
      <w:r>
        <w:rPr>
          <w:rFonts w:hint="cs"/>
          <w:rtl/>
        </w:rPr>
        <w:t xml:space="preserve"> </w:t>
      </w:r>
      <w:r w:rsidR="004B6915">
        <w:rPr>
          <w:rFonts w:hint="cs"/>
          <w:rtl/>
        </w:rPr>
        <w:t>علیهم السلام</w:t>
      </w:r>
      <w:r w:rsidR="00CE6116">
        <w:rPr>
          <w:rFonts w:hint="cs"/>
          <w:rtl/>
        </w:rPr>
        <w:t xml:space="preserve"> که شفا دهنده هستند</w:t>
      </w:r>
      <w:r w:rsidR="004B6915">
        <w:rPr>
          <w:rFonts w:hint="cs"/>
          <w:rtl/>
        </w:rPr>
        <w:t xml:space="preserve">، </w:t>
      </w:r>
      <w:r>
        <w:rPr>
          <w:rFonts w:hint="cs"/>
          <w:rtl/>
        </w:rPr>
        <w:t>از نگاه ظاهر بین ما ناشی می شود</w:t>
      </w:r>
      <w:r w:rsidR="00C80649">
        <w:rPr>
          <w:rFonts w:hint="cs"/>
          <w:rtl/>
        </w:rPr>
        <w:t xml:space="preserve"> که تمام شأ</w:t>
      </w:r>
      <w:r>
        <w:rPr>
          <w:rFonts w:hint="cs"/>
          <w:rtl/>
        </w:rPr>
        <w:t>ن و عظمت امام را</w:t>
      </w:r>
      <w:r w:rsidR="005D7D4B">
        <w:rPr>
          <w:rFonts w:hint="cs"/>
          <w:rtl/>
        </w:rPr>
        <w:t xml:space="preserve"> در شفای بیماران و ... می بینیم</w:t>
      </w:r>
      <w:r w:rsidR="004B6915">
        <w:rPr>
          <w:rFonts w:hint="cs"/>
          <w:rtl/>
        </w:rPr>
        <w:t>.</w:t>
      </w:r>
    </w:p>
    <w:p w:rsidR="000C24F2" w:rsidRPr="006162A2" w:rsidRDefault="000C24F2" w:rsidP="007613FF">
      <w:pPr>
        <w:jc w:val="both"/>
        <w:rPr>
          <w:rtl/>
        </w:rPr>
      </w:pPr>
    </w:p>
    <w:sectPr w:rsidR="000C24F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991" w:rsidRDefault="000B5991" w:rsidP="008B750B">
      <w:pPr>
        <w:spacing w:line="240" w:lineRule="auto"/>
      </w:pPr>
      <w:r>
        <w:separator/>
      </w:r>
    </w:p>
  </w:endnote>
  <w:endnote w:type="continuationSeparator" w:id="0">
    <w:p w:rsidR="000B5991" w:rsidRDefault="000B599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7D5E10" w:rsidRPr="006D44C1" w:rsidTr="0020241A">
      <w:tc>
        <w:tcPr>
          <w:tcW w:w="3382" w:type="dxa"/>
          <w:tcBorders>
            <w:top w:val="nil"/>
            <w:left w:val="nil"/>
            <w:bottom w:val="nil"/>
            <w:right w:val="nil"/>
          </w:tcBorders>
        </w:tcPr>
        <w:p w:rsidR="007D5E10" w:rsidRDefault="007D5E10" w:rsidP="006D44C1">
          <w:pPr>
            <w:pStyle w:val="Footer"/>
            <w:rPr>
              <w:rtl/>
            </w:rPr>
          </w:pPr>
        </w:p>
      </w:tc>
      <w:tc>
        <w:tcPr>
          <w:tcW w:w="2252" w:type="dxa"/>
          <w:tcBorders>
            <w:top w:val="nil"/>
            <w:left w:val="nil"/>
            <w:bottom w:val="nil"/>
            <w:right w:val="nil"/>
          </w:tcBorders>
          <w:vAlign w:val="center"/>
        </w:tcPr>
        <w:p w:rsidR="007D5E10" w:rsidRDefault="007D5E10" w:rsidP="006D44C1">
          <w:pPr>
            <w:pStyle w:val="Footer"/>
            <w:jc w:val="right"/>
            <w:rPr>
              <w:rtl/>
            </w:rPr>
          </w:pPr>
          <w:r>
            <w:rPr>
              <w:rFonts w:hint="cs"/>
              <w:rtl/>
            </w:rPr>
            <w:t xml:space="preserve">صفحه </w:t>
          </w:r>
          <w:r>
            <w:fldChar w:fldCharType="begin"/>
          </w:r>
          <w:r>
            <w:instrText>PAGE   \* MERGEFORMAT</w:instrText>
          </w:r>
          <w:r>
            <w:fldChar w:fldCharType="separate"/>
          </w:r>
          <w:r w:rsidR="00C042E8" w:rsidRPr="00C042E8">
            <w:rPr>
              <w:noProof/>
              <w:rtl/>
              <w:lang w:val="fa-IR"/>
            </w:rPr>
            <w:t>7</w:t>
          </w:r>
          <w:r>
            <w:rPr>
              <w:noProof/>
            </w:rPr>
            <w:fldChar w:fldCharType="end"/>
          </w:r>
        </w:p>
      </w:tc>
      <w:tc>
        <w:tcPr>
          <w:tcW w:w="4786" w:type="dxa"/>
          <w:tcBorders>
            <w:top w:val="nil"/>
            <w:left w:val="nil"/>
            <w:bottom w:val="nil"/>
            <w:right w:val="nil"/>
          </w:tcBorders>
          <w:vAlign w:val="center"/>
        </w:tcPr>
        <w:p w:rsidR="007D5E10" w:rsidRPr="006D44C1" w:rsidRDefault="007D5E10" w:rsidP="001B6799">
          <w:pPr>
            <w:pStyle w:val="Footer"/>
            <w:bidi w:val="0"/>
            <w:rPr>
              <w:color w:val="808080" w:themeColor="background1" w:themeShade="80"/>
              <w:rtl/>
            </w:rPr>
          </w:pPr>
          <w:bookmarkStart w:id="12" w:name="BokAdres"/>
          <w:bookmarkEnd w:id="12"/>
          <w:r>
            <w:rPr>
              <w:color w:val="808080" w:themeColor="background1" w:themeShade="80"/>
            </w:rPr>
            <w:t>F1js1_13990110-078_mk3_mfeb.ir</w:t>
          </w:r>
        </w:p>
      </w:tc>
    </w:tr>
  </w:tbl>
  <w:p w:rsidR="007D5E10" w:rsidRDefault="007D5E1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991" w:rsidRDefault="000B5991" w:rsidP="008B750B">
      <w:pPr>
        <w:spacing w:line="240" w:lineRule="auto"/>
      </w:pPr>
      <w:r>
        <w:separator/>
      </w:r>
    </w:p>
  </w:footnote>
  <w:footnote w:type="continuationSeparator" w:id="0">
    <w:p w:rsidR="000B5991" w:rsidRDefault="000B5991" w:rsidP="008B750B">
      <w:pPr>
        <w:spacing w:line="240" w:lineRule="auto"/>
      </w:pPr>
      <w:r>
        <w:continuationSeparator/>
      </w:r>
    </w:p>
  </w:footnote>
  <w:footnote w:id="1">
    <w:p w:rsidR="00084AEB" w:rsidRDefault="00084AEB" w:rsidP="00084AEB">
      <w:pPr>
        <w:pStyle w:val="FootnoteText"/>
      </w:pPr>
      <w:r w:rsidRPr="00084AEB">
        <w:rPr>
          <w:rStyle w:val="FootnoteReference"/>
          <w:vertAlign w:val="baseline"/>
        </w:rPr>
        <w:footnoteRef/>
      </w:r>
      <w:r w:rsidRPr="00084AEB">
        <w:rPr>
          <w:rtl/>
        </w:rPr>
        <w:t xml:space="preserve"> </w:t>
      </w:r>
      <w:r w:rsidRPr="00084AEB">
        <w:rPr>
          <w:rFonts w:hint="cs"/>
          <w:rtl/>
        </w:rPr>
        <w:t xml:space="preserve">مجموعه آثار استاد شهيد مطهرى </w:t>
      </w:r>
      <w:r>
        <w:rPr>
          <w:rFonts w:hint="cs"/>
          <w:rtl/>
        </w:rPr>
        <w:t>(علل گرايش به ماديگرى)، ج‏1، ص</w:t>
      </w:r>
      <w:r>
        <w:t xml:space="preserve"> </w:t>
      </w:r>
      <w:r w:rsidRPr="00084AEB">
        <w:rPr>
          <w:rFonts w:hint="cs"/>
          <w:rtl/>
        </w:rPr>
        <w:t>479</w:t>
      </w:r>
    </w:p>
  </w:footnote>
  <w:footnote w:id="2">
    <w:p w:rsidR="00084AEB" w:rsidRPr="00084AEB" w:rsidRDefault="00084AEB" w:rsidP="00084AEB">
      <w:pPr>
        <w:pStyle w:val="FootnoteText"/>
      </w:pPr>
      <w:r w:rsidRPr="00084AEB">
        <w:rPr>
          <w:rStyle w:val="FootnoteReference"/>
          <w:vertAlign w:val="baseline"/>
        </w:rPr>
        <w:footnoteRef/>
      </w:r>
      <w:r w:rsidRPr="00084AEB">
        <w:rPr>
          <w:rtl/>
        </w:rPr>
        <w:t xml:space="preserve"> </w:t>
      </w:r>
      <w:r w:rsidRPr="00084AEB">
        <w:rPr>
          <w:rFonts w:hint="cs"/>
          <w:rtl/>
        </w:rPr>
        <w:t>مجموعه آثار استاد شهيد مطهرى</w:t>
      </w:r>
      <w:r>
        <w:rPr>
          <w:rFonts w:hint="cs"/>
          <w:rtl/>
        </w:rPr>
        <w:t xml:space="preserve"> (علل گرايش به ماديگرى)، ج‏1، ص</w:t>
      </w:r>
      <w:r w:rsidRPr="00084AEB">
        <w:rPr>
          <w:rFonts w:hint="cs"/>
          <w:rtl/>
        </w:rPr>
        <w:t xml:space="preserve"> 482</w:t>
      </w:r>
    </w:p>
  </w:footnote>
  <w:footnote w:id="3">
    <w:p w:rsidR="007D5E10" w:rsidRDefault="007D5E10" w:rsidP="00111AB4">
      <w:pPr>
        <w:pStyle w:val="FootnoteText"/>
      </w:pPr>
      <w:r>
        <w:rPr>
          <w:rStyle w:val="FootnoteReference"/>
        </w:rPr>
        <w:footnoteRef/>
      </w:r>
      <w:r>
        <w:rPr>
          <w:rtl/>
        </w:rPr>
        <w:t xml:space="preserve"> </w:t>
      </w:r>
      <w:hyperlink r:id="rId1" w:history="1">
        <w:r w:rsidRPr="004B7123">
          <w:rPr>
            <w:rStyle w:val="Hyperlink"/>
            <w:rtl/>
          </w:rPr>
          <w:t>مكارم الاخلاق</w:t>
        </w:r>
        <w:r w:rsidRPr="004B7123">
          <w:rPr>
            <w:rStyle w:val="Hyperlink"/>
            <w:rFonts w:hint="cs"/>
            <w:rtl/>
          </w:rPr>
          <w:t>،</w:t>
        </w:r>
        <w:r w:rsidRPr="004B7123">
          <w:rPr>
            <w:rStyle w:val="Hyperlink"/>
          </w:rPr>
          <w:t> </w:t>
        </w:r>
        <w:r w:rsidRPr="004B7123">
          <w:rPr>
            <w:rStyle w:val="Hyperlink"/>
            <w:rtl/>
          </w:rPr>
          <w:t>الطبرسي، رضي الدين</w:t>
        </w:r>
        <w:r w:rsidRPr="004B7123">
          <w:rPr>
            <w:rStyle w:val="Hyperlink"/>
            <w:rFonts w:hint="cs"/>
            <w:rtl/>
          </w:rPr>
          <w:t>،</w:t>
        </w:r>
        <w:r w:rsidRPr="004B7123">
          <w:rPr>
            <w:rStyle w:val="Hyperlink"/>
          </w:rPr>
          <w:t> </w:t>
        </w:r>
        <w:r w:rsidRPr="004B7123">
          <w:rPr>
            <w:rStyle w:val="Hyperlink"/>
            <w:rtl/>
          </w:rPr>
          <w:t>ج</w:t>
        </w:r>
        <w:r w:rsidRPr="004B7123">
          <w:rPr>
            <w:rStyle w:val="Hyperlink"/>
            <w:rFonts w:hint="cs"/>
            <w:rtl/>
          </w:rPr>
          <w:t xml:space="preserve"> 1، </w:t>
        </w:r>
        <w:r w:rsidRPr="004B7123">
          <w:rPr>
            <w:rStyle w:val="Hyperlink"/>
            <w:rtl/>
          </w:rPr>
          <w:t>ص</w:t>
        </w:r>
        <w:r w:rsidRPr="004B7123">
          <w:rPr>
            <w:rStyle w:val="Hyperlink"/>
            <w:rFonts w:hint="cs"/>
            <w:rtl/>
          </w:rPr>
          <w:t xml:space="preserve"> </w:t>
        </w:r>
        <w:r w:rsidRPr="004B7123">
          <w:rPr>
            <w:rStyle w:val="Hyperlink"/>
          </w:rPr>
          <w:t>362</w:t>
        </w:r>
      </w:hyperlink>
    </w:p>
  </w:footnote>
  <w:footnote w:id="4">
    <w:p w:rsidR="007D5E10" w:rsidRDefault="007D5E10">
      <w:pPr>
        <w:pStyle w:val="FootnoteText"/>
      </w:pPr>
      <w:r>
        <w:rPr>
          <w:rStyle w:val="FootnoteReference"/>
        </w:rPr>
        <w:footnoteRef/>
      </w:r>
      <w:r>
        <w:rPr>
          <w:rtl/>
        </w:rPr>
        <w:t xml:space="preserve"> </w:t>
      </w:r>
      <w:hyperlink r:id="rId2" w:history="1">
        <w:r w:rsidRPr="002D34C7">
          <w:rPr>
            <w:rStyle w:val="Hyperlink"/>
            <w:rFonts w:hint="cs"/>
            <w:rtl/>
          </w:rPr>
          <w:t>طب الائمه، ابن بسطام، ص 63</w:t>
        </w:r>
      </w:hyperlink>
    </w:p>
  </w:footnote>
  <w:footnote w:id="5">
    <w:p w:rsidR="007D5E10" w:rsidRDefault="007D5E10">
      <w:pPr>
        <w:pStyle w:val="FootnoteText"/>
        <w:rPr>
          <w:rtl/>
        </w:rPr>
      </w:pPr>
      <w:r>
        <w:rPr>
          <w:rStyle w:val="FootnoteReference"/>
        </w:rPr>
        <w:footnoteRef/>
      </w:r>
      <w:r>
        <w:rPr>
          <w:rtl/>
        </w:rPr>
        <w:t xml:space="preserve"> </w:t>
      </w:r>
      <w:hyperlink r:id="rId3" w:history="1">
        <w:r w:rsidRPr="00276038">
          <w:rPr>
            <w:rStyle w:val="Hyperlink"/>
            <w:rFonts w:hint="cs"/>
            <w:rtl/>
          </w:rPr>
          <w:t>الاصول الستة عشر، عدة محدثین، ص 151</w:t>
        </w:r>
      </w:hyperlink>
    </w:p>
  </w:footnote>
  <w:footnote w:id="6">
    <w:p w:rsidR="007D5E10" w:rsidRPr="006423E4" w:rsidRDefault="007D5E10" w:rsidP="006423E4">
      <w:pPr>
        <w:pStyle w:val="FootnoteText"/>
      </w:pPr>
      <w:r w:rsidRPr="006423E4">
        <w:footnoteRef/>
      </w:r>
      <w:r w:rsidRPr="006423E4">
        <w:rPr>
          <w:rtl/>
        </w:rPr>
        <w:t xml:space="preserve"> </w:t>
      </w:r>
      <w:hyperlink r:id="rId4" w:history="1">
        <w:r w:rsidRPr="006423E4">
          <w:rPr>
            <w:rStyle w:val="Hyperlink"/>
            <w:rtl/>
          </w:rPr>
          <w:t>بصائر الدرجات، محمد بن حسن صفار، ج1، ص521.</w:t>
        </w:r>
      </w:hyperlink>
    </w:p>
  </w:footnote>
  <w:footnote w:id="7">
    <w:p w:rsidR="007D5E10" w:rsidRDefault="007D5E10">
      <w:pPr>
        <w:pStyle w:val="FootnoteText"/>
        <w:rPr>
          <w:rtl/>
        </w:rPr>
      </w:pPr>
      <w:r>
        <w:rPr>
          <w:rStyle w:val="FootnoteReference"/>
        </w:rPr>
        <w:footnoteRef/>
      </w:r>
      <w:r>
        <w:rPr>
          <w:rtl/>
        </w:rPr>
        <w:t xml:space="preserve"> </w:t>
      </w:r>
      <w:hyperlink r:id="rId5" w:history="1">
        <w:r w:rsidRPr="00C97ADD">
          <w:rPr>
            <w:rStyle w:val="Hyperlink"/>
            <w:rFonts w:hint="cs"/>
            <w:rtl/>
          </w:rPr>
          <w:t>تفسیر فرات الکوفی، فرات الکوفی، ص 398</w:t>
        </w:r>
      </w:hyperlink>
    </w:p>
  </w:footnote>
  <w:footnote w:id="8">
    <w:p w:rsidR="007D5E10" w:rsidRPr="005D3062" w:rsidRDefault="007D5E10" w:rsidP="005D3062">
      <w:pPr>
        <w:pStyle w:val="FootnoteText"/>
      </w:pPr>
      <w:r w:rsidRPr="005D3062">
        <w:footnoteRef/>
      </w:r>
      <w:r w:rsidRPr="005D3062">
        <w:rPr>
          <w:rtl/>
        </w:rPr>
        <w:t xml:space="preserve"> </w:t>
      </w:r>
      <w:hyperlink r:id="rId6" w:history="1">
        <w:r w:rsidRPr="005D3062">
          <w:rPr>
            <w:rStyle w:val="Hyperlink"/>
            <w:rFonts w:hint="eastAsia"/>
            <w:rtl/>
          </w:rPr>
          <w:t>الکاف</w:t>
        </w:r>
        <w:r w:rsidRPr="005D3062">
          <w:rPr>
            <w:rStyle w:val="Hyperlink"/>
            <w:rFonts w:hint="cs"/>
            <w:rtl/>
          </w:rPr>
          <w:t>ی</w:t>
        </w:r>
        <w:r w:rsidRPr="005D3062">
          <w:rPr>
            <w:rStyle w:val="Hyperlink"/>
            <w:rFonts w:hint="eastAsia"/>
            <w:rtl/>
          </w:rPr>
          <w:t>،</w:t>
        </w:r>
        <w:r w:rsidRPr="005D3062">
          <w:rPr>
            <w:rStyle w:val="Hyperlink"/>
            <w:rtl/>
          </w:rPr>
          <w:t xml:space="preserve"> محمد بن </w:t>
        </w:r>
        <w:r w:rsidRPr="005D3062">
          <w:rPr>
            <w:rStyle w:val="Hyperlink"/>
            <w:rFonts w:hint="cs"/>
            <w:rtl/>
          </w:rPr>
          <w:t>ی</w:t>
        </w:r>
        <w:r w:rsidRPr="005D3062">
          <w:rPr>
            <w:rStyle w:val="Hyperlink"/>
            <w:rFonts w:hint="eastAsia"/>
            <w:rtl/>
          </w:rPr>
          <w:t>عقوب</w:t>
        </w:r>
        <w:r w:rsidRPr="005D3062">
          <w:rPr>
            <w:rStyle w:val="Hyperlink"/>
            <w:rtl/>
          </w:rPr>
          <w:t xml:space="preserve"> کل</w:t>
        </w:r>
        <w:r w:rsidRPr="005D3062">
          <w:rPr>
            <w:rStyle w:val="Hyperlink"/>
            <w:rFonts w:hint="cs"/>
            <w:rtl/>
          </w:rPr>
          <w:t>ی</w:t>
        </w:r>
        <w:r w:rsidRPr="005D3062">
          <w:rPr>
            <w:rStyle w:val="Hyperlink"/>
            <w:rFonts w:hint="eastAsia"/>
            <w:rtl/>
          </w:rPr>
          <w:t>ن</w:t>
        </w:r>
        <w:r w:rsidRPr="005D3062">
          <w:rPr>
            <w:rStyle w:val="Hyperlink"/>
            <w:rFonts w:hint="cs"/>
            <w:rtl/>
          </w:rPr>
          <w:t>ی</w:t>
        </w:r>
        <w:r w:rsidRPr="005D3062">
          <w:rPr>
            <w:rStyle w:val="Hyperlink"/>
            <w:rFonts w:hint="eastAsia"/>
            <w:rtl/>
          </w:rPr>
          <w:t>،</w:t>
        </w:r>
        <w:r w:rsidRPr="005D3062">
          <w:rPr>
            <w:rStyle w:val="Hyperlink"/>
            <w:rtl/>
          </w:rPr>
          <w:t xml:space="preserve"> ج1، ص391.</w:t>
        </w:r>
      </w:hyperlink>
    </w:p>
  </w:footnote>
  <w:footnote w:id="9">
    <w:p w:rsidR="007D5E10" w:rsidRDefault="007D5E10" w:rsidP="00886531">
      <w:pPr>
        <w:pStyle w:val="FootnoteText"/>
      </w:pPr>
      <w:r w:rsidRPr="002078B0">
        <w:rPr>
          <w:rStyle w:val="FootnoteReference"/>
          <w:vertAlign w:val="baseline"/>
        </w:rPr>
        <w:footnoteRef/>
      </w:r>
      <w:r w:rsidRPr="002078B0">
        <w:rPr>
          <w:rtl/>
        </w:rPr>
        <w:t xml:space="preserve"> </w:t>
      </w:r>
      <w:r>
        <w:rPr>
          <w:rtl/>
        </w:rPr>
        <w:t>مختصر البصائر،</w:t>
      </w:r>
      <w:r>
        <w:t xml:space="preserve"> </w:t>
      </w:r>
      <w:r w:rsidRPr="00886531">
        <w:rPr>
          <w:rtl/>
        </w:rPr>
        <w:t xml:space="preserve"> حسن بن سليمان بن محمد</w:t>
      </w:r>
      <w:r>
        <w:rPr>
          <w:rFonts w:hint="cs"/>
          <w:rtl/>
        </w:rPr>
        <w:t xml:space="preserve"> حلی،</w:t>
      </w:r>
      <w:r>
        <w:rPr>
          <w:rtl/>
        </w:rPr>
        <w:t xml:space="preserve"> ص</w:t>
      </w:r>
      <w:r w:rsidRPr="00886531">
        <w:rPr>
          <w:rtl/>
        </w:rPr>
        <w:t xml:space="preserve"> 222</w:t>
      </w:r>
    </w:p>
  </w:footnote>
  <w:footnote w:id="10">
    <w:p w:rsidR="007D5E10" w:rsidRPr="0089763B" w:rsidRDefault="007D5E10" w:rsidP="0089763B">
      <w:pPr>
        <w:pStyle w:val="FootnoteText"/>
      </w:pPr>
      <w:r w:rsidRPr="0089763B">
        <w:footnoteRef/>
      </w:r>
      <w:r w:rsidRPr="0089763B">
        <w:rPr>
          <w:rtl/>
        </w:rPr>
        <w:t xml:space="preserve"> </w:t>
      </w:r>
      <w:hyperlink r:id="rId7" w:history="1">
        <w:r w:rsidRPr="0089763B">
          <w:rPr>
            <w:rStyle w:val="Hyperlink"/>
            <w:rFonts w:hint="eastAsia"/>
            <w:rtl/>
          </w:rPr>
          <w:t>دعائم</w:t>
        </w:r>
        <w:r w:rsidRPr="0089763B">
          <w:rPr>
            <w:rStyle w:val="Hyperlink"/>
            <w:rtl/>
          </w:rPr>
          <w:t xml:space="preserve"> الاسلام، قاض</w:t>
        </w:r>
        <w:r w:rsidRPr="0089763B">
          <w:rPr>
            <w:rStyle w:val="Hyperlink"/>
            <w:rFonts w:hint="cs"/>
            <w:rtl/>
          </w:rPr>
          <w:t>ی</w:t>
        </w:r>
        <w:r w:rsidRPr="0089763B">
          <w:rPr>
            <w:rStyle w:val="Hyperlink"/>
            <w:rtl/>
          </w:rPr>
          <w:t xml:space="preserve"> نعمان مغرب</w:t>
        </w:r>
        <w:r w:rsidRPr="0089763B">
          <w:rPr>
            <w:rStyle w:val="Hyperlink"/>
            <w:rFonts w:hint="cs"/>
            <w:rtl/>
          </w:rPr>
          <w:t>ی</w:t>
        </w:r>
        <w:r w:rsidRPr="0089763B">
          <w:rPr>
            <w:rStyle w:val="Hyperlink"/>
            <w:rFonts w:hint="eastAsia"/>
            <w:rtl/>
          </w:rPr>
          <w:t>،</w:t>
        </w:r>
        <w:r w:rsidRPr="0089763B">
          <w:rPr>
            <w:rStyle w:val="Hyperlink"/>
            <w:rtl/>
          </w:rPr>
          <w:t xml:space="preserve"> ج2، ص144.</w:t>
        </w:r>
      </w:hyperlink>
    </w:p>
  </w:footnote>
  <w:footnote w:id="11">
    <w:p w:rsidR="007D5E10" w:rsidRPr="008E6292" w:rsidRDefault="007D5E10" w:rsidP="008E6292">
      <w:pPr>
        <w:pStyle w:val="FootnoteText"/>
      </w:pPr>
      <w:r w:rsidRPr="008E6292">
        <w:footnoteRef/>
      </w:r>
      <w:r w:rsidRPr="008E6292">
        <w:rPr>
          <w:rtl/>
        </w:rPr>
        <w:t xml:space="preserve"> </w:t>
      </w:r>
      <w:hyperlink r:id="rId8" w:history="1">
        <w:r w:rsidRPr="008E6292">
          <w:rPr>
            <w:rStyle w:val="Hyperlink"/>
            <w:rtl/>
          </w:rPr>
          <w:t>بصائر الدرجات، محمد بن حسن صفار، ج1، ص489.</w:t>
        </w:r>
      </w:hyperlink>
    </w:p>
  </w:footnote>
  <w:footnote w:id="12">
    <w:p w:rsidR="007D5E10" w:rsidRPr="00A07412" w:rsidRDefault="007D5E10" w:rsidP="00A07412">
      <w:pPr>
        <w:pStyle w:val="FootnoteText"/>
      </w:pPr>
      <w:r w:rsidRPr="00A07412">
        <w:footnoteRef/>
      </w:r>
      <w:r w:rsidRPr="00A07412">
        <w:rPr>
          <w:rtl/>
        </w:rPr>
        <w:t xml:space="preserve"> </w:t>
      </w:r>
      <w:hyperlink r:id="rId9" w:history="1">
        <w:r w:rsidRPr="00A07412">
          <w:rPr>
            <w:rStyle w:val="Hyperlink"/>
            <w:rtl/>
          </w:rPr>
          <w:t>بصائر الدرجات، محمد بن حسن صفار، ج1، ص488.</w:t>
        </w:r>
      </w:hyperlink>
    </w:p>
  </w:footnote>
  <w:footnote w:id="13">
    <w:p w:rsidR="007D5E10" w:rsidRPr="00A07412" w:rsidRDefault="007D5E10" w:rsidP="00A07412">
      <w:pPr>
        <w:pStyle w:val="FootnoteText"/>
      </w:pPr>
      <w:r w:rsidRPr="00A07412">
        <w:footnoteRef/>
      </w:r>
      <w:r w:rsidRPr="00A07412">
        <w:rPr>
          <w:rtl/>
        </w:rPr>
        <w:t xml:space="preserve"> </w:t>
      </w:r>
      <w:hyperlink r:id="rId10" w:history="1">
        <w:r w:rsidRPr="00A07412">
          <w:rPr>
            <w:rStyle w:val="Hyperlink"/>
            <w:rtl/>
          </w:rPr>
          <w:t>بصائر الدرجات، محمد بن حسن صفار، ج1، ص489.</w:t>
        </w:r>
      </w:hyperlink>
    </w:p>
  </w:footnote>
  <w:footnote w:id="14">
    <w:p w:rsidR="003B3E35" w:rsidRPr="003B3E35" w:rsidRDefault="003B3E35" w:rsidP="003B3E35">
      <w:pPr>
        <w:pStyle w:val="FootnoteText"/>
      </w:pPr>
      <w:r w:rsidRPr="003B3E35">
        <w:footnoteRef/>
      </w:r>
      <w:r w:rsidRPr="003B3E35">
        <w:rPr>
          <w:rtl/>
        </w:rPr>
        <w:t xml:space="preserve"> </w:t>
      </w:r>
      <w:hyperlink r:id="rId11" w:history="1">
        <w:r w:rsidRPr="003B3E35">
          <w:rPr>
            <w:rStyle w:val="Hyperlink"/>
            <w:rtl/>
          </w:rPr>
          <w:t>الکاف</w:t>
        </w:r>
        <w:r w:rsidRPr="003B3E35">
          <w:rPr>
            <w:rStyle w:val="Hyperlink"/>
            <w:rFonts w:hint="cs"/>
            <w:rtl/>
          </w:rPr>
          <w:t>ی</w:t>
        </w:r>
        <w:r w:rsidRPr="003B3E35">
          <w:rPr>
            <w:rStyle w:val="Hyperlink"/>
            <w:rFonts w:hint="eastAsia"/>
            <w:rtl/>
          </w:rPr>
          <w:t>،</w:t>
        </w:r>
        <w:r w:rsidRPr="003B3E35">
          <w:rPr>
            <w:rStyle w:val="Hyperlink"/>
            <w:rtl/>
          </w:rPr>
          <w:t xml:space="preserve"> محمد بن </w:t>
        </w:r>
        <w:r w:rsidRPr="003B3E35">
          <w:rPr>
            <w:rStyle w:val="Hyperlink"/>
            <w:rFonts w:hint="cs"/>
            <w:rtl/>
          </w:rPr>
          <w:t>ی</w:t>
        </w:r>
        <w:r w:rsidRPr="003B3E35">
          <w:rPr>
            <w:rStyle w:val="Hyperlink"/>
            <w:rFonts w:hint="eastAsia"/>
            <w:rtl/>
          </w:rPr>
          <w:t>عقوب</w:t>
        </w:r>
        <w:r w:rsidRPr="003B3E35">
          <w:rPr>
            <w:rStyle w:val="Hyperlink"/>
            <w:rtl/>
          </w:rPr>
          <w:t xml:space="preserve"> کل</w:t>
        </w:r>
        <w:r w:rsidRPr="003B3E35">
          <w:rPr>
            <w:rStyle w:val="Hyperlink"/>
            <w:rFonts w:hint="cs"/>
            <w:rtl/>
          </w:rPr>
          <w:t>ی</w:t>
        </w:r>
        <w:r w:rsidRPr="003B3E35">
          <w:rPr>
            <w:rStyle w:val="Hyperlink"/>
            <w:rFonts w:hint="eastAsia"/>
            <w:rtl/>
          </w:rPr>
          <w:t>ن</w:t>
        </w:r>
        <w:r w:rsidRPr="003B3E35">
          <w:rPr>
            <w:rStyle w:val="Hyperlink"/>
            <w:rFonts w:hint="cs"/>
            <w:rtl/>
          </w:rPr>
          <w:t>ی</w:t>
        </w:r>
        <w:r w:rsidRPr="003B3E35">
          <w:rPr>
            <w:rStyle w:val="Hyperlink"/>
            <w:rFonts w:hint="eastAsia"/>
            <w:rtl/>
          </w:rPr>
          <w:t>،</w:t>
        </w:r>
        <w:r w:rsidRPr="003B3E35">
          <w:rPr>
            <w:rStyle w:val="Hyperlink"/>
            <w:rtl/>
          </w:rPr>
          <w:t xml:space="preserve"> ج1، ص198.</w:t>
        </w:r>
      </w:hyperlink>
    </w:p>
  </w:footnote>
  <w:footnote w:id="15">
    <w:p w:rsidR="002B54AB" w:rsidRPr="002B54AB" w:rsidRDefault="002B54AB" w:rsidP="002B54AB">
      <w:pPr>
        <w:pStyle w:val="FootnoteText"/>
      </w:pPr>
      <w:r w:rsidRPr="002B54AB">
        <w:footnoteRef/>
      </w:r>
      <w:r w:rsidRPr="002B54AB">
        <w:rPr>
          <w:rtl/>
        </w:rPr>
        <w:t xml:space="preserve"> </w:t>
      </w:r>
      <w:hyperlink r:id="rId12" w:history="1">
        <w:r w:rsidRPr="002B54AB">
          <w:rPr>
            <w:rStyle w:val="Hyperlink"/>
            <w:rtl/>
          </w:rPr>
          <w:t>الکاف</w:t>
        </w:r>
        <w:r w:rsidRPr="002B54AB">
          <w:rPr>
            <w:rStyle w:val="Hyperlink"/>
            <w:rFonts w:hint="cs"/>
            <w:rtl/>
          </w:rPr>
          <w:t>ی</w:t>
        </w:r>
        <w:r w:rsidRPr="002B54AB">
          <w:rPr>
            <w:rStyle w:val="Hyperlink"/>
            <w:rFonts w:hint="eastAsia"/>
            <w:rtl/>
          </w:rPr>
          <w:t>،</w:t>
        </w:r>
        <w:r w:rsidRPr="002B54AB">
          <w:rPr>
            <w:rStyle w:val="Hyperlink"/>
            <w:rtl/>
          </w:rPr>
          <w:t xml:space="preserve"> محمد بن </w:t>
        </w:r>
        <w:r w:rsidRPr="002B54AB">
          <w:rPr>
            <w:rStyle w:val="Hyperlink"/>
            <w:rFonts w:hint="cs"/>
            <w:rtl/>
          </w:rPr>
          <w:t>ی</w:t>
        </w:r>
        <w:r w:rsidRPr="002B54AB">
          <w:rPr>
            <w:rStyle w:val="Hyperlink"/>
            <w:rFonts w:hint="eastAsia"/>
            <w:rtl/>
          </w:rPr>
          <w:t>عقوب</w:t>
        </w:r>
        <w:r w:rsidRPr="002B54AB">
          <w:rPr>
            <w:rStyle w:val="Hyperlink"/>
            <w:rtl/>
          </w:rPr>
          <w:t xml:space="preserve"> کل</w:t>
        </w:r>
        <w:r w:rsidRPr="002B54AB">
          <w:rPr>
            <w:rStyle w:val="Hyperlink"/>
            <w:rFonts w:hint="cs"/>
            <w:rtl/>
          </w:rPr>
          <w:t>ی</w:t>
        </w:r>
        <w:r w:rsidRPr="002B54AB">
          <w:rPr>
            <w:rStyle w:val="Hyperlink"/>
            <w:rFonts w:hint="eastAsia"/>
            <w:rtl/>
          </w:rPr>
          <w:t>ن</w:t>
        </w:r>
        <w:r w:rsidRPr="002B54AB">
          <w:rPr>
            <w:rStyle w:val="Hyperlink"/>
            <w:rFonts w:hint="cs"/>
            <w:rtl/>
          </w:rPr>
          <w:t>ی</w:t>
        </w:r>
        <w:r w:rsidRPr="002B54AB">
          <w:rPr>
            <w:rStyle w:val="Hyperlink"/>
            <w:rFonts w:hint="eastAsia"/>
            <w:rtl/>
          </w:rPr>
          <w:t>،</w:t>
        </w:r>
        <w:r w:rsidRPr="002B54AB">
          <w:rPr>
            <w:rStyle w:val="Hyperlink"/>
            <w:rtl/>
          </w:rPr>
          <w:t xml:space="preserve"> ج8، ص37.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E10" w:rsidRPr="001D2E9A" w:rsidRDefault="007D5E1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5" w:name="BokNum"/>
    <w:bookmarkEnd w:id="5"/>
    <w:r>
      <w:rPr>
        <w:b/>
        <w:bCs/>
        <w:sz w:val="20"/>
        <w:szCs w:val="24"/>
        <w:rtl/>
      </w:rPr>
      <w:t>078</w:t>
    </w:r>
    <w:r>
      <w:rPr>
        <w:rFonts w:hint="cs"/>
        <w:b/>
        <w:bCs/>
        <w:sz w:val="20"/>
        <w:szCs w:val="24"/>
        <w:rtl/>
      </w:rPr>
      <w:tab/>
    </w:r>
    <w:r w:rsidRPr="00C32A7E">
      <w:rPr>
        <w:rFonts w:hint="cs"/>
        <w:b/>
        <w:bCs/>
        <w:color w:val="632423" w:themeColor="accent2" w:themeShade="80"/>
        <w:sz w:val="20"/>
        <w:szCs w:val="24"/>
        <w:rtl/>
      </w:rPr>
      <w:t xml:space="preserve">درس خارج </w:t>
    </w:r>
    <w:bookmarkStart w:id="6" w:name="Bokdars"/>
    <w:bookmarkEnd w:id="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 w:name="Bokostad"/>
    <w:bookmarkEnd w:id="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 w:name="BokTarikh"/>
    <w:bookmarkEnd w:id="8"/>
    <w:r>
      <w:rPr>
        <w:sz w:val="24"/>
        <w:szCs w:val="24"/>
        <w:rtl/>
      </w:rPr>
      <w:t>10 /1 /1399</w:t>
    </w:r>
  </w:p>
  <w:p w:rsidR="007D5E10" w:rsidRPr="00F16B53" w:rsidRDefault="007D5E10" w:rsidP="00B8364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9" w:name="BokSabj"/>
    <w:bookmarkEnd w:id="9"/>
    <w:r>
      <w:rPr>
        <w:color w:val="000000" w:themeColor="text1"/>
        <w:sz w:val="24"/>
        <w:szCs w:val="24"/>
        <w:rtl/>
      </w:rPr>
      <w:t>شبهات کرونا</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0" w:name="Bokmoqarer"/>
    <w:bookmarkEnd w:id="10"/>
    <w:r w:rsidR="00725F02">
      <w:rPr>
        <w:sz w:val="24"/>
        <w:szCs w:val="24"/>
        <w:rtl/>
      </w:rPr>
      <w:t>م</w:t>
    </w:r>
    <w:r w:rsidR="00725F02">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1" w:name="BokSabj2"/>
    <w:bookmarkEnd w:id="11"/>
    <w:r w:rsidR="00B83642">
      <w:rPr>
        <w:rFonts w:hint="cs"/>
        <w:sz w:val="24"/>
        <w:szCs w:val="24"/>
        <w:rtl/>
      </w:rPr>
      <w:t>شأن و منزلت ائمه علیهم السلام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150D9"/>
    <w:multiLevelType w:val="hybridMultilevel"/>
    <w:tmpl w:val="7EE0B768"/>
    <w:lvl w:ilvl="0" w:tplc="01929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78F"/>
    <w:rsid w:val="00025777"/>
    <w:rsid w:val="00025B70"/>
    <w:rsid w:val="000353D7"/>
    <w:rsid w:val="0004453F"/>
    <w:rsid w:val="00055496"/>
    <w:rsid w:val="00080A41"/>
    <w:rsid w:val="0008299B"/>
    <w:rsid w:val="00084AEB"/>
    <w:rsid w:val="000913AA"/>
    <w:rsid w:val="00094847"/>
    <w:rsid w:val="00096C63"/>
    <w:rsid w:val="000B5991"/>
    <w:rsid w:val="000B5DB5"/>
    <w:rsid w:val="000C0557"/>
    <w:rsid w:val="000C0A28"/>
    <w:rsid w:val="000C24F2"/>
    <w:rsid w:val="000C3947"/>
    <w:rsid w:val="000D2A37"/>
    <w:rsid w:val="000D30E9"/>
    <w:rsid w:val="000D6818"/>
    <w:rsid w:val="000D68B9"/>
    <w:rsid w:val="000E335E"/>
    <w:rsid w:val="000F16CF"/>
    <w:rsid w:val="000F5BAC"/>
    <w:rsid w:val="0010220E"/>
    <w:rsid w:val="00102585"/>
    <w:rsid w:val="001108D0"/>
    <w:rsid w:val="00111AB4"/>
    <w:rsid w:val="00114AB7"/>
    <w:rsid w:val="00116850"/>
    <w:rsid w:val="00116B2B"/>
    <w:rsid w:val="00124E3D"/>
    <w:rsid w:val="00125DBF"/>
    <w:rsid w:val="00127E95"/>
    <w:rsid w:val="00130659"/>
    <w:rsid w:val="001347C7"/>
    <w:rsid w:val="001356B0"/>
    <w:rsid w:val="00151937"/>
    <w:rsid w:val="00160102"/>
    <w:rsid w:val="00181844"/>
    <w:rsid w:val="001837E9"/>
    <w:rsid w:val="00187DFA"/>
    <w:rsid w:val="0019661E"/>
    <w:rsid w:val="001A1BC1"/>
    <w:rsid w:val="001A1EA5"/>
    <w:rsid w:val="001A2574"/>
    <w:rsid w:val="001A27D7"/>
    <w:rsid w:val="001A294E"/>
    <w:rsid w:val="001A4ED8"/>
    <w:rsid w:val="001B2488"/>
    <w:rsid w:val="001B6799"/>
    <w:rsid w:val="001C0F5B"/>
    <w:rsid w:val="001C1362"/>
    <w:rsid w:val="001C7A91"/>
    <w:rsid w:val="001C7CB2"/>
    <w:rsid w:val="001D2E9A"/>
    <w:rsid w:val="001D3F64"/>
    <w:rsid w:val="001D597F"/>
    <w:rsid w:val="001E3FD4"/>
    <w:rsid w:val="001E42A6"/>
    <w:rsid w:val="001F71DF"/>
    <w:rsid w:val="0020241A"/>
    <w:rsid w:val="00203821"/>
    <w:rsid w:val="002078B0"/>
    <w:rsid w:val="00211632"/>
    <w:rsid w:val="0021630D"/>
    <w:rsid w:val="0024121B"/>
    <w:rsid w:val="00247D2F"/>
    <w:rsid w:val="00256560"/>
    <w:rsid w:val="00276038"/>
    <w:rsid w:val="0027605E"/>
    <w:rsid w:val="00281E00"/>
    <w:rsid w:val="00294A52"/>
    <w:rsid w:val="002963D8"/>
    <w:rsid w:val="002B1740"/>
    <w:rsid w:val="002B54AB"/>
    <w:rsid w:val="002B575F"/>
    <w:rsid w:val="002B729B"/>
    <w:rsid w:val="002C23B5"/>
    <w:rsid w:val="002C53A2"/>
    <w:rsid w:val="002D0040"/>
    <w:rsid w:val="002D2FA8"/>
    <w:rsid w:val="002D34C7"/>
    <w:rsid w:val="002E220F"/>
    <w:rsid w:val="002E5A99"/>
    <w:rsid w:val="002E7670"/>
    <w:rsid w:val="00302084"/>
    <w:rsid w:val="00307311"/>
    <w:rsid w:val="0032100F"/>
    <w:rsid w:val="00330649"/>
    <w:rsid w:val="0033402C"/>
    <w:rsid w:val="0034028A"/>
    <w:rsid w:val="00340521"/>
    <w:rsid w:val="00345C73"/>
    <w:rsid w:val="00351711"/>
    <w:rsid w:val="00354A99"/>
    <w:rsid w:val="00360311"/>
    <w:rsid w:val="00361922"/>
    <w:rsid w:val="0037339B"/>
    <w:rsid w:val="003850D3"/>
    <w:rsid w:val="00386C11"/>
    <w:rsid w:val="0039020F"/>
    <w:rsid w:val="00397466"/>
    <w:rsid w:val="003A6148"/>
    <w:rsid w:val="003B3E35"/>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6915"/>
    <w:rsid w:val="004B7123"/>
    <w:rsid w:val="004B736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CAD"/>
    <w:rsid w:val="0056213C"/>
    <w:rsid w:val="00580C24"/>
    <w:rsid w:val="005968EF"/>
    <w:rsid w:val="00596C1E"/>
    <w:rsid w:val="005A2E26"/>
    <w:rsid w:val="005B7BCA"/>
    <w:rsid w:val="005C0DAE"/>
    <w:rsid w:val="005C188E"/>
    <w:rsid w:val="005D2349"/>
    <w:rsid w:val="005D3062"/>
    <w:rsid w:val="005D7D4B"/>
    <w:rsid w:val="005E1B60"/>
    <w:rsid w:val="005E5507"/>
    <w:rsid w:val="005E607B"/>
    <w:rsid w:val="005F0A8D"/>
    <w:rsid w:val="006000B2"/>
    <w:rsid w:val="00601229"/>
    <w:rsid w:val="00603B67"/>
    <w:rsid w:val="006162A2"/>
    <w:rsid w:val="006240DA"/>
    <w:rsid w:val="0063256E"/>
    <w:rsid w:val="00633F04"/>
    <w:rsid w:val="00635219"/>
    <w:rsid w:val="00635EC0"/>
    <w:rsid w:val="0064081D"/>
    <w:rsid w:val="00640B58"/>
    <w:rsid w:val="006423E4"/>
    <w:rsid w:val="00651B02"/>
    <w:rsid w:val="00651B19"/>
    <w:rsid w:val="00660A29"/>
    <w:rsid w:val="00664B58"/>
    <w:rsid w:val="0067113D"/>
    <w:rsid w:val="00695519"/>
    <w:rsid w:val="006A4134"/>
    <w:rsid w:val="006A5DDA"/>
    <w:rsid w:val="006A6701"/>
    <w:rsid w:val="006B21F4"/>
    <w:rsid w:val="006B3753"/>
    <w:rsid w:val="006B7AD6"/>
    <w:rsid w:val="006C50FD"/>
    <w:rsid w:val="006D1DD4"/>
    <w:rsid w:val="006D4014"/>
    <w:rsid w:val="006D44C1"/>
    <w:rsid w:val="006D67B0"/>
    <w:rsid w:val="006E5651"/>
    <w:rsid w:val="006E5B85"/>
    <w:rsid w:val="006F026A"/>
    <w:rsid w:val="006F4992"/>
    <w:rsid w:val="0070265B"/>
    <w:rsid w:val="00704813"/>
    <w:rsid w:val="00722249"/>
    <w:rsid w:val="0072290D"/>
    <w:rsid w:val="00723D6D"/>
    <w:rsid w:val="00724537"/>
    <w:rsid w:val="00725F02"/>
    <w:rsid w:val="00731724"/>
    <w:rsid w:val="0073474B"/>
    <w:rsid w:val="00735511"/>
    <w:rsid w:val="007368D2"/>
    <w:rsid w:val="00737208"/>
    <w:rsid w:val="00742C10"/>
    <w:rsid w:val="00744DE6"/>
    <w:rsid w:val="00744FFE"/>
    <w:rsid w:val="0075644C"/>
    <w:rsid w:val="007613FF"/>
    <w:rsid w:val="00762452"/>
    <w:rsid w:val="007639E0"/>
    <w:rsid w:val="0076644D"/>
    <w:rsid w:val="00774948"/>
    <w:rsid w:val="00775507"/>
    <w:rsid w:val="0077674D"/>
    <w:rsid w:val="00783473"/>
    <w:rsid w:val="0078594B"/>
    <w:rsid w:val="00795E02"/>
    <w:rsid w:val="007979D0"/>
    <w:rsid w:val="007A3CC0"/>
    <w:rsid w:val="007A4E18"/>
    <w:rsid w:val="007A7B8C"/>
    <w:rsid w:val="007C6D9E"/>
    <w:rsid w:val="007D1C43"/>
    <w:rsid w:val="007D5E10"/>
    <w:rsid w:val="007D6C53"/>
    <w:rsid w:val="007D7AB8"/>
    <w:rsid w:val="007E1564"/>
    <w:rsid w:val="007E1E87"/>
    <w:rsid w:val="007E5B3F"/>
    <w:rsid w:val="007F2257"/>
    <w:rsid w:val="0080091D"/>
    <w:rsid w:val="00804108"/>
    <w:rsid w:val="00804FC4"/>
    <w:rsid w:val="00816367"/>
    <w:rsid w:val="00816A0B"/>
    <w:rsid w:val="008176C9"/>
    <w:rsid w:val="00824B22"/>
    <w:rsid w:val="00830C53"/>
    <w:rsid w:val="00837FAA"/>
    <w:rsid w:val="00841F77"/>
    <w:rsid w:val="00846964"/>
    <w:rsid w:val="0085276D"/>
    <w:rsid w:val="00863390"/>
    <w:rsid w:val="0086385C"/>
    <w:rsid w:val="0086622F"/>
    <w:rsid w:val="00871916"/>
    <w:rsid w:val="00886531"/>
    <w:rsid w:val="008937F7"/>
    <w:rsid w:val="008956DD"/>
    <w:rsid w:val="0089763B"/>
    <w:rsid w:val="008A510E"/>
    <w:rsid w:val="008A522A"/>
    <w:rsid w:val="008B4464"/>
    <w:rsid w:val="008B750B"/>
    <w:rsid w:val="008C3162"/>
    <w:rsid w:val="008D1F14"/>
    <w:rsid w:val="008E3924"/>
    <w:rsid w:val="008E6292"/>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193F"/>
    <w:rsid w:val="009A43BA"/>
    <w:rsid w:val="009A45B2"/>
    <w:rsid w:val="009B0D05"/>
    <w:rsid w:val="009B4CA6"/>
    <w:rsid w:val="009B79F8"/>
    <w:rsid w:val="009C1803"/>
    <w:rsid w:val="009C66D5"/>
    <w:rsid w:val="009D13FD"/>
    <w:rsid w:val="009D266A"/>
    <w:rsid w:val="009F7E07"/>
    <w:rsid w:val="00A01522"/>
    <w:rsid w:val="00A07412"/>
    <w:rsid w:val="00A10A11"/>
    <w:rsid w:val="00A13C6A"/>
    <w:rsid w:val="00A172B8"/>
    <w:rsid w:val="00A17B09"/>
    <w:rsid w:val="00A457C6"/>
    <w:rsid w:val="00A46AD0"/>
    <w:rsid w:val="00A47063"/>
    <w:rsid w:val="00A473A8"/>
    <w:rsid w:val="00A513F0"/>
    <w:rsid w:val="00A5442E"/>
    <w:rsid w:val="00A61AC8"/>
    <w:rsid w:val="00A6366F"/>
    <w:rsid w:val="00A65D4C"/>
    <w:rsid w:val="00A70512"/>
    <w:rsid w:val="00AA1F60"/>
    <w:rsid w:val="00AA40D7"/>
    <w:rsid w:val="00AB5F7D"/>
    <w:rsid w:val="00AC0C50"/>
    <w:rsid w:val="00AC6FE2"/>
    <w:rsid w:val="00AE13A2"/>
    <w:rsid w:val="00AF213B"/>
    <w:rsid w:val="00AF3925"/>
    <w:rsid w:val="00B1296B"/>
    <w:rsid w:val="00B2292F"/>
    <w:rsid w:val="00B43169"/>
    <w:rsid w:val="00B501A8"/>
    <w:rsid w:val="00B55AE4"/>
    <w:rsid w:val="00B64ABD"/>
    <w:rsid w:val="00B70B46"/>
    <w:rsid w:val="00B739B0"/>
    <w:rsid w:val="00B814A3"/>
    <w:rsid w:val="00B83642"/>
    <w:rsid w:val="00B96F38"/>
    <w:rsid w:val="00BB65E6"/>
    <w:rsid w:val="00BC716B"/>
    <w:rsid w:val="00BD0E74"/>
    <w:rsid w:val="00BD186F"/>
    <w:rsid w:val="00BD5F8C"/>
    <w:rsid w:val="00BE29DD"/>
    <w:rsid w:val="00BF07D0"/>
    <w:rsid w:val="00C042E8"/>
    <w:rsid w:val="00C066AF"/>
    <w:rsid w:val="00C10E06"/>
    <w:rsid w:val="00C145B8"/>
    <w:rsid w:val="00C2438F"/>
    <w:rsid w:val="00C31AF0"/>
    <w:rsid w:val="00C32A7E"/>
    <w:rsid w:val="00C34F28"/>
    <w:rsid w:val="00C368DF"/>
    <w:rsid w:val="00C40470"/>
    <w:rsid w:val="00C42397"/>
    <w:rsid w:val="00C442C5"/>
    <w:rsid w:val="00C46B23"/>
    <w:rsid w:val="00C46C5E"/>
    <w:rsid w:val="00C57B5C"/>
    <w:rsid w:val="00C57C7C"/>
    <w:rsid w:val="00C61049"/>
    <w:rsid w:val="00C63FFE"/>
    <w:rsid w:val="00C80649"/>
    <w:rsid w:val="00C87FF9"/>
    <w:rsid w:val="00C91EB6"/>
    <w:rsid w:val="00C97ADD"/>
    <w:rsid w:val="00CA10B0"/>
    <w:rsid w:val="00CA2F8E"/>
    <w:rsid w:val="00CA3EE2"/>
    <w:rsid w:val="00CA7FD5"/>
    <w:rsid w:val="00CB3287"/>
    <w:rsid w:val="00CB33E2"/>
    <w:rsid w:val="00CB4E68"/>
    <w:rsid w:val="00CC2733"/>
    <w:rsid w:val="00CD0050"/>
    <w:rsid w:val="00CE50C1"/>
    <w:rsid w:val="00CE6116"/>
    <w:rsid w:val="00CE7481"/>
    <w:rsid w:val="00CF0A8F"/>
    <w:rsid w:val="00CF3EB1"/>
    <w:rsid w:val="00D01E6F"/>
    <w:rsid w:val="00D048CE"/>
    <w:rsid w:val="00D10998"/>
    <w:rsid w:val="00D15CBD"/>
    <w:rsid w:val="00D221CB"/>
    <w:rsid w:val="00D23391"/>
    <w:rsid w:val="00D31805"/>
    <w:rsid w:val="00D34958"/>
    <w:rsid w:val="00D552B9"/>
    <w:rsid w:val="00D735B2"/>
    <w:rsid w:val="00D74021"/>
    <w:rsid w:val="00D76D01"/>
    <w:rsid w:val="00D922A9"/>
    <w:rsid w:val="00D9394A"/>
    <w:rsid w:val="00DB0CBB"/>
    <w:rsid w:val="00DB67CC"/>
    <w:rsid w:val="00DC3783"/>
    <w:rsid w:val="00DE1070"/>
    <w:rsid w:val="00DF4893"/>
    <w:rsid w:val="00E00219"/>
    <w:rsid w:val="00E0316B"/>
    <w:rsid w:val="00E144A4"/>
    <w:rsid w:val="00E25E10"/>
    <w:rsid w:val="00E36201"/>
    <w:rsid w:val="00E50B41"/>
    <w:rsid w:val="00E5203E"/>
    <w:rsid w:val="00E5219B"/>
    <w:rsid w:val="00E52D07"/>
    <w:rsid w:val="00E5518B"/>
    <w:rsid w:val="00E603BA"/>
    <w:rsid w:val="00E60528"/>
    <w:rsid w:val="00E609FE"/>
    <w:rsid w:val="00E61220"/>
    <w:rsid w:val="00E630BE"/>
    <w:rsid w:val="00E7566E"/>
    <w:rsid w:val="00E75920"/>
    <w:rsid w:val="00E80D96"/>
    <w:rsid w:val="00E8207B"/>
    <w:rsid w:val="00E871FA"/>
    <w:rsid w:val="00E933C8"/>
    <w:rsid w:val="00E936A4"/>
    <w:rsid w:val="00E954BB"/>
    <w:rsid w:val="00EA0594"/>
    <w:rsid w:val="00EA45E7"/>
    <w:rsid w:val="00EB78E3"/>
    <w:rsid w:val="00EB7BE3"/>
    <w:rsid w:val="00EC1C4B"/>
    <w:rsid w:val="00EC735A"/>
    <w:rsid w:val="00ED1306"/>
    <w:rsid w:val="00ED16B2"/>
    <w:rsid w:val="00ED5F38"/>
    <w:rsid w:val="00EF27FE"/>
    <w:rsid w:val="00F07FB6"/>
    <w:rsid w:val="00F149D0"/>
    <w:rsid w:val="00F16B53"/>
    <w:rsid w:val="00F25ECD"/>
    <w:rsid w:val="00F318BE"/>
    <w:rsid w:val="00F33297"/>
    <w:rsid w:val="00F343FB"/>
    <w:rsid w:val="00F359FE"/>
    <w:rsid w:val="00F42159"/>
    <w:rsid w:val="00F4256E"/>
    <w:rsid w:val="00F42EE1"/>
    <w:rsid w:val="00F43B04"/>
    <w:rsid w:val="00F44A8F"/>
    <w:rsid w:val="00F60F1F"/>
    <w:rsid w:val="00F64141"/>
    <w:rsid w:val="00F67508"/>
    <w:rsid w:val="00F71FC9"/>
    <w:rsid w:val="00F73B48"/>
    <w:rsid w:val="00F74F51"/>
    <w:rsid w:val="00F842AD"/>
    <w:rsid w:val="00F914EB"/>
    <w:rsid w:val="00F91B85"/>
    <w:rsid w:val="00F938E7"/>
    <w:rsid w:val="00FA0B2C"/>
    <w:rsid w:val="00FA3B17"/>
    <w:rsid w:val="00FA5E8D"/>
    <w:rsid w:val="00FA5F3D"/>
    <w:rsid w:val="00FA6677"/>
    <w:rsid w:val="00FA7E2A"/>
    <w:rsid w:val="00FB399E"/>
    <w:rsid w:val="00FB7F50"/>
    <w:rsid w:val="00FC2A85"/>
    <w:rsid w:val="00FC40AF"/>
    <w:rsid w:val="00FC73B9"/>
    <w:rsid w:val="00FD0A16"/>
    <w:rsid w:val="00FD15B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B9"/>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968">
      <w:bodyDiv w:val="1"/>
      <w:marLeft w:val="0"/>
      <w:marRight w:val="0"/>
      <w:marTop w:val="0"/>
      <w:marBottom w:val="0"/>
      <w:divBdr>
        <w:top w:val="none" w:sz="0" w:space="0" w:color="auto"/>
        <w:left w:val="none" w:sz="0" w:space="0" w:color="auto"/>
        <w:bottom w:val="none" w:sz="0" w:space="0" w:color="auto"/>
        <w:right w:val="none" w:sz="0" w:space="0" w:color="auto"/>
      </w:divBdr>
    </w:div>
    <w:div w:id="2838115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9187754">
      <w:bodyDiv w:val="1"/>
      <w:marLeft w:val="0"/>
      <w:marRight w:val="0"/>
      <w:marTop w:val="0"/>
      <w:marBottom w:val="0"/>
      <w:divBdr>
        <w:top w:val="none" w:sz="0" w:space="0" w:color="auto"/>
        <w:left w:val="none" w:sz="0" w:space="0" w:color="auto"/>
        <w:bottom w:val="none" w:sz="0" w:space="0" w:color="auto"/>
        <w:right w:val="none" w:sz="0" w:space="0" w:color="auto"/>
      </w:divBdr>
    </w:div>
    <w:div w:id="11209072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513072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273556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7780193">
      <w:bodyDiv w:val="1"/>
      <w:marLeft w:val="0"/>
      <w:marRight w:val="0"/>
      <w:marTop w:val="0"/>
      <w:marBottom w:val="0"/>
      <w:divBdr>
        <w:top w:val="none" w:sz="0" w:space="0" w:color="auto"/>
        <w:left w:val="none" w:sz="0" w:space="0" w:color="auto"/>
        <w:bottom w:val="none" w:sz="0" w:space="0" w:color="auto"/>
        <w:right w:val="none" w:sz="0" w:space="0" w:color="auto"/>
      </w:divBdr>
    </w:div>
    <w:div w:id="732966017">
      <w:bodyDiv w:val="1"/>
      <w:marLeft w:val="0"/>
      <w:marRight w:val="0"/>
      <w:marTop w:val="0"/>
      <w:marBottom w:val="0"/>
      <w:divBdr>
        <w:top w:val="none" w:sz="0" w:space="0" w:color="auto"/>
        <w:left w:val="none" w:sz="0" w:space="0" w:color="auto"/>
        <w:bottom w:val="none" w:sz="0" w:space="0" w:color="auto"/>
        <w:right w:val="none" w:sz="0" w:space="0" w:color="auto"/>
      </w:divBdr>
    </w:div>
    <w:div w:id="796411202">
      <w:bodyDiv w:val="1"/>
      <w:marLeft w:val="0"/>
      <w:marRight w:val="0"/>
      <w:marTop w:val="0"/>
      <w:marBottom w:val="0"/>
      <w:divBdr>
        <w:top w:val="none" w:sz="0" w:space="0" w:color="auto"/>
        <w:left w:val="none" w:sz="0" w:space="0" w:color="auto"/>
        <w:bottom w:val="none" w:sz="0" w:space="0" w:color="auto"/>
        <w:right w:val="none" w:sz="0" w:space="0" w:color="auto"/>
      </w:divBdr>
    </w:div>
    <w:div w:id="1017658340">
      <w:bodyDiv w:val="1"/>
      <w:marLeft w:val="0"/>
      <w:marRight w:val="0"/>
      <w:marTop w:val="0"/>
      <w:marBottom w:val="0"/>
      <w:divBdr>
        <w:top w:val="none" w:sz="0" w:space="0" w:color="auto"/>
        <w:left w:val="none" w:sz="0" w:space="0" w:color="auto"/>
        <w:bottom w:val="none" w:sz="0" w:space="0" w:color="auto"/>
        <w:right w:val="none" w:sz="0" w:space="0" w:color="auto"/>
      </w:divBdr>
    </w:div>
    <w:div w:id="108588339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97301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763163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6536896">
      <w:bodyDiv w:val="1"/>
      <w:marLeft w:val="0"/>
      <w:marRight w:val="0"/>
      <w:marTop w:val="0"/>
      <w:marBottom w:val="0"/>
      <w:divBdr>
        <w:top w:val="none" w:sz="0" w:space="0" w:color="auto"/>
        <w:left w:val="none" w:sz="0" w:space="0" w:color="auto"/>
        <w:bottom w:val="none" w:sz="0" w:space="0" w:color="auto"/>
        <w:right w:val="none" w:sz="0" w:space="0" w:color="auto"/>
      </w:divBdr>
    </w:div>
    <w:div w:id="1441876328">
      <w:bodyDiv w:val="1"/>
      <w:marLeft w:val="0"/>
      <w:marRight w:val="0"/>
      <w:marTop w:val="0"/>
      <w:marBottom w:val="0"/>
      <w:divBdr>
        <w:top w:val="none" w:sz="0" w:space="0" w:color="auto"/>
        <w:left w:val="none" w:sz="0" w:space="0" w:color="auto"/>
        <w:bottom w:val="none" w:sz="0" w:space="0" w:color="auto"/>
        <w:right w:val="none" w:sz="0" w:space="0" w:color="auto"/>
      </w:divBdr>
    </w:div>
    <w:div w:id="146604661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9484461">
      <w:bodyDiv w:val="1"/>
      <w:marLeft w:val="0"/>
      <w:marRight w:val="0"/>
      <w:marTop w:val="0"/>
      <w:marBottom w:val="0"/>
      <w:divBdr>
        <w:top w:val="none" w:sz="0" w:space="0" w:color="auto"/>
        <w:left w:val="none" w:sz="0" w:space="0" w:color="auto"/>
        <w:bottom w:val="none" w:sz="0" w:space="0" w:color="auto"/>
        <w:right w:val="none" w:sz="0" w:space="0" w:color="auto"/>
      </w:divBdr>
    </w:div>
    <w:div w:id="1638951828">
      <w:bodyDiv w:val="1"/>
      <w:marLeft w:val="0"/>
      <w:marRight w:val="0"/>
      <w:marTop w:val="0"/>
      <w:marBottom w:val="0"/>
      <w:divBdr>
        <w:top w:val="none" w:sz="0" w:space="0" w:color="auto"/>
        <w:left w:val="none" w:sz="0" w:space="0" w:color="auto"/>
        <w:bottom w:val="none" w:sz="0" w:space="0" w:color="auto"/>
        <w:right w:val="none" w:sz="0" w:space="0" w:color="auto"/>
      </w:divBdr>
    </w:div>
    <w:div w:id="169404110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360706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650/1/489/&#1576;&#1575;&#1607;&#1604;&#1607;&#1575;" TargetMode="External"/><Relationship Id="rId3" Type="http://schemas.openxmlformats.org/officeDocument/2006/relationships/hyperlink" Target="http://lib.eshia.ir/15023/1/151/%D9%8A%D8%AF%D8%A7%D9%88%D9%8A%D9%87" TargetMode="External"/><Relationship Id="rId7" Type="http://schemas.openxmlformats.org/officeDocument/2006/relationships/hyperlink" Target="http://lib.eshia.ir/71542/2/144/&#1740;&#1583;&#1575;&#1608;&#1740;&#1607;" TargetMode="External"/><Relationship Id="rId12" Type="http://schemas.openxmlformats.org/officeDocument/2006/relationships/hyperlink" Target="http://lib.eshia.ir/11005/8/37/&#1608;&#1575;&#1581;&#1578;&#1602;&#1585;&#1578;" TargetMode="External"/><Relationship Id="rId2" Type="http://schemas.openxmlformats.org/officeDocument/2006/relationships/hyperlink" Target="http://lib.eshia.ir/15199/1/63/%D9%8A%D8%AF%D8%A7%D9%88%D9%8A%D9%87" TargetMode="External"/><Relationship Id="rId1" Type="http://schemas.openxmlformats.org/officeDocument/2006/relationships/hyperlink" Target="http://lib.eshia.ir/27049/1/362/%D8%A7%D8%AA%D8%AF%D8%A7%D9%88%D9%8A" TargetMode="External"/><Relationship Id="rId6" Type="http://schemas.openxmlformats.org/officeDocument/2006/relationships/hyperlink" Target="http://lib.eshia.ir/11005/1/391/&#1740;&#1705;&#1584;&#1576;" TargetMode="External"/><Relationship Id="rId11" Type="http://schemas.openxmlformats.org/officeDocument/2006/relationships/hyperlink" Target="http://lib.eshia.ir/11005/1/198/&#1606;&#1575;&#1583;&#1585;" TargetMode="External"/><Relationship Id="rId5" Type="http://schemas.openxmlformats.org/officeDocument/2006/relationships/hyperlink" Target="http://lib.eshia.ir/12021/1/398/%D9%8A%D9%83%D8%B0%D8%A8" TargetMode="External"/><Relationship Id="rId10" Type="http://schemas.openxmlformats.org/officeDocument/2006/relationships/hyperlink" Target="http://lib.eshia.ir/86650/1/489/&#1576;&#1575;&#1607;&#1604;&#1607;&#1575;" TargetMode="External"/><Relationship Id="rId4" Type="http://schemas.openxmlformats.org/officeDocument/2006/relationships/hyperlink" Target="http://lib.eshia.ir/86650/1/521/&#1575;&#1576;&#1575;&#1606;" TargetMode="External"/><Relationship Id="rId9" Type="http://schemas.openxmlformats.org/officeDocument/2006/relationships/hyperlink" Target="http://lib.eshia.ir/86650/1/488/&#1587;&#1575;&#159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AFE8-2A95-45AE-AA25-726DA888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2300</Words>
  <Characters>13111</Characters>
  <Application>Microsoft Office Word</Application>
  <DocSecurity>0</DocSecurity>
  <Lines>109</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2020-04-06T12:28:00Z</dcterms:created>
  <dcterms:modified xsi:type="dcterms:W3CDTF">2020-04-14T09:28:00Z</dcterms:modified>
  <cp:contentStatus>ویرایش 2.5</cp:contentStatus>
  <cp:version>2.7</cp:version>
</cp:coreProperties>
</file>