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E69" w:rsidRDefault="00F83E69" w:rsidP="00F83E6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F83E69" w:rsidRPr="00CE3C77" w:rsidRDefault="00F83E69" w:rsidP="002B0CE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9</w:t>
      </w:r>
      <w:r w:rsidR="002B0CE5">
        <w:rPr>
          <w:rFonts w:ascii="IRANSans" w:hAnsi="IRANSans" w:cs="IRANSans" w:hint="cs"/>
          <w:b/>
          <w:bCs/>
          <w:color w:val="0000FF"/>
          <w:sz w:val="24"/>
          <w:szCs w:val="24"/>
          <w:shd w:val="clear" w:color="auto" w:fill="FFFFFF"/>
          <w:rtl/>
        </w:rPr>
        <w:t>2</w:t>
      </w:r>
      <w:bookmarkStart w:id="0" w:name="_GoBack"/>
      <w:bookmarkEnd w:id="0"/>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21</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5E7930">
      <w:pPr>
        <w:jc w:val="both"/>
        <w:rPr>
          <w:rStyle w:val="Emphasis"/>
          <w:b/>
          <w:bCs w:val="0"/>
          <w:rtl/>
        </w:rPr>
      </w:pPr>
      <w:r w:rsidRPr="009C66D5">
        <w:rPr>
          <w:rStyle w:val="Emphasis"/>
          <w:rFonts w:hint="cs"/>
          <w:b/>
          <w:bCs w:val="0"/>
          <w:rtl/>
        </w:rPr>
        <w:t>خلاصه مباحث گذشته</w:t>
      </w:r>
      <w:r w:rsidR="003670A3">
        <w:rPr>
          <w:rStyle w:val="Emphasis"/>
          <w:rFonts w:hint="cs"/>
          <w:b/>
          <w:bCs w:val="0"/>
          <w:rtl/>
        </w:rPr>
        <w:t xml:space="preserve"> و جلسه امروز</w:t>
      </w:r>
      <w:r w:rsidRPr="009C66D5">
        <w:rPr>
          <w:rStyle w:val="Emphasis"/>
          <w:rFonts w:hint="cs"/>
          <w:b/>
          <w:bCs w:val="0"/>
          <w:rtl/>
        </w:rPr>
        <w:t>:</w:t>
      </w:r>
    </w:p>
    <w:p w:rsidR="006A2FA7" w:rsidRDefault="009D3D24" w:rsidP="003A4B93">
      <w:pPr>
        <w:pBdr>
          <w:bottom w:val="double" w:sz="6" w:space="1" w:color="auto"/>
        </w:pBdr>
        <w:jc w:val="both"/>
        <w:rPr>
          <w:rtl/>
        </w:rPr>
      </w:pPr>
      <w:r>
        <w:rPr>
          <w:rFonts w:hint="cs"/>
          <w:rtl/>
        </w:rPr>
        <w:t xml:space="preserve">بحث در مفاد هیئت ترکیبی لا ضرر و لا ضرار بود. استاد دام ظله در این جلسه با بیان چند </w:t>
      </w:r>
      <w:r w:rsidR="003A4B93">
        <w:rPr>
          <w:rFonts w:hint="cs"/>
          <w:rtl/>
        </w:rPr>
        <w:t>مرحله</w:t>
      </w:r>
      <w:r>
        <w:rPr>
          <w:rFonts w:hint="cs"/>
          <w:rtl/>
        </w:rPr>
        <w:t xml:space="preserve">، مختار خویش را در این حدیث بیان می کند: </w:t>
      </w:r>
    </w:p>
    <w:p w:rsidR="006A2FA7" w:rsidRDefault="009D3D24" w:rsidP="005E7930">
      <w:pPr>
        <w:pBdr>
          <w:bottom w:val="double" w:sz="6" w:space="1" w:color="auto"/>
        </w:pBdr>
        <w:jc w:val="both"/>
        <w:rPr>
          <w:rtl/>
        </w:rPr>
      </w:pPr>
      <w:r>
        <w:rPr>
          <w:rFonts w:hint="cs"/>
          <w:rtl/>
        </w:rPr>
        <w:t xml:space="preserve">اول: ضرر در ضرر زدن و ضرر دیدن استعمال می شود. </w:t>
      </w:r>
    </w:p>
    <w:p w:rsidR="006A2FA7" w:rsidRDefault="009D3D24" w:rsidP="005E7930">
      <w:pPr>
        <w:pBdr>
          <w:bottom w:val="double" w:sz="6" w:space="1" w:color="auto"/>
        </w:pBdr>
        <w:jc w:val="both"/>
        <w:rPr>
          <w:rtl/>
        </w:rPr>
      </w:pPr>
      <w:r>
        <w:rPr>
          <w:rFonts w:hint="cs"/>
          <w:rtl/>
        </w:rPr>
        <w:t xml:space="preserve">دوم: در صورت استعمال ضرر در کنار ضرار، ضرر به ضرر دیدن انصراف پیدا می کند. </w:t>
      </w:r>
    </w:p>
    <w:p w:rsidR="006A2FA7" w:rsidRDefault="009D3D24" w:rsidP="005E7930">
      <w:pPr>
        <w:pBdr>
          <w:bottom w:val="double" w:sz="6" w:space="1" w:color="auto"/>
        </w:pBdr>
        <w:jc w:val="both"/>
        <w:rPr>
          <w:rtl/>
        </w:rPr>
      </w:pPr>
      <w:r>
        <w:rPr>
          <w:rFonts w:hint="cs"/>
          <w:rtl/>
        </w:rPr>
        <w:t xml:space="preserve">سوم: لای وارد بر طبیعت به نحو مطلق در خطابات شرعی، دالّ بر نفی مشروعیت طبیعت در نظام قانونی اسلام است. </w:t>
      </w:r>
    </w:p>
    <w:p w:rsidR="006A2FA7" w:rsidRDefault="009D3D24" w:rsidP="005E7930">
      <w:pPr>
        <w:pBdr>
          <w:bottom w:val="double" w:sz="6" w:space="1" w:color="auto"/>
        </w:pBdr>
        <w:jc w:val="both"/>
        <w:rPr>
          <w:rtl/>
        </w:rPr>
      </w:pPr>
      <w:r>
        <w:rPr>
          <w:rFonts w:hint="cs"/>
          <w:rtl/>
        </w:rPr>
        <w:t xml:space="preserve">چهارم: نفی ضرر دیدن به معنای عدم وجود ضرر دیدن در شریعت می باشد. </w:t>
      </w:r>
    </w:p>
    <w:p w:rsidR="006A2FA7" w:rsidRDefault="009D3D24" w:rsidP="005E7930">
      <w:pPr>
        <w:pBdr>
          <w:bottom w:val="double" w:sz="6" w:space="1" w:color="auto"/>
        </w:pBdr>
        <w:jc w:val="both"/>
        <w:rPr>
          <w:rtl/>
        </w:rPr>
      </w:pPr>
      <w:r>
        <w:rPr>
          <w:rFonts w:hint="cs"/>
          <w:rtl/>
        </w:rPr>
        <w:t>پنجم: تضرّر می تواند با جعل حکم شرعی ضرری یا اضرار شخص به نفس خویش ی</w:t>
      </w:r>
      <w:r w:rsidR="006A2FA7">
        <w:rPr>
          <w:rFonts w:hint="cs"/>
          <w:rtl/>
        </w:rPr>
        <w:t>ا اضرار دیگری به شخص ایجاد شود.</w:t>
      </w:r>
    </w:p>
    <w:p w:rsidR="006A2FA7" w:rsidRDefault="009D3D24" w:rsidP="005E7930">
      <w:pPr>
        <w:pBdr>
          <w:bottom w:val="double" w:sz="6" w:space="1" w:color="auto"/>
        </w:pBdr>
        <w:jc w:val="both"/>
        <w:rPr>
          <w:rtl/>
        </w:rPr>
      </w:pPr>
      <w:r>
        <w:rPr>
          <w:rFonts w:hint="cs"/>
          <w:rtl/>
        </w:rPr>
        <w:t xml:space="preserve">ششم: </w:t>
      </w:r>
      <w:r w:rsidR="006A2FA7">
        <w:rPr>
          <w:rFonts w:hint="cs"/>
          <w:rtl/>
        </w:rPr>
        <w:t xml:space="preserve">نهی از شیء صرفا دالّ بر مبغوضیت آن داشته و دلالتی بر مسوول بودن مخاطب نسبت به آن ندارد. </w:t>
      </w:r>
    </w:p>
    <w:p w:rsidR="003A6148" w:rsidRDefault="006A2FA7" w:rsidP="005E7930">
      <w:pPr>
        <w:pBdr>
          <w:bottom w:val="double" w:sz="6" w:space="1" w:color="auto"/>
        </w:pBdr>
        <w:jc w:val="both"/>
        <w:rPr>
          <w:rtl/>
        </w:rPr>
      </w:pPr>
      <w:r>
        <w:rPr>
          <w:rFonts w:hint="cs"/>
          <w:rtl/>
        </w:rPr>
        <w:t>هفتم: با توجه به مقدمه بودن «لا ضرر» برای «لا ضرار»، لا ضرر ظهور در این دارد که نباید دیگری به مؤمن ضرر وارد کند.</w:t>
      </w:r>
    </w:p>
    <w:p w:rsidR="00247D2F" w:rsidRPr="003A6148" w:rsidRDefault="00247D2F" w:rsidP="005E7930">
      <w:pPr>
        <w:pBdr>
          <w:bottom w:val="double" w:sz="6" w:space="1" w:color="auto"/>
        </w:pBdr>
        <w:jc w:val="both"/>
      </w:pPr>
    </w:p>
    <w:p w:rsidR="008F5B4D" w:rsidRDefault="008F5B4D" w:rsidP="005E7930">
      <w:pPr>
        <w:jc w:val="both"/>
      </w:pPr>
    </w:p>
    <w:p w:rsidR="003670A3" w:rsidRDefault="003670A3" w:rsidP="003670A3">
      <w:pPr>
        <w:pStyle w:val="Heading2"/>
        <w:rPr>
          <w:rtl/>
        </w:rPr>
      </w:pPr>
      <w:bookmarkStart w:id="1" w:name="_Toc32744729"/>
      <w:r>
        <w:rPr>
          <w:rFonts w:hint="cs"/>
          <w:rtl/>
        </w:rPr>
        <w:t>اشکال آقای سیستانی به مرحوم شیخ الشریعه: تضییق حکم وضعی در قضیه سمره</w:t>
      </w:r>
      <w:bookmarkEnd w:id="1"/>
    </w:p>
    <w:p w:rsidR="001A1EA5" w:rsidRDefault="003C7BCC" w:rsidP="005E7930">
      <w:pPr>
        <w:jc w:val="both"/>
        <w:rPr>
          <w:rtl/>
        </w:rPr>
      </w:pPr>
      <w:r>
        <w:rPr>
          <w:rFonts w:hint="cs"/>
          <w:rtl/>
        </w:rPr>
        <w:t>در جلسه گذشته بیان شد: لای وارد بر نفس طبیعت تنها در نفی مشروعیت به معنای عام استعمال داشته و استعمال دیگری مشاهده نشده است. لا ضرر نیز به همین معناست. مرحوم شیخ الشریعه لا را در «لا ضرر و لا ضرار» به معنای نهی تکلیفی دانسته و بیان می کند: در حدیث سمره نیز این هیئت به معنای نهی تکلیفی است.</w:t>
      </w:r>
      <w:r w:rsidR="003670A3" w:rsidRPr="003670A3">
        <w:rPr>
          <w:rStyle w:val="FootnoteReference"/>
          <w:color w:val="000080"/>
          <w:rtl/>
        </w:rPr>
        <w:t xml:space="preserve"> </w:t>
      </w:r>
      <w:r w:rsidR="003670A3" w:rsidRPr="00A4085A">
        <w:rPr>
          <w:rStyle w:val="FootnoteReference"/>
          <w:color w:val="000080"/>
          <w:rtl/>
        </w:rPr>
        <w:footnoteReference w:id="1"/>
      </w:r>
      <w:r>
        <w:rPr>
          <w:rFonts w:hint="cs"/>
          <w:rtl/>
        </w:rPr>
        <w:t xml:space="preserve"> آقای سیستانی اشکال می کنند: در قضیه سمره، سمره به حکم وضعی ملکیت برای جواز دخول در خانه انصاری استدلال کرده است. او می گوید: لازمه ملکیت من بر نخل، سلطه کامل بر مال بوده و اجازه گرفتن بر ورود بر ملک، با ملکیت تنافی دارد. با این فرض، صرف حرمت تکلیفی ضرر پاسخ به شبهه سمره نخواهد بود. </w:t>
      </w:r>
    </w:p>
    <w:p w:rsidR="003670A3" w:rsidRDefault="003670A3" w:rsidP="003670A3">
      <w:pPr>
        <w:pStyle w:val="Heading3"/>
        <w:rPr>
          <w:rtl/>
        </w:rPr>
      </w:pPr>
      <w:bookmarkStart w:id="2" w:name="_Toc32744730"/>
      <w:r>
        <w:rPr>
          <w:rFonts w:hint="cs"/>
          <w:rtl/>
        </w:rPr>
        <w:lastRenderedPageBreak/>
        <w:t>پاسخ: احتمال اراده تضییق حکم وضعی بالملازمه</w:t>
      </w:r>
      <w:bookmarkEnd w:id="2"/>
      <w:r>
        <w:rPr>
          <w:rFonts w:hint="cs"/>
          <w:rtl/>
        </w:rPr>
        <w:t xml:space="preserve"> </w:t>
      </w:r>
    </w:p>
    <w:p w:rsidR="003C7BCC" w:rsidRDefault="003C7BCC" w:rsidP="005E7930">
      <w:pPr>
        <w:jc w:val="both"/>
        <w:rPr>
          <w:rtl/>
        </w:rPr>
      </w:pPr>
      <w:r>
        <w:rPr>
          <w:rFonts w:hint="cs"/>
          <w:rtl/>
        </w:rPr>
        <w:t>اگر مرحوم شیخ الشریعه هیچ گونه نفی حق سمره و لو بالملازمه را از روایت برداشت نکند، اشکال آقای سیستانی صحیح است. اما ممکن است مراد شیخ الشریعه این باشد که مفاد ابتدایی حدیث نهی است هر چند در برخی از موارد بالملازمه از حدیث نفی حق استفاده می شود. در توضیح باید گفت:</w:t>
      </w:r>
    </w:p>
    <w:p w:rsidR="007C0F5B" w:rsidRDefault="003C7BCC" w:rsidP="003670A3">
      <w:pPr>
        <w:jc w:val="both"/>
        <w:rPr>
          <w:rtl/>
        </w:rPr>
      </w:pPr>
      <w:r>
        <w:rPr>
          <w:rFonts w:hint="cs"/>
          <w:rtl/>
        </w:rPr>
        <w:t xml:space="preserve">جعل حق و سلطنت مطلق برای سمره به عنوان حکم وضعی و تحریم دخول در ملک انصاری به هدف رسیدگی به نخل به عنوان اضرار به غیر، با هم قابل جمع نیست. اگر اضرار به غیر حرام باشد، پس باید حکم وضعی محدود شده و منحصر در موردی شود که اضرار به غیر وجود نداشته باشد. زیرا مصحّح حق مطلق داشتن، جواز تکلیفی ورود بدون استئذان است و </w:t>
      </w:r>
      <w:r w:rsidR="003670A3">
        <w:rPr>
          <w:rFonts w:hint="cs"/>
          <w:rtl/>
        </w:rPr>
        <w:t>در صورت تحریم ورود بدون استئذان</w:t>
      </w:r>
      <w:r>
        <w:rPr>
          <w:rFonts w:hint="cs"/>
          <w:rtl/>
        </w:rPr>
        <w:t xml:space="preserve">، </w:t>
      </w:r>
      <w:r w:rsidR="003670A3">
        <w:rPr>
          <w:rFonts w:hint="cs"/>
          <w:rtl/>
        </w:rPr>
        <w:t xml:space="preserve">مطلق نبودن </w:t>
      </w:r>
      <w:r>
        <w:rPr>
          <w:rFonts w:hint="cs"/>
          <w:rtl/>
        </w:rPr>
        <w:t xml:space="preserve">حق سمره </w:t>
      </w:r>
      <w:r w:rsidR="003670A3">
        <w:rPr>
          <w:rFonts w:hint="cs"/>
          <w:rtl/>
        </w:rPr>
        <w:t>فهمیده می شود.</w:t>
      </w:r>
      <w:r>
        <w:rPr>
          <w:rFonts w:hint="cs"/>
          <w:rtl/>
        </w:rPr>
        <w:t xml:space="preserve"> در نتیجه </w:t>
      </w:r>
      <w:r w:rsidR="007C0F5B">
        <w:rPr>
          <w:rFonts w:hint="cs"/>
          <w:rtl/>
        </w:rPr>
        <w:t xml:space="preserve">حرمت اضرار با محدودیت حق تلازم دارد. </w:t>
      </w:r>
    </w:p>
    <w:p w:rsidR="007C0F5B" w:rsidRDefault="007C0F5B" w:rsidP="003670A3">
      <w:pPr>
        <w:jc w:val="both"/>
        <w:rPr>
          <w:rtl/>
        </w:rPr>
      </w:pPr>
      <w:r>
        <w:rPr>
          <w:rFonts w:hint="cs"/>
          <w:rtl/>
        </w:rPr>
        <w:t xml:space="preserve">البته این بدین معنا نیست که معنای لا ضرر نفی جمیع احکام تکلیفی و وضعی که از آن ضرر لازم می آید، باشد. شاید مرحوم شیخ الشریعه قائل باشد: مفاد لا ضرر، نهی از ضرر است. هر چند حرمت تکلیفی در برخی از موارد، با حکم وضعی تلازم دارد. </w:t>
      </w:r>
      <w:r w:rsidR="003670A3">
        <w:rPr>
          <w:rFonts w:hint="cs"/>
          <w:rtl/>
        </w:rPr>
        <w:t xml:space="preserve">باید دقت داشت: </w:t>
      </w:r>
      <w:r>
        <w:rPr>
          <w:rFonts w:hint="cs"/>
          <w:rtl/>
        </w:rPr>
        <w:t xml:space="preserve">این معنای بیان شده برای مبنای مرحوم شیخ الشریعه، در حد احتمال بوده و شاهد روشنی بر ردّ یا تأیید این احتمال در کلام مرحوم شیخ الشریعه یافت نشد. </w:t>
      </w:r>
    </w:p>
    <w:p w:rsidR="007C0F5B" w:rsidRDefault="007C0F5B" w:rsidP="005E7930">
      <w:pPr>
        <w:jc w:val="both"/>
        <w:rPr>
          <w:rtl/>
        </w:rPr>
      </w:pPr>
      <w:r>
        <w:rPr>
          <w:rFonts w:hint="cs"/>
          <w:rtl/>
        </w:rPr>
        <w:t xml:space="preserve">به هر حال، اگر مراد مرحوم شیخ الشریعه حرمت تکلیفی محض اضرار به غیر باشد، اشکال آقای سیستانی به ایشان وارد است اما اگر ایشان نفی حکم وضعی در برخی از موارد به سبب ملازمه را بپذیرد، دیگر اشکال آقای سیستانی وارد نخواهد بود. همانگونه که بیان شد: ملازمه بین نهی تکلیفی و نفی حکم وضعی در برخی از موارد، به این معنا نیست که حدیث ناظر به حکم وضعی در تمام موارد است. </w:t>
      </w:r>
    </w:p>
    <w:p w:rsidR="003670A3" w:rsidRDefault="003670A3" w:rsidP="003670A3">
      <w:pPr>
        <w:pStyle w:val="Heading3"/>
        <w:rPr>
          <w:rtl/>
        </w:rPr>
      </w:pPr>
      <w:bookmarkStart w:id="3" w:name="_Toc32744731"/>
      <w:r>
        <w:rPr>
          <w:rFonts w:hint="cs"/>
          <w:rtl/>
        </w:rPr>
        <w:t>عدم ورود اشکال آقای سیستانی بر معنای مختار</w:t>
      </w:r>
      <w:bookmarkEnd w:id="3"/>
    </w:p>
    <w:p w:rsidR="007C0F5B" w:rsidRDefault="007C0F5B" w:rsidP="005E7930">
      <w:pPr>
        <w:jc w:val="both"/>
        <w:rPr>
          <w:rtl/>
        </w:rPr>
      </w:pPr>
      <w:r>
        <w:rPr>
          <w:rFonts w:hint="cs"/>
          <w:rtl/>
        </w:rPr>
        <w:t xml:space="preserve">باید دقت داشت: اشکال آقای سیستانی به معنای مختار در حدیث لا ضرر، وارد نیست. بنابر نظر مختار، این روایت تنها در مقام نفی جواز تکلیفی نیست بلکه «لا ضرر و لا ضرار» مشروعیت به معنای اعم را نفی می کند به این معنا که شارع این شیء را و لو به نحو حکم وضعی، به رسمیت نشناخته است. تفاوت معنای مختار با مبنای شیخ الشریعه این است که مطابق معنای مختار، مفاد مطابقی لا ضرر نفی حکم وضعی است در حالی که مطابق مبنای شیخ الشریعه، بالملازمه حکم وضعی نفی شده است. </w:t>
      </w:r>
    </w:p>
    <w:p w:rsidR="00F37355" w:rsidRDefault="00F37355" w:rsidP="004A2F65">
      <w:pPr>
        <w:pStyle w:val="Heading2"/>
        <w:rPr>
          <w:rtl/>
        </w:rPr>
      </w:pPr>
      <w:bookmarkStart w:id="4" w:name="_Toc32744732"/>
      <w:r>
        <w:rPr>
          <w:rFonts w:hint="cs"/>
          <w:rtl/>
        </w:rPr>
        <w:lastRenderedPageBreak/>
        <w:t>تهافت کلام مرحوم شیخ الشریعه در معنای لا ضرر</w:t>
      </w:r>
      <w:bookmarkEnd w:id="4"/>
    </w:p>
    <w:p w:rsidR="00A4085A" w:rsidRDefault="00A4085A" w:rsidP="005E7930">
      <w:pPr>
        <w:jc w:val="both"/>
        <w:rPr>
          <w:rtl/>
        </w:rPr>
      </w:pPr>
      <w:r>
        <w:rPr>
          <w:rFonts w:hint="cs"/>
          <w:rtl/>
        </w:rPr>
        <w:t xml:space="preserve">مرحوم شیخ الشریعه در لا ضرر، دو عبارت دارد که جمع بین این دو عبارت، مشکل است. ایشان در ابتدا می فرماید: </w:t>
      </w:r>
    </w:p>
    <w:p w:rsidR="00A4085A" w:rsidRDefault="00A4085A" w:rsidP="005E7930">
      <w:pPr>
        <w:jc w:val="both"/>
        <w:rPr>
          <w:color w:val="000080"/>
          <w:rtl/>
        </w:rPr>
      </w:pPr>
      <w:r w:rsidRPr="00A4085A">
        <w:rPr>
          <w:rFonts w:hint="cs"/>
          <w:color w:val="000080"/>
          <w:rtl/>
        </w:rPr>
        <w:t>إنّ</w:t>
      </w:r>
      <w:r w:rsidRPr="00A4085A">
        <w:rPr>
          <w:color w:val="000080"/>
          <w:rtl/>
        </w:rPr>
        <w:t xml:space="preserve"> </w:t>
      </w:r>
      <w:r w:rsidRPr="00A4085A">
        <w:rPr>
          <w:rFonts w:hint="cs"/>
          <w:color w:val="000080"/>
          <w:rtl/>
        </w:rPr>
        <w:t>الراجح</w:t>
      </w:r>
      <w:r w:rsidRPr="00A4085A">
        <w:rPr>
          <w:color w:val="000080"/>
          <w:rtl/>
        </w:rPr>
        <w:t xml:space="preserve"> </w:t>
      </w:r>
      <w:r w:rsidRPr="00A4085A">
        <w:rPr>
          <w:rFonts w:hint="cs"/>
          <w:color w:val="000080"/>
          <w:rtl/>
        </w:rPr>
        <w:t>في</w:t>
      </w:r>
      <w:r w:rsidRPr="00A4085A">
        <w:rPr>
          <w:color w:val="000080"/>
          <w:rtl/>
        </w:rPr>
        <w:t xml:space="preserve"> </w:t>
      </w:r>
      <w:r w:rsidRPr="00A4085A">
        <w:rPr>
          <w:rFonts w:hint="cs"/>
          <w:color w:val="000080"/>
          <w:rtl/>
        </w:rPr>
        <w:t>نظري</w:t>
      </w:r>
      <w:r w:rsidRPr="00A4085A">
        <w:rPr>
          <w:color w:val="000080"/>
          <w:rtl/>
        </w:rPr>
        <w:t xml:space="preserve"> </w:t>
      </w:r>
      <w:r w:rsidRPr="00A4085A">
        <w:rPr>
          <w:rFonts w:hint="cs"/>
          <w:color w:val="000080"/>
          <w:rtl/>
        </w:rPr>
        <w:t>القاصر</w:t>
      </w:r>
      <w:r w:rsidRPr="00A4085A">
        <w:rPr>
          <w:color w:val="000080"/>
          <w:rtl/>
        </w:rPr>
        <w:t xml:space="preserve"> </w:t>
      </w:r>
      <w:r w:rsidRPr="00A4085A">
        <w:rPr>
          <w:rFonts w:hint="cs"/>
          <w:color w:val="000080"/>
          <w:rtl/>
        </w:rPr>
        <w:t>إرادة</w:t>
      </w:r>
      <w:r w:rsidRPr="00A4085A">
        <w:rPr>
          <w:color w:val="000080"/>
          <w:rtl/>
        </w:rPr>
        <w:t xml:space="preserve"> </w:t>
      </w:r>
      <w:r w:rsidRPr="00A4085A">
        <w:rPr>
          <w:rFonts w:hint="cs"/>
          <w:color w:val="000080"/>
          <w:rtl/>
        </w:rPr>
        <w:t>النهي</w:t>
      </w:r>
      <w:r w:rsidRPr="00A4085A">
        <w:rPr>
          <w:color w:val="000080"/>
          <w:rtl/>
        </w:rPr>
        <w:t xml:space="preserve"> </w:t>
      </w:r>
      <w:r w:rsidRPr="00A4085A">
        <w:rPr>
          <w:rFonts w:hint="cs"/>
          <w:color w:val="000080"/>
          <w:rtl/>
        </w:rPr>
        <w:t>التكليفي</w:t>
      </w:r>
      <w:r w:rsidRPr="00A4085A">
        <w:rPr>
          <w:color w:val="000080"/>
          <w:rtl/>
        </w:rPr>
        <w:t xml:space="preserve"> </w:t>
      </w:r>
      <w:r w:rsidRPr="00A4085A">
        <w:rPr>
          <w:rFonts w:hint="cs"/>
          <w:color w:val="000080"/>
          <w:rtl/>
        </w:rPr>
        <w:t>من</w:t>
      </w:r>
      <w:r w:rsidRPr="00A4085A">
        <w:rPr>
          <w:color w:val="000080"/>
          <w:rtl/>
        </w:rPr>
        <w:t xml:space="preserve"> «</w:t>
      </w:r>
      <w:r w:rsidRPr="00A4085A">
        <w:rPr>
          <w:rFonts w:hint="cs"/>
          <w:color w:val="000080"/>
          <w:rtl/>
        </w:rPr>
        <w:t>حديث</w:t>
      </w:r>
      <w:r w:rsidRPr="00A4085A">
        <w:rPr>
          <w:color w:val="000080"/>
          <w:rtl/>
        </w:rPr>
        <w:t xml:space="preserve"> </w:t>
      </w:r>
      <w:r w:rsidRPr="00A4085A">
        <w:rPr>
          <w:rFonts w:hint="cs"/>
          <w:color w:val="000080"/>
          <w:rtl/>
        </w:rPr>
        <w:t>الضرر</w:t>
      </w:r>
      <w:r w:rsidRPr="00A4085A">
        <w:rPr>
          <w:rFonts w:hint="eastAsia"/>
          <w:color w:val="000080"/>
          <w:rtl/>
        </w:rPr>
        <w:t>»‌</w:t>
      </w:r>
      <w:r w:rsidRPr="00A4085A">
        <w:rPr>
          <w:rFonts w:hint="cs"/>
          <w:color w:val="000080"/>
          <w:rtl/>
        </w:rPr>
        <w:t xml:space="preserve"> و</w:t>
      </w:r>
      <w:r w:rsidRPr="00A4085A">
        <w:rPr>
          <w:color w:val="000080"/>
          <w:rtl/>
        </w:rPr>
        <w:t xml:space="preserve"> </w:t>
      </w:r>
      <w:r w:rsidRPr="00A4085A">
        <w:rPr>
          <w:rFonts w:hint="cs"/>
          <w:color w:val="000080"/>
          <w:rtl/>
        </w:rPr>
        <w:t>كنت</w:t>
      </w:r>
      <w:r w:rsidRPr="00A4085A">
        <w:rPr>
          <w:color w:val="000080"/>
          <w:rtl/>
        </w:rPr>
        <w:t xml:space="preserve"> </w:t>
      </w:r>
      <w:r w:rsidRPr="00A4085A">
        <w:rPr>
          <w:rFonts w:hint="cs"/>
          <w:color w:val="000080"/>
          <w:rtl/>
        </w:rPr>
        <w:t>استظهر</w:t>
      </w:r>
      <w:r w:rsidRPr="00A4085A">
        <w:rPr>
          <w:color w:val="000080"/>
          <w:rtl/>
        </w:rPr>
        <w:t xml:space="preserve"> </w:t>
      </w:r>
      <w:r w:rsidRPr="00A4085A">
        <w:rPr>
          <w:rFonts w:hint="cs"/>
          <w:color w:val="000080"/>
          <w:rtl/>
        </w:rPr>
        <w:t>منه</w:t>
      </w:r>
      <w:r w:rsidRPr="00A4085A">
        <w:rPr>
          <w:color w:val="000080"/>
          <w:rtl/>
        </w:rPr>
        <w:t xml:space="preserve"> </w:t>
      </w:r>
      <w:r w:rsidRPr="00A4085A">
        <w:rPr>
          <w:rFonts w:hint="cs"/>
          <w:color w:val="000080"/>
          <w:rtl/>
        </w:rPr>
        <w:t>عند</w:t>
      </w:r>
      <w:r w:rsidRPr="00A4085A">
        <w:rPr>
          <w:color w:val="000080"/>
          <w:rtl/>
        </w:rPr>
        <w:t xml:space="preserve"> </w:t>
      </w:r>
      <w:r w:rsidRPr="00A4085A">
        <w:rPr>
          <w:rFonts w:hint="cs"/>
          <w:color w:val="000080"/>
          <w:rtl/>
        </w:rPr>
        <w:t>البحث</w:t>
      </w:r>
      <w:r w:rsidRPr="00A4085A">
        <w:rPr>
          <w:color w:val="000080"/>
          <w:rtl/>
        </w:rPr>
        <w:t xml:space="preserve"> </w:t>
      </w:r>
      <w:r w:rsidRPr="00A4085A">
        <w:rPr>
          <w:rFonts w:hint="cs"/>
          <w:color w:val="000080"/>
          <w:rtl/>
        </w:rPr>
        <w:t>عنه</w:t>
      </w:r>
      <w:r w:rsidRPr="00A4085A">
        <w:rPr>
          <w:color w:val="000080"/>
          <w:rtl/>
        </w:rPr>
        <w:t xml:space="preserve"> </w:t>
      </w:r>
      <w:r w:rsidRPr="00A4085A">
        <w:rPr>
          <w:rFonts w:hint="cs"/>
          <w:color w:val="000080"/>
          <w:rtl/>
        </w:rPr>
        <w:t>في</w:t>
      </w:r>
      <w:r w:rsidRPr="00A4085A">
        <w:rPr>
          <w:color w:val="000080"/>
          <w:rtl/>
        </w:rPr>
        <w:t xml:space="preserve"> </w:t>
      </w:r>
      <w:r w:rsidRPr="00A4085A">
        <w:rPr>
          <w:rFonts w:hint="cs"/>
          <w:color w:val="000080"/>
          <w:rtl/>
        </w:rPr>
        <w:t>أوقات</w:t>
      </w:r>
      <w:r w:rsidRPr="00A4085A">
        <w:rPr>
          <w:color w:val="000080"/>
          <w:rtl/>
        </w:rPr>
        <w:t xml:space="preserve"> </w:t>
      </w:r>
      <w:r w:rsidRPr="00A4085A">
        <w:rPr>
          <w:rFonts w:hint="cs"/>
          <w:color w:val="000080"/>
          <w:rtl/>
        </w:rPr>
        <w:t>مختلفة</w:t>
      </w:r>
      <w:r w:rsidRPr="00A4085A">
        <w:rPr>
          <w:color w:val="000080"/>
          <w:rtl/>
        </w:rPr>
        <w:t xml:space="preserve"> </w:t>
      </w:r>
      <w:r w:rsidRPr="00A4085A">
        <w:rPr>
          <w:rFonts w:hint="cs"/>
          <w:color w:val="000080"/>
          <w:rtl/>
        </w:rPr>
        <w:t>إرادة</w:t>
      </w:r>
      <w:r w:rsidRPr="00A4085A">
        <w:rPr>
          <w:color w:val="000080"/>
          <w:rtl/>
        </w:rPr>
        <w:t xml:space="preserve"> </w:t>
      </w:r>
      <w:r w:rsidRPr="00A4085A">
        <w:rPr>
          <w:rFonts w:hint="cs"/>
          <w:color w:val="000080"/>
          <w:rtl/>
        </w:rPr>
        <w:t>التحريم</w:t>
      </w:r>
      <w:r w:rsidRPr="00A4085A">
        <w:rPr>
          <w:color w:val="000080"/>
          <w:rtl/>
        </w:rPr>
        <w:t xml:space="preserve"> </w:t>
      </w:r>
      <w:r w:rsidRPr="00A4085A">
        <w:rPr>
          <w:rFonts w:hint="cs"/>
          <w:color w:val="000080"/>
          <w:rtl/>
        </w:rPr>
        <w:t>التكليفي</w:t>
      </w:r>
      <w:r w:rsidRPr="00A4085A">
        <w:rPr>
          <w:color w:val="000080"/>
          <w:rtl/>
        </w:rPr>
        <w:t xml:space="preserve"> </w:t>
      </w:r>
      <w:r w:rsidRPr="00A4085A">
        <w:rPr>
          <w:rFonts w:hint="cs"/>
          <w:color w:val="000080"/>
          <w:rtl/>
        </w:rPr>
        <w:t>فقط،</w:t>
      </w:r>
      <w:r w:rsidRPr="00A4085A">
        <w:rPr>
          <w:color w:val="000080"/>
          <w:rtl/>
        </w:rPr>
        <w:t xml:space="preserve"> </w:t>
      </w:r>
      <w:r w:rsidRPr="00A4085A">
        <w:rPr>
          <w:rFonts w:hint="cs"/>
          <w:color w:val="000080"/>
          <w:rtl/>
        </w:rPr>
        <w:t>إلّا</w:t>
      </w:r>
      <w:r w:rsidRPr="00A4085A">
        <w:rPr>
          <w:color w:val="000080"/>
          <w:rtl/>
        </w:rPr>
        <w:t xml:space="preserve"> </w:t>
      </w:r>
      <w:r w:rsidRPr="00A4085A">
        <w:rPr>
          <w:rFonts w:hint="cs"/>
          <w:color w:val="000080"/>
          <w:rtl/>
        </w:rPr>
        <w:t>أنّه</w:t>
      </w:r>
      <w:r w:rsidRPr="00A4085A">
        <w:rPr>
          <w:color w:val="000080"/>
          <w:rtl/>
        </w:rPr>
        <w:t xml:space="preserve"> </w:t>
      </w:r>
      <w:r w:rsidRPr="00A4085A">
        <w:rPr>
          <w:rFonts w:hint="cs"/>
          <w:color w:val="000080"/>
          <w:rtl/>
        </w:rPr>
        <w:t>يثبّطنى</w:t>
      </w:r>
      <w:r w:rsidRPr="00A4085A">
        <w:rPr>
          <w:color w:val="000080"/>
          <w:rtl/>
        </w:rPr>
        <w:t xml:space="preserve"> </w:t>
      </w:r>
      <w:r w:rsidRPr="00A4085A">
        <w:rPr>
          <w:rFonts w:hint="cs"/>
          <w:color w:val="000080"/>
          <w:rtl/>
        </w:rPr>
        <w:t>من</w:t>
      </w:r>
      <w:r w:rsidRPr="00A4085A">
        <w:rPr>
          <w:color w:val="000080"/>
          <w:rtl/>
        </w:rPr>
        <w:t xml:space="preserve"> </w:t>
      </w:r>
      <w:r w:rsidRPr="00A4085A">
        <w:rPr>
          <w:rFonts w:hint="cs"/>
          <w:color w:val="000080"/>
          <w:rtl/>
        </w:rPr>
        <w:t>الجزم</w:t>
      </w:r>
      <w:r w:rsidRPr="00A4085A">
        <w:rPr>
          <w:color w:val="000080"/>
          <w:rtl/>
        </w:rPr>
        <w:t xml:space="preserve"> </w:t>
      </w:r>
      <w:r w:rsidRPr="00A4085A">
        <w:rPr>
          <w:rFonts w:hint="cs"/>
          <w:color w:val="000080"/>
          <w:rtl/>
        </w:rPr>
        <w:t>به</w:t>
      </w:r>
      <w:r w:rsidRPr="00A4085A">
        <w:rPr>
          <w:color w:val="000080"/>
          <w:rtl/>
        </w:rPr>
        <w:t xml:space="preserve"> </w:t>
      </w:r>
      <w:r w:rsidRPr="00A4085A">
        <w:rPr>
          <w:rFonts w:hint="cs"/>
          <w:color w:val="000080"/>
          <w:rtl/>
        </w:rPr>
        <w:t>حديث</w:t>
      </w:r>
      <w:r w:rsidRPr="00A4085A">
        <w:rPr>
          <w:color w:val="000080"/>
          <w:rtl/>
        </w:rPr>
        <w:t xml:space="preserve"> </w:t>
      </w:r>
      <w:r w:rsidRPr="00A4085A">
        <w:rPr>
          <w:rFonts w:hint="cs"/>
          <w:color w:val="000080"/>
          <w:rtl/>
        </w:rPr>
        <w:t>الشفعة</w:t>
      </w:r>
      <w:r w:rsidRPr="00A4085A">
        <w:rPr>
          <w:color w:val="000080"/>
          <w:rtl/>
        </w:rPr>
        <w:t xml:space="preserve"> </w:t>
      </w:r>
      <w:r w:rsidRPr="00A4085A">
        <w:rPr>
          <w:rFonts w:hint="cs"/>
          <w:color w:val="000080"/>
          <w:rtl/>
        </w:rPr>
        <w:t>و</w:t>
      </w:r>
      <w:r w:rsidRPr="00A4085A">
        <w:rPr>
          <w:color w:val="000080"/>
          <w:rtl/>
        </w:rPr>
        <w:t xml:space="preserve"> </w:t>
      </w:r>
      <w:r w:rsidRPr="00A4085A">
        <w:rPr>
          <w:rFonts w:hint="cs"/>
          <w:color w:val="000080"/>
          <w:rtl/>
        </w:rPr>
        <w:t>حديث</w:t>
      </w:r>
      <w:r w:rsidRPr="00A4085A">
        <w:rPr>
          <w:color w:val="000080"/>
          <w:rtl/>
        </w:rPr>
        <w:t xml:space="preserve"> </w:t>
      </w:r>
      <w:r w:rsidRPr="00A4085A">
        <w:rPr>
          <w:rFonts w:hint="cs"/>
          <w:color w:val="000080"/>
          <w:rtl/>
        </w:rPr>
        <w:t>النهي</w:t>
      </w:r>
      <w:r w:rsidRPr="00A4085A">
        <w:rPr>
          <w:color w:val="000080"/>
          <w:rtl/>
        </w:rPr>
        <w:t xml:space="preserve"> </w:t>
      </w:r>
      <w:r w:rsidRPr="00A4085A">
        <w:rPr>
          <w:rFonts w:hint="cs"/>
          <w:color w:val="000080"/>
          <w:rtl/>
        </w:rPr>
        <w:t>عن</w:t>
      </w:r>
      <w:r w:rsidRPr="00A4085A">
        <w:rPr>
          <w:color w:val="000080"/>
          <w:rtl/>
        </w:rPr>
        <w:t xml:space="preserve"> </w:t>
      </w:r>
      <w:r w:rsidRPr="00A4085A">
        <w:rPr>
          <w:rFonts w:hint="cs"/>
          <w:color w:val="000080"/>
          <w:rtl/>
        </w:rPr>
        <w:t>منع</w:t>
      </w:r>
      <w:r w:rsidRPr="00A4085A">
        <w:rPr>
          <w:color w:val="000080"/>
          <w:rtl/>
        </w:rPr>
        <w:t xml:space="preserve"> </w:t>
      </w:r>
      <w:r w:rsidRPr="00A4085A">
        <w:rPr>
          <w:rFonts w:hint="cs"/>
          <w:color w:val="000080"/>
          <w:rtl/>
        </w:rPr>
        <w:t>فضل</w:t>
      </w:r>
      <w:r w:rsidRPr="00A4085A">
        <w:rPr>
          <w:color w:val="000080"/>
          <w:rtl/>
        </w:rPr>
        <w:t xml:space="preserve"> </w:t>
      </w:r>
      <w:r w:rsidRPr="00A4085A">
        <w:rPr>
          <w:rFonts w:hint="cs"/>
          <w:color w:val="000080"/>
          <w:rtl/>
        </w:rPr>
        <w:t>الماء،</w:t>
      </w:r>
      <w:r w:rsidRPr="00A4085A">
        <w:rPr>
          <w:color w:val="000080"/>
          <w:rtl/>
        </w:rPr>
        <w:t xml:space="preserve"> </w:t>
      </w:r>
      <w:r w:rsidRPr="00A4085A">
        <w:rPr>
          <w:rFonts w:hint="cs"/>
          <w:color w:val="000080"/>
          <w:rtl/>
        </w:rPr>
        <w:t>حيث</w:t>
      </w:r>
      <w:r w:rsidRPr="00A4085A">
        <w:rPr>
          <w:color w:val="000080"/>
          <w:rtl/>
        </w:rPr>
        <w:t xml:space="preserve"> </w:t>
      </w:r>
      <w:r w:rsidRPr="00A4085A">
        <w:rPr>
          <w:rFonts w:hint="cs"/>
          <w:color w:val="000080"/>
          <w:rtl/>
        </w:rPr>
        <w:t>إنّ</w:t>
      </w:r>
      <w:r w:rsidRPr="00A4085A">
        <w:rPr>
          <w:color w:val="000080"/>
          <w:rtl/>
        </w:rPr>
        <w:t xml:space="preserve"> </w:t>
      </w:r>
      <w:r w:rsidRPr="00A4085A">
        <w:rPr>
          <w:rFonts w:hint="cs"/>
          <w:color w:val="000080"/>
          <w:rtl/>
        </w:rPr>
        <w:t>اللفظ</w:t>
      </w:r>
      <w:r w:rsidRPr="00A4085A">
        <w:rPr>
          <w:color w:val="000080"/>
          <w:rtl/>
        </w:rPr>
        <w:t xml:space="preserve"> </w:t>
      </w:r>
      <w:r w:rsidRPr="00A4085A">
        <w:rPr>
          <w:rFonts w:hint="cs"/>
          <w:color w:val="000080"/>
          <w:rtl/>
        </w:rPr>
        <w:t>واحد</w:t>
      </w:r>
      <w:r w:rsidRPr="00A4085A">
        <w:rPr>
          <w:color w:val="000080"/>
          <w:rtl/>
        </w:rPr>
        <w:t xml:space="preserve">. </w:t>
      </w:r>
      <w:r w:rsidRPr="00A4085A">
        <w:rPr>
          <w:rFonts w:hint="cs"/>
          <w:color w:val="000080"/>
          <w:rtl/>
        </w:rPr>
        <w:t>و</w:t>
      </w:r>
      <w:r w:rsidRPr="00A4085A">
        <w:rPr>
          <w:color w:val="000080"/>
          <w:rtl/>
        </w:rPr>
        <w:t xml:space="preserve"> </w:t>
      </w:r>
      <w:r w:rsidRPr="00A4085A">
        <w:rPr>
          <w:rFonts w:hint="cs"/>
          <w:color w:val="000080"/>
          <w:rtl/>
        </w:rPr>
        <w:t>لا</w:t>
      </w:r>
      <w:r w:rsidRPr="00A4085A">
        <w:rPr>
          <w:color w:val="000080"/>
          <w:rtl/>
        </w:rPr>
        <w:t xml:space="preserve"> </w:t>
      </w:r>
      <w:r w:rsidRPr="00A4085A">
        <w:rPr>
          <w:rFonts w:hint="cs"/>
          <w:color w:val="000080"/>
          <w:rtl/>
        </w:rPr>
        <w:t>مجال</w:t>
      </w:r>
      <w:r w:rsidRPr="00A4085A">
        <w:rPr>
          <w:color w:val="000080"/>
          <w:rtl/>
        </w:rPr>
        <w:t xml:space="preserve"> </w:t>
      </w:r>
      <w:r w:rsidRPr="00A4085A">
        <w:rPr>
          <w:rFonts w:hint="cs"/>
          <w:color w:val="000080"/>
          <w:rtl/>
        </w:rPr>
        <w:t>لإرادة</w:t>
      </w:r>
      <w:r w:rsidRPr="00A4085A">
        <w:rPr>
          <w:color w:val="000080"/>
          <w:rtl/>
        </w:rPr>
        <w:t xml:space="preserve"> </w:t>
      </w:r>
      <w:r w:rsidRPr="00A4085A">
        <w:rPr>
          <w:rFonts w:hint="cs"/>
          <w:color w:val="000080"/>
          <w:rtl/>
        </w:rPr>
        <w:t>ما</w:t>
      </w:r>
      <w:r w:rsidRPr="00A4085A">
        <w:rPr>
          <w:color w:val="000080"/>
          <w:rtl/>
        </w:rPr>
        <w:t xml:space="preserve"> </w:t>
      </w:r>
      <w:r w:rsidRPr="00A4085A">
        <w:rPr>
          <w:rFonts w:hint="cs"/>
          <w:color w:val="000080"/>
          <w:rtl/>
        </w:rPr>
        <w:t>عدا</w:t>
      </w:r>
      <w:r w:rsidRPr="00A4085A">
        <w:rPr>
          <w:color w:val="000080"/>
          <w:rtl/>
        </w:rPr>
        <w:t xml:space="preserve"> </w:t>
      </w:r>
      <w:r w:rsidRPr="00A4085A">
        <w:rPr>
          <w:rFonts w:hint="cs"/>
          <w:color w:val="000080"/>
          <w:rtl/>
        </w:rPr>
        <w:t>الحكم</w:t>
      </w:r>
      <w:r w:rsidRPr="00A4085A">
        <w:rPr>
          <w:color w:val="000080"/>
          <w:rtl/>
        </w:rPr>
        <w:t xml:space="preserve"> </w:t>
      </w:r>
      <w:r w:rsidRPr="00A4085A">
        <w:rPr>
          <w:rFonts w:hint="cs"/>
          <w:color w:val="000080"/>
          <w:rtl/>
        </w:rPr>
        <w:t>الوضعي</w:t>
      </w:r>
      <w:r w:rsidRPr="00A4085A">
        <w:rPr>
          <w:color w:val="000080"/>
          <w:rtl/>
        </w:rPr>
        <w:t xml:space="preserve"> </w:t>
      </w:r>
      <w:r w:rsidRPr="00A4085A">
        <w:rPr>
          <w:rFonts w:hint="cs"/>
          <w:color w:val="000080"/>
          <w:rtl/>
        </w:rPr>
        <w:t>في</w:t>
      </w:r>
      <w:r w:rsidRPr="00A4085A">
        <w:rPr>
          <w:color w:val="000080"/>
          <w:rtl/>
        </w:rPr>
        <w:t xml:space="preserve"> </w:t>
      </w:r>
      <w:r w:rsidRPr="00A4085A">
        <w:rPr>
          <w:rFonts w:hint="cs"/>
          <w:color w:val="000080"/>
          <w:rtl/>
        </w:rPr>
        <w:t>حديث</w:t>
      </w:r>
      <w:r w:rsidRPr="00A4085A">
        <w:rPr>
          <w:color w:val="000080"/>
          <w:rtl/>
        </w:rPr>
        <w:t xml:space="preserve"> </w:t>
      </w:r>
      <w:r w:rsidRPr="00A4085A">
        <w:rPr>
          <w:rFonts w:hint="cs"/>
          <w:color w:val="000080"/>
          <w:rtl/>
        </w:rPr>
        <w:t>الشفعة</w:t>
      </w:r>
      <w:r w:rsidRPr="00A4085A">
        <w:rPr>
          <w:color w:val="000080"/>
          <w:rtl/>
        </w:rPr>
        <w:t xml:space="preserve"> </w:t>
      </w:r>
      <w:r w:rsidRPr="00A4085A">
        <w:rPr>
          <w:rFonts w:hint="cs"/>
          <w:color w:val="000080"/>
          <w:rtl/>
        </w:rPr>
        <w:t>و</w:t>
      </w:r>
      <w:r w:rsidRPr="00A4085A">
        <w:rPr>
          <w:color w:val="000080"/>
          <w:rtl/>
        </w:rPr>
        <w:t xml:space="preserve"> </w:t>
      </w:r>
      <w:r w:rsidRPr="00A4085A">
        <w:rPr>
          <w:rFonts w:hint="cs"/>
          <w:color w:val="000080"/>
          <w:rtl/>
        </w:rPr>
        <w:t>لا</w:t>
      </w:r>
      <w:r w:rsidRPr="00A4085A">
        <w:rPr>
          <w:color w:val="000080"/>
          <w:rtl/>
        </w:rPr>
        <w:t xml:space="preserve"> </w:t>
      </w:r>
      <w:r w:rsidRPr="00A4085A">
        <w:rPr>
          <w:rFonts w:hint="cs"/>
          <w:color w:val="000080"/>
          <w:rtl/>
        </w:rPr>
        <w:t>التحريم</w:t>
      </w:r>
      <w:r w:rsidRPr="00A4085A">
        <w:rPr>
          <w:color w:val="000080"/>
          <w:rtl/>
        </w:rPr>
        <w:t xml:space="preserve"> </w:t>
      </w:r>
      <w:r w:rsidRPr="00A4085A">
        <w:rPr>
          <w:rFonts w:hint="cs"/>
          <w:color w:val="000080"/>
          <w:rtl/>
        </w:rPr>
        <w:t>في</w:t>
      </w:r>
      <w:r w:rsidRPr="00A4085A">
        <w:rPr>
          <w:color w:val="000080"/>
          <w:rtl/>
        </w:rPr>
        <w:t xml:space="preserve"> </w:t>
      </w:r>
      <w:r w:rsidRPr="00A4085A">
        <w:rPr>
          <w:rFonts w:hint="cs"/>
          <w:color w:val="000080"/>
          <w:rtl/>
        </w:rPr>
        <w:t>النهي</w:t>
      </w:r>
      <w:r w:rsidRPr="00A4085A">
        <w:rPr>
          <w:color w:val="000080"/>
          <w:rtl/>
        </w:rPr>
        <w:t xml:space="preserve"> </w:t>
      </w:r>
      <w:r w:rsidRPr="00A4085A">
        <w:rPr>
          <w:rFonts w:hint="cs"/>
          <w:color w:val="000080"/>
          <w:rtl/>
        </w:rPr>
        <w:t>عن</w:t>
      </w:r>
      <w:r w:rsidRPr="00A4085A">
        <w:rPr>
          <w:color w:val="000080"/>
          <w:rtl/>
        </w:rPr>
        <w:t xml:space="preserve"> </w:t>
      </w:r>
      <w:r w:rsidRPr="00A4085A">
        <w:rPr>
          <w:rFonts w:hint="cs"/>
          <w:color w:val="000080"/>
          <w:rtl/>
        </w:rPr>
        <w:t>منع</w:t>
      </w:r>
      <w:r w:rsidRPr="00A4085A">
        <w:rPr>
          <w:color w:val="000080"/>
          <w:rtl/>
        </w:rPr>
        <w:t xml:space="preserve"> </w:t>
      </w:r>
      <w:r w:rsidRPr="00A4085A">
        <w:rPr>
          <w:rFonts w:hint="cs"/>
          <w:color w:val="000080"/>
          <w:rtl/>
        </w:rPr>
        <w:t>فضل</w:t>
      </w:r>
      <w:r w:rsidRPr="00A4085A">
        <w:rPr>
          <w:color w:val="000080"/>
          <w:rtl/>
        </w:rPr>
        <w:t xml:space="preserve"> </w:t>
      </w:r>
      <w:r w:rsidRPr="00A4085A">
        <w:rPr>
          <w:rFonts w:hint="cs"/>
          <w:color w:val="000080"/>
          <w:rtl/>
        </w:rPr>
        <w:t>الماء،</w:t>
      </w:r>
      <w:r w:rsidRPr="00A4085A">
        <w:rPr>
          <w:color w:val="000080"/>
          <w:rtl/>
        </w:rPr>
        <w:t xml:space="preserve"> </w:t>
      </w:r>
      <w:r w:rsidRPr="00A4085A">
        <w:rPr>
          <w:rFonts w:hint="cs"/>
          <w:color w:val="000080"/>
          <w:rtl/>
        </w:rPr>
        <w:t>بناء</w:t>
      </w:r>
      <w:r w:rsidRPr="00A4085A">
        <w:rPr>
          <w:color w:val="000080"/>
          <w:rtl/>
        </w:rPr>
        <w:t xml:space="preserve"> </w:t>
      </w:r>
      <w:r w:rsidRPr="00A4085A">
        <w:rPr>
          <w:rFonts w:hint="cs"/>
          <w:color w:val="000080"/>
          <w:rtl/>
        </w:rPr>
        <w:t>على</w:t>
      </w:r>
      <w:r w:rsidRPr="00A4085A">
        <w:rPr>
          <w:color w:val="000080"/>
          <w:rtl/>
        </w:rPr>
        <w:t xml:space="preserve"> </w:t>
      </w:r>
      <w:r w:rsidRPr="00A4085A">
        <w:rPr>
          <w:rFonts w:hint="cs"/>
          <w:color w:val="000080"/>
          <w:rtl/>
        </w:rPr>
        <w:t>ما</w:t>
      </w:r>
      <w:r w:rsidRPr="00A4085A">
        <w:rPr>
          <w:color w:val="000080"/>
          <w:rtl/>
        </w:rPr>
        <w:t xml:space="preserve"> </w:t>
      </w:r>
      <w:r w:rsidRPr="00A4085A">
        <w:rPr>
          <w:rFonts w:hint="cs"/>
          <w:color w:val="000080"/>
          <w:rtl/>
        </w:rPr>
        <w:t>اشتهر</w:t>
      </w:r>
      <w:r w:rsidRPr="00A4085A">
        <w:rPr>
          <w:color w:val="000080"/>
          <w:rtl/>
        </w:rPr>
        <w:t xml:space="preserve"> </w:t>
      </w:r>
      <w:r w:rsidRPr="00A4085A">
        <w:rPr>
          <w:rFonts w:hint="cs"/>
          <w:color w:val="000080"/>
          <w:rtl/>
        </w:rPr>
        <w:t>عند</w:t>
      </w:r>
      <w:r w:rsidRPr="00A4085A">
        <w:rPr>
          <w:color w:val="000080"/>
          <w:rtl/>
        </w:rPr>
        <w:t xml:space="preserve"> </w:t>
      </w:r>
      <w:r w:rsidRPr="00A4085A">
        <w:rPr>
          <w:rFonts w:hint="cs"/>
          <w:color w:val="000080"/>
          <w:rtl/>
        </w:rPr>
        <w:t>الفريقين</w:t>
      </w:r>
      <w:r w:rsidRPr="00A4085A">
        <w:rPr>
          <w:color w:val="000080"/>
          <w:rtl/>
        </w:rPr>
        <w:t xml:space="preserve"> </w:t>
      </w:r>
      <w:r w:rsidRPr="00A4085A">
        <w:rPr>
          <w:rFonts w:hint="cs"/>
          <w:color w:val="000080"/>
          <w:rtl/>
        </w:rPr>
        <w:t>من</w:t>
      </w:r>
      <w:r w:rsidRPr="00A4085A">
        <w:rPr>
          <w:color w:val="000080"/>
          <w:rtl/>
        </w:rPr>
        <w:t xml:space="preserve"> </w:t>
      </w:r>
      <w:r w:rsidRPr="00A4085A">
        <w:rPr>
          <w:rFonts w:hint="cs"/>
          <w:color w:val="000080"/>
          <w:rtl/>
        </w:rPr>
        <w:t>حمل</w:t>
      </w:r>
      <w:r w:rsidRPr="00A4085A">
        <w:rPr>
          <w:color w:val="000080"/>
          <w:rtl/>
        </w:rPr>
        <w:t xml:space="preserve"> </w:t>
      </w:r>
      <w:r w:rsidRPr="00A4085A">
        <w:rPr>
          <w:rFonts w:hint="cs"/>
          <w:color w:val="000080"/>
          <w:rtl/>
        </w:rPr>
        <w:t>النهي</w:t>
      </w:r>
      <w:r w:rsidRPr="00A4085A">
        <w:rPr>
          <w:color w:val="000080"/>
          <w:rtl/>
        </w:rPr>
        <w:t xml:space="preserve"> </w:t>
      </w:r>
      <w:r w:rsidRPr="00A4085A">
        <w:rPr>
          <w:rFonts w:hint="cs"/>
          <w:color w:val="000080"/>
          <w:rtl/>
        </w:rPr>
        <w:t>على</w:t>
      </w:r>
      <w:r w:rsidRPr="00A4085A">
        <w:rPr>
          <w:color w:val="000080"/>
          <w:rtl/>
        </w:rPr>
        <w:t xml:space="preserve"> </w:t>
      </w:r>
      <w:r w:rsidRPr="00A4085A">
        <w:rPr>
          <w:rFonts w:hint="cs"/>
          <w:color w:val="000080"/>
          <w:rtl/>
        </w:rPr>
        <w:t>التنزيه</w:t>
      </w:r>
      <w:r w:rsidRPr="00A4085A">
        <w:rPr>
          <w:rStyle w:val="FootnoteReference"/>
          <w:color w:val="000080"/>
          <w:rtl/>
        </w:rPr>
        <w:footnoteReference w:id="2"/>
      </w:r>
    </w:p>
    <w:p w:rsidR="00A4085A" w:rsidRDefault="00A4085A" w:rsidP="005E7930">
      <w:pPr>
        <w:jc w:val="both"/>
        <w:rPr>
          <w:rtl/>
        </w:rPr>
      </w:pPr>
      <w:r>
        <w:rPr>
          <w:rFonts w:hint="cs"/>
          <w:rtl/>
        </w:rPr>
        <w:t xml:space="preserve">ایشان ظهور حدیث ضرر را در نهی تکلیفی تحریمی دانسته و تنها حدیث شفعه و حدیث منع فضل ماء را مانع جزم به این استظهار دانسته است به این صورت که تطبیق لا ضرر در حدیث شفعه تنها با نفی حکم وضعی امکان پذیر بوده و در حدیث منع فضل ماء باید نهی تکلیفی تنزیهی اراده شود. </w:t>
      </w:r>
    </w:p>
    <w:p w:rsidR="00A4085A" w:rsidRDefault="00A4085A" w:rsidP="005E7930">
      <w:pPr>
        <w:jc w:val="both"/>
        <w:rPr>
          <w:rtl/>
        </w:rPr>
      </w:pPr>
      <w:r>
        <w:rPr>
          <w:rFonts w:hint="cs"/>
          <w:rtl/>
        </w:rPr>
        <w:t xml:space="preserve">ایشان در مقام جواب می فرماید: لا ضرر و لا ضرار ذیل حدیث منع فضل ماء و حدیث شفعه نبوده و روات بین این حدیث جمع کرده اند. </w:t>
      </w:r>
    </w:p>
    <w:p w:rsidR="00A4085A" w:rsidRDefault="004A2F65" w:rsidP="004A2F65">
      <w:pPr>
        <w:jc w:val="both"/>
        <w:rPr>
          <w:rtl/>
        </w:rPr>
      </w:pPr>
      <w:r>
        <w:rPr>
          <w:rFonts w:hint="cs"/>
          <w:rtl/>
        </w:rPr>
        <w:t xml:space="preserve">مرحوم شیخ الشریعه شواهدی را که </w:t>
      </w:r>
      <w:r w:rsidR="00A4085A">
        <w:rPr>
          <w:rFonts w:hint="cs"/>
          <w:rtl/>
        </w:rPr>
        <w:t>مرحوم شیخ انصاری برای اراده نفی حکم منشأ ضرر اقامه کرده</w:t>
      </w:r>
      <w:r>
        <w:rPr>
          <w:rFonts w:hint="cs"/>
          <w:rtl/>
        </w:rPr>
        <w:t>، نقل می کند.</w:t>
      </w:r>
      <w:r w:rsidR="00A4085A">
        <w:rPr>
          <w:rFonts w:hint="cs"/>
          <w:rtl/>
        </w:rPr>
        <w:t xml:space="preserve"> یکی از این شواهد، موارد ذکر لا ضرر در روایات است. مرحوم شیخ الشریعه در مقام پاسخ به این شاهد می فرماید: </w:t>
      </w:r>
    </w:p>
    <w:p w:rsidR="00A4085A" w:rsidRDefault="00A4085A" w:rsidP="005E7930">
      <w:pPr>
        <w:jc w:val="both"/>
        <w:rPr>
          <w:color w:val="000080"/>
          <w:rtl/>
        </w:rPr>
      </w:pPr>
      <w:r w:rsidRPr="00A4085A">
        <w:rPr>
          <w:rFonts w:hint="cs"/>
          <w:color w:val="000080"/>
          <w:rtl/>
        </w:rPr>
        <w:t>و</w:t>
      </w:r>
      <w:r w:rsidRPr="00A4085A">
        <w:rPr>
          <w:color w:val="000080"/>
          <w:rtl/>
        </w:rPr>
        <w:t xml:space="preserve"> </w:t>
      </w:r>
      <w:r w:rsidRPr="00A4085A">
        <w:rPr>
          <w:rFonts w:hint="cs"/>
          <w:color w:val="000080"/>
          <w:rtl/>
        </w:rPr>
        <w:t>أمّا</w:t>
      </w:r>
      <w:r w:rsidRPr="00A4085A">
        <w:rPr>
          <w:color w:val="000080"/>
          <w:rtl/>
        </w:rPr>
        <w:t xml:space="preserve"> </w:t>
      </w:r>
      <w:r w:rsidRPr="00A4085A">
        <w:rPr>
          <w:rFonts w:hint="cs"/>
          <w:color w:val="000080"/>
          <w:rtl/>
        </w:rPr>
        <w:t>موارد</w:t>
      </w:r>
      <w:r w:rsidRPr="00A4085A">
        <w:rPr>
          <w:color w:val="000080"/>
          <w:rtl/>
        </w:rPr>
        <w:t xml:space="preserve"> </w:t>
      </w:r>
      <w:r w:rsidRPr="00A4085A">
        <w:rPr>
          <w:rFonts w:hint="cs"/>
          <w:color w:val="000080"/>
          <w:rtl/>
        </w:rPr>
        <w:t>ذكرها</w:t>
      </w:r>
      <w:r w:rsidRPr="00A4085A">
        <w:rPr>
          <w:color w:val="000080"/>
          <w:rtl/>
        </w:rPr>
        <w:t xml:space="preserve"> </w:t>
      </w:r>
      <w:r w:rsidRPr="00A4085A">
        <w:rPr>
          <w:rFonts w:hint="cs"/>
          <w:color w:val="000080"/>
          <w:rtl/>
        </w:rPr>
        <w:t>في</w:t>
      </w:r>
      <w:r w:rsidRPr="00A4085A">
        <w:rPr>
          <w:color w:val="000080"/>
          <w:rtl/>
        </w:rPr>
        <w:t xml:space="preserve"> </w:t>
      </w:r>
      <w:r w:rsidRPr="00A4085A">
        <w:rPr>
          <w:rFonts w:hint="cs"/>
          <w:color w:val="000080"/>
          <w:rtl/>
        </w:rPr>
        <w:t>الروايات</w:t>
      </w:r>
      <w:r w:rsidRPr="00A4085A">
        <w:rPr>
          <w:color w:val="000080"/>
          <w:rtl/>
        </w:rPr>
        <w:t xml:space="preserve">: </w:t>
      </w:r>
      <w:r w:rsidRPr="00A4085A">
        <w:rPr>
          <w:rFonts w:hint="cs"/>
          <w:color w:val="000080"/>
          <w:rtl/>
        </w:rPr>
        <w:t>ففيه</w:t>
      </w:r>
      <w:r w:rsidRPr="00A4085A">
        <w:rPr>
          <w:color w:val="000080"/>
          <w:rtl/>
        </w:rPr>
        <w:t xml:space="preserve"> </w:t>
      </w:r>
      <w:r w:rsidRPr="00A4085A">
        <w:rPr>
          <w:rFonts w:hint="cs"/>
          <w:color w:val="000080"/>
          <w:rtl/>
        </w:rPr>
        <w:t>أنّه</w:t>
      </w:r>
      <w:r w:rsidRPr="00A4085A">
        <w:rPr>
          <w:color w:val="000080"/>
          <w:rtl/>
        </w:rPr>
        <w:t xml:space="preserve"> </w:t>
      </w:r>
      <w:r w:rsidRPr="00A4085A">
        <w:rPr>
          <w:rFonts w:hint="cs"/>
          <w:color w:val="000080"/>
          <w:rtl/>
        </w:rPr>
        <w:t>قد</w:t>
      </w:r>
      <w:r w:rsidRPr="00A4085A">
        <w:rPr>
          <w:color w:val="000080"/>
          <w:rtl/>
        </w:rPr>
        <w:t xml:space="preserve"> </w:t>
      </w:r>
      <w:r w:rsidRPr="00A4085A">
        <w:rPr>
          <w:rFonts w:hint="cs"/>
          <w:color w:val="000080"/>
          <w:rtl/>
        </w:rPr>
        <w:t>اتضح</w:t>
      </w:r>
      <w:r w:rsidRPr="00A4085A">
        <w:rPr>
          <w:color w:val="000080"/>
          <w:rtl/>
        </w:rPr>
        <w:t xml:space="preserve"> </w:t>
      </w:r>
      <w:r w:rsidRPr="00A4085A">
        <w:rPr>
          <w:rFonts w:hint="cs"/>
          <w:color w:val="000080"/>
          <w:rtl/>
        </w:rPr>
        <w:t>عدم</w:t>
      </w:r>
      <w:r w:rsidRPr="00A4085A">
        <w:rPr>
          <w:color w:val="000080"/>
          <w:rtl/>
        </w:rPr>
        <w:t xml:space="preserve"> </w:t>
      </w:r>
      <w:r w:rsidRPr="00A4085A">
        <w:rPr>
          <w:rFonts w:hint="cs"/>
          <w:color w:val="000080"/>
          <w:rtl/>
        </w:rPr>
        <w:t>ذكرها</w:t>
      </w:r>
      <w:r w:rsidRPr="00A4085A">
        <w:rPr>
          <w:color w:val="000080"/>
          <w:rtl/>
        </w:rPr>
        <w:t xml:space="preserve"> </w:t>
      </w:r>
      <w:r w:rsidRPr="00A4085A">
        <w:rPr>
          <w:rFonts w:hint="cs"/>
          <w:color w:val="000080"/>
          <w:rtl/>
        </w:rPr>
        <w:t>في</w:t>
      </w:r>
      <w:r w:rsidRPr="00A4085A">
        <w:rPr>
          <w:color w:val="000080"/>
          <w:rtl/>
        </w:rPr>
        <w:t xml:space="preserve"> </w:t>
      </w:r>
      <w:r w:rsidRPr="00A4085A">
        <w:rPr>
          <w:rFonts w:hint="cs"/>
          <w:color w:val="000080"/>
          <w:rtl/>
        </w:rPr>
        <w:t>شي‌ء</w:t>
      </w:r>
      <w:r w:rsidRPr="00A4085A">
        <w:rPr>
          <w:color w:val="000080"/>
          <w:rtl/>
        </w:rPr>
        <w:t xml:space="preserve"> </w:t>
      </w:r>
      <w:r w:rsidRPr="00A4085A">
        <w:rPr>
          <w:rFonts w:hint="cs"/>
          <w:color w:val="000080"/>
          <w:rtl/>
        </w:rPr>
        <w:t>من</w:t>
      </w:r>
      <w:r w:rsidRPr="00A4085A">
        <w:rPr>
          <w:color w:val="000080"/>
          <w:rtl/>
        </w:rPr>
        <w:t xml:space="preserve"> </w:t>
      </w:r>
      <w:r w:rsidRPr="00A4085A">
        <w:rPr>
          <w:rFonts w:hint="cs"/>
          <w:color w:val="000080"/>
          <w:rtl/>
        </w:rPr>
        <w:t>الروايات،</w:t>
      </w:r>
      <w:r w:rsidRPr="00A4085A">
        <w:rPr>
          <w:color w:val="000080"/>
          <w:rtl/>
        </w:rPr>
        <w:t xml:space="preserve"> </w:t>
      </w:r>
      <w:r w:rsidRPr="00A4085A">
        <w:rPr>
          <w:rFonts w:hint="cs"/>
          <w:color w:val="000080"/>
          <w:rtl/>
        </w:rPr>
        <w:t>إلّا</w:t>
      </w:r>
      <w:r w:rsidRPr="00A4085A">
        <w:rPr>
          <w:color w:val="000080"/>
          <w:rtl/>
        </w:rPr>
        <w:t xml:space="preserve"> </w:t>
      </w:r>
      <w:r w:rsidRPr="00A4085A">
        <w:rPr>
          <w:rFonts w:hint="cs"/>
          <w:color w:val="000080"/>
          <w:rtl/>
        </w:rPr>
        <w:t>في</w:t>
      </w:r>
      <w:r w:rsidRPr="00A4085A">
        <w:rPr>
          <w:color w:val="000080"/>
          <w:rtl/>
        </w:rPr>
        <w:t xml:space="preserve"> </w:t>
      </w:r>
      <w:r w:rsidRPr="00A4085A">
        <w:rPr>
          <w:rFonts w:hint="cs"/>
          <w:color w:val="000080"/>
          <w:rtl/>
        </w:rPr>
        <w:t>قضية</w:t>
      </w:r>
      <w:r w:rsidRPr="00A4085A">
        <w:rPr>
          <w:color w:val="000080"/>
          <w:rtl/>
        </w:rPr>
        <w:t xml:space="preserve"> «</w:t>
      </w:r>
      <w:r w:rsidRPr="00A4085A">
        <w:rPr>
          <w:rFonts w:hint="cs"/>
          <w:color w:val="000080"/>
          <w:rtl/>
        </w:rPr>
        <w:t>سمرة</w:t>
      </w:r>
      <w:r w:rsidRPr="00A4085A">
        <w:rPr>
          <w:rFonts w:hint="eastAsia"/>
          <w:color w:val="000080"/>
          <w:rtl/>
        </w:rPr>
        <w:t>»</w:t>
      </w:r>
      <w:r w:rsidRPr="00A4085A">
        <w:rPr>
          <w:color w:val="000080"/>
          <w:rtl/>
        </w:rPr>
        <w:t xml:space="preserve"> </w:t>
      </w:r>
      <w:r w:rsidRPr="00A4085A">
        <w:rPr>
          <w:rFonts w:hint="cs"/>
          <w:color w:val="000080"/>
          <w:rtl/>
        </w:rPr>
        <w:t>المناسب</w:t>
      </w:r>
      <w:r w:rsidRPr="00A4085A">
        <w:rPr>
          <w:color w:val="000080"/>
          <w:rtl/>
        </w:rPr>
        <w:t xml:space="preserve"> </w:t>
      </w:r>
      <w:r w:rsidRPr="00A4085A">
        <w:rPr>
          <w:rFonts w:hint="cs"/>
          <w:color w:val="000080"/>
          <w:rtl/>
        </w:rPr>
        <w:t>للتحريم</w:t>
      </w:r>
      <w:r w:rsidRPr="00A4085A">
        <w:rPr>
          <w:color w:val="000080"/>
          <w:rtl/>
        </w:rPr>
        <w:t xml:space="preserve"> </w:t>
      </w:r>
      <w:r w:rsidRPr="00A4085A">
        <w:rPr>
          <w:rFonts w:hint="cs"/>
          <w:color w:val="000080"/>
          <w:rtl/>
        </w:rPr>
        <w:t>وجدانا،</w:t>
      </w:r>
      <w:r w:rsidRPr="00A4085A">
        <w:rPr>
          <w:color w:val="000080"/>
          <w:rtl/>
        </w:rPr>
        <w:t xml:space="preserve"> </w:t>
      </w:r>
      <w:r w:rsidRPr="00A4085A">
        <w:rPr>
          <w:rFonts w:hint="cs"/>
          <w:color w:val="000080"/>
          <w:rtl/>
        </w:rPr>
        <w:t>و</w:t>
      </w:r>
      <w:r w:rsidRPr="00A4085A">
        <w:rPr>
          <w:color w:val="000080"/>
          <w:rtl/>
        </w:rPr>
        <w:t xml:space="preserve"> </w:t>
      </w:r>
      <w:r w:rsidRPr="00A4085A">
        <w:rPr>
          <w:rFonts w:hint="cs"/>
          <w:color w:val="000080"/>
          <w:rtl/>
        </w:rPr>
        <w:t>أنّ</w:t>
      </w:r>
      <w:r w:rsidRPr="00A4085A">
        <w:rPr>
          <w:color w:val="000080"/>
          <w:rtl/>
        </w:rPr>
        <w:t xml:space="preserve"> «</w:t>
      </w:r>
      <w:r w:rsidRPr="00A4085A">
        <w:rPr>
          <w:rFonts w:hint="cs"/>
          <w:color w:val="000080"/>
          <w:rtl/>
        </w:rPr>
        <w:t>حديث</w:t>
      </w:r>
      <w:r w:rsidRPr="00A4085A">
        <w:rPr>
          <w:color w:val="000080"/>
          <w:rtl/>
        </w:rPr>
        <w:t xml:space="preserve"> </w:t>
      </w:r>
      <w:r w:rsidRPr="00A4085A">
        <w:rPr>
          <w:rFonts w:hint="cs"/>
          <w:color w:val="000080"/>
          <w:rtl/>
        </w:rPr>
        <w:t>الشفعة</w:t>
      </w:r>
      <w:r w:rsidRPr="00A4085A">
        <w:rPr>
          <w:rFonts w:hint="eastAsia"/>
          <w:color w:val="000080"/>
          <w:rtl/>
        </w:rPr>
        <w:t>»</w:t>
      </w:r>
      <w:r w:rsidRPr="00A4085A">
        <w:rPr>
          <w:color w:val="000080"/>
          <w:rtl/>
        </w:rPr>
        <w:t xml:space="preserve"> </w:t>
      </w:r>
      <w:r w:rsidRPr="00A4085A">
        <w:rPr>
          <w:rFonts w:hint="cs"/>
          <w:color w:val="000080"/>
          <w:rtl/>
        </w:rPr>
        <w:t>و</w:t>
      </w:r>
      <w:r w:rsidRPr="00A4085A">
        <w:rPr>
          <w:color w:val="000080"/>
          <w:rtl/>
        </w:rPr>
        <w:t xml:space="preserve"> «</w:t>
      </w:r>
      <w:r w:rsidRPr="00A4085A">
        <w:rPr>
          <w:rFonts w:hint="cs"/>
          <w:color w:val="000080"/>
          <w:rtl/>
        </w:rPr>
        <w:t>الناهي</w:t>
      </w:r>
      <w:r w:rsidRPr="00A4085A">
        <w:rPr>
          <w:color w:val="000080"/>
          <w:rtl/>
        </w:rPr>
        <w:t xml:space="preserve"> </w:t>
      </w:r>
      <w:r w:rsidRPr="00A4085A">
        <w:rPr>
          <w:rFonts w:hint="cs"/>
          <w:color w:val="000080"/>
          <w:rtl/>
        </w:rPr>
        <w:t>عن</w:t>
      </w:r>
      <w:r w:rsidRPr="00A4085A">
        <w:rPr>
          <w:color w:val="000080"/>
          <w:rtl/>
        </w:rPr>
        <w:t xml:space="preserve"> </w:t>
      </w:r>
      <w:r w:rsidRPr="00A4085A">
        <w:rPr>
          <w:rFonts w:hint="cs"/>
          <w:color w:val="000080"/>
          <w:rtl/>
        </w:rPr>
        <w:t>منع</w:t>
      </w:r>
      <w:r w:rsidRPr="00A4085A">
        <w:rPr>
          <w:color w:val="000080"/>
          <w:rtl/>
        </w:rPr>
        <w:t xml:space="preserve"> </w:t>
      </w:r>
      <w:r w:rsidRPr="00A4085A">
        <w:rPr>
          <w:rFonts w:hint="cs"/>
          <w:color w:val="000080"/>
          <w:rtl/>
        </w:rPr>
        <w:t>الفضل</w:t>
      </w:r>
      <w:r w:rsidRPr="00A4085A">
        <w:rPr>
          <w:rFonts w:hint="eastAsia"/>
          <w:color w:val="000080"/>
          <w:rtl/>
        </w:rPr>
        <w:t>»</w:t>
      </w:r>
      <w:r w:rsidRPr="00A4085A">
        <w:rPr>
          <w:color w:val="000080"/>
          <w:rtl/>
        </w:rPr>
        <w:t xml:space="preserve"> </w:t>
      </w:r>
      <w:r w:rsidRPr="00A4085A">
        <w:rPr>
          <w:rFonts w:hint="cs"/>
          <w:color w:val="000080"/>
          <w:rtl/>
        </w:rPr>
        <w:t>لا</w:t>
      </w:r>
      <w:r w:rsidRPr="00A4085A">
        <w:rPr>
          <w:color w:val="000080"/>
          <w:rtl/>
        </w:rPr>
        <w:t xml:space="preserve"> </w:t>
      </w:r>
      <w:r w:rsidRPr="00A4085A">
        <w:rPr>
          <w:rFonts w:hint="cs"/>
          <w:color w:val="000080"/>
          <w:rtl/>
        </w:rPr>
        <w:t>مساغ</w:t>
      </w:r>
      <w:r w:rsidRPr="00A4085A">
        <w:rPr>
          <w:color w:val="000080"/>
          <w:rtl/>
        </w:rPr>
        <w:t xml:space="preserve"> </w:t>
      </w:r>
      <w:r w:rsidRPr="00A4085A">
        <w:rPr>
          <w:rFonts w:hint="cs"/>
          <w:color w:val="000080"/>
          <w:rtl/>
        </w:rPr>
        <w:t>لها</w:t>
      </w:r>
      <w:r w:rsidRPr="00A4085A">
        <w:rPr>
          <w:color w:val="000080"/>
          <w:rtl/>
        </w:rPr>
        <w:t xml:space="preserve"> </w:t>
      </w:r>
      <w:r w:rsidRPr="00A4085A">
        <w:rPr>
          <w:rFonts w:hint="cs"/>
          <w:color w:val="000080"/>
          <w:rtl/>
        </w:rPr>
        <w:t>فيها</w:t>
      </w:r>
      <w:r w:rsidRPr="00A4085A">
        <w:rPr>
          <w:color w:val="000080"/>
          <w:rtl/>
        </w:rPr>
        <w:t xml:space="preserve"> </w:t>
      </w:r>
      <w:r w:rsidRPr="00A4085A">
        <w:rPr>
          <w:rFonts w:hint="cs"/>
          <w:color w:val="000080"/>
          <w:rtl/>
        </w:rPr>
        <w:t>إلّا</w:t>
      </w:r>
      <w:r w:rsidRPr="00A4085A">
        <w:rPr>
          <w:color w:val="000080"/>
          <w:rtl/>
        </w:rPr>
        <w:t xml:space="preserve"> </w:t>
      </w:r>
      <w:r w:rsidRPr="00A4085A">
        <w:rPr>
          <w:rFonts w:hint="cs"/>
          <w:color w:val="000080"/>
          <w:rtl/>
        </w:rPr>
        <w:t>النهي</w:t>
      </w:r>
      <w:r w:rsidRPr="00A4085A">
        <w:rPr>
          <w:color w:val="000080"/>
          <w:rtl/>
        </w:rPr>
        <w:t xml:space="preserve"> </w:t>
      </w:r>
      <w:r w:rsidRPr="00A4085A">
        <w:rPr>
          <w:rFonts w:hint="cs"/>
          <w:color w:val="000080"/>
          <w:rtl/>
        </w:rPr>
        <w:t>التكليفيّ</w:t>
      </w:r>
      <w:r w:rsidRPr="00A4085A">
        <w:rPr>
          <w:color w:val="000080"/>
          <w:rtl/>
        </w:rPr>
        <w:t xml:space="preserve"> </w:t>
      </w:r>
      <w:r w:rsidRPr="00A4085A">
        <w:rPr>
          <w:rFonts w:hint="cs"/>
          <w:color w:val="000080"/>
          <w:rtl/>
        </w:rPr>
        <w:t>تحريما</w:t>
      </w:r>
      <w:r w:rsidRPr="00A4085A">
        <w:rPr>
          <w:color w:val="000080"/>
          <w:rtl/>
        </w:rPr>
        <w:t xml:space="preserve"> </w:t>
      </w:r>
      <w:r w:rsidRPr="00A4085A">
        <w:rPr>
          <w:rFonts w:hint="cs"/>
          <w:color w:val="000080"/>
          <w:rtl/>
        </w:rPr>
        <w:t>أو</w:t>
      </w:r>
      <w:r w:rsidRPr="00A4085A">
        <w:rPr>
          <w:color w:val="000080"/>
          <w:rtl/>
        </w:rPr>
        <w:t xml:space="preserve"> </w:t>
      </w:r>
      <w:r w:rsidRPr="00A4085A">
        <w:rPr>
          <w:rFonts w:hint="cs"/>
          <w:color w:val="000080"/>
          <w:rtl/>
        </w:rPr>
        <w:t>تنزيها</w:t>
      </w:r>
      <w:r w:rsidRPr="00A4085A">
        <w:rPr>
          <w:color w:val="000080"/>
          <w:rtl/>
        </w:rPr>
        <w:t>.</w:t>
      </w:r>
      <w:r w:rsidRPr="00A4085A">
        <w:rPr>
          <w:rStyle w:val="FootnoteReference"/>
          <w:color w:val="000080"/>
          <w:rtl/>
        </w:rPr>
        <w:footnoteReference w:id="3"/>
      </w:r>
    </w:p>
    <w:p w:rsidR="00DB5864" w:rsidRDefault="00A4085A" w:rsidP="005E7930">
      <w:pPr>
        <w:jc w:val="both"/>
        <w:rPr>
          <w:rtl/>
        </w:rPr>
      </w:pPr>
      <w:r>
        <w:rPr>
          <w:rFonts w:hint="cs"/>
          <w:rtl/>
        </w:rPr>
        <w:t>ایش</w:t>
      </w:r>
      <w:r w:rsidR="0039704F">
        <w:rPr>
          <w:rFonts w:hint="cs"/>
          <w:rtl/>
        </w:rPr>
        <w:t>ان مطابق عبارت ابتد</w:t>
      </w:r>
      <w:r w:rsidR="00DB5864">
        <w:rPr>
          <w:rFonts w:hint="cs"/>
          <w:rtl/>
        </w:rPr>
        <w:t>ایی</w:t>
      </w:r>
      <w:r w:rsidR="0039704F">
        <w:rPr>
          <w:rFonts w:hint="cs"/>
          <w:rtl/>
        </w:rPr>
        <w:t xml:space="preserve"> بیان کرد</w:t>
      </w:r>
      <w:r w:rsidR="00DB6445">
        <w:rPr>
          <w:rFonts w:hint="cs"/>
          <w:rtl/>
        </w:rPr>
        <w:t xml:space="preserve">: ذیل بودن لا ضرر نسبت به حدیث شفعه تنها با حکم وضعی معنا کردن لا ضرر سازگاری دارد اما </w:t>
      </w:r>
      <w:r w:rsidR="0039704F">
        <w:rPr>
          <w:rFonts w:hint="cs"/>
          <w:rtl/>
        </w:rPr>
        <w:t xml:space="preserve">لا ضرر و لا ضرار </w:t>
      </w:r>
      <w:r w:rsidR="00DB6445">
        <w:rPr>
          <w:rFonts w:hint="cs"/>
          <w:rtl/>
        </w:rPr>
        <w:t xml:space="preserve">تنها ذیل حدیث سمرده وارد شده و </w:t>
      </w:r>
      <w:r w:rsidR="0039704F">
        <w:rPr>
          <w:rFonts w:hint="cs"/>
          <w:rtl/>
        </w:rPr>
        <w:t>ذیل حد</w:t>
      </w:r>
      <w:r w:rsidR="00DB6445">
        <w:rPr>
          <w:rFonts w:hint="cs"/>
          <w:rtl/>
        </w:rPr>
        <w:t xml:space="preserve">یث منع فضل ماء و حدیث شفعه نیست. اما در این عبارت می فرماید: </w:t>
      </w:r>
      <w:r w:rsidR="00DB5864">
        <w:rPr>
          <w:rFonts w:hint="cs"/>
          <w:rtl/>
        </w:rPr>
        <w:t xml:space="preserve">لا ضرر </w:t>
      </w:r>
      <w:r w:rsidR="00DB6445" w:rsidRPr="00DB6445">
        <w:rPr>
          <w:rFonts w:hint="cs"/>
          <w:rtl/>
        </w:rPr>
        <w:t xml:space="preserve">در حدیث شفعه و منع فضل ماء نیز دالّ بر </w:t>
      </w:r>
      <w:r w:rsidR="00DB5864">
        <w:rPr>
          <w:rFonts w:hint="cs"/>
          <w:rtl/>
        </w:rPr>
        <w:t xml:space="preserve">حکم تکلیفی تحریمی یا تنزیهی است. </w:t>
      </w:r>
    </w:p>
    <w:p w:rsidR="00DB5864" w:rsidRDefault="00DB5864" w:rsidP="005E7930">
      <w:pPr>
        <w:jc w:val="both"/>
        <w:rPr>
          <w:rtl/>
        </w:rPr>
      </w:pPr>
      <w:r>
        <w:rPr>
          <w:rFonts w:hint="cs"/>
          <w:rtl/>
        </w:rPr>
        <w:t xml:space="preserve">جمع بین این دو عبارت چگونه ممکن است؟ در حالی که در صورت عدم پذیرش ذیل بودن لا ضرر نسبت به حدیث شفعه و منع فضل ماء، نیازی به توجیه معنای لا ضرر وجود ندارد و در صورت پذیرش ذیل بودن لا ضرر، معنا کردن لا ضرر به اعم از نهی تکلیفی و تنزیهی بدون معناست. اگر «تنزیها» وجود نداشت، جمع بین دو عبارت مشکل نبود به این صورت که «لا ضرر و </w:t>
      </w:r>
      <w:r>
        <w:rPr>
          <w:rFonts w:hint="cs"/>
          <w:rtl/>
        </w:rPr>
        <w:lastRenderedPageBreak/>
        <w:t xml:space="preserve">لا ضرار» در حدیث منع فضل ماء و حدیث شفعه نیز تنها دالّ بر حرمت تکلیفی بوده و به علت ذیل نبودن لا ضرر، نیازی به تطبیق لا ضرر با حکم شفعه و منع فضل ماء وجود ندارد. </w:t>
      </w:r>
    </w:p>
    <w:p w:rsidR="00A4085A" w:rsidRDefault="00DB5864" w:rsidP="005E7930">
      <w:pPr>
        <w:jc w:val="both"/>
        <w:rPr>
          <w:rtl/>
        </w:rPr>
      </w:pPr>
      <w:r>
        <w:rPr>
          <w:rFonts w:hint="cs"/>
          <w:rtl/>
        </w:rPr>
        <w:t xml:space="preserve">احتمال دارد یک خط از عبارت افتادگی داشته باشد به این صورت: </w:t>
      </w:r>
      <w:r w:rsidRPr="00DB5864">
        <w:rPr>
          <w:rFonts w:hint="cs"/>
          <w:rtl/>
        </w:rPr>
        <w:t>لا</w:t>
      </w:r>
      <w:r w:rsidRPr="00DB5864">
        <w:rPr>
          <w:rtl/>
        </w:rPr>
        <w:t xml:space="preserve"> </w:t>
      </w:r>
      <w:r w:rsidRPr="00DB5864">
        <w:rPr>
          <w:rFonts w:hint="cs"/>
          <w:rtl/>
        </w:rPr>
        <w:t>مساغ</w:t>
      </w:r>
      <w:r w:rsidRPr="00DB5864">
        <w:rPr>
          <w:rtl/>
        </w:rPr>
        <w:t xml:space="preserve"> </w:t>
      </w:r>
      <w:r w:rsidRPr="00DB5864">
        <w:rPr>
          <w:rFonts w:hint="cs"/>
          <w:rtl/>
        </w:rPr>
        <w:t>لها</w:t>
      </w:r>
      <w:r w:rsidRPr="00DB5864">
        <w:rPr>
          <w:rtl/>
        </w:rPr>
        <w:t xml:space="preserve"> </w:t>
      </w:r>
      <w:r w:rsidRPr="00DB5864">
        <w:rPr>
          <w:rFonts w:hint="cs"/>
          <w:rtl/>
        </w:rPr>
        <w:t>فيها</w:t>
      </w:r>
      <w:r w:rsidRPr="00DB5864">
        <w:rPr>
          <w:rtl/>
        </w:rPr>
        <w:t xml:space="preserve"> </w:t>
      </w:r>
      <w:r w:rsidRPr="00DB5864">
        <w:rPr>
          <w:rFonts w:hint="cs"/>
          <w:rtl/>
        </w:rPr>
        <w:t>إلّا</w:t>
      </w:r>
      <w:r w:rsidRPr="00DB5864">
        <w:rPr>
          <w:rtl/>
        </w:rPr>
        <w:t xml:space="preserve"> </w:t>
      </w:r>
      <w:r w:rsidRPr="00DB5864">
        <w:rPr>
          <w:rFonts w:hint="cs"/>
          <w:rtl/>
        </w:rPr>
        <w:t>النهي</w:t>
      </w:r>
      <w:r w:rsidRPr="00DB5864">
        <w:rPr>
          <w:rtl/>
        </w:rPr>
        <w:t xml:space="preserve"> </w:t>
      </w:r>
      <w:r w:rsidRPr="00DB5864">
        <w:rPr>
          <w:rFonts w:hint="cs"/>
          <w:rtl/>
        </w:rPr>
        <w:t>التكليفيّ</w:t>
      </w:r>
      <w:r w:rsidRPr="00DB5864">
        <w:rPr>
          <w:rtl/>
        </w:rPr>
        <w:t xml:space="preserve"> </w:t>
      </w:r>
      <w:r w:rsidRPr="00DB5864">
        <w:rPr>
          <w:rFonts w:hint="cs"/>
          <w:rtl/>
        </w:rPr>
        <w:t>تحريما</w:t>
      </w:r>
      <w:r w:rsidRPr="00DB5864">
        <w:rPr>
          <w:rtl/>
        </w:rPr>
        <w:t xml:space="preserve"> </w:t>
      </w:r>
      <w:r>
        <w:rPr>
          <w:rFonts w:hint="cs"/>
          <w:rtl/>
        </w:rPr>
        <w:t>و لا حاجه الی حملها الی القول بکونه ذیلا لها حتی نحتاج الی القول بالحکم الوضعی او التکلیفی تنزیها</w:t>
      </w:r>
      <w:r w:rsidR="004A2F65">
        <w:rPr>
          <w:rStyle w:val="FootnoteReference"/>
          <w:rtl/>
        </w:rPr>
        <w:footnoteReference w:id="4"/>
      </w:r>
    </w:p>
    <w:p w:rsidR="00DB5864" w:rsidRDefault="00BF2BDB" w:rsidP="005E7930">
      <w:pPr>
        <w:jc w:val="both"/>
        <w:rPr>
          <w:rtl/>
        </w:rPr>
      </w:pPr>
      <w:r>
        <w:rPr>
          <w:rFonts w:hint="cs"/>
          <w:rtl/>
        </w:rPr>
        <w:t xml:space="preserve">در جلسه گذشته بیان شد: ضرر در حدیث به معنای تضرّر است. به این بیان که ضرر به نحو مشترک لفظی یا مشترک معنوی در اضرار و تضرّر استعمال شده و به قرینه تذیّل به ضرار، ضرر منصرف به تضرّر خواهد بود. در جلسات گذشته استعمالات ضرر به دو معنای اضرار و تضرّر بیان شد که به برخی از آنها اشاره می شود. </w:t>
      </w:r>
    </w:p>
    <w:p w:rsidR="00BF2BDB" w:rsidRDefault="00BF2BDB" w:rsidP="005E7930">
      <w:pPr>
        <w:pStyle w:val="Heading3"/>
        <w:jc w:val="both"/>
        <w:rPr>
          <w:rtl/>
        </w:rPr>
      </w:pPr>
      <w:bookmarkStart w:id="5" w:name="_Toc32744733"/>
      <w:r>
        <w:rPr>
          <w:rFonts w:hint="cs"/>
          <w:rtl/>
        </w:rPr>
        <w:t>استعمال ضرر در اضرار</w:t>
      </w:r>
      <w:bookmarkEnd w:id="5"/>
      <w:r>
        <w:rPr>
          <w:rFonts w:hint="cs"/>
          <w:rtl/>
        </w:rPr>
        <w:t xml:space="preserve"> </w:t>
      </w:r>
    </w:p>
    <w:p w:rsidR="004A2F65" w:rsidRDefault="00BF2BDB" w:rsidP="004A2F65">
      <w:pPr>
        <w:jc w:val="both"/>
        <w:rPr>
          <w:rtl/>
        </w:rPr>
      </w:pPr>
      <w:r>
        <w:rPr>
          <w:rFonts w:hint="cs"/>
          <w:rtl/>
        </w:rPr>
        <w:t>در برخی از استعمالات، ضرر به معنای اضرار به کار رفته</w:t>
      </w:r>
      <w:r w:rsidR="004A2F65">
        <w:rPr>
          <w:rFonts w:hint="cs"/>
          <w:rtl/>
        </w:rPr>
        <w:t xml:space="preserve"> که به برخی از استعمالات آن اشاره می شود.</w:t>
      </w:r>
    </w:p>
    <w:p w:rsidR="00BF2BDB" w:rsidRDefault="004A2F65" w:rsidP="004A2F65">
      <w:pPr>
        <w:jc w:val="both"/>
        <w:rPr>
          <w:color w:val="008000"/>
          <w:rtl/>
        </w:rPr>
      </w:pPr>
      <w:r w:rsidRPr="00BF2BDB">
        <w:rPr>
          <w:rFonts w:hint="cs"/>
          <w:color w:val="008000"/>
          <w:rtl/>
        </w:rPr>
        <w:t xml:space="preserve"> </w:t>
      </w:r>
      <w:r w:rsidR="00BF2BDB" w:rsidRPr="00BF2BDB">
        <w:rPr>
          <w:rFonts w:hint="cs"/>
          <w:color w:val="008000"/>
          <w:rtl/>
        </w:rPr>
        <w:t>وَ</w:t>
      </w:r>
      <w:r w:rsidR="00BF2BDB" w:rsidRPr="00BF2BDB">
        <w:rPr>
          <w:color w:val="008000"/>
          <w:rtl/>
        </w:rPr>
        <w:t xml:space="preserve"> </w:t>
      </w:r>
      <w:r w:rsidR="00BF2BDB" w:rsidRPr="00BF2BDB">
        <w:rPr>
          <w:rFonts w:hint="cs"/>
          <w:color w:val="008000"/>
          <w:rtl/>
        </w:rPr>
        <w:t>امْنَعْنِي</w:t>
      </w:r>
      <w:r w:rsidR="00BF2BDB" w:rsidRPr="00BF2BDB">
        <w:rPr>
          <w:color w:val="008000"/>
          <w:rtl/>
        </w:rPr>
        <w:t xml:space="preserve"> </w:t>
      </w:r>
      <w:r w:rsidR="00BF2BDB" w:rsidRPr="00BF2BDB">
        <w:rPr>
          <w:rFonts w:hint="cs"/>
          <w:color w:val="008000"/>
          <w:rtl/>
        </w:rPr>
        <w:t>مِنْ</w:t>
      </w:r>
      <w:r w:rsidR="00BF2BDB" w:rsidRPr="00BF2BDB">
        <w:rPr>
          <w:color w:val="008000"/>
          <w:rtl/>
        </w:rPr>
        <w:t xml:space="preserve"> </w:t>
      </w:r>
      <w:r w:rsidR="00BF2BDB" w:rsidRPr="00BF2BDB">
        <w:rPr>
          <w:rFonts w:hint="cs"/>
          <w:color w:val="008000"/>
          <w:rtl/>
        </w:rPr>
        <w:t>كُلِّ</w:t>
      </w:r>
      <w:r w:rsidR="00BF2BDB" w:rsidRPr="00BF2BDB">
        <w:rPr>
          <w:color w:val="008000"/>
          <w:rtl/>
        </w:rPr>
        <w:t xml:space="preserve"> </w:t>
      </w:r>
      <w:r w:rsidR="00BF2BDB" w:rsidRPr="00BF2BDB">
        <w:rPr>
          <w:rFonts w:hint="cs"/>
          <w:color w:val="008000"/>
          <w:rtl/>
        </w:rPr>
        <w:t>عَمَلٍ</w:t>
      </w:r>
      <w:r w:rsidR="00BF2BDB" w:rsidRPr="00BF2BDB">
        <w:rPr>
          <w:color w:val="008000"/>
          <w:rtl/>
        </w:rPr>
        <w:t xml:space="preserve"> </w:t>
      </w:r>
      <w:r w:rsidR="00BF2BDB" w:rsidRPr="00BF2BDB">
        <w:rPr>
          <w:rFonts w:hint="cs"/>
          <w:color w:val="008000"/>
          <w:rtl/>
        </w:rPr>
        <w:t>أَوْ</w:t>
      </w:r>
      <w:r w:rsidR="00BF2BDB" w:rsidRPr="00BF2BDB">
        <w:rPr>
          <w:color w:val="008000"/>
          <w:rtl/>
        </w:rPr>
        <w:t xml:space="preserve"> </w:t>
      </w:r>
      <w:r w:rsidR="00BF2BDB" w:rsidRPr="00BF2BDB">
        <w:rPr>
          <w:rFonts w:hint="cs"/>
          <w:color w:val="008000"/>
          <w:rtl/>
        </w:rPr>
        <w:t>فِعْلٍ</w:t>
      </w:r>
      <w:r w:rsidR="00BF2BDB" w:rsidRPr="00BF2BDB">
        <w:rPr>
          <w:color w:val="008000"/>
          <w:rtl/>
        </w:rPr>
        <w:t xml:space="preserve"> </w:t>
      </w:r>
      <w:r w:rsidR="00BF2BDB" w:rsidRPr="00BF2BDB">
        <w:rPr>
          <w:rFonts w:hint="cs"/>
          <w:color w:val="008000"/>
          <w:rtl/>
        </w:rPr>
        <w:t>أَوْ</w:t>
      </w:r>
      <w:r w:rsidR="00BF2BDB" w:rsidRPr="00BF2BDB">
        <w:rPr>
          <w:color w:val="008000"/>
          <w:rtl/>
        </w:rPr>
        <w:t xml:space="preserve"> </w:t>
      </w:r>
      <w:r w:rsidR="00BF2BDB" w:rsidRPr="00BF2BDB">
        <w:rPr>
          <w:rFonts w:hint="cs"/>
          <w:color w:val="008000"/>
          <w:rtl/>
        </w:rPr>
        <w:t>قَوْلٍ</w:t>
      </w:r>
      <w:r w:rsidR="00BF2BDB" w:rsidRPr="00BF2BDB">
        <w:rPr>
          <w:color w:val="008000"/>
          <w:rtl/>
        </w:rPr>
        <w:t xml:space="preserve"> </w:t>
      </w:r>
      <w:r w:rsidR="00BF2BDB" w:rsidRPr="00BF2BDB">
        <w:rPr>
          <w:rFonts w:hint="cs"/>
          <w:color w:val="008000"/>
          <w:rtl/>
        </w:rPr>
        <w:t>يَكُونُ</w:t>
      </w:r>
      <w:r w:rsidR="00BF2BDB" w:rsidRPr="00BF2BDB">
        <w:rPr>
          <w:color w:val="008000"/>
          <w:rtl/>
        </w:rPr>
        <w:t xml:space="preserve"> </w:t>
      </w:r>
      <w:r w:rsidR="00BF2BDB" w:rsidRPr="00BF2BDB">
        <w:rPr>
          <w:rFonts w:hint="cs"/>
          <w:color w:val="008000"/>
          <w:rtl/>
        </w:rPr>
        <w:t>مِنِّي</w:t>
      </w:r>
      <w:r w:rsidR="00BF2BDB" w:rsidRPr="00BF2BDB">
        <w:rPr>
          <w:color w:val="008000"/>
          <w:rtl/>
        </w:rPr>
        <w:t xml:space="preserve"> </w:t>
      </w:r>
      <w:r w:rsidR="00BF2BDB" w:rsidRPr="00BF2BDB">
        <w:rPr>
          <w:rFonts w:hint="cs"/>
          <w:color w:val="008000"/>
          <w:rtl/>
        </w:rPr>
        <w:t>أَخَافُ</w:t>
      </w:r>
      <w:r w:rsidR="00BF2BDB" w:rsidRPr="00BF2BDB">
        <w:rPr>
          <w:color w:val="008000"/>
          <w:rtl/>
        </w:rPr>
        <w:t xml:space="preserve"> </w:t>
      </w:r>
      <w:r w:rsidR="00BF2BDB" w:rsidRPr="00BF2BDB">
        <w:rPr>
          <w:rFonts w:hint="cs"/>
          <w:color w:val="008000"/>
          <w:rtl/>
        </w:rPr>
        <w:t>ضَرَرَ</w:t>
      </w:r>
      <w:r w:rsidR="00BF2BDB" w:rsidRPr="00BF2BDB">
        <w:rPr>
          <w:color w:val="008000"/>
          <w:rtl/>
        </w:rPr>
        <w:t xml:space="preserve"> </w:t>
      </w:r>
      <w:r w:rsidR="00BF2BDB" w:rsidRPr="00BF2BDB">
        <w:rPr>
          <w:rFonts w:hint="cs"/>
          <w:color w:val="008000"/>
          <w:rtl/>
        </w:rPr>
        <w:t>عَاقِبَتِهِ</w:t>
      </w:r>
      <w:r w:rsidR="00BF2BDB" w:rsidRPr="00BF2BDB">
        <w:rPr>
          <w:rStyle w:val="FootnoteReference"/>
          <w:color w:val="008000"/>
          <w:rtl/>
        </w:rPr>
        <w:footnoteReference w:id="5"/>
      </w:r>
    </w:p>
    <w:p w:rsidR="00BF2BDB" w:rsidRDefault="00BF2BDB" w:rsidP="004A2F65">
      <w:pPr>
        <w:jc w:val="both"/>
        <w:rPr>
          <w:rtl/>
        </w:rPr>
      </w:pPr>
      <w:r>
        <w:rPr>
          <w:rFonts w:hint="cs"/>
          <w:rtl/>
        </w:rPr>
        <w:t xml:space="preserve">در این حدیث ضرر به معنای اضرار بوده و نمی تواند به معنای تضرّر باشد زیرا عاقبت متضرّر نشده و ضرر وارد می کند. </w:t>
      </w:r>
    </w:p>
    <w:p w:rsidR="00BF2BDB" w:rsidRDefault="00BF2BDB" w:rsidP="005E7930">
      <w:pPr>
        <w:jc w:val="both"/>
        <w:rPr>
          <w:rtl/>
        </w:rPr>
      </w:pPr>
      <w:r>
        <w:rPr>
          <w:rFonts w:hint="cs"/>
          <w:rtl/>
        </w:rPr>
        <w:t xml:space="preserve">در عبارت دیگری آمده است: </w:t>
      </w:r>
    </w:p>
    <w:p w:rsidR="00BF2BDB" w:rsidRDefault="00BF2BDB" w:rsidP="005E7930">
      <w:pPr>
        <w:jc w:val="both"/>
        <w:rPr>
          <w:color w:val="008000"/>
          <w:rtl/>
        </w:rPr>
      </w:pPr>
      <w:r w:rsidRPr="00BF2BDB">
        <w:rPr>
          <w:rFonts w:hint="cs"/>
          <w:color w:val="008000"/>
          <w:rtl/>
        </w:rPr>
        <w:t>وَ</w:t>
      </w:r>
      <w:r w:rsidRPr="00BF2BDB">
        <w:rPr>
          <w:color w:val="008000"/>
          <w:rtl/>
        </w:rPr>
        <w:t xml:space="preserve"> </w:t>
      </w:r>
      <w:r w:rsidRPr="00BF2BDB">
        <w:rPr>
          <w:rFonts w:hint="cs"/>
          <w:color w:val="008000"/>
          <w:rtl/>
        </w:rPr>
        <w:t>قَالَ</w:t>
      </w:r>
      <w:r w:rsidRPr="00BF2BDB">
        <w:rPr>
          <w:color w:val="008000"/>
          <w:rtl/>
        </w:rPr>
        <w:t xml:space="preserve"> </w:t>
      </w:r>
      <w:r w:rsidRPr="00BF2BDB">
        <w:rPr>
          <w:rFonts w:hint="cs"/>
          <w:color w:val="008000"/>
          <w:rtl/>
        </w:rPr>
        <w:t>ص‏</w:t>
      </w:r>
      <w:r w:rsidRPr="00BF2BDB">
        <w:rPr>
          <w:color w:val="008000"/>
          <w:rtl/>
        </w:rPr>
        <w:t xml:space="preserve">: </w:t>
      </w:r>
      <w:r w:rsidRPr="00BF2BDB">
        <w:rPr>
          <w:rFonts w:hint="cs"/>
          <w:color w:val="008000"/>
          <w:rtl/>
        </w:rPr>
        <w:t>خَصْلَتَانِ</w:t>
      </w:r>
      <w:r w:rsidRPr="00BF2BDB">
        <w:rPr>
          <w:color w:val="008000"/>
          <w:rtl/>
        </w:rPr>
        <w:t xml:space="preserve"> </w:t>
      </w:r>
      <w:r w:rsidRPr="00BF2BDB">
        <w:rPr>
          <w:rFonts w:hint="cs"/>
          <w:color w:val="008000"/>
          <w:rtl/>
        </w:rPr>
        <w:t>لَيْسَ</w:t>
      </w:r>
      <w:r w:rsidRPr="00BF2BDB">
        <w:rPr>
          <w:color w:val="008000"/>
          <w:rtl/>
        </w:rPr>
        <w:t xml:space="preserve"> </w:t>
      </w:r>
      <w:r w:rsidRPr="00BF2BDB">
        <w:rPr>
          <w:rFonts w:hint="cs"/>
          <w:color w:val="008000"/>
          <w:rtl/>
        </w:rPr>
        <w:t>فَوْقَهُمَا</w:t>
      </w:r>
      <w:r w:rsidRPr="00BF2BDB">
        <w:rPr>
          <w:color w:val="008000"/>
          <w:rtl/>
        </w:rPr>
        <w:t xml:space="preserve"> </w:t>
      </w:r>
      <w:r w:rsidRPr="00BF2BDB">
        <w:rPr>
          <w:rFonts w:hint="cs"/>
          <w:color w:val="008000"/>
          <w:rtl/>
        </w:rPr>
        <w:t>مِنَ</w:t>
      </w:r>
      <w:r w:rsidRPr="00BF2BDB">
        <w:rPr>
          <w:color w:val="008000"/>
          <w:rtl/>
        </w:rPr>
        <w:t xml:space="preserve"> </w:t>
      </w:r>
      <w:r w:rsidRPr="00BF2BDB">
        <w:rPr>
          <w:rFonts w:hint="cs"/>
          <w:color w:val="008000"/>
          <w:rtl/>
        </w:rPr>
        <w:t>الْخَيْرِ</w:t>
      </w:r>
      <w:r w:rsidRPr="00BF2BDB">
        <w:rPr>
          <w:color w:val="008000"/>
          <w:rtl/>
        </w:rPr>
        <w:t xml:space="preserve"> </w:t>
      </w:r>
      <w:r w:rsidRPr="00BF2BDB">
        <w:rPr>
          <w:rFonts w:hint="cs"/>
          <w:color w:val="008000"/>
          <w:rtl/>
        </w:rPr>
        <w:t>شَيْ‏ءٌ</w:t>
      </w:r>
      <w:r w:rsidRPr="00BF2BDB">
        <w:rPr>
          <w:color w:val="008000"/>
          <w:rtl/>
        </w:rPr>
        <w:t xml:space="preserve"> </w:t>
      </w:r>
      <w:r w:rsidRPr="00BF2BDB">
        <w:rPr>
          <w:rFonts w:hint="cs"/>
          <w:color w:val="008000"/>
          <w:rtl/>
        </w:rPr>
        <w:t>الْإِيمَانُ</w:t>
      </w:r>
      <w:r w:rsidRPr="00BF2BDB">
        <w:rPr>
          <w:color w:val="008000"/>
          <w:rtl/>
        </w:rPr>
        <w:t xml:space="preserve"> </w:t>
      </w:r>
      <w:r w:rsidRPr="00BF2BDB">
        <w:rPr>
          <w:rFonts w:hint="cs"/>
          <w:color w:val="008000"/>
          <w:rtl/>
        </w:rPr>
        <w:t>بِاللَّهِ</w:t>
      </w:r>
      <w:r w:rsidRPr="00BF2BDB">
        <w:rPr>
          <w:color w:val="008000"/>
          <w:rtl/>
        </w:rPr>
        <w:t xml:space="preserve"> </w:t>
      </w:r>
      <w:r w:rsidRPr="00BF2BDB">
        <w:rPr>
          <w:rFonts w:hint="cs"/>
          <w:color w:val="008000"/>
          <w:rtl/>
        </w:rPr>
        <w:t>وَ</w:t>
      </w:r>
      <w:r w:rsidRPr="00BF2BDB">
        <w:rPr>
          <w:color w:val="008000"/>
          <w:rtl/>
        </w:rPr>
        <w:t xml:space="preserve"> </w:t>
      </w:r>
      <w:r w:rsidRPr="00BF2BDB">
        <w:rPr>
          <w:rFonts w:hint="cs"/>
          <w:color w:val="008000"/>
          <w:rtl/>
        </w:rPr>
        <w:t>النَّفْعُ</w:t>
      </w:r>
      <w:r w:rsidRPr="00BF2BDB">
        <w:rPr>
          <w:color w:val="008000"/>
          <w:rtl/>
        </w:rPr>
        <w:t xml:space="preserve"> </w:t>
      </w:r>
      <w:r w:rsidRPr="00BF2BDB">
        <w:rPr>
          <w:rFonts w:hint="cs"/>
          <w:color w:val="008000"/>
          <w:rtl/>
        </w:rPr>
        <w:t>لِعِبَادِ</w:t>
      </w:r>
      <w:r w:rsidRPr="00BF2BDB">
        <w:rPr>
          <w:color w:val="008000"/>
          <w:rtl/>
        </w:rPr>
        <w:t xml:space="preserve"> </w:t>
      </w:r>
      <w:r w:rsidRPr="00BF2BDB">
        <w:rPr>
          <w:rFonts w:hint="cs"/>
          <w:color w:val="008000"/>
          <w:rtl/>
        </w:rPr>
        <w:t>اللَّهِ</w:t>
      </w:r>
      <w:r w:rsidRPr="00BF2BDB">
        <w:rPr>
          <w:color w:val="008000"/>
          <w:rtl/>
        </w:rPr>
        <w:t xml:space="preserve"> </w:t>
      </w:r>
      <w:r w:rsidRPr="00BF2BDB">
        <w:rPr>
          <w:rFonts w:hint="cs"/>
          <w:color w:val="008000"/>
          <w:rtl/>
        </w:rPr>
        <w:t>وَ</w:t>
      </w:r>
      <w:r w:rsidRPr="00BF2BDB">
        <w:rPr>
          <w:color w:val="008000"/>
          <w:rtl/>
        </w:rPr>
        <w:t xml:space="preserve"> </w:t>
      </w:r>
      <w:r w:rsidRPr="00BF2BDB">
        <w:rPr>
          <w:rFonts w:hint="cs"/>
          <w:color w:val="008000"/>
          <w:rtl/>
        </w:rPr>
        <w:t>خَصْلَتَانِ</w:t>
      </w:r>
      <w:r w:rsidRPr="00BF2BDB">
        <w:rPr>
          <w:color w:val="008000"/>
          <w:rtl/>
        </w:rPr>
        <w:t xml:space="preserve"> </w:t>
      </w:r>
      <w:r w:rsidRPr="00BF2BDB">
        <w:rPr>
          <w:rFonts w:hint="cs"/>
          <w:color w:val="008000"/>
          <w:rtl/>
        </w:rPr>
        <w:t>لَيْسَ</w:t>
      </w:r>
      <w:r w:rsidRPr="00BF2BDB">
        <w:rPr>
          <w:color w:val="008000"/>
          <w:rtl/>
        </w:rPr>
        <w:t xml:space="preserve"> </w:t>
      </w:r>
      <w:r w:rsidRPr="00BF2BDB">
        <w:rPr>
          <w:rFonts w:hint="cs"/>
          <w:color w:val="008000"/>
          <w:rtl/>
        </w:rPr>
        <w:t>فَوْقَهُمَا</w:t>
      </w:r>
      <w:r w:rsidRPr="00BF2BDB">
        <w:rPr>
          <w:color w:val="008000"/>
          <w:rtl/>
        </w:rPr>
        <w:t xml:space="preserve"> </w:t>
      </w:r>
      <w:r w:rsidRPr="00BF2BDB">
        <w:rPr>
          <w:rFonts w:hint="cs"/>
          <w:color w:val="008000"/>
          <w:rtl/>
        </w:rPr>
        <w:t>مِنَ</w:t>
      </w:r>
      <w:r w:rsidRPr="00BF2BDB">
        <w:rPr>
          <w:color w:val="008000"/>
          <w:rtl/>
        </w:rPr>
        <w:t xml:space="preserve"> </w:t>
      </w:r>
      <w:r w:rsidRPr="00BF2BDB">
        <w:rPr>
          <w:rFonts w:hint="cs"/>
          <w:color w:val="008000"/>
          <w:rtl/>
        </w:rPr>
        <w:t>الشَّرِّ</w:t>
      </w:r>
      <w:r w:rsidRPr="00BF2BDB">
        <w:rPr>
          <w:color w:val="008000"/>
          <w:rtl/>
        </w:rPr>
        <w:t xml:space="preserve"> </w:t>
      </w:r>
      <w:r w:rsidRPr="00BF2BDB">
        <w:rPr>
          <w:rFonts w:hint="cs"/>
          <w:color w:val="008000"/>
          <w:rtl/>
        </w:rPr>
        <w:t>شَيْ‏ءٌ</w:t>
      </w:r>
      <w:r w:rsidRPr="00BF2BDB">
        <w:rPr>
          <w:color w:val="008000"/>
          <w:rtl/>
        </w:rPr>
        <w:t xml:space="preserve"> </w:t>
      </w:r>
      <w:r w:rsidRPr="00BF2BDB">
        <w:rPr>
          <w:rFonts w:hint="cs"/>
          <w:color w:val="008000"/>
          <w:rtl/>
        </w:rPr>
        <w:t>الْإِشْرَاكُ</w:t>
      </w:r>
      <w:r w:rsidRPr="00BF2BDB">
        <w:rPr>
          <w:color w:val="008000"/>
          <w:rtl/>
        </w:rPr>
        <w:t xml:space="preserve"> </w:t>
      </w:r>
      <w:r w:rsidRPr="00BF2BDB">
        <w:rPr>
          <w:rFonts w:hint="cs"/>
          <w:color w:val="008000"/>
          <w:rtl/>
        </w:rPr>
        <w:t>بِاللَّهِ</w:t>
      </w:r>
      <w:r w:rsidRPr="00BF2BDB">
        <w:rPr>
          <w:color w:val="008000"/>
          <w:rtl/>
        </w:rPr>
        <w:t xml:space="preserve"> </w:t>
      </w:r>
      <w:r w:rsidRPr="00BF2BDB">
        <w:rPr>
          <w:rFonts w:hint="cs"/>
          <w:color w:val="008000"/>
          <w:rtl/>
        </w:rPr>
        <w:t>وَ</w:t>
      </w:r>
      <w:r w:rsidRPr="00BF2BDB">
        <w:rPr>
          <w:color w:val="008000"/>
          <w:rtl/>
        </w:rPr>
        <w:t xml:space="preserve"> </w:t>
      </w:r>
      <w:r w:rsidRPr="00BF2BDB">
        <w:rPr>
          <w:rFonts w:hint="cs"/>
          <w:color w:val="008000"/>
          <w:rtl/>
        </w:rPr>
        <w:t>الضَّرَرُ</w:t>
      </w:r>
      <w:r w:rsidRPr="00BF2BDB">
        <w:rPr>
          <w:color w:val="008000"/>
          <w:rtl/>
        </w:rPr>
        <w:t xml:space="preserve"> </w:t>
      </w:r>
      <w:r w:rsidRPr="00BF2BDB">
        <w:rPr>
          <w:rFonts w:hint="cs"/>
          <w:color w:val="008000"/>
          <w:rtl/>
        </w:rPr>
        <w:t>لِعِبَادِ</w:t>
      </w:r>
      <w:r w:rsidRPr="00BF2BDB">
        <w:rPr>
          <w:color w:val="008000"/>
          <w:rtl/>
        </w:rPr>
        <w:t xml:space="preserve"> </w:t>
      </w:r>
      <w:r w:rsidRPr="00BF2BDB">
        <w:rPr>
          <w:rFonts w:hint="cs"/>
          <w:color w:val="008000"/>
          <w:rtl/>
        </w:rPr>
        <w:t>اللَّهِ</w:t>
      </w:r>
      <w:r w:rsidRPr="00BF2BDB">
        <w:rPr>
          <w:color w:val="008000"/>
          <w:rtl/>
        </w:rPr>
        <w:t>.</w:t>
      </w:r>
      <w:r w:rsidRPr="00BF2BDB">
        <w:rPr>
          <w:rStyle w:val="FootnoteReference"/>
          <w:color w:val="008000"/>
          <w:rtl/>
        </w:rPr>
        <w:footnoteReference w:id="6"/>
      </w:r>
      <w:r w:rsidRPr="00BF2BDB">
        <w:rPr>
          <w:color w:val="008000"/>
          <w:rtl/>
        </w:rPr>
        <w:t xml:space="preserve"> </w:t>
      </w:r>
      <w:r w:rsidRPr="00BF2BDB">
        <w:rPr>
          <w:rFonts w:hint="cs"/>
          <w:color w:val="008000"/>
          <w:rtl/>
        </w:rPr>
        <w:t xml:space="preserve"> </w:t>
      </w:r>
    </w:p>
    <w:p w:rsidR="00BF2BDB" w:rsidRDefault="00BF2BDB" w:rsidP="005E7930">
      <w:pPr>
        <w:jc w:val="both"/>
        <w:rPr>
          <w:rtl/>
        </w:rPr>
      </w:pPr>
      <w:r>
        <w:rPr>
          <w:rFonts w:hint="cs"/>
          <w:rtl/>
        </w:rPr>
        <w:t>همانگونه که روشن است</w:t>
      </w:r>
      <w:r w:rsidR="00E315A4">
        <w:rPr>
          <w:rFonts w:hint="cs"/>
          <w:rtl/>
        </w:rPr>
        <w:t xml:space="preserve"> ضرر در این حدیث به معنای اضرار و ضرر زدن است. </w:t>
      </w:r>
    </w:p>
    <w:p w:rsidR="00E315A4" w:rsidRDefault="00E315A4" w:rsidP="005E7930">
      <w:pPr>
        <w:jc w:val="both"/>
        <w:rPr>
          <w:rtl/>
        </w:rPr>
      </w:pPr>
      <w:r>
        <w:rPr>
          <w:rFonts w:hint="cs"/>
          <w:rtl/>
        </w:rPr>
        <w:t xml:space="preserve">باید دقت داشت: در کشف استعمالات، صحت سند نیازی نبوده و صرف قدیمی بودن استعمالات، کافی است. زیرا نهایت امر جعل این حدیث بوده و جاعل به زبان عربی جعل کرده و همین کاشف از معنای عرفی واژه در زمان جاعل است. </w:t>
      </w:r>
    </w:p>
    <w:p w:rsidR="004A2F65" w:rsidRDefault="004A2F65" w:rsidP="004A2F65">
      <w:pPr>
        <w:pStyle w:val="Heading2"/>
        <w:rPr>
          <w:rtl/>
        </w:rPr>
      </w:pPr>
      <w:bookmarkStart w:id="6" w:name="_Toc32744734"/>
      <w:r>
        <w:rPr>
          <w:rFonts w:hint="cs"/>
          <w:rtl/>
        </w:rPr>
        <w:t>انصراف واژه به معنای خاص به قرینه تقارن با برخی از حصص</w:t>
      </w:r>
      <w:bookmarkEnd w:id="6"/>
      <w:r>
        <w:rPr>
          <w:rFonts w:hint="cs"/>
          <w:rtl/>
        </w:rPr>
        <w:t xml:space="preserve"> </w:t>
      </w:r>
    </w:p>
    <w:p w:rsidR="00E315A4" w:rsidRDefault="00E315A4" w:rsidP="005E7930">
      <w:pPr>
        <w:jc w:val="both"/>
        <w:rPr>
          <w:rtl/>
        </w:rPr>
      </w:pPr>
      <w:r>
        <w:rPr>
          <w:rFonts w:hint="cs"/>
          <w:rtl/>
        </w:rPr>
        <w:t>به هر حال، بنابر نظر مختار ضرر در حدیث به معنای تضرّر است. به این بیان که ضرر به نحو مشترک لفظی یا مشترک معنوی در اضرار و تضرّر استعمال شده و به قرینه تذیّل به ضرار، ضرر منصرف به تضرّر خواهد بود.</w:t>
      </w:r>
    </w:p>
    <w:p w:rsidR="00E315A4" w:rsidRDefault="00E315A4" w:rsidP="004A2F65">
      <w:pPr>
        <w:jc w:val="both"/>
        <w:rPr>
          <w:rtl/>
        </w:rPr>
      </w:pPr>
      <w:r>
        <w:rPr>
          <w:rFonts w:hint="cs"/>
          <w:rtl/>
        </w:rPr>
        <w:lastRenderedPageBreak/>
        <w:t xml:space="preserve">شبیه به این مطلب در موارد دیگری نیز وجود دارد. مانند این که کلماتی مانند مسلم و بالغ، به معنای ذاتی است که اسلام یا بلوغ برای او ثابت شده و اختصاصی به مرد ندارد. به همین دلیل، حاج آقای والد در «المسلم من سلم المسلمون من یده و لسانه» آن را به مرد مسلمان اختصاص نمی دهند مانند این عبارت: «اعلم ان البالغ الذی وضع علیه قلم التکلیف» که مفاد بالغ ذات بالغ بدون خصوصیت مرد بودن است. به همین خاطر، برای اثبات وجوب تکلیفی طلب علم بر مسلمه، نیازی به اثبات ورود مسلمه در روایت «طلب العلم فریضه علی کل مسلم و مسلمه» نیست. </w:t>
      </w:r>
    </w:p>
    <w:p w:rsidR="00164E7E" w:rsidRDefault="00E315A4" w:rsidP="004A2F65">
      <w:pPr>
        <w:jc w:val="both"/>
        <w:rPr>
          <w:rtl/>
        </w:rPr>
      </w:pPr>
      <w:r>
        <w:rPr>
          <w:rFonts w:hint="cs"/>
          <w:rtl/>
        </w:rPr>
        <w:t>اما با این حال، در صورتی که مسلم در کنار مسلمه استعمال شود، اختصاص به مرد مسلمان پیدا خواهد کرد. مانند «المسلمین و المسلمات»</w:t>
      </w:r>
      <w:r w:rsidR="00164E7E">
        <w:rPr>
          <w:rFonts w:hint="cs"/>
          <w:rtl/>
        </w:rPr>
        <w:t xml:space="preserve"> در نتیجه، معنای برخی از واژه ها عام است اما در کنار واژه ای دیگر قرار گرفتن باعث اختصاص معنای آن می شود. </w:t>
      </w:r>
    </w:p>
    <w:p w:rsidR="00164E7E" w:rsidRDefault="00164E7E" w:rsidP="005E7930">
      <w:pPr>
        <w:jc w:val="both"/>
        <w:rPr>
          <w:rtl/>
        </w:rPr>
      </w:pPr>
      <w:r>
        <w:rPr>
          <w:rFonts w:hint="cs"/>
          <w:rtl/>
        </w:rPr>
        <w:t xml:space="preserve">در مورد بحث نیز آسیب به معنای عام آسیب زدن و آسیب دیدن است اما به علت اقتران به آسیب زدن، آسیب به آسیب دیدن منصرف می شود. </w:t>
      </w:r>
    </w:p>
    <w:p w:rsidR="00164E7E" w:rsidRDefault="00164E7E" w:rsidP="005E7930">
      <w:pPr>
        <w:jc w:val="both"/>
        <w:rPr>
          <w:rtl/>
        </w:rPr>
      </w:pPr>
      <w:r>
        <w:rPr>
          <w:rFonts w:hint="cs"/>
          <w:rtl/>
        </w:rPr>
        <w:t xml:space="preserve">حال با توجه به روشن شدن مفاد افرادی ضرر و ضرار، باید از مفاد ترکیبی هیئت لا ضرر و لا ضرار بحث کرد. </w:t>
      </w:r>
    </w:p>
    <w:p w:rsidR="004A2F65" w:rsidRDefault="004A2F65" w:rsidP="004A2F65">
      <w:pPr>
        <w:pStyle w:val="Heading2"/>
        <w:rPr>
          <w:rtl/>
        </w:rPr>
      </w:pPr>
      <w:bookmarkStart w:id="7" w:name="_Toc32744735"/>
      <w:r>
        <w:rPr>
          <w:rFonts w:hint="cs"/>
          <w:rtl/>
        </w:rPr>
        <w:t>مختار در مفاد هیئت ترکیبی لا ضرر و لا ضرار</w:t>
      </w:r>
      <w:bookmarkEnd w:id="7"/>
    </w:p>
    <w:p w:rsidR="004A46AB" w:rsidRDefault="004A46AB" w:rsidP="005E7930">
      <w:pPr>
        <w:jc w:val="both"/>
        <w:rPr>
          <w:rtl/>
        </w:rPr>
      </w:pPr>
      <w:r>
        <w:rPr>
          <w:rFonts w:hint="cs"/>
          <w:rtl/>
        </w:rPr>
        <w:t xml:space="preserve">به عنوان مقدمه بیان شد: مسند الیه و فاعل جمله در نهی، الزاما مخاطب نهی و مسوول در قبال تکلیف متوجه نیست. به این معنا که مسوولیت امتثال تکلیفی که شارع متوجه کرده، حتما با مسند الیه نیست. مثل آنکه مسوول تکلیف «لا یدخلِ الصبی و الجنب المسجد» خود صبی نیست. تنها از این عبارت استفاده می شود، دخول صبی در مسجد مبغوض شارع است و جلوگیری از تحقق این مبغوض می تواند بر عهده ولی صبی بوده، می تواند بر عهده اولیای مسجد بوده و می تواند بر عهده مؤمنین به نحو واجب کفایی باشد. پس باید از دلیل خارجی استفاده کرد، مسوولیت امتثال نهی با چه کسی است. </w:t>
      </w:r>
    </w:p>
    <w:p w:rsidR="004A46AB" w:rsidRDefault="004A46AB" w:rsidP="005E7930">
      <w:pPr>
        <w:jc w:val="both"/>
        <w:rPr>
          <w:rtl/>
        </w:rPr>
      </w:pPr>
      <w:r>
        <w:rPr>
          <w:rFonts w:hint="cs"/>
          <w:rtl/>
        </w:rPr>
        <w:t xml:space="preserve">حتی امکان دارد در یک جمله، نسبت به برخی از افراد مسوولیت نسبت به نفس مخاطب استظهار شده و نسبت به برخی دیگر، چنین برداشتی نشود. مانند مثال بالا که مسوولیت امتثال نهی از دخول مسجد به علت وجود شرایط تکلیف، بر عهده خود جنب است اما نسبت به صبی، مسوولیتی متوجه او نیست. </w:t>
      </w:r>
    </w:p>
    <w:p w:rsidR="004A46AB" w:rsidRDefault="004A46AB" w:rsidP="00535EC6">
      <w:pPr>
        <w:jc w:val="both"/>
        <w:rPr>
          <w:rtl/>
        </w:rPr>
      </w:pPr>
      <w:r>
        <w:rPr>
          <w:rFonts w:hint="cs"/>
          <w:rtl/>
        </w:rPr>
        <w:t xml:space="preserve">مطابق مبنای مختار، معنای «لا ضرر» این است که مسلم نباید متضرّر شود. </w:t>
      </w:r>
      <w:r w:rsidR="006F7690">
        <w:rPr>
          <w:rFonts w:hint="cs"/>
          <w:rtl/>
        </w:rPr>
        <w:t xml:space="preserve">تضرّر می تواند از سه ناحیه ایجاد شود. </w:t>
      </w:r>
      <w:r>
        <w:rPr>
          <w:rFonts w:hint="cs"/>
          <w:rtl/>
        </w:rPr>
        <w:t xml:space="preserve">تضرّر ممکن است با جعل حکم ضرری از ناحیه شارع </w:t>
      </w:r>
      <w:r w:rsidR="006F7690">
        <w:rPr>
          <w:rFonts w:hint="cs"/>
          <w:rtl/>
        </w:rPr>
        <w:t xml:space="preserve">ایجاد شده، </w:t>
      </w:r>
      <w:r>
        <w:rPr>
          <w:rFonts w:hint="cs"/>
          <w:rtl/>
        </w:rPr>
        <w:t xml:space="preserve">ممکن است از ناحیه دیگران ایجاد </w:t>
      </w:r>
      <w:r w:rsidR="006F7690">
        <w:rPr>
          <w:rFonts w:hint="cs"/>
          <w:rtl/>
        </w:rPr>
        <w:t>شده و امکان دارد از ناحیه خود شخص ایجاد شود.</w:t>
      </w:r>
      <w:r>
        <w:rPr>
          <w:rFonts w:hint="cs"/>
          <w:rtl/>
        </w:rPr>
        <w:t xml:space="preserve"> </w:t>
      </w:r>
      <w:r w:rsidR="006F7690">
        <w:rPr>
          <w:rFonts w:hint="cs"/>
          <w:rtl/>
        </w:rPr>
        <w:t xml:space="preserve">اما به علت این که «لا ضرر» مقدمه برای عبارت «لا ضرار» است، «لا ضرر» ناظر به تضرّر وارد شده از ناحیه </w:t>
      </w:r>
      <w:r w:rsidR="006F7690">
        <w:rPr>
          <w:rFonts w:hint="cs"/>
          <w:rtl/>
        </w:rPr>
        <w:lastRenderedPageBreak/>
        <w:t xml:space="preserve">شارع و تضرّر وارد شده از ناحیه خود شخص نیست. بلکه بیان می کند: ضرر متوجه به مؤمن از ناحیه دیگران مبغوض است. حال با توجه به این که شخص به خود ضرر نمی زند، مسوول جلوگیری از تضرّر مؤمن، دیگران </w:t>
      </w:r>
      <w:r w:rsidR="00535EC6">
        <w:rPr>
          <w:rFonts w:hint="cs"/>
          <w:rtl/>
        </w:rPr>
        <w:t>هستند</w:t>
      </w:r>
      <w:r w:rsidR="006F7690">
        <w:rPr>
          <w:rFonts w:hint="cs"/>
          <w:rtl/>
        </w:rPr>
        <w:t xml:space="preserve">. پس این عبارت بیان می کند: همانگونه که شارع اجازه نمی دهد دیگران به تو ضرر بزنند به تو نیز اجازه نمی دهد به دیگران ضرر بزنی. </w:t>
      </w:r>
    </w:p>
    <w:p w:rsidR="006F7690" w:rsidRDefault="006F7690" w:rsidP="00535EC6">
      <w:pPr>
        <w:jc w:val="both"/>
        <w:rPr>
          <w:rtl/>
        </w:rPr>
      </w:pPr>
      <w:r>
        <w:rPr>
          <w:rFonts w:hint="cs"/>
          <w:rtl/>
        </w:rPr>
        <w:t xml:space="preserve">باید دقت داشت: بیان برخی از احکام نیازمند بیان مقدمه از ناحیه شارع است که با بیان  مقدمه، زمینه پذیرش حکم بیشتر می شود. «لا ضرر و لا ضرار» نیز از همین موارد بوده و «لا ضرر» مقدمه ای برای بیان «لا ضرار» است. ظهور مقدمه بودن نیز در این است که «لا ضرر» به معنای حرمت اضرار دیگران به مؤمن باشد. هر چند امکان دارد در صورت تصریح به ضرر وارد نکردن شارع، مقدمه بودن لا ضرر برای لا ضرار را تحلیل کرد، اما این تحلیل خلاف ظاهر بوده و نیازمند تصریح است. به همین دلیل از عبارت مطلق «لا ضرر» نمی توان ضرر وارد نکردن شارع با جعل حکم را برداشت کرد. پس تمهید بودن «لا ضرر» برای «لا ضرار» یا قرینه بر اختصاص تضرّر به ضرر متوجه از دیگران است یا صلاحیت برای قرینیت داشته و به همین دلیل نمی توان از «لا ضرر» نفی حکم ضرری را استظهار کرد. </w:t>
      </w:r>
    </w:p>
    <w:p w:rsidR="00EF7B8C" w:rsidRDefault="00EF7B8C" w:rsidP="005E7930">
      <w:pPr>
        <w:jc w:val="both"/>
        <w:rPr>
          <w:rtl/>
        </w:rPr>
      </w:pPr>
      <w:r>
        <w:rPr>
          <w:rFonts w:hint="cs"/>
          <w:rtl/>
        </w:rPr>
        <w:t xml:space="preserve">به عبارتی دیگر، مقصود اصلی در حدیث، نفی ضرر زدن دیگران به مؤمن است و آنچه کمال مناسبت با این مقصود را دارد، نفی ضرر دیدنی است که از ناحیه دیگری متوجه به مؤمن می شود. ولی عبارت ظهور ندراد که مقدمه قرار گرفتن نفی تضرّر به صورت معنای عام اراده شده باشد. </w:t>
      </w:r>
    </w:p>
    <w:p w:rsidR="005E7930" w:rsidRPr="00BF2BDB" w:rsidRDefault="005E7930" w:rsidP="00535EC6">
      <w:pPr>
        <w:jc w:val="both"/>
        <w:rPr>
          <w:rtl/>
        </w:rPr>
      </w:pPr>
      <w:r>
        <w:rPr>
          <w:rFonts w:hint="cs"/>
          <w:rtl/>
        </w:rPr>
        <w:t xml:space="preserve">محصّل مختار این است که از «لا ضرر» بیش از حرمت ضرر زدن دیگری به انسان استفاده نمی شود و نمی توان از این عبارت، حرمت ضرر زدن به نفس و عدم ضرر زدن شارع با جعل حکم شرعی را برداشت کرد. منشأ این استظهار نیز تمهیدی بودن «لا ضرر» برای «لا ضرار» است که تناسب بیشتری با اختصاص به ضرر زدن دیگری به مؤمن دارد. البته از «لا ضرر» مضیّق بودن سلطه دیگری نیز برداشت می شود زیرا بیان کرده: ضرر زدن به دیگران در شرع، رسمی نیست. رسمی نبودن </w:t>
      </w:r>
      <w:r w:rsidR="00535EC6">
        <w:rPr>
          <w:rFonts w:hint="cs"/>
          <w:rtl/>
        </w:rPr>
        <w:t xml:space="preserve">دو معنا دارد: حرمت تکلیفی و مضیق بودن سلطه وضعی. </w:t>
      </w:r>
    </w:p>
    <w:sectPr w:rsidR="005E7930" w:rsidRPr="00BF2BDB"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4F9" w:rsidRDefault="00B874F9" w:rsidP="008B750B">
      <w:pPr>
        <w:spacing w:line="240" w:lineRule="auto"/>
      </w:pPr>
      <w:r>
        <w:separator/>
      </w:r>
    </w:p>
  </w:endnote>
  <w:endnote w:type="continuationSeparator" w:id="0">
    <w:p w:rsidR="00B874F9" w:rsidRDefault="00B874F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B0CE5" w:rsidRPr="002B0CE5">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531A8F" w:rsidP="001B6799">
          <w:pPr>
            <w:pStyle w:val="Footer"/>
            <w:bidi w:val="0"/>
            <w:rPr>
              <w:color w:val="808080" w:themeColor="background1" w:themeShade="80"/>
              <w:rtl/>
            </w:rPr>
          </w:pPr>
          <w:bookmarkStart w:id="15" w:name="BokAdres"/>
          <w:bookmarkEnd w:id="15"/>
          <w:r>
            <w:rPr>
              <w:color w:val="808080" w:themeColor="background1" w:themeShade="80"/>
            </w:rPr>
            <w:t>U1js1_13981121-081_ga1_mfeb.ir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4F9" w:rsidRDefault="00B874F9" w:rsidP="008B750B">
      <w:pPr>
        <w:spacing w:line="240" w:lineRule="auto"/>
      </w:pPr>
      <w:r>
        <w:separator/>
      </w:r>
    </w:p>
  </w:footnote>
  <w:footnote w:type="continuationSeparator" w:id="0">
    <w:p w:rsidR="00B874F9" w:rsidRDefault="00B874F9" w:rsidP="008B750B">
      <w:pPr>
        <w:spacing w:line="240" w:lineRule="auto"/>
      </w:pPr>
      <w:r>
        <w:continuationSeparator/>
      </w:r>
    </w:p>
  </w:footnote>
  <w:footnote w:id="1">
    <w:p w:rsidR="003670A3" w:rsidRDefault="003670A3" w:rsidP="003670A3">
      <w:pPr>
        <w:pStyle w:val="FootnoteText"/>
        <w:rPr>
          <w:rtl/>
        </w:rPr>
      </w:pPr>
      <w:r>
        <w:rPr>
          <w:rStyle w:val="FootnoteReference"/>
        </w:rPr>
        <w:footnoteRef/>
      </w:r>
      <w:r>
        <w:rPr>
          <w:rtl/>
        </w:rPr>
        <w:t xml:space="preserve"> </w:t>
      </w:r>
      <w:r w:rsidRPr="00A4085A">
        <w:rPr>
          <w:rFonts w:hint="cs"/>
          <w:rtl/>
        </w:rPr>
        <w:t>قاعدة</w:t>
      </w:r>
      <w:r w:rsidRPr="00A4085A">
        <w:rPr>
          <w:rtl/>
        </w:rPr>
        <w:t xml:space="preserve"> </w:t>
      </w:r>
      <w:r w:rsidRPr="00A4085A">
        <w:rPr>
          <w:rFonts w:hint="cs"/>
          <w:rtl/>
        </w:rPr>
        <w:t>لا</w:t>
      </w:r>
      <w:r w:rsidRPr="00A4085A">
        <w:rPr>
          <w:rtl/>
        </w:rPr>
        <w:t xml:space="preserve"> </w:t>
      </w:r>
      <w:r w:rsidRPr="00A4085A">
        <w:rPr>
          <w:rFonts w:hint="cs"/>
          <w:rtl/>
        </w:rPr>
        <w:t>ضرر</w:t>
      </w:r>
      <w:r w:rsidRPr="00A4085A">
        <w:rPr>
          <w:rtl/>
        </w:rPr>
        <w:t xml:space="preserve"> (</w:t>
      </w:r>
      <w:r w:rsidRPr="00A4085A">
        <w:rPr>
          <w:rFonts w:hint="cs"/>
          <w:rtl/>
        </w:rPr>
        <w:t>لشيخ</w:t>
      </w:r>
      <w:r w:rsidRPr="00A4085A">
        <w:rPr>
          <w:rtl/>
        </w:rPr>
        <w:t xml:space="preserve"> </w:t>
      </w:r>
      <w:r w:rsidRPr="00A4085A">
        <w:rPr>
          <w:rFonts w:hint="cs"/>
          <w:rtl/>
        </w:rPr>
        <w:t>الشريعة</w:t>
      </w:r>
      <w:r w:rsidRPr="00A4085A">
        <w:rPr>
          <w:rtl/>
        </w:rPr>
        <w:t>)</w:t>
      </w:r>
      <w:r w:rsidRPr="00A4085A">
        <w:rPr>
          <w:rFonts w:hint="cs"/>
          <w:rtl/>
        </w:rPr>
        <w:t>؛</w:t>
      </w:r>
      <w:r w:rsidRPr="00A4085A">
        <w:rPr>
          <w:rtl/>
        </w:rPr>
        <w:t xml:space="preserve"> </w:t>
      </w:r>
      <w:r w:rsidRPr="00A4085A">
        <w:rPr>
          <w:rFonts w:hint="cs"/>
          <w:rtl/>
        </w:rPr>
        <w:t>ص</w:t>
      </w:r>
      <w:r w:rsidRPr="00A4085A">
        <w:rPr>
          <w:rtl/>
        </w:rPr>
        <w:t>: 18</w:t>
      </w:r>
    </w:p>
  </w:footnote>
  <w:footnote w:id="2">
    <w:p w:rsidR="00A4085A" w:rsidRDefault="00A4085A">
      <w:pPr>
        <w:pStyle w:val="FootnoteText"/>
        <w:rPr>
          <w:rtl/>
        </w:rPr>
      </w:pPr>
      <w:r>
        <w:rPr>
          <w:rStyle w:val="FootnoteReference"/>
        </w:rPr>
        <w:footnoteRef/>
      </w:r>
      <w:r>
        <w:rPr>
          <w:rtl/>
        </w:rPr>
        <w:t xml:space="preserve"> </w:t>
      </w:r>
      <w:r w:rsidRPr="00A4085A">
        <w:rPr>
          <w:rFonts w:hint="cs"/>
          <w:rtl/>
        </w:rPr>
        <w:t>قاعدة</w:t>
      </w:r>
      <w:r w:rsidRPr="00A4085A">
        <w:rPr>
          <w:rtl/>
        </w:rPr>
        <w:t xml:space="preserve"> </w:t>
      </w:r>
      <w:r w:rsidRPr="00A4085A">
        <w:rPr>
          <w:rFonts w:hint="cs"/>
          <w:rtl/>
        </w:rPr>
        <w:t>لا</w:t>
      </w:r>
      <w:r w:rsidRPr="00A4085A">
        <w:rPr>
          <w:rtl/>
        </w:rPr>
        <w:t xml:space="preserve"> </w:t>
      </w:r>
      <w:r w:rsidRPr="00A4085A">
        <w:rPr>
          <w:rFonts w:hint="cs"/>
          <w:rtl/>
        </w:rPr>
        <w:t>ضرر</w:t>
      </w:r>
      <w:r w:rsidRPr="00A4085A">
        <w:rPr>
          <w:rtl/>
        </w:rPr>
        <w:t xml:space="preserve"> (</w:t>
      </w:r>
      <w:r w:rsidRPr="00A4085A">
        <w:rPr>
          <w:rFonts w:hint="cs"/>
          <w:rtl/>
        </w:rPr>
        <w:t>لشيخ</w:t>
      </w:r>
      <w:r w:rsidRPr="00A4085A">
        <w:rPr>
          <w:rtl/>
        </w:rPr>
        <w:t xml:space="preserve"> </w:t>
      </w:r>
      <w:r w:rsidRPr="00A4085A">
        <w:rPr>
          <w:rFonts w:hint="cs"/>
          <w:rtl/>
        </w:rPr>
        <w:t>الشريعة</w:t>
      </w:r>
      <w:r w:rsidRPr="00A4085A">
        <w:rPr>
          <w:rtl/>
        </w:rPr>
        <w:t>)</w:t>
      </w:r>
      <w:r w:rsidRPr="00A4085A">
        <w:rPr>
          <w:rFonts w:hint="cs"/>
          <w:rtl/>
        </w:rPr>
        <w:t>؛</w:t>
      </w:r>
      <w:r w:rsidRPr="00A4085A">
        <w:rPr>
          <w:rtl/>
        </w:rPr>
        <w:t xml:space="preserve"> </w:t>
      </w:r>
      <w:r w:rsidRPr="00A4085A">
        <w:rPr>
          <w:rFonts w:hint="cs"/>
          <w:rtl/>
        </w:rPr>
        <w:t>ص</w:t>
      </w:r>
      <w:r w:rsidRPr="00A4085A">
        <w:rPr>
          <w:rtl/>
        </w:rPr>
        <w:t>: 18</w:t>
      </w:r>
    </w:p>
  </w:footnote>
  <w:footnote w:id="3">
    <w:p w:rsidR="00A4085A" w:rsidRDefault="00A4085A">
      <w:pPr>
        <w:pStyle w:val="FootnoteText"/>
        <w:rPr>
          <w:rtl/>
        </w:rPr>
      </w:pPr>
      <w:r>
        <w:rPr>
          <w:rStyle w:val="FootnoteReference"/>
        </w:rPr>
        <w:footnoteRef/>
      </w:r>
      <w:r>
        <w:rPr>
          <w:rtl/>
        </w:rPr>
        <w:t xml:space="preserve"> </w:t>
      </w:r>
      <w:r w:rsidRPr="00A4085A">
        <w:rPr>
          <w:rFonts w:hint="cs"/>
          <w:rtl/>
        </w:rPr>
        <w:t>قاعدة</w:t>
      </w:r>
      <w:r w:rsidRPr="00A4085A">
        <w:rPr>
          <w:rtl/>
        </w:rPr>
        <w:t xml:space="preserve"> </w:t>
      </w:r>
      <w:r w:rsidRPr="00A4085A">
        <w:rPr>
          <w:rFonts w:hint="cs"/>
          <w:rtl/>
        </w:rPr>
        <w:t>لا</w:t>
      </w:r>
      <w:r w:rsidRPr="00A4085A">
        <w:rPr>
          <w:rtl/>
        </w:rPr>
        <w:t xml:space="preserve"> </w:t>
      </w:r>
      <w:r w:rsidRPr="00A4085A">
        <w:rPr>
          <w:rFonts w:hint="cs"/>
          <w:rtl/>
        </w:rPr>
        <w:t>ضرر</w:t>
      </w:r>
      <w:r w:rsidRPr="00A4085A">
        <w:rPr>
          <w:rtl/>
        </w:rPr>
        <w:t xml:space="preserve"> (</w:t>
      </w:r>
      <w:r w:rsidRPr="00A4085A">
        <w:rPr>
          <w:rFonts w:hint="cs"/>
          <w:rtl/>
        </w:rPr>
        <w:t>لشيخ</w:t>
      </w:r>
      <w:r w:rsidRPr="00A4085A">
        <w:rPr>
          <w:rtl/>
        </w:rPr>
        <w:t xml:space="preserve"> </w:t>
      </w:r>
      <w:r w:rsidRPr="00A4085A">
        <w:rPr>
          <w:rFonts w:hint="cs"/>
          <w:rtl/>
        </w:rPr>
        <w:t>الشريعة</w:t>
      </w:r>
      <w:r w:rsidRPr="00A4085A">
        <w:rPr>
          <w:rtl/>
        </w:rPr>
        <w:t>)</w:t>
      </w:r>
      <w:r w:rsidRPr="00A4085A">
        <w:rPr>
          <w:rFonts w:hint="cs"/>
          <w:rtl/>
        </w:rPr>
        <w:t>؛</w:t>
      </w:r>
      <w:r w:rsidRPr="00A4085A">
        <w:rPr>
          <w:rtl/>
        </w:rPr>
        <w:t xml:space="preserve"> </w:t>
      </w:r>
      <w:r w:rsidRPr="00A4085A">
        <w:rPr>
          <w:rFonts w:hint="cs"/>
          <w:rtl/>
        </w:rPr>
        <w:t>ص</w:t>
      </w:r>
      <w:r w:rsidRPr="00A4085A">
        <w:rPr>
          <w:rtl/>
        </w:rPr>
        <w:t>: 27</w:t>
      </w:r>
    </w:p>
  </w:footnote>
  <w:footnote w:id="4">
    <w:p w:rsidR="004A2F65" w:rsidRPr="004A2F65" w:rsidRDefault="004A2F65" w:rsidP="004A2F65">
      <w:pPr>
        <w:pStyle w:val="FootnoteText"/>
        <w:rPr>
          <w:rtl/>
        </w:rPr>
      </w:pPr>
      <w:r>
        <w:rPr>
          <w:rStyle w:val="FootnoteReference"/>
        </w:rPr>
        <w:footnoteRef/>
      </w:r>
      <w:r>
        <w:rPr>
          <w:rtl/>
        </w:rPr>
        <w:t xml:space="preserve"> </w:t>
      </w:r>
      <w:r w:rsidRPr="004A2F65">
        <w:rPr>
          <w:rFonts w:hint="cs"/>
          <w:rtl/>
        </w:rPr>
        <w:t>قاعده</w:t>
      </w:r>
      <w:r w:rsidRPr="004A2F65">
        <w:rPr>
          <w:rtl/>
        </w:rPr>
        <w:t xml:space="preserve"> </w:t>
      </w:r>
      <w:r w:rsidRPr="004A2F65">
        <w:rPr>
          <w:rFonts w:hint="cs"/>
          <w:rtl/>
        </w:rPr>
        <w:t>لا</w:t>
      </w:r>
      <w:r w:rsidRPr="004A2F65">
        <w:rPr>
          <w:rtl/>
        </w:rPr>
        <w:t xml:space="preserve"> </w:t>
      </w:r>
      <w:r w:rsidRPr="004A2F65">
        <w:rPr>
          <w:rFonts w:hint="cs"/>
          <w:rtl/>
        </w:rPr>
        <w:t>ضرر</w:t>
      </w:r>
      <w:r w:rsidRPr="004A2F65">
        <w:rPr>
          <w:rtl/>
        </w:rPr>
        <w:t xml:space="preserve"> </w:t>
      </w:r>
      <w:r w:rsidRPr="004A2F65">
        <w:rPr>
          <w:rFonts w:hint="cs"/>
          <w:rtl/>
        </w:rPr>
        <w:t>مرحوم</w:t>
      </w:r>
      <w:r w:rsidRPr="004A2F65">
        <w:rPr>
          <w:rtl/>
        </w:rPr>
        <w:t xml:space="preserve"> </w:t>
      </w:r>
      <w:r w:rsidRPr="004A2F65">
        <w:rPr>
          <w:rFonts w:hint="cs"/>
          <w:rtl/>
        </w:rPr>
        <w:t>شیخ</w:t>
      </w:r>
      <w:r w:rsidRPr="004A2F65">
        <w:rPr>
          <w:rtl/>
        </w:rPr>
        <w:t xml:space="preserve"> </w:t>
      </w:r>
      <w:r w:rsidRPr="004A2F65">
        <w:rPr>
          <w:rFonts w:hint="cs"/>
          <w:rtl/>
        </w:rPr>
        <w:t>الشریعه</w:t>
      </w:r>
      <w:r w:rsidRPr="004A2F65">
        <w:rPr>
          <w:rtl/>
        </w:rPr>
        <w:t xml:space="preserve"> </w:t>
      </w:r>
      <w:r w:rsidRPr="004A2F65">
        <w:rPr>
          <w:rFonts w:hint="cs"/>
          <w:rtl/>
        </w:rPr>
        <w:t>ذیل</w:t>
      </w:r>
      <w:r w:rsidRPr="004A2F65">
        <w:rPr>
          <w:rtl/>
        </w:rPr>
        <w:t xml:space="preserve"> </w:t>
      </w:r>
      <w:r w:rsidRPr="004A2F65">
        <w:rPr>
          <w:rFonts w:hint="cs"/>
          <w:rtl/>
        </w:rPr>
        <w:t>افاضه</w:t>
      </w:r>
      <w:r w:rsidRPr="004A2F65">
        <w:rPr>
          <w:rtl/>
        </w:rPr>
        <w:t xml:space="preserve"> </w:t>
      </w:r>
      <w:r w:rsidRPr="004A2F65">
        <w:rPr>
          <w:rFonts w:hint="cs"/>
          <w:rtl/>
        </w:rPr>
        <w:t>القدیر</w:t>
      </w:r>
      <w:r w:rsidRPr="004A2F65">
        <w:rPr>
          <w:rtl/>
        </w:rPr>
        <w:t xml:space="preserve"> </w:t>
      </w:r>
      <w:r w:rsidRPr="004A2F65">
        <w:rPr>
          <w:rFonts w:hint="cs"/>
          <w:rtl/>
        </w:rPr>
        <w:t>فی</w:t>
      </w:r>
      <w:r w:rsidRPr="004A2F65">
        <w:rPr>
          <w:rtl/>
        </w:rPr>
        <w:t xml:space="preserve"> </w:t>
      </w:r>
      <w:r w:rsidRPr="004A2F65">
        <w:rPr>
          <w:rFonts w:hint="cs"/>
          <w:rtl/>
        </w:rPr>
        <w:t>احکام</w:t>
      </w:r>
      <w:r w:rsidRPr="004A2F65">
        <w:rPr>
          <w:rtl/>
        </w:rPr>
        <w:t xml:space="preserve"> </w:t>
      </w:r>
      <w:r w:rsidRPr="004A2F65">
        <w:rPr>
          <w:rFonts w:hint="cs"/>
          <w:rtl/>
        </w:rPr>
        <w:t>العصیر</w:t>
      </w:r>
      <w:r w:rsidRPr="004A2F65">
        <w:rPr>
          <w:rtl/>
        </w:rPr>
        <w:t xml:space="preserve"> </w:t>
      </w:r>
      <w:r w:rsidRPr="004A2F65">
        <w:rPr>
          <w:rFonts w:hint="cs"/>
          <w:rtl/>
        </w:rPr>
        <w:t>از</w:t>
      </w:r>
      <w:r w:rsidRPr="004A2F65">
        <w:rPr>
          <w:rtl/>
        </w:rPr>
        <w:t xml:space="preserve"> </w:t>
      </w:r>
      <w:r w:rsidRPr="004A2F65">
        <w:rPr>
          <w:rFonts w:hint="cs"/>
          <w:rtl/>
        </w:rPr>
        <w:t>نسخه</w:t>
      </w:r>
      <w:r w:rsidRPr="004A2F65">
        <w:rPr>
          <w:rtl/>
        </w:rPr>
        <w:t xml:space="preserve"> </w:t>
      </w:r>
      <w:r w:rsidRPr="004A2F65">
        <w:rPr>
          <w:rFonts w:hint="cs"/>
          <w:rtl/>
        </w:rPr>
        <w:t>خطی</w:t>
      </w:r>
      <w:r w:rsidRPr="004A2F65">
        <w:rPr>
          <w:rtl/>
        </w:rPr>
        <w:t xml:space="preserve"> </w:t>
      </w:r>
      <w:r w:rsidRPr="004A2F65">
        <w:rPr>
          <w:rFonts w:hint="cs"/>
          <w:rtl/>
        </w:rPr>
        <w:t>در</w:t>
      </w:r>
      <w:r w:rsidRPr="004A2F65">
        <w:rPr>
          <w:rtl/>
        </w:rPr>
        <w:t xml:space="preserve"> </w:t>
      </w:r>
      <w:r w:rsidRPr="004A2F65">
        <w:rPr>
          <w:rFonts w:hint="cs"/>
          <w:rtl/>
        </w:rPr>
        <w:t>اختیار</w:t>
      </w:r>
      <w:r w:rsidRPr="004A2F65">
        <w:rPr>
          <w:rtl/>
        </w:rPr>
        <w:t xml:space="preserve"> </w:t>
      </w:r>
      <w:r w:rsidRPr="004A2F65">
        <w:rPr>
          <w:rFonts w:hint="cs"/>
          <w:rtl/>
        </w:rPr>
        <w:t>مرحوم</w:t>
      </w:r>
      <w:r w:rsidRPr="004A2F65">
        <w:rPr>
          <w:rtl/>
        </w:rPr>
        <w:t xml:space="preserve"> </w:t>
      </w:r>
      <w:r w:rsidRPr="004A2F65">
        <w:rPr>
          <w:rFonts w:hint="cs"/>
          <w:rtl/>
        </w:rPr>
        <w:t>جد</w:t>
      </w:r>
      <w:r w:rsidRPr="004A2F65">
        <w:rPr>
          <w:rtl/>
        </w:rPr>
        <w:t xml:space="preserve"> </w:t>
      </w:r>
      <w:r w:rsidRPr="004A2F65">
        <w:rPr>
          <w:rFonts w:hint="cs"/>
          <w:rtl/>
        </w:rPr>
        <w:t>ما</w:t>
      </w:r>
      <w:r w:rsidRPr="004A2F65">
        <w:rPr>
          <w:rtl/>
        </w:rPr>
        <w:t xml:space="preserve"> </w:t>
      </w:r>
      <w:r w:rsidRPr="004A2F65">
        <w:rPr>
          <w:rFonts w:hint="cs"/>
          <w:rtl/>
        </w:rPr>
        <w:t>چاپ</w:t>
      </w:r>
      <w:r w:rsidRPr="004A2F65">
        <w:rPr>
          <w:rtl/>
        </w:rPr>
        <w:t xml:space="preserve"> </w:t>
      </w:r>
      <w:r w:rsidRPr="004A2F65">
        <w:rPr>
          <w:rFonts w:hint="cs"/>
          <w:rtl/>
        </w:rPr>
        <w:t>شده</w:t>
      </w:r>
      <w:r w:rsidRPr="004A2F65">
        <w:rPr>
          <w:rtl/>
        </w:rPr>
        <w:t xml:space="preserve"> </w:t>
      </w:r>
      <w:r w:rsidRPr="004A2F65">
        <w:rPr>
          <w:rFonts w:hint="cs"/>
          <w:rtl/>
        </w:rPr>
        <w:t>است</w:t>
      </w:r>
      <w:r w:rsidRPr="004A2F65">
        <w:rPr>
          <w:rtl/>
        </w:rPr>
        <w:t>.</w:t>
      </w:r>
    </w:p>
  </w:footnote>
  <w:footnote w:id="5">
    <w:p w:rsidR="00BF2BDB" w:rsidRPr="00BF2BDB" w:rsidRDefault="00BF2BDB" w:rsidP="00BF2BDB">
      <w:pPr>
        <w:pStyle w:val="FootnoteText"/>
        <w:rPr>
          <w:rtl/>
        </w:rPr>
      </w:pPr>
      <w:r w:rsidRPr="00BF2BDB">
        <w:footnoteRef/>
      </w:r>
      <w:r w:rsidRPr="00BF2BDB">
        <w:rPr>
          <w:rtl/>
        </w:rPr>
        <w:t xml:space="preserve"> </w:t>
      </w:r>
      <w:hyperlink r:id="rId1" w:history="1">
        <w:r w:rsidRPr="00BF2BDB">
          <w:rPr>
            <w:rStyle w:val="Hyperlink"/>
            <w:rFonts w:hint="cs"/>
            <w:rtl/>
          </w:rPr>
          <w:t>الکافی،</w:t>
        </w:r>
        <w:r w:rsidRPr="00BF2BDB">
          <w:rPr>
            <w:rStyle w:val="Hyperlink"/>
            <w:rtl/>
          </w:rPr>
          <w:t xml:space="preserve"> </w:t>
        </w:r>
        <w:r w:rsidRPr="00BF2BDB">
          <w:rPr>
            <w:rStyle w:val="Hyperlink"/>
            <w:rFonts w:hint="cs"/>
            <w:rtl/>
          </w:rPr>
          <w:t>محمد</w:t>
        </w:r>
        <w:r w:rsidRPr="00BF2BDB">
          <w:rPr>
            <w:rStyle w:val="Hyperlink"/>
            <w:rtl/>
          </w:rPr>
          <w:t xml:space="preserve"> </w:t>
        </w:r>
        <w:r w:rsidRPr="00BF2BDB">
          <w:rPr>
            <w:rStyle w:val="Hyperlink"/>
            <w:rFonts w:hint="cs"/>
            <w:rtl/>
          </w:rPr>
          <w:t>بن</w:t>
        </w:r>
        <w:r w:rsidRPr="00BF2BDB">
          <w:rPr>
            <w:rStyle w:val="Hyperlink"/>
            <w:rtl/>
          </w:rPr>
          <w:t xml:space="preserve"> </w:t>
        </w:r>
        <w:r w:rsidRPr="00BF2BDB">
          <w:rPr>
            <w:rStyle w:val="Hyperlink"/>
            <w:rFonts w:hint="cs"/>
            <w:rtl/>
          </w:rPr>
          <w:t>یعقوب</w:t>
        </w:r>
        <w:r w:rsidRPr="00BF2BDB">
          <w:rPr>
            <w:rStyle w:val="Hyperlink"/>
            <w:rtl/>
          </w:rPr>
          <w:t xml:space="preserve"> </w:t>
        </w:r>
        <w:r w:rsidRPr="00BF2BDB">
          <w:rPr>
            <w:rStyle w:val="Hyperlink"/>
            <w:rFonts w:hint="cs"/>
            <w:rtl/>
          </w:rPr>
          <w:t>کلینی،</w:t>
        </w:r>
        <w:r w:rsidRPr="00BF2BDB">
          <w:rPr>
            <w:rStyle w:val="Hyperlink"/>
            <w:rtl/>
          </w:rPr>
          <w:t xml:space="preserve"> </w:t>
        </w:r>
        <w:r w:rsidRPr="00BF2BDB">
          <w:rPr>
            <w:rStyle w:val="Hyperlink"/>
            <w:rFonts w:hint="cs"/>
            <w:rtl/>
          </w:rPr>
          <w:t>ج</w:t>
        </w:r>
        <w:r w:rsidRPr="00BF2BDB">
          <w:rPr>
            <w:rStyle w:val="Hyperlink"/>
            <w:rtl/>
          </w:rPr>
          <w:t>4</w:t>
        </w:r>
        <w:r w:rsidRPr="00BF2BDB">
          <w:rPr>
            <w:rStyle w:val="Hyperlink"/>
            <w:rFonts w:hint="cs"/>
            <w:rtl/>
          </w:rPr>
          <w:t>،</w:t>
        </w:r>
        <w:r w:rsidRPr="00BF2BDB">
          <w:rPr>
            <w:rStyle w:val="Hyperlink"/>
            <w:rtl/>
          </w:rPr>
          <w:t xml:space="preserve"> </w:t>
        </w:r>
        <w:r w:rsidRPr="00BF2BDB">
          <w:rPr>
            <w:rStyle w:val="Hyperlink"/>
            <w:rFonts w:hint="cs"/>
            <w:rtl/>
          </w:rPr>
          <w:t>ص</w:t>
        </w:r>
        <w:r w:rsidRPr="00BF2BDB">
          <w:rPr>
            <w:rStyle w:val="Hyperlink"/>
            <w:rtl/>
          </w:rPr>
          <w:t>73.</w:t>
        </w:r>
      </w:hyperlink>
    </w:p>
  </w:footnote>
  <w:footnote w:id="6">
    <w:p w:rsidR="00BF2BDB" w:rsidRDefault="00BF2BDB">
      <w:pPr>
        <w:pStyle w:val="FootnoteText"/>
        <w:rPr>
          <w:rtl/>
        </w:rPr>
      </w:pPr>
      <w:r>
        <w:rPr>
          <w:rStyle w:val="FootnoteReference"/>
        </w:rPr>
        <w:footnoteRef/>
      </w:r>
      <w:r>
        <w:rPr>
          <w:rtl/>
        </w:rPr>
        <w:t xml:space="preserve"> </w:t>
      </w:r>
      <w:r w:rsidRPr="00BF2BDB">
        <w:rPr>
          <w:rFonts w:hint="cs"/>
          <w:rtl/>
        </w:rPr>
        <w:t>معدن</w:t>
      </w:r>
      <w:r w:rsidRPr="00BF2BDB">
        <w:rPr>
          <w:rtl/>
        </w:rPr>
        <w:t xml:space="preserve"> </w:t>
      </w:r>
      <w:r w:rsidRPr="00BF2BDB">
        <w:rPr>
          <w:rFonts w:hint="cs"/>
          <w:rtl/>
        </w:rPr>
        <w:t>الجواهر</w:t>
      </w:r>
      <w:r w:rsidRPr="00BF2BDB">
        <w:rPr>
          <w:rtl/>
        </w:rPr>
        <w:t xml:space="preserve"> </w:t>
      </w:r>
      <w:r w:rsidRPr="00BF2BDB">
        <w:rPr>
          <w:rFonts w:hint="cs"/>
          <w:rtl/>
        </w:rPr>
        <w:t>و</w:t>
      </w:r>
      <w:r w:rsidRPr="00BF2BDB">
        <w:rPr>
          <w:rtl/>
        </w:rPr>
        <w:t xml:space="preserve"> </w:t>
      </w:r>
      <w:r w:rsidRPr="00BF2BDB">
        <w:rPr>
          <w:rFonts w:hint="cs"/>
          <w:rtl/>
        </w:rPr>
        <w:t>رياضة</w:t>
      </w:r>
      <w:r w:rsidRPr="00BF2BDB">
        <w:rPr>
          <w:rtl/>
        </w:rPr>
        <w:t xml:space="preserve"> </w:t>
      </w:r>
      <w:r w:rsidRPr="00BF2BDB">
        <w:rPr>
          <w:rFonts w:hint="cs"/>
          <w:rtl/>
        </w:rPr>
        <w:t>الخواطر</w:t>
      </w:r>
      <w:r w:rsidRPr="00BF2BDB">
        <w:rPr>
          <w:rtl/>
        </w:rPr>
        <w:t xml:space="preserve"> </w:t>
      </w:r>
      <w:r w:rsidRPr="00BF2BDB">
        <w:rPr>
          <w:rFonts w:hint="cs"/>
          <w:rtl/>
        </w:rPr>
        <w:t>؛</w:t>
      </w:r>
      <w:r w:rsidRPr="00BF2BDB">
        <w:rPr>
          <w:rtl/>
        </w:rPr>
        <w:t xml:space="preserve"> </w:t>
      </w:r>
      <w:r w:rsidRPr="00BF2BDB">
        <w:rPr>
          <w:rFonts w:hint="cs"/>
          <w:rtl/>
        </w:rPr>
        <w:t>ص</w:t>
      </w:r>
      <w:r w:rsidRPr="00BF2BDB">
        <w:rPr>
          <w:rtl/>
        </w:rPr>
        <w:t>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531A8F">
      <w:rPr>
        <w:b/>
        <w:bCs/>
        <w:sz w:val="20"/>
        <w:szCs w:val="24"/>
        <w:rtl/>
      </w:rPr>
      <w:t>081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531A8F">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531A8F">
      <w:rPr>
        <w:rFonts w:hint="cs"/>
        <w:b/>
        <w:bCs/>
        <w:color w:val="632423" w:themeColor="accent2" w:themeShade="80"/>
        <w:sz w:val="20"/>
        <w:szCs w:val="24"/>
        <w:rtl/>
      </w:rPr>
      <w:t>سید</w:t>
    </w:r>
    <w:r w:rsidR="00531A8F">
      <w:rPr>
        <w:b/>
        <w:bCs/>
        <w:color w:val="632423" w:themeColor="accent2" w:themeShade="80"/>
        <w:sz w:val="20"/>
        <w:szCs w:val="24"/>
        <w:rtl/>
      </w:rPr>
      <w:t xml:space="preserve"> </w:t>
    </w:r>
    <w:r w:rsidR="00531A8F">
      <w:rPr>
        <w:rFonts w:hint="cs"/>
        <w:b/>
        <w:bCs/>
        <w:color w:val="632423" w:themeColor="accent2" w:themeShade="80"/>
        <w:sz w:val="20"/>
        <w:szCs w:val="24"/>
        <w:rtl/>
      </w:rPr>
      <w:t>محمد</w:t>
    </w:r>
    <w:r w:rsidR="00531A8F">
      <w:rPr>
        <w:b/>
        <w:bCs/>
        <w:color w:val="632423" w:themeColor="accent2" w:themeShade="80"/>
        <w:sz w:val="20"/>
        <w:szCs w:val="24"/>
        <w:rtl/>
      </w:rPr>
      <w:t xml:space="preserve"> </w:t>
    </w:r>
    <w:r w:rsidR="00531A8F">
      <w:rPr>
        <w:rFonts w:hint="cs"/>
        <w:b/>
        <w:bCs/>
        <w:color w:val="632423" w:themeColor="accent2" w:themeShade="80"/>
        <w:sz w:val="20"/>
        <w:szCs w:val="24"/>
        <w:rtl/>
      </w:rPr>
      <w:t>جواد</w:t>
    </w:r>
    <w:r w:rsidR="00531A8F">
      <w:rPr>
        <w:b/>
        <w:bCs/>
        <w:color w:val="632423" w:themeColor="accent2" w:themeShade="80"/>
        <w:sz w:val="20"/>
        <w:szCs w:val="24"/>
        <w:rtl/>
      </w:rPr>
      <w:t xml:space="preserve"> </w:t>
    </w:r>
    <w:r w:rsidR="00531A8F">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531A8F">
      <w:rPr>
        <w:sz w:val="24"/>
        <w:szCs w:val="24"/>
        <w:rtl/>
      </w:rPr>
      <w:t>21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531A8F">
      <w:rPr>
        <w:rFonts w:hint="cs"/>
        <w:color w:val="000000" w:themeColor="text1"/>
        <w:sz w:val="24"/>
        <w:szCs w:val="24"/>
        <w:rtl/>
      </w:rPr>
      <w:t>مفاد</w:t>
    </w:r>
    <w:r w:rsidR="00531A8F">
      <w:rPr>
        <w:color w:val="000000" w:themeColor="text1"/>
        <w:sz w:val="24"/>
        <w:szCs w:val="24"/>
        <w:rtl/>
      </w:rPr>
      <w:t xml:space="preserve"> </w:t>
    </w:r>
    <w:r w:rsidR="00531A8F">
      <w:rPr>
        <w:rFonts w:hint="cs"/>
        <w:color w:val="000000" w:themeColor="text1"/>
        <w:sz w:val="24"/>
        <w:szCs w:val="24"/>
        <w:rtl/>
      </w:rPr>
      <w:t>حدیث</w:t>
    </w:r>
    <w:r w:rsidR="00531A8F">
      <w:rPr>
        <w:color w:val="000000" w:themeColor="text1"/>
        <w:sz w:val="24"/>
        <w:szCs w:val="24"/>
        <w:rtl/>
      </w:rPr>
      <w:t xml:space="preserve"> </w:t>
    </w:r>
    <w:r w:rsidR="00531A8F">
      <w:rPr>
        <w:rFonts w:hint="cs"/>
        <w:color w:val="000000" w:themeColor="text1"/>
        <w:sz w:val="24"/>
        <w:szCs w:val="24"/>
        <w:rtl/>
      </w:rPr>
      <w:t>لا</w:t>
    </w:r>
    <w:r w:rsidR="00531A8F">
      <w:rPr>
        <w:color w:val="000000" w:themeColor="text1"/>
        <w:sz w:val="24"/>
        <w:szCs w:val="24"/>
        <w:rtl/>
      </w:rPr>
      <w:t xml:space="preserve"> </w:t>
    </w:r>
    <w:r w:rsidR="00531A8F">
      <w:rPr>
        <w:rFonts w:hint="cs"/>
        <w:color w:val="000000" w:themeColor="text1"/>
        <w:sz w:val="24"/>
        <w:szCs w:val="24"/>
        <w:rtl/>
      </w:rPr>
      <w:t>ضرر</w:t>
    </w:r>
    <w:r w:rsidR="006E6A65">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6E6A65">
      <w:rPr>
        <w:rFonts w:hint="cs"/>
        <w:sz w:val="24"/>
        <w:szCs w:val="24"/>
        <w:rtl/>
      </w:rPr>
      <w:t xml:space="preserve">مرکز فقهی امام محمدباقر علیه السلام - </w:t>
    </w:r>
    <w:r w:rsidR="00531A8F">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531A8F">
      <w:rPr>
        <w:rFonts w:hint="cs"/>
        <w:sz w:val="24"/>
        <w:szCs w:val="24"/>
        <w:rtl/>
      </w:rPr>
      <w:t>مفاد</w:t>
    </w:r>
    <w:r w:rsidR="00531A8F">
      <w:rPr>
        <w:sz w:val="24"/>
        <w:szCs w:val="24"/>
        <w:rtl/>
      </w:rPr>
      <w:t xml:space="preserve"> </w:t>
    </w:r>
    <w:r w:rsidR="00531A8F">
      <w:rPr>
        <w:rFonts w:hint="cs"/>
        <w:sz w:val="24"/>
        <w:szCs w:val="24"/>
        <w:rtl/>
      </w:rPr>
      <w:t>هیئت</w:t>
    </w:r>
    <w:r w:rsidR="00531A8F">
      <w:rPr>
        <w:sz w:val="24"/>
        <w:szCs w:val="24"/>
        <w:rtl/>
      </w:rPr>
      <w:t xml:space="preserve"> </w:t>
    </w:r>
    <w:r w:rsidR="00531A8F">
      <w:rPr>
        <w:rFonts w:hint="cs"/>
        <w:sz w:val="24"/>
        <w:szCs w:val="24"/>
        <w:rtl/>
      </w:rPr>
      <w:t>ترکیبی</w:t>
    </w:r>
    <w:r w:rsidR="00531A8F">
      <w:rPr>
        <w:sz w:val="24"/>
        <w:szCs w:val="24"/>
        <w:rtl/>
      </w:rPr>
      <w:t xml:space="preserve"> </w:t>
    </w:r>
    <w:r w:rsidR="00531A8F">
      <w:rPr>
        <w:rFonts w:hint="cs"/>
        <w:sz w:val="24"/>
        <w:szCs w:val="24"/>
        <w:rtl/>
      </w:rPr>
      <w:t>لا</w:t>
    </w:r>
    <w:r w:rsidR="00531A8F">
      <w:rPr>
        <w:sz w:val="24"/>
        <w:szCs w:val="24"/>
        <w:rtl/>
      </w:rPr>
      <w:t xml:space="preserve"> </w:t>
    </w:r>
    <w:r w:rsidR="00531A8F">
      <w:rPr>
        <w:rFonts w:hint="cs"/>
        <w:sz w:val="24"/>
        <w:szCs w:val="24"/>
        <w:rtl/>
      </w:rPr>
      <w:t>ضرر</w:t>
    </w:r>
    <w:r w:rsidR="00531A8F">
      <w:rPr>
        <w:sz w:val="24"/>
        <w:szCs w:val="24"/>
        <w:rtl/>
      </w:rPr>
      <w:t xml:space="preserve"> </w:t>
    </w:r>
    <w:r w:rsidR="00531A8F">
      <w:rPr>
        <w:rFonts w:hint="cs"/>
        <w:sz w:val="24"/>
        <w:szCs w:val="24"/>
        <w:rtl/>
      </w:rPr>
      <w:t>و</w:t>
    </w:r>
    <w:r w:rsidR="00531A8F">
      <w:rPr>
        <w:sz w:val="24"/>
        <w:szCs w:val="24"/>
        <w:rtl/>
      </w:rPr>
      <w:t xml:space="preserve"> </w:t>
    </w:r>
    <w:r w:rsidR="00531A8F">
      <w:rPr>
        <w:rFonts w:hint="cs"/>
        <w:sz w:val="24"/>
        <w:szCs w:val="24"/>
        <w:rtl/>
      </w:rPr>
      <w:t>لا</w:t>
    </w:r>
    <w:r w:rsidR="00531A8F">
      <w:rPr>
        <w:sz w:val="24"/>
        <w:szCs w:val="24"/>
        <w:rtl/>
      </w:rPr>
      <w:t xml:space="preserve"> </w:t>
    </w:r>
    <w:r w:rsidR="00531A8F">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4E7E"/>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0CE5"/>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70A3"/>
    <w:rsid w:val="0037339B"/>
    <w:rsid w:val="00386C11"/>
    <w:rsid w:val="0039704F"/>
    <w:rsid w:val="00397466"/>
    <w:rsid w:val="003A4B93"/>
    <w:rsid w:val="003A6148"/>
    <w:rsid w:val="003C33F6"/>
    <w:rsid w:val="003C3D2E"/>
    <w:rsid w:val="003C43A5"/>
    <w:rsid w:val="003C7BCC"/>
    <w:rsid w:val="003E1C5C"/>
    <w:rsid w:val="003E6650"/>
    <w:rsid w:val="003F5B46"/>
    <w:rsid w:val="00401363"/>
    <w:rsid w:val="00402E47"/>
    <w:rsid w:val="00425015"/>
    <w:rsid w:val="00430994"/>
    <w:rsid w:val="00441B6D"/>
    <w:rsid w:val="004527A3"/>
    <w:rsid w:val="004556EF"/>
    <w:rsid w:val="00462B07"/>
    <w:rsid w:val="00465BD2"/>
    <w:rsid w:val="004715C8"/>
    <w:rsid w:val="00481C31"/>
    <w:rsid w:val="00482FC1"/>
    <w:rsid w:val="00483027"/>
    <w:rsid w:val="004871AA"/>
    <w:rsid w:val="004918D7"/>
    <w:rsid w:val="004926E1"/>
    <w:rsid w:val="004A2F65"/>
    <w:rsid w:val="004A2FEA"/>
    <w:rsid w:val="004A46AB"/>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1A8F"/>
    <w:rsid w:val="00535EC6"/>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E7930"/>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2FA7"/>
    <w:rsid w:val="006A4134"/>
    <w:rsid w:val="006A5DDA"/>
    <w:rsid w:val="006A6701"/>
    <w:rsid w:val="006B21F4"/>
    <w:rsid w:val="006B3753"/>
    <w:rsid w:val="006B7AD6"/>
    <w:rsid w:val="006C50FD"/>
    <w:rsid w:val="006D1DD4"/>
    <w:rsid w:val="006D4014"/>
    <w:rsid w:val="006D44C1"/>
    <w:rsid w:val="006E2AC9"/>
    <w:rsid w:val="006E5651"/>
    <w:rsid w:val="006E5B85"/>
    <w:rsid w:val="006E6A65"/>
    <w:rsid w:val="006F026A"/>
    <w:rsid w:val="006F7690"/>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0F5B"/>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3D24"/>
    <w:rsid w:val="009F7E07"/>
    <w:rsid w:val="00A01522"/>
    <w:rsid w:val="00A10A11"/>
    <w:rsid w:val="00A13C6A"/>
    <w:rsid w:val="00A17B09"/>
    <w:rsid w:val="00A4085A"/>
    <w:rsid w:val="00A457C6"/>
    <w:rsid w:val="00A46AD0"/>
    <w:rsid w:val="00A47063"/>
    <w:rsid w:val="00A473A8"/>
    <w:rsid w:val="00A513F0"/>
    <w:rsid w:val="00A61AC8"/>
    <w:rsid w:val="00A6366F"/>
    <w:rsid w:val="00A65D4C"/>
    <w:rsid w:val="00A70512"/>
    <w:rsid w:val="00AA1464"/>
    <w:rsid w:val="00AA1F60"/>
    <w:rsid w:val="00AA40D7"/>
    <w:rsid w:val="00AB5F7D"/>
    <w:rsid w:val="00AC0C50"/>
    <w:rsid w:val="00AC6FE2"/>
    <w:rsid w:val="00AF3925"/>
    <w:rsid w:val="00B11F5D"/>
    <w:rsid w:val="00B1296B"/>
    <w:rsid w:val="00B2292F"/>
    <w:rsid w:val="00B43169"/>
    <w:rsid w:val="00B501A8"/>
    <w:rsid w:val="00B55AE4"/>
    <w:rsid w:val="00B70B46"/>
    <w:rsid w:val="00B739B0"/>
    <w:rsid w:val="00B814A3"/>
    <w:rsid w:val="00B874F9"/>
    <w:rsid w:val="00B96F38"/>
    <w:rsid w:val="00BC716B"/>
    <w:rsid w:val="00BD0E74"/>
    <w:rsid w:val="00BD5F8C"/>
    <w:rsid w:val="00BE29DD"/>
    <w:rsid w:val="00BF2BDB"/>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5864"/>
    <w:rsid w:val="00DB6445"/>
    <w:rsid w:val="00DB67CC"/>
    <w:rsid w:val="00DC3783"/>
    <w:rsid w:val="00DE1070"/>
    <w:rsid w:val="00E00219"/>
    <w:rsid w:val="00E0316B"/>
    <w:rsid w:val="00E25E10"/>
    <w:rsid w:val="00E315A4"/>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7B8C"/>
    <w:rsid w:val="00F07FB6"/>
    <w:rsid w:val="00F149D0"/>
    <w:rsid w:val="00F16B53"/>
    <w:rsid w:val="00F25ECD"/>
    <w:rsid w:val="00F318BE"/>
    <w:rsid w:val="00F33297"/>
    <w:rsid w:val="00F343FB"/>
    <w:rsid w:val="00F359FE"/>
    <w:rsid w:val="00F37355"/>
    <w:rsid w:val="00F42159"/>
    <w:rsid w:val="00F4256E"/>
    <w:rsid w:val="00F42EE1"/>
    <w:rsid w:val="00F60F1F"/>
    <w:rsid w:val="00F64141"/>
    <w:rsid w:val="00F67508"/>
    <w:rsid w:val="00F71FC9"/>
    <w:rsid w:val="00F73B48"/>
    <w:rsid w:val="00F74F51"/>
    <w:rsid w:val="00F83E69"/>
    <w:rsid w:val="00F842AD"/>
    <w:rsid w:val="00F86E55"/>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4/73/&#1593;&#1575;&#1602;&#1576;&#1578;&#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C1828-28E3-4F03-B30C-3BD3A113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1667</Words>
  <Characters>9506</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11151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2020-02-19T06:54:00Z</dcterms:created>
  <dcterms:modified xsi:type="dcterms:W3CDTF">2020-04-15T12:06:00Z</dcterms:modified>
  <cp:contentStatus>ویرایش 2.5</cp:contentStatus>
  <cp:version>2.7</cp:version>
</cp:coreProperties>
</file>