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E73" w:rsidRDefault="00F85E73" w:rsidP="00F85E7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F85E73" w:rsidRPr="00CE3C77" w:rsidRDefault="00F85E73" w:rsidP="00F85E73">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جلسه24</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09/ 1398 حدیث منع فضل ماء  /نقل های قاعده  /قاعده لا ضرر</w:t>
      </w:r>
    </w:p>
    <w:p w:rsidR="008F5B4D" w:rsidRPr="009C66D5" w:rsidRDefault="008F5B4D" w:rsidP="00090BC0">
      <w:pPr>
        <w:jc w:val="both"/>
        <w:rPr>
          <w:rStyle w:val="Emphasis"/>
          <w:b/>
          <w:bCs w:val="0"/>
          <w:rtl/>
        </w:rPr>
      </w:pPr>
      <w:r w:rsidRPr="009C66D5">
        <w:rPr>
          <w:rStyle w:val="Emphasis"/>
          <w:rFonts w:hint="cs"/>
          <w:b/>
          <w:bCs w:val="0"/>
          <w:rtl/>
        </w:rPr>
        <w:t>خلاصه مباحث گذشته</w:t>
      </w:r>
      <w:r w:rsidR="003803E1">
        <w:rPr>
          <w:rStyle w:val="Emphasis"/>
          <w:rFonts w:hint="cs"/>
          <w:b/>
          <w:bCs w:val="0"/>
          <w:rtl/>
        </w:rPr>
        <w:t xml:space="preserve"> و جلسه امروز</w:t>
      </w:r>
      <w:r w:rsidRPr="009C66D5">
        <w:rPr>
          <w:rStyle w:val="Emphasis"/>
          <w:rFonts w:hint="cs"/>
          <w:b/>
          <w:bCs w:val="0"/>
          <w:rtl/>
        </w:rPr>
        <w:t>:</w:t>
      </w:r>
    </w:p>
    <w:p w:rsidR="0081444C" w:rsidRDefault="0081444C" w:rsidP="0081444C">
      <w:pPr>
        <w:jc w:val="both"/>
        <w:rPr>
          <w:rtl/>
        </w:rPr>
      </w:pPr>
      <w:r>
        <w:rPr>
          <w:rFonts w:hint="cs"/>
          <w:rtl/>
        </w:rPr>
        <w:t>درباره حدیث منع فضل ماء و ارتباط آن با لا ضرر و لا ضرار که در ذیل آن ذکر شده، بحث می کردی</w:t>
      </w:r>
      <w:bookmarkStart w:id="0" w:name="_GoBack"/>
      <w:bookmarkEnd w:id="0"/>
      <w:r>
        <w:rPr>
          <w:rFonts w:hint="cs"/>
          <w:rtl/>
        </w:rPr>
        <w:t xml:space="preserve">م. در تقریرات آقای سیستانی، آمده است: برخی اتصال لا ضرر و لا ضرار به حدیث منع فضل ماء در کلام پیامبر ص را انکار کرده و بیان کرده اند، لا ضرر نمی تواند دلیل برای منع فضل ماء باشد. وجه اختصاصی این بزرگان این بود که لا ضرر، هم از نظر حکمی و از نظر موضوعی متفاوت با منع فضل ماء است. زیرا منع فضل ماء از نظر موضوعی ضرر نبوده و عدم نفع است و از نظر حکمی، منع فضل ماء حرمتی ندارد در حالی که لا ضرر به تمام معنای محتمل در آن، حکمی الزامی است. </w:t>
      </w:r>
    </w:p>
    <w:p w:rsidR="00247D2F" w:rsidRPr="003A6148" w:rsidRDefault="0081444C" w:rsidP="0081444C">
      <w:pPr>
        <w:pBdr>
          <w:bottom w:val="double" w:sz="6" w:space="1" w:color="auto"/>
        </w:pBdr>
        <w:jc w:val="both"/>
      </w:pPr>
      <w:r>
        <w:rPr>
          <w:rFonts w:hint="cs"/>
          <w:rtl/>
        </w:rPr>
        <w:t>آقای سیستانی در پاسخ، نکاتی را بیان کردند که به هر دو بیان ناظر است. مانند این که از کلام شیخ در خلاف و برخی از عامه استفاده می شود، دیگران نسبت به آب حق دارند که خود و ماشیه آنها از آب استفاده کنند. پس منع فضل ماء حرمت داشته و مصداق اضرار است.</w:t>
      </w:r>
    </w:p>
    <w:p w:rsidR="0081444C" w:rsidRDefault="0081444C" w:rsidP="0081444C">
      <w:pPr>
        <w:jc w:val="both"/>
        <w:rPr>
          <w:rtl/>
        </w:rPr>
      </w:pPr>
    </w:p>
    <w:p w:rsidR="0081444C" w:rsidRDefault="0081444C" w:rsidP="0081444C">
      <w:pPr>
        <w:pStyle w:val="Heading2"/>
        <w:rPr>
          <w:rtl/>
        </w:rPr>
      </w:pPr>
      <w:bookmarkStart w:id="1" w:name="_Toc27147128"/>
      <w:r>
        <w:rPr>
          <w:rFonts w:hint="cs"/>
          <w:rtl/>
        </w:rPr>
        <w:t>نظارت لا ضرر به فقره دوم حدیث</w:t>
      </w:r>
      <w:bookmarkEnd w:id="1"/>
      <w:r>
        <w:rPr>
          <w:rFonts w:hint="cs"/>
          <w:rtl/>
        </w:rPr>
        <w:t xml:space="preserve"> </w:t>
      </w:r>
    </w:p>
    <w:p w:rsidR="00090BC0" w:rsidRDefault="00090BC0" w:rsidP="00F86EA0">
      <w:pPr>
        <w:jc w:val="both"/>
        <w:rPr>
          <w:rtl/>
        </w:rPr>
      </w:pPr>
      <w:r>
        <w:rPr>
          <w:rFonts w:hint="cs"/>
          <w:rtl/>
        </w:rPr>
        <w:t xml:space="preserve">در جلسه گذشته بیان شد: قدر مسلّم تعلیل لا ضرر در روایت، قطعه دوم روایت بوده و روشن نیست لا ضرر ناظر به قسمت اول روایت باشد. قسمت دوم روایت این بود «لا یمنع فضل </w:t>
      </w:r>
      <w:r w:rsidR="00F86EA0">
        <w:rPr>
          <w:rFonts w:hint="cs"/>
          <w:rtl/>
        </w:rPr>
        <w:t xml:space="preserve">ماء لیمنع </w:t>
      </w:r>
      <w:r w:rsidR="00240F2C">
        <w:rPr>
          <w:rFonts w:hint="cs"/>
          <w:rtl/>
        </w:rPr>
        <w:t xml:space="preserve">به </w:t>
      </w:r>
      <w:r w:rsidR="00F86EA0">
        <w:rPr>
          <w:rFonts w:hint="cs"/>
          <w:rtl/>
        </w:rPr>
        <w:t>فضل کلإ». معنای این قسمت این است که شخص برای باقی ماندن فضل کلإ، فضل ماء را منع نکند. مفهوم این کلام</w:t>
      </w:r>
      <w:r w:rsidR="00240F2C">
        <w:rPr>
          <w:rFonts w:hint="cs"/>
          <w:rtl/>
        </w:rPr>
        <w:t>،</w:t>
      </w:r>
      <w:r w:rsidR="00F86EA0">
        <w:rPr>
          <w:rFonts w:hint="cs"/>
          <w:rtl/>
        </w:rPr>
        <w:t xml:space="preserve"> عدم حرمت منع فضل ماء در جایی است که کلإ وجود ندارد یا حداقل نسبت به </w:t>
      </w:r>
      <w:r w:rsidR="00240F2C">
        <w:rPr>
          <w:rFonts w:hint="cs"/>
          <w:rtl/>
        </w:rPr>
        <w:t xml:space="preserve">حکم </w:t>
      </w:r>
      <w:r w:rsidR="00F86EA0">
        <w:rPr>
          <w:rFonts w:hint="cs"/>
          <w:rtl/>
        </w:rPr>
        <w:t xml:space="preserve">نفس منع فضل ماء، سکوت دارد در حالی که مطابق دیدگاه آقای سیستانی، منع فضل ماء به صورت مطلق حرمت دارد. </w:t>
      </w:r>
      <w:r w:rsidR="00240F2C">
        <w:rPr>
          <w:rFonts w:hint="cs"/>
          <w:rtl/>
        </w:rPr>
        <w:t xml:space="preserve">اگر مطابق دیدگاه ایشان، دیگران نسبت به منع فضل ماء حق داشته باشند، وجود و عدم منع فضل کلإ، تأثیری در حکم نداشت. پس کلام آقای سیستانی در حق داشتن دیگران در فضل ماء، نمی تواند روایت مورد بحث را معنا کند. </w:t>
      </w:r>
    </w:p>
    <w:p w:rsidR="0081444C" w:rsidRDefault="0081444C" w:rsidP="0081444C">
      <w:pPr>
        <w:pStyle w:val="Heading2"/>
        <w:rPr>
          <w:rtl/>
        </w:rPr>
      </w:pPr>
      <w:bookmarkStart w:id="2" w:name="_Toc27147129"/>
      <w:r>
        <w:rPr>
          <w:rFonts w:hint="cs"/>
          <w:rtl/>
        </w:rPr>
        <w:lastRenderedPageBreak/>
        <w:t>تصحیح نشدن معنای روایت با کلام آقای سیستانی</w:t>
      </w:r>
      <w:bookmarkEnd w:id="2"/>
      <w:r>
        <w:rPr>
          <w:rFonts w:hint="cs"/>
          <w:rtl/>
        </w:rPr>
        <w:t xml:space="preserve"> </w:t>
      </w:r>
    </w:p>
    <w:p w:rsidR="00240F2C" w:rsidRDefault="00240F2C" w:rsidP="00240F2C">
      <w:pPr>
        <w:jc w:val="both"/>
        <w:rPr>
          <w:rtl/>
        </w:rPr>
      </w:pPr>
      <w:r>
        <w:rPr>
          <w:rFonts w:hint="cs"/>
          <w:rtl/>
        </w:rPr>
        <w:t xml:space="preserve">حتی اگر «لا ضرر و لا ضرار» به قسمت اول روایت (قضی رسول الله ص بین اهل المدینه فی مشارب النخیل انه لا یمنع نقع البئر) نیز ناظر باشد، باز کلام آقای سیستانی نمی تواند موجب تصحیح تعلیل بودن لا ضرر باشد. زیرا ایشان بیان کرده: دیگران حق شرب خود و ماشیه را دارند و نسبت به استفاده آب برای نخل و زراعت، آقای سیستانی قائل به حرمت منع نبوده و شیخ طوسی نیز تنها از «من الناس» از عامه این فتوا را نقل کرد در حالی قطعه اول روایت بیان می کند: حق منع برای آبیاری نخل ها وجود ندارد. </w:t>
      </w:r>
    </w:p>
    <w:p w:rsidR="00240F2C" w:rsidRDefault="00240F2C" w:rsidP="00240F2C">
      <w:pPr>
        <w:jc w:val="both"/>
        <w:rPr>
          <w:rtl/>
        </w:rPr>
      </w:pPr>
      <w:r>
        <w:rPr>
          <w:rFonts w:hint="cs"/>
          <w:rtl/>
        </w:rPr>
        <w:t xml:space="preserve">به هر حال، با فتوای شیخ طوسی در خلاف نمی توان تعلیل قطعه اول و قطعه دوم روایت به لا ضرر و لا ضرار را تصحیح کرد. </w:t>
      </w:r>
    </w:p>
    <w:p w:rsidR="00240F2C" w:rsidRDefault="002E6BDD" w:rsidP="00240F2C">
      <w:pPr>
        <w:jc w:val="both"/>
        <w:rPr>
          <w:rtl/>
        </w:rPr>
      </w:pPr>
      <w:r>
        <w:rPr>
          <w:rFonts w:hint="cs"/>
          <w:rtl/>
        </w:rPr>
        <w:t xml:space="preserve">همانگونه که بیان شد منع فضل ماء روایات خاصه ای وجود دارد که حتی با فرض وجود سیره عقلا، باید روایات خاصه را بررسی کرده و نحوه جمع بین آنها را به دست آورد. زیرا هر چند «لا یحل مال امرئ مسلم الا بطیب نفسه» نمی تواند رادع سیره باشد، اما روایات خصوص منع فضل ماء در صورت دلالت بر جواز، می تواند رادع سیره باشد. </w:t>
      </w:r>
    </w:p>
    <w:p w:rsidR="0081444C" w:rsidRDefault="0081444C" w:rsidP="0081444C">
      <w:pPr>
        <w:pStyle w:val="Heading2"/>
        <w:rPr>
          <w:rtl/>
        </w:rPr>
      </w:pPr>
      <w:bookmarkStart w:id="3" w:name="_Toc27147130"/>
      <w:r>
        <w:rPr>
          <w:rFonts w:hint="cs"/>
          <w:rtl/>
        </w:rPr>
        <w:t>پاسخ دوم آقای سیستانی: تنزیهی و الزامی بودن لا ضرر در روایات مختلف</w:t>
      </w:r>
      <w:bookmarkEnd w:id="3"/>
      <w:r>
        <w:rPr>
          <w:rFonts w:hint="cs"/>
          <w:rtl/>
        </w:rPr>
        <w:t xml:space="preserve"> </w:t>
      </w:r>
    </w:p>
    <w:p w:rsidR="002E6BDD" w:rsidRDefault="00AD43C6" w:rsidP="00AD43C6">
      <w:pPr>
        <w:jc w:val="both"/>
        <w:rPr>
          <w:rtl/>
        </w:rPr>
      </w:pPr>
      <w:r>
        <w:rPr>
          <w:rFonts w:hint="cs"/>
          <w:rtl/>
        </w:rPr>
        <w:t>آقای سیستانی دو بیان دیگر در پاسخ به انکار اتصال</w:t>
      </w:r>
      <w:r w:rsidR="0081444C">
        <w:rPr>
          <w:rFonts w:hint="cs"/>
          <w:rtl/>
        </w:rPr>
        <w:t>،</w:t>
      </w:r>
      <w:r>
        <w:rPr>
          <w:rFonts w:hint="cs"/>
          <w:rtl/>
        </w:rPr>
        <w:t xml:space="preserve"> ذکر کرده است. ظاهرا ایشان هر دو بیان را برای ابطال جهت دوم ذکر می کنند. جهت دوم این بود که نهی در حدیث، نهی تنزیهی بوده و به علت الزامی بودن لا ضرر و لا ضرار، لا ضرر نمی تواند تعلیل نهی تنزیهی باشد. آقای سیستانی </w:t>
      </w:r>
      <w:r>
        <w:rPr>
          <w:rFonts w:ascii="Sakkal Majalla" w:hAnsi="Sakkal Majalla" w:cs="Sakkal Majalla" w:hint="cs"/>
          <w:rtl/>
        </w:rPr>
        <w:t>–</w:t>
      </w:r>
      <w:r>
        <w:rPr>
          <w:rFonts w:hint="cs"/>
          <w:rtl/>
        </w:rPr>
        <w:t xml:space="preserve"> با بیان بنده- این گونه می فرماید: هر چند لا ضرر و لا ضرار در روایات دیگر به معنای الزامی است، اما این باعث نمی شود در روایت منع فضل ماء نیز الزامی باشد و می توان گفت: لا ضرر و لا ضرار در این روایت تنزیهی است. در نتیجه، لا ضرر و لا ضرار دو مستوی دارد: یک مستوای اخلاقی در حدیث منع فضل ماء و یک مستوای الزامی در قضیه سمره. </w:t>
      </w:r>
      <w:r w:rsidR="0081444C">
        <w:rPr>
          <w:rStyle w:val="FootnoteReference"/>
          <w:rtl/>
        </w:rPr>
        <w:footnoteReference w:id="1"/>
      </w:r>
    </w:p>
    <w:p w:rsidR="0081444C" w:rsidRDefault="0081444C" w:rsidP="0081444C">
      <w:pPr>
        <w:pStyle w:val="Heading3"/>
        <w:rPr>
          <w:rtl/>
        </w:rPr>
      </w:pPr>
      <w:bookmarkStart w:id="4" w:name="_Toc27147131"/>
      <w:r>
        <w:rPr>
          <w:rFonts w:hint="cs"/>
          <w:rtl/>
        </w:rPr>
        <w:t>اشکال: عدم قابلیت تنزیهی و تحریمی بودن لا ضرر</w:t>
      </w:r>
      <w:bookmarkEnd w:id="4"/>
    </w:p>
    <w:p w:rsidR="006F5D96" w:rsidRDefault="00AD43C6" w:rsidP="006F5D96">
      <w:pPr>
        <w:jc w:val="both"/>
        <w:rPr>
          <w:rtl/>
        </w:rPr>
      </w:pPr>
      <w:r>
        <w:rPr>
          <w:rFonts w:hint="cs"/>
          <w:rtl/>
        </w:rPr>
        <w:t>این نکته به ذهن می رسد که فرض آن است که منع فض</w:t>
      </w:r>
      <w:r w:rsidR="001D7AF5">
        <w:rPr>
          <w:rFonts w:hint="cs"/>
          <w:rtl/>
        </w:rPr>
        <w:t xml:space="preserve">ل ماء تنزیهی بوده و به تناسب آن، </w:t>
      </w:r>
      <w:r>
        <w:rPr>
          <w:rFonts w:hint="cs"/>
          <w:rtl/>
        </w:rPr>
        <w:t xml:space="preserve">لا ضرر نیز دالّ بر حکم تنزیهی معنا شد. در حالی که لا ضرر، حکم عام بوده و </w:t>
      </w:r>
      <w:r w:rsidR="001610F6">
        <w:rPr>
          <w:rFonts w:hint="cs"/>
          <w:rtl/>
        </w:rPr>
        <w:t xml:space="preserve">اختصاص به منع فضل ماء ندارد. ایشان بیان کرد: لا ضرر در حدیث سمره، تحریمی بوده و در حدیث </w:t>
      </w:r>
      <w:r w:rsidR="001610F6">
        <w:rPr>
          <w:rFonts w:hint="cs"/>
          <w:rtl/>
        </w:rPr>
        <w:lastRenderedPageBreak/>
        <w:t xml:space="preserve">منع فضل ماء، تنزیهی است. تفاوت لا ضرر و لا ضرار، ذیل قضیه سمره و ذیل حدیث منع فضل ماء چیست که باعث شده، اولی الزامی بوده و دومی تنزیهی باشد؟ </w:t>
      </w:r>
      <w:r w:rsidR="001D7AF5">
        <w:rPr>
          <w:rFonts w:hint="cs"/>
          <w:rtl/>
        </w:rPr>
        <w:t>در توضیح این مطلب باید گفت:</w:t>
      </w:r>
    </w:p>
    <w:p w:rsidR="0081444C" w:rsidRDefault="001D7AF5" w:rsidP="00950780">
      <w:pPr>
        <w:jc w:val="both"/>
        <w:rPr>
          <w:rtl/>
        </w:rPr>
      </w:pPr>
      <w:r>
        <w:rPr>
          <w:rFonts w:hint="cs"/>
          <w:rtl/>
        </w:rPr>
        <w:t xml:space="preserve">اگر لا ضرر و لا ضرار دالّ بر حرمت اضرار به غیر باشد، تفاوتی بین قضیه سمره و منع فضل ماء وجود ندارد زیرا </w:t>
      </w:r>
      <w:r w:rsidR="001610F6">
        <w:rPr>
          <w:rFonts w:hint="cs"/>
          <w:rtl/>
        </w:rPr>
        <w:t>در داستان سمره، سمره مدعی این بوده که به علت ملکیت بر نخل، حق تصرف از آن وجود دا</w:t>
      </w:r>
      <w:r w:rsidR="006F5D96">
        <w:rPr>
          <w:rFonts w:hint="cs"/>
          <w:rtl/>
        </w:rPr>
        <w:t>رد هر چند موجب تضرّر دیگری شود و گویا به «الناس مسلطون علی اموالهم» تمسک کرد. معبر و مسیر نخل نیز متعلق حق صاحب نخل بوده و او می توان</w:t>
      </w:r>
      <w:r w:rsidR="0081444C">
        <w:rPr>
          <w:rFonts w:hint="cs"/>
          <w:rtl/>
        </w:rPr>
        <w:t>د</w:t>
      </w:r>
      <w:r w:rsidR="006F5D96">
        <w:rPr>
          <w:rFonts w:hint="cs"/>
          <w:rtl/>
        </w:rPr>
        <w:t xml:space="preserve"> از معبر استفاده کند. سمره این ادعا را داشت که خانوداه انصاری باید خود را بپوشاند و بر من لازم نیست برای عبور از معبری که حق من است و استفاده از نخلی که ملک من است، استیذان کنم. انصاری نیز درخواست داشت برای عبور، استیذان و اعلام کند تا خانواده انصاری، خود را بپوشانند. عین همین بیان نیز در منع فضل ماء وجود دارد که مالک آب می گوید: می توانم از آب استفاده کنم و اجازه ندهم دیگری از آبی که ملک من است، استفاده کند و لو باعث منع استفاده دیگری از کلإی شود که ملک</w:t>
      </w:r>
      <w:r w:rsidR="00716A9A">
        <w:rPr>
          <w:rFonts w:hint="cs"/>
          <w:rtl/>
        </w:rPr>
        <w:t xml:space="preserve"> او یا متعلق حق اوست</w:t>
      </w:r>
      <w:r w:rsidR="006F5D96">
        <w:rPr>
          <w:rFonts w:hint="cs"/>
          <w:rtl/>
        </w:rPr>
        <w:t>.</w:t>
      </w:r>
      <w:r w:rsidR="00CC041B">
        <w:rPr>
          <w:rStyle w:val="FootnoteReference"/>
          <w:rtl/>
        </w:rPr>
        <w:footnoteReference w:id="2"/>
      </w:r>
      <w:r w:rsidR="006F5D96">
        <w:rPr>
          <w:rFonts w:hint="cs"/>
          <w:rtl/>
        </w:rPr>
        <w:t xml:space="preserve"> </w:t>
      </w:r>
    </w:p>
    <w:p w:rsidR="001610F6" w:rsidRDefault="00716A9A" w:rsidP="00950780">
      <w:pPr>
        <w:jc w:val="both"/>
        <w:rPr>
          <w:rtl/>
        </w:rPr>
      </w:pPr>
      <w:r>
        <w:rPr>
          <w:rFonts w:hint="cs"/>
          <w:rtl/>
        </w:rPr>
        <w:t>پس همانگونه که فعل سمره مانع استفاده بهینه انصاری از ملک خود می شود، فعل مالک آب نیز مانع استفاده بهینه دیگران از کلإی می شود که متعلق حق آنهاست.</w:t>
      </w:r>
      <w:r>
        <w:rPr>
          <w:rStyle w:val="FootnoteReference"/>
          <w:rtl/>
        </w:rPr>
        <w:footnoteReference w:id="3"/>
      </w:r>
      <w:r>
        <w:rPr>
          <w:rFonts w:hint="cs"/>
          <w:rtl/>
        </w:rPr>
        <w:t xml:space="preserve"> تنها تفاوت این است که انصاری مالک حائط بوده و استفاده کننده از کلإ، مالک آن نبوده و تنها حق بهره برداری دارد ولی این میزان تفاوت، تأثیری در تضرّر ایجاد نمی کند. </w:t>
      </w:r>
      <w:r w:rsidR="00950780">
        <w:rPr>
          <w:rFonts w:hint="cs"/>
          <w:rtl/>
        </w:rPr>
        <w:t>هر چند کلإ، مال عمومی بوده و هر کس نسبت به آن سبقت بگیرد، ذی حق می شود. اما فرض آن است که مالک آب نسبت به کلإ، سبقت نگرفته و نمی خواهد از زیادی کلإ، استفاده کند. در این فرض، دیگران حق استفاده از کلإ را دارند و مالک آب با منع فضل ماء، مانع استفاده آنها از حقشان می شود.</w:t>
      </w:r>
    </w:p>
    <w:p w:rsidR="00716A9A" w:rsidRDefault="001D7AF5" w:rsidP="001D7AF5">
      <w:pPr>
        <w:jc w:val="both"/>
        <w:rPr>
          <w:rtl/>
        </w:rPr>
      </w:pPr>
      <w:r>
        <w:rPr>
          <w:rFonts w:hint="cs"/>
          <w:rtl/>
        </w:rPr>
        <w:t>اگر مفاد لا ضرر، رفع حکمی باشد که موجب ضرر می شود، در داستان سمره، جواز استفاده سمره از نخل و معبر یا ذی حق بودن مطلق او در استفاده از نخل و معبر، موجب تضرّر انصاری شده و</w:t>
      </w:r>
      <w:r w:rsidR="0081444C">
        <w:rPr>
          <w:rFonts w:hint="cs"/>
          <w:rtl/>
        </w:rPr>
        <w:t xml:space="preserve"> به همین دلیلف</w:t>
      </w:r>
      <w:r>
        <w:rPr>
          <w:rFonts w:hint="cs"/>
          <w:rtl/>
        </w:rPr>
        <w:t xml:space="preserve"> برداشته شده است. در منع فضل ماء نیز، جواز منع استفاده مالک از آب یا ذی حق بودن مالک آب به نحو مطلق به نحوی که مانع استفاده ذی حق از کلإ شود، موجب تضرّر دیگران شده و برداشته می شود. </w:t>
      </w:r>
    </w:p>
    <w:p w:rsidR="00950780" w:rsidRDefault="00950780" w:rsidP="00950780">
      <w:pPr>
        <w:jc w:val="both"/>
        <w:rPr>
          <w:rtl/>
        </w:rPr>
      </w:pPr>
      <w:r>
        <w:rPr>
          <w:rFonts w:hint="cs"/>
          <w:rtl/>
        </w:rPr>
        <w:t>با فرض تعلیل بودن لا ضرر و لا ضرار، لا ضرر نمی تواند حکم خصوص مورد منع فضل ماء باشد زیرا تعلیل باید عمومیت داشته باشد تا بتوان حکم مورد را به آن</w:t>
      </w:r>
      <w:r w:rsidR="0081444C">
        <w:rPr>
          <w:rFonts w:hint="cs"/>
          <w:rtl/>
        </w:rPr>
        <w:t>،</w:t>
      </w:r>
      <w:r>
        <w:rPr>
          <w:rFonts w:hint="cs"/>
          <w:rtl/>
        </w:rPr>
        <w:t xml:space="preserve"> معلّل کرد. با فرض عام بودن لا ضرر، ممیّز موارد تحریمی از موارد تنزیهی چیست؟ کجا اضرار به غیر، مکروه بوده و کجا اضرار به غیر، حرام است؟ ضابطه ضرر مکروه از ضرر حرام چیست و باید چگونه بین آن ها تمییز ایجاد کرد؟ </w:t>
      </w:r>
    </w:p>
    <w:p w:rsidR="001D7AF5" w:rsidRDefault="001D7AF5" w:rsidP="001D7AF5">
      <w:pPr>
        <w:jc w:val="both"/>
        <w:rPr>
          <w:rtl/>
        </w:rPr>
      </w:pPr>
      <w:r>
        <w:rPr>
          <w:rFonts w:hint="cs"/>
          <w:rtl/>
        </w:rPr>
        <w:t xml:space="preserve"> پس همان مفادی که در لا ضرر باعث می شود سمره نتواند از حق خود استفاده کند، در منع فضل ماء نیز جریان دارد. </w:t>
      </w:r>
    </w:p>
    <w:p w:rsidR="004358D7" w:rsidRDefault="004358D7" w:rsidP="004358D7">
      <w:pPr>
        <w:jc w:val="both"/>
        <w:rPr>
          <w:rtl/>
        </w:rPr>
      </w:pPr>
      <w:r w:rsidRPr="0068542B">
        <w:rPr>
          <w:rFonts w:hint="cs"/>
          <w:b/>
          <w:bCs/>
          <w:rtl/>
        </w:rPr>
        <w:t>سؤال</w:t>
      </w:r>
      <w:r>
        <w:rPr>
          <w:rFonts w:hint="cs"/>
          <w:rtl/>
        </w:rPr>
        <w:t xml:space="preserve">: امکان دارد تفاوت این گونه تقریب شود که سمره با اجاز نگرفتن، حرام شرعی مرتکب شده و رعایت مسائل محرم و نامحرم را نکرده است. </w:t>
      </w:r>
    </w:p>
    <w:p w:rsidR="00C107D4" w:rsidRDefault="004358D7" w:rsidP="00950780">
      <w:pPr>
        <w:jc w:val="both"/>
        <w:rPr>
          <w:rtl/>
        </w:rPr>
      </w:pPr>
      <w:r w:rsidRPr="0068542B">
        <w:rPr>
          <w:rFonts w:hint="cs"/>
          <w:b/>
          <w:bCs/>
          <w:rtl/>
        </w:rPr>
        <w:t>پاسخ</w:t>
      </w:r>
      <w:r>
        <w:rPr>
          <w:rFonts w:hint="cs"/>
          <w:rtl/>
        </w:rPr>
        <w:t xml:space="preserve">: ممکن است </w:t>
      </w:r>
      <w:r w:rsidR="00C107D4">
        <w:rPr>
          <w:rFonts w:hint="cs"/>
          <w:rtl/>
        </w:rPr>
        <w:t>عیال</w:t>
      </w:r>
      <w:r>
        <w:rPr>
          <w:rFonts w:hint="cs"/>
          <w:rtl/>
        </w:rPr>
        <w:t xml:space="preserve"> انصاری همراه با حجاب بوده و حرام شرعی وجود نداشته باشد اما با این حال انصاری </w:t>
      </w:r>
      <w:r w:rsidR="00C107D4">
        <w:rPr>
          <w:rFonts w:hint="cs"/>
          <w:rtl/>
        </w:rPr>
        <w:t>درخواست</w:t>
      </w:r>
      <w:r>
        <w:rPr>
          <w:rFonts w:hint="cs"/>
          <w:rtl/>
        </w:rPr>
        <w:t xml:space="preserve"> اجاز</w:t>
      </w:r>
      <w:r w:rsidR="00C107D4">
        <w:rPr>
          <w:rFonts w:hint="cs"/>
          <w:rtl/>
        </w:rPr>
        <w:t>ه</w:t>
      </w:r>
      <w:r>
        <w:rPr>
          <w:rFonts w:hint="cs"/>
          <w:rtl/>
        </w:rPr>
        <w:t xml:space="preserve"> گرفتن </w:t>
      </w:r>
      <w:r w:rsidR="00C107D4">
        <w:rPr>
          <w:rFonts w:hint="cs"/>
          <w:rtl/>
        </w:rPr>
        <w:t>داشته باشد.</w:t>
      </w:r>
      <w:r>
        <w:rPr>
          <w:rFonts w:hint="cs"/>
          <w:rtl/>
        </w:rPr>
        <w:t xml:space="preserve"> مثلا </w:t>
      </w:r>
      <w:r w:rsidR="00C107D4">
        <w:rPr>
          <w:rFonts w:hint="cs"/>
          <w:rtl/>
        </w:rPr>
        <w:t>عیال</w:t>
      </w:r>
      <w:r>
        <w:rPr>
          <w:rFonts w:hint="cs"/>
          <w:rtl/>
        </w:rPr>
        <w:t xml:space="preserve"> انصاری در منزل، پوشش فاخر بیرون از منزل را نداشته و نمی خواسته لباس وصله دار و کهنه ای که در خانه می پوشد را کسی مطلع شود. </w:t>
      </w:r>
      <w:r w:rsidR="00C107D4">
        <w:rPr>
          <w:rFonts w:hint="cs"/>
          <w:rtl/>
        </w:rPr>
        <w:t>عیال</w:t>
      </w:r>
      <w:r>
        <w:rPr>
          <w:rFonts w:hint="cs"/>
          <w:rtl/>
        </w:rPr>
        <w:t xml:space="preserve"> انصاری حق دارد به گونه ای زندگی کند که حریم خصوصی داشته و در منزل، متفاوت از بیرون لباس بپوشد. سمره با رفتار خود، حریم خصوصی را نقض کرده و </w:t>
      </w:r>
      <w:r w:rsidR="00C107D4">
        <w:rPr>
          <w:rFonts w:hint="cs"/>
          <w:rtl/>
        </w:rPr>
        <w:t>با</w:t>
      </w:r>
      <w:r>
        <w:rPr>
          <w:rFonts w:hint="cs"/>
          <w:rtl/>
        </w:rPr>
        <w:t xml:space="preserve"> بین رفتن امنیت آبرویی، ضرر </w:t>
      </w:r>
      <w:r w:rsidR="00C107D4">
        <w:rPr>
          <w:rFonts w:hint="cs"/>
          <w:rtl/>
        </w:rPr>
        <w:t>زده است</w:t>
      </w:r>
      <w:r>
        <w:rPr>
          <w:rFonts w:hint="cs"/>
          <w:rtl/>
        </w:rPr>
        <w:t>.</w:t>
      </w:r>
      <w:r>
        <w:rPr>
          <w:rStyle w:val="FootnoteReference"/>
          <w:rtl/>
        </w:rPr>
        <w:footnoteReference w:id="4"/>
      </w:r>
    </w:p>
    <w:p w:rsidR="00C107D4" w:rsidRDefault="00C107D4" w:rsidP="0081444C">
      <w:pPr>
        <w:jc w:val="both"/>
        <w:rPr>
          <w:rtl/>
        </w:rPr>
      </w:pPr>
      <w:r>
        <w:rPr>
          <w:rFonts w:hint="cs"/>
          <w:rtl/>
        </w:rPr>
        <w:t>خلاصه، مطابق دیدگاه آقای سیستانی که بین لا ضرر الزامی و تنزیهی تفاوت قائل شده، باید معیاری را تعیین کرد تا با توجه به آن مشخص شود در کدام یک از موارد، لا ضرر تنزیهی بوده و در کدام یک از موارد، لا ضرر الزامی است. آیا می توان ا</w:t>
      </w:r>
      <w:r w:rsidR="0081444C">
        <w:rPr>
          <w:rFonts w:hint="cs"/>
          <w:rtl/>
        </w:rPr>
        <w:t>ین</w:t>
      </w:r>
      <w:r>
        <w:rPr>
          <w:rFonts w:hint="cs"/>
          <w:rtl/>
        </w:rPr>
        <w:t xml:space="preserve"> ضابطه را بیان کرد که در صورتی که مانع تصرف در ملک شود، الزامی بوده و در جایی که مانع استفاده از حق شود، تنزیهی است؟ </w:t>
      </w:r>
    </w:p>
    <w:p w:rsidR="00C107D4" w:rsidRDefault="00C107D4" w:rsidP="00950780">
      <w:pPr>
        <w:jc w:val="both"/>
        <w:rPr>
          <w:rtl/>
        </w:rPr>
      </w:pPr>
      <w:r>
        <w:rPr>
          <w:rFonts w:hint="cs"/>
          <w:rtl/>
        </w:rPr>
        <w:t xml:space="preserve">بله در </w:t>
      </w:r>
      <w:r w:rsidR="00950780">
        <w:rPr>
          <w:rFonts w:hint="cs"/>
          <w:rtl/>
        </w:rPr>
        <w:t>قضیه</w:t>
      </w:r>
      <w:r>
        <w:rPr>
          <w:rFonts w:hint="cs"/>
          <w:rtl/>
        </w:rPr>
        <w:t xml:space="preserve"> سمره، لجبازی سمره، باعث اقبح بودن ضرر موجود در قضیه سمره از منع فضل ماء شده است. اما صرف اقبح بودن، موجب تعیین ضابطه و ملاک نیست. </w:t>
      </w:r>
    </w:p>
    <w:p w:rsidR="004E5C92" w:rsidRDefault="004E5C92" w:rsidP="004E5C92">
      <w:pPr>
        <w:jc w:val="both"/>
        <w:rPr>
          <w:rtl/>
        </w:rPr>
      </w:pPr>
      <w:r>
        <w:rPr>
          <w:rFonts w:hint="cs"/>
          <w:rtl/>
        </w:rPr>
        <w:t>همانگونه که بیان شد، صاحب درخت نسبت به ممرّ نیز حق دارد. حق صاحب درخت</w:t>
      </w:r>
      <w:r w:rsidR="0081444C">
        <w:rPr>
          <w:rFonts w:hint="cs"/>
          <w:rtl/>
        </w:rPr>
        <w:t xml:space="preserve"> این گونه ایجاد شده که به هنگام</w:t>
      </w:r>
      <w:r>
        <w:rPr>
          <w:rFonts w:hint="cs"/>
          <w:rtl/>
        </w:rPr>
        <w:t xml:space="preserve"> فروش باغ یا خانه، درختی از بیع استثنا می شود که لازمه استثنای درخت، مشاع بودن ممرّ و حق داشتن صاحب درخت نسبت به ممرّ می شود. البته مشاع شدن ممرّ در صورتی است که درخت نیازمند رسیدگی بوده و لازمه این رسیدگی از نظر عرفی، ایجاد حق باشد. اما در فرضی که درخت نیازمند رسیدگی نیست، حقی برای صاحب درخت</w:t>
      </w:r>
      <w:r w:rsidR="0021503B">
        <w:rPr>
          <w:rFonts w:hint="cs"/>
          <w:rtl/>
        </w:rPr>
        <w:t xml:space="preserve"> نسبت به ممرّ</w:t>
      </w:r>
      <w:r>
        <w:rPr>
          <w:rFonts w:hint="cs"/>
          <w:rtl/>
        </w:rPr>
        <w:t xml:space="preserve"> ایجاد نمی شود. </w:t>
      </w:r>
    </w:p>
    <w:p w:rsidR="004E5C92" w:rsidRDefault="004E5C92" w:rsidP="004E5C92">
      <w:pPr>
        <w:jc w:val="both"/>
        <w:rPr>
          <w:rtl/>
        </w:rPr>
      </w:pPr>
      <w:r>
        <w:rPr>
          <w:rFonts w:hint="cs"/>
          <w:rtl/>
        </w:rPr>
        <w:t xml:space="preserve">به هر حال، باید بین مواردی که اضرار به غیر مکروه بوده و بین مواردی که اضرار به غیر حرام است، تفکیک کرده و برای آنها ضابطه بیان کرد. ضابطه نیز باید در خود حدیثی که به لا ضرر و لا ضرار تعلیل کرده، افهام شود. </w:t>
      </w:r>
    </w:p>
    <w:p w:rsidR="0021503B" w:rsidRDefault="0021503B" w:rsidP="0021503B">
      <w:pPr>
        <w:pStyle w:val="Heading2"/>
        <w:rPr>
          <w:rtl/>
        </w:rPr>
      </w:pPr>
      <w:bookmarkStart w:id="5" w:name="_Toc27147132"/>
      <w:r>
        <w:rPr>
          <w:rFonts w:hint="cs"/>
          <w:rtl/>
        </w:rPr>
        <w:t>پاسخ سوم آقای سیستانی: اخذ امام ع به شواهد کتاب و سنت</w:t>
      </w:r>
      <w:bookmarkEnd w:id="5"/>
    </w:p>
    <w:p w:rsidR="004E5C92" w:rsidRDefault="004E5C92" w:rsidP="004E5C92">
      <w:pPr>
        <w:jc w:val="both"/>
        <w:rPr>
          <w:rtl/>
        </w:rPr>
      </w:pPr>
      <w:r>
        <w:rPr>
          <w:rFonts w:hint="cs"/>
          <w:rtl/>
        </w:rPr>
        <w:t xml:space="preserve">آقای سیستانی در ادامه جواب دیگری را مطرح کرده که ممکن است امام ع لا ضرر و لا ضرار را ضمیمه کرده و از باب قاعده اخذ به شواهد کتاب و سنت باشد. اخذ به شواهد کتاب و سنت حتی در صورتی که منع فضل ماء تنزیهی بوده و لا ضرر الزامی باشد، بدون اشکال است و صرف ارتباط بین این دو </w:t>
      </w:r>
      <w:r w:rsidR="0021503B">
        <w:rPr>
          <w:rFonts w:hint="cs"/>
          <w:rtl/>
        </w:rPr>
        <w:t xml:space="preserve">در </w:t>
      </w:r>
      <w:r>
        <w:rPr>
          <w:rFonts w:hint="cs"/>
          <w:rtl/>
        </w:rPr>
        <w:t xml:space="preserve">جامع ضرر، در شاهد بودن کفایت می کند. </w:t>
      </w:r>
    </w:p>
    <w:p w:rsidR="004E5C92" w:rsidRPr="00C107D4" w:rsidRDefault="004E5C92" w:rsidP="004E5C92">
      <w:pPr>
        <w:jc w:val="both"/>
        <w:rPr>
          <w:rtl/>
        </w:rPr>
      </w:pPr>
      <w:r>
        <w:rPr>
          <w:rFonts w:hint="cs"/>
          <w:rtl/>
        </w:rPr>
        <w:t xml:space="preserve">در جلسه آینده درباره این بیان صحبت خواهد شد. </w:t>
      </w:r>
    </w:p>
    <w:p w:rsidR="00C107D4" w:rsidRPr="004358D7" w:rsidRDefault="00C107D4" w:rsidP="00C107D4">
      <w:pPr>
        <w:jc w:val="both"/>
        <w:rPr>
          <w:rFonts w:cs="Arial"/>
          <w:rtl/>
        </w:rPr>
      </w:pPr>
    </w:p>
    <w:p w:rsidR="0043051A" w:rsidRPr="006162A2" w:rsidRDefault="0043051A" w:rsidP="006F5D96">
      <w:pPr>
        <w:jc w:val="both"/>
        <w:rPr>
          <w:rtl/>
        </w:rPr>
      </w:pPr>
    </w:p>
    <w:sectPr w:rsidR="0043051A"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EDD" w:rsidRDefault="002A2EDD" w:rsidP="008B750B">
      <w:pPr>
        <w:spacing w:line="240" w:lineRule="auto"/>
      </w:pPr>
      <w:r>
        <w:separator/>
      </w:r>
    </w:p>
  </w:endnote>
  <w:endnote w:type="continuationSeparator" w:id="0">
    <w:p w:rsidR="002A2EDD" w:rsidRDefault="002A2ED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85E73" w:rsidRPr="00F85E73">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0F0178" w:rsidP="001B6799">
          <w:pPr>
            <w:pStyle w:val="Footer"/>
            <w:bidi w:val="0"/>
            <w:rPr>
              <w:color w:val="808080" w:themeColor="background1" w:themeShade="80"/>
              <w:rtl/>
            </w:rPr>
          </w:pPr>
          <w:bookmarkStart w:id="13" w:name="BokAdres"/>
          <w:bookmarkEnd w:id="13"/>
          <w:r>
            <w:rPr>
              <w:color w:val="808080" w:themeColor="background1" w:themeShade="80"/>
            </w:rPr>
            <w:t>U1js1_13980909-036_ga1_mfeb.ir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EDD" w:rsidRDefault="002A2EDD" w:rsidP="008B750B">
      <w:pPr>
        <w:spacing w:line="240" w:lineRule="auto"/>
      </w:pPr>
      <w:r>
        <w:separator/>
      </w:r>
    </w:p>
  </w:footnote>
  <w:footnote w:type="continuationSeparator" w:id="0">
    <w:p w:rsidR="002A2EDD" w:rsidRDefault="002A2EDD" w:rsidP="008B750B">
      <w:pPr>
        <w:spacing w:line="240" w:lineRule="auto"/>
      </w:pPr>
      <w:r>
        <w:continuationSeparator/>
      </w:r>
    </w:p>
  </w:footnote>
  <w:footnote w:id="1">
    <w:p w:rsidR="0081444C" w:rsidRDefault="0081444C">
      <w:pPr>
        <w:pStyle w:val="FootnoteText"/>
      </w:pPr>
      <w:r>
        <w:rPr>
          <w:rStyle w:val="FootnoteReference"/>
        </w:rPr>
        <w:footnoteRef/>
      </w:r>
      <w:r>
        <w:rPr>
          <w:rtl/>
        </w:rPr>
        <w:t xml:space="preserve"> </w:t>
      </w:r>
      <w:r w:rsidRPr="0081444C">
        <w:rPr>
          <w:rFonts w:hint="cs"/>
          <w:rtl/>
        </w:rPr>
        <w:t>قاعدة</w:t>
      </w:r>
      <w:r w:rsidRPr="0081444C">
        <w:rPr>
          <w:rtl/>
        </w:rPr>
        <w:t xml:space="preserve"> </w:t>
      </w:r>
      <w:r w:rsidRPr="0081444C">
        <w:rPr>
          <w:rFonts w:hint="cs"/>
          <w:rtl/>
        </w:rPr>
        <w:t>لا</w:t>
      </w:r>
      <w:r w:rsidRPr="0081444C">
        <w:rPr>
          <w:rtl/>
        </w:rPr>
        <w:t xml:space="preserve"> </w:t>
      </w:r>
      <w:r w:rsidRPr="0081444C">
        <w:rPr>
          <w:rFonts w:hint="cs"/>
          <w:rtl/>
        </w:rPr>
        <w:t>ضرر</w:t>
      </w:r>
      <w:r w:rsidRPr="0081444C">
        <w:rPr>
          <w:rtl/>
        </w:rPr>
        <w:t xml:space="preserve"> </w:t>
      </w:r>
      <w:r w:rsidRPr="0081444C">
        <w:rPr>
          <w:rFonts w:hint="cs"/>
          <w:rtl/>
        </w:rPr>
        <w:t>و</w:t>
      </w:r>
      <w:r w:rsidRPr="0081444C">
        <w:rPr>
          <w:rtl/>
        </w:rPr>
        <w:t xml:space="preserve"> </w:t>
      </w:r>
      <w:r w:rsidRPr="0081444C">
        <w:rPr>
          <w:rFonts w:hint="cs"/>
          <w:rtl/>
        </w:rPr>
        <w:t>لا</w:t>
      </w:r>
      <w:r w:rsidRPr="0081444C">
        <w:rPr>
          <w:rtl/>
        </w:rPr>
        <w:t xml:space="preserve"> </w:t>
      </w:r>
      <w:r w:rsidRPr="0081444C">
        <w:rPr>
          <w:rFonts w:hint="cs"/>
          <w:rtl/>
        </w:rPr>
        <w:t>ضرار</w:t>
      </w:r>
      <w:r w:rsidRPr="0081444C">
        <w:rPr>
          <w:rtl/>
        </w:rPr>
        <w:t xml:space="preserve"> (</w:t>
      </w:r>
      <w:r w:rsidRPr="0081444C">
        <w:rPr>
          <w:rFonts w:hint="cs"/>
          <w:rtl/>
        </w:rPr>
        <w:t>للسيستاني</w:t>
      </w:r>
      <w:r w:rsidRPr="0081444C">
        <w:rPr>
          <w:rtl/>
        </w:rPr>
        <w:t>)</w:t>
      </w:r>
      <w:r w:rsidRPr="0081444C">
        <w:rPr>
          <w:rFonts w:hint="cs"/>
          <w:rtl/>
        </w:rPr>
        <w:t>؛</w:t>
      </w:r>
      <w:r w:rsidRPr="0081444C">
        <w:rPr>
          <w:rtl/>
        </w:rPr>
        <w:t xml:space="preserve"> </w:t>
      </w:r>
      <w:r w:rsidRPr="0081444C">
        <w:rPr>
          <w:rFonts w:hint="cs"/>
          <w:rtl/>
        </w:rPr>
        <w:t>ص</w:t>
      </w:r>
      <w:r w:rsidRPr="0081444C">
        <w:rPr>
          <w:rtl/>
        </w:rPr>
        <w:t>: 62</w:t>
      </w:r>
    </w:p>
  </w:footnote>
  <w:footnote w:id="2">
    <w:p w:rsidR="00CC041B" w:rsidRDefault="00CC041B" w:rsidP="008252FE">
      <w:pPr>
        <w:pStyle w:val="FootnoteText"/>
      </w:pPr>
      <w:r>
        <w:rPr>
          <w:rStyle w:val="FootnoteReference"/>
        </w:rPr>
        <w:footnoteRef/>
      </w:r>
      <w:r>
        <w:rPr>
          <w:rtl/>
        </w:rPr>
        <w:t xml:space="preserve"> </w:t>
      </w:r>
      <w:r>
        <w:rPr>
          <w:rFonts w:hint="cs"/>
          <w:rtl/>
        </w:rPr>
        <w:t xml:space="preserve">به نظر می رسد این اشکال </w:t>
      </w:r>
      <w:r w:rsidR="008252FE">
        <w:rPr>
          <w:rFonts w:hint="cs"/>
          <w:rtl/>
        </w:rPr>
        <w:t>متفرع بر</w:t>
      </w:r>
      <w:r>
        <w:rPr>
          <w:rFonts w:hint="cs"/>
          <w:rtl/>
        </w:rPr>
        <w:t xml:space="preserve"> اشکال سابق </w:t>
      </w:r>
      <w:r w:rsidR="008252FE">
        <w:rPr>
          <w:rFonts w:hint="cs"/>
          <w:rtl/>
        </w:rPr>
        <w:t>باشد</w:t>
      </w:r>
      <w:r>
        <w:rPr>
          <w:rFonts w:hint="cs"/>
          <w:rtl/>
        </w:rPr>
        <w:t xml:space="preserve">. اشکال قبلی این بود که </w:t>
      </w:r>
      <w:r w:rsidR="0043051A">
        <w:rPr>
          <w:rFonts w:hint="cs"/>
          <w:rtl/>
        </w:rPr>
        <w:t xml:space="preserve">در روایت خصوص منع فضل ماء مورد نهی نبوده و منع فضل مائی که نتیجه آن فضل کلإ است، نهی شده است. مطابق این تفسیر، بین داستان سمره و منع فضل ماء، تفاوت خاصی وجود ندارد. اما بحث آقای سیستانی، درباره نفس منع فضل ماء بوده و مطابق مبنای کسانی که منع فضل ماء را مکروه می دانند، اشکال را وارد کرده است. با این فروض، نفس منع فضل ماء از دیگران، منع استفاده دیگران از ملک شخصی بوده بدون آن که دیگری حق استفاده از آن را داشته باشد در حالی که در قضیه سمره، با رفتار سمره، انصاری نمی تواند در حائط خود تصرف داشته باشد. </w:t>
      </w:r>
      <w:r w:rsidR="00A375BF">
        <w:rPr>
          <w:rFonts w:hint="cs"/>
          <w:rtl/>
        </w:rPr>
        <w:t xml:space="preserve">استاد دام ظله در لابلای کلام خویش به این نکته اشاره کرده که باید خود لا ضرر و لا ضرار مفهم تفاوت بین موارد کراهی و الزامی باشد که ایشان متفرع بر اشکال سابق نبوده و اشکال مستقلی است. شاید تکیه استاد دام ظله در اشکال به آقای سیستانی، به اشکال اخیر باشد. </w:t>
      </w:r>
      <w:r w:rsidR="0043051A">
        <w:rPr>
          <w:rFonts w:hint="cs"/>
          <w:rtl/>
        </w:rPr>
        <w:t xml:space="preserve">(مقرر) </w:t>
      </w:r>
    </w:p>
  </w:footnote>
  <w:footnote w:id="3">
    <w:p w:rsidR="00716A9A" w:rsidRDefault="00716A9A" w:rsidP="00716A9A">
      <w:pPr>
        <w:pStyle w:val="FootnoteText"/>
        <w:rPr>
          <w:rtl/>
        </w:rPr>
      </w:pPr>
      <w:r>
        <w:rPr>
          <w:rStyle w:val="FootnoteReference"/>
        </w:rPr>
        <w:footnoteRef/>
      </w:r>
      <w:r>
        <w:rPr>
          <w:rtl/>
        </w:rPr>
        <w:t xml:space="preserve"> </w:t>
      </w:r>
      <w:r>
        <w:rPr>
          <w:rFonts w:hint="cs"/>
          <w:rtl/>
        </w:rPr>
        <w:t xml:space="preserve">از نظر حکم نیز هر دو متحد هستند زیرا در قضیه سمره، حق سمره از نخل سلب شده و امر به قلع آن شده است و در منع فضل ماء نیز، حق مالک آب سلب شده و حکم به جواز شرب حتی با کراهت او شده است. (مقرر) </w:t>
      </w:r>
    </w:p>
  </w:footnote>
  <w:footnote w:id="4">
    <w:p w:rsidR="004358D7" w:rsidRPr="004358D7" w:rsidRDefault="004358D7" w:rsidP="004358D7">
      <w:pPr>
        <w:pStyle w:val="FootnoteText"/>
      </w:pPr>
      <w:r>
        <w:rPr>
          <w:rStyle w:val="FootnoteReference"/>
        </w:rPr>
        <w:footnoteRef/>
      </w:r>
      <w:r>
        <w:rPr>
          <w:rtl/>
        </w:rPr>
        <w:t xml:space="preserve"> </w:t>
      </w:r>
      <w:r w:rsidRPr="004358D7">
        <w:rPr>
          <w:rFonts w:hint="cs"/>
          <w:rtl/>
        </w:rPr>
        <w:t>مرحوم</w:t>
      </w:r>
      <w:r w:rsidRPr="004358D7">
        <w:rPr>
          <w:rtl/>
        </w:rPr>
        <w:t xml:space="preserve"> </w:t>
      </w:r>
      <w:r w:rsidRPr="004358D7">
        <w:rPr>
          <w:rFonts w:hint="cs"/>
          <w:rtl/>
        </w:rPr>
        <w:t>آقا</w:t>
      </w:r>
      <w:r w:rsidRPr="004358D7">
        <w:rPr>
          <w:rtl/>
        </w:rPr>
        <w:t xml:space="preserve"> </w:t>
      </w:r>
      <w:r w:rsidRPr="004358D7">
        <w:rPr>
          <w:rFonts w:hint="cs"/>
          <w:rtl/>
        </w:rPr>
        <w:t>شیخ</w:t>
      </w:r>
      <w:r w:rsidRPr="004358D7">
        <w:rPr>
          <w:rtl/>
        </w:rPr>
        <w:t xml:space="preserve"> </w:t>
      </w:r>
      <w:r w:rsidRPr="004358D7">
        <w:rPr>
          <w:rFonts w:hint="cs"/>
          <w:rtl/>
        </w:rPr>
        <w:t>حسن</w:t>
      </w:r>
      <w:r w:rsidRPr="004358D7">
        <w:rPr>
          <w:rtl/>
        </w:rPr>
        <w:t xml:space="preserve"> </w:t>
      </w:r>
      <w:r w:rsidRPr="004358D7">
        <w:rPr>
          <w:rFonts w:hint="cs"/>
          <w:rtl/>
        </w:rPr>
        <w:t>مامقانی</w:t>
      </w:r>
      <w:r w:rsidRPr="004358D7">
        <w:rPr>
          <w:rtl/>
        </w:rPr>
        <w:t xml:space="preserve"> </w:t>
      </w:r>
      <w:r w:rsidRPr="004358D7">
        <w:rPr>
          <w:rFonts w:hint="cs"/>
          <w:rtl/>
        </w:rPr>
        <w:t>از</w:t>
      </w:r>
      <w:r w:rsidRPr="004358D7">
        <w:rPr>
          <w:rtl/>
        </w:rPr>
        <w:t xml:space="preserve"> </w:t>
      </w:r>
      <w:r w:rsidRPr="004358D7">
        <w:rPr>
          <w:rFonts w:hint="cs"/>
          <w:rtl/>
        </w:rPr>
        <w:t>مراجع</w:t>
      </w:r>
      <w:r w:rsidRPr="004358D7">
        <w:rPr>
          <w:rtl/>
        </w:rPr>
        <w:t xml:space="preserve"> </w:t>
      </w:r>
      <w:r w:rsidRPr="004358D7">
        <w:rPr>
          <w:rFonts w:hint="cs"/>
          <w:rtl/>
        </w:rPr>
        <w:t>تقلید</w:t>
      </w:r>
      <w:r w:rsidRPr="004358D7">
        <w:rPr>
          <w:rtl/>
        </w:rPr>
        <w:t xml:space="preserve"> </w:t>
      </w:r>
      <w:r w:rsidRPr="004358D7">
        <w:rPr>
          <w:rFonts w:hint="cs"/>
          <w:rtl/>
        </w:rPr>
        <w:t>طراز</w:t>
      </w:r>
      <w:r w:rsidRPr="004358D7">
        <w:rPr>
          <w:rtl/>
        </w:rPr>
        <w:t xml:space="preserve"> </w:t>
      </w:r>
      <w:r w:rsidRPr="004358D7">
        <w:rPr>
          <w:rFonts w:hint="cs"/>
          <w:rtl/>
        </w:rPr>
        <w:t>اول</w:t>
      </w:r>
      <w:r w:rsidRPr="004358D7">
        <w:rPr>
          <w:rtl/>
        </w:rPr>
        <w:t xml:space="preserve"> </w:t>
      </w:r>
      <w:r w:rsidRPr="004358D7">
        <w:rPr>
          <w:rFonts w:hint="cs"/>
          <w:rtl/>
        </w:rPr>
        <w:t>نجف</w:t>
      </w:r>
      <w:r w:rsidRPr="004358D7">
        <w:rPr>
          <w:rtl/>
        </w:rPr>
        <w:t xml:space="preserve"> </w:t>
      </w:r>
      <w:r w:rsidRPr="004358D7">
        <w:rPr>
          <w:rFonts w:hint="cs"/>
          <w:rtl/>
        </w:rPr>
        <w:t>بود</w:t>
      </w:r>
      <w:r w:rsidRPr="004358D7">
        <w:rPr>
          <w:rtl/>
        </w:rPr>
        <w:t xml:space="preserve">. </w:t>
      </w:r>
      <w:r w:rsidRPr="004358D7">
        <w:rPr>
          <w:rFonts w:hint="cs"/>
          <w:rtl/>
        </w:rPr>
        <w:t>یک</w:t>
      </w:r>
      <w:r w:rsidRPr="004358D7">
        <w:rPr>
          <w:rtl/>
        </w:rPr>
        <w:t xml:space="preserve"> </w:t>
      </w:r>
      <w:r w:rsidRPr="004358D7">
        <w:rPr>
          <w:rFonts w:hint="cs"/>
          <w:rtl/>
        </w:rPr>
        <w:t>راجوی</w:t>
      </w:r>
      <w:r w:rsidRPr="004358D7">
        <w:rPr>
          <w:rtl/>
        </w:rPr>
        <w:t xml:space="preserve"> </w:t>
      </w:r>
      <w:r w:rsidRPr="004358D7">
        <w:rPr>
          <w:rFonts w:hint="cs"/>
          <w:rtl/>
        </w:rPr>
        <w:t>هندی</w:t>
      </w:r>
      <w:r w:rsidRPr="004358D7">
        <w:rPr>
          <w:rtl/>
        </w:rPr>
        <w:t xml:space="preserve"> </w:t>
      </w:r>
      <w:r w:rsidRPr="004358D7">
        <w:rPr>
          <w:rFonts w:hint="cs"/>
          <w:rtl/>
        </w:rPr>
        <w:t>که</w:t>
      </w:r>
      <w:r w:rsidRPr="004358D7">
        <w:rPr>
          <w:rtl/>
        </w:rPr>
        <w:t xml:space="preserve"> </w:t>
      </w:r>
      <w:r w:rsidRPr="004358D7">
        <w:rPr>
          <w:rFonts w:hint="cs"/>
          <w:rtl/>
        </w:rPr>
        <w:t>از</w:t>
      </w:r>
      <w:r w:rsidRPr="004358D7">
        <w:rPr>
          <w:rtl/>
        </w:rPr>
        <w:t xml:space="preserve"> </w:t>
      </w:r>
      <w:r w:rsidRPr="004358D7">
        <w:rPr>
          <w:rFonts w:hint="cs"/>
          <w:rtl/>
        </w:rPr>
        <w:t>مقلدین</w:t>
      </w:r>
      <w:r w:rsidRPr="004358D7">
        <w:rPr>
          <w:rtl/>
        </w:rPr>
        <w:t xml:space="preserve"> </w:t>
      </w:r>
      <w:r w:rsidRPr="004358D7">
        <w:rPr>
          <w:rFonts w:hint="cs"/>
          <w:rtl/>
        </w:rPr>
        <w:t>مرحوم</w:t>
      </w:r>
      <w:r w:rsidRPr="004358D7">
        <w:rPr>
          <w:rtl/>
        </w:rPr>
        <w:t xml:space="preserve"> </w:t>
      </w:r>
      <w:r w:rsidRPr="004358D7">
        <w:rPr>
          <w:rFonts w:hint="cs"/>
          <w:rtl/>
        </w:rPr>
        <w:t>مامقانی</w:t>
      </w:r>
      <w:r w:rsidRPr="004358D7">
        <w:rPr>
          <w:rtl/>
        </w:rPr>
        <w:t xml:space="preserve"> </w:t>
      </w:r>
      <w:r w:rsidRPr="004358D7">
        <w:rPr>
          <w:rFonts w:hint="cs"/>
          <w:rtl/>
        </w:rPr>
        <w:t>بود</w:t>
      </w:r>
      <w:r w:rsidRPr="004358D7">
        <w:rPr>
          <w:rtl/>
        </w:rPr>
        <w:t xml:space="preserve"> </w:t>
      </w:r>
      <w:r w:rsidRPr="004358D7">
        <w:rPr>
          <w:rFonts w:hint="cs"/>
          <w:rtl/>
        </w:rPr>
        <w:t>به</w:t>
      </w:r>
      <w:r w:rsidRPr="004358D7">
        <w:rPr>
          <w:rtl/>
        </w:rPr>
        <w:t xml:space="preserve"> </w:t>
      </w:r>
      <w:r w:rsidRPr="004358D7">
        <w:rPr>
          <w:rFonts w:hint="cs"/>
          <w:rtl/>
        </w:rPr>
        <w:t>نجف</w:t>
      </w:r>
      <w:r w:rsidRPr="004358D7">
        <w:rPr>
          <w:rtl/>
        </w:rPr>
        <w:t xml:space="preserve"> </w:t>
      </w:r>
      <w:r w:rsidRPr="004358D7">
        <w:rPr>
          <w:rFonts w:hint="cs"/>
          <w:rtl/>
        </w:rPr>
        <w:t>آمده</w:t>
      </w:r>
      <w:r w:rsidRPr="004358D7">
        <w:rPr>
          <w:rtl/>
        </w:rPr>
        <w:t xml:space="preserve"> </w:t>
      </w:r>
      <w:r w:rsidRPr="004358D7">
        <w:rPr>
          <w:rFonts w:hint="cs"/>
          <w:rtl/>
        </w:rPr>
        <w:t>بوده</w:t>
      </w:r>
      <w:r w:rsidRPr="004358D7">
        <w:rPr>
          <w:rtl/>
        </w:rPr>
        <w:t xml:space="preserve"> </w:t>
      </w:r>
      <w:r w:rsidRPr="004358D7">
        <w:rPr>
          <w:rFonts w:hint="cs"/>
          <w:rtl/>
        </w:rPr>
        <w:t>و</w:t>
      </w:r>
      <w:r w:rsidRPr="004358D7">
        <w:rPr>
          <w:rtl/>
        </w:rPr>
        <w:t xml:space="preserve"> </w:t>
      </w:r>
      <w:r w:rsidRPr="004358D7">
        <w:rPr>
          <w:rFonts w:hint="cs"/>
          <w:rtl/>
        </w:rPr>
        <w:t>عیال</w:t>
      </w:r>
      <w:r w:rsidRPr="004358D7">
        <w:rPr>
          <w:rtl/>
        </w:rPr>
        <w:t xml:space="preserve"> </w:t>
      </w:r>
      <w:r w:rsidRPr="004358D7">
        <w:rPr>
          <w:rFonts w:hint="cs"/>
          <w:rtl/>
        </w:rPr>
        <w:t>راجو</w:t>
      </w:r>
      <w:r w:rsidRPr="004358D7">
        <w:rPr>
          <w:rtl/>
        </w:rPr>
        <w:t xml:space="preserve"> </w:t>
      </w:r>
      <w:r w:rsidRPr="004358D7">
        <w:rPr>
          <w:rFonts w:hint="cs"/>
          <w:rtl/>
        </w:rPr>
        <w:t>مایل</w:t>
      </w:r>
      <w:r w:rsidRPr="004358D7">
        <w:rPr>
          <w:rtl/>
        </w:rPr>
        <w:t xml:space="preserve"> </w:t>
      </w:r>
      <w:r w:rsidRPr="004358D7">
        <w:rPr>
          <w:rFonts w:hint="cs"/>
          <w:rtl/>
        </w:rPr>
        <w:t>بود،</w:t>
      </w:r>
      <w:r w:rsidRPr="004358D7">
        <w:rPr>
          <w:rtl/>
        </w:rPr>
        <w:t xml:space="preserve"> </w:t>
      </w:r>
      <w:r w:rsidRPr="004358D7">
        <w:rPr>
          <w:rFonts w:hint="cs"/>
          <w:rtl/>
        </w:rPr>
        <w:t>با</w:t>
      </w:r>
      <w:r w:rsidRPr="004358D7">
        <w:rPr>
          <w:rtl/>
        </w:rPr>
        <w:t xml:space="preserve"> </w:t>
      </w:r>
      <w:r w:rsidRPr="004358D7">
        <w:rPr>
          <w:rFonts w:hint="cs"/>
          <w:rtl/>
        </w:rPr>
        <w:t>عیال</w:t>
      </w:r>
      <w:r w:rsidRPr="004358D7">
        <w:rPr>
          <w:rtl/>
        </w:rPr>
        <w:t xml:space="preserve"> </w:t>
      </w:r>
      <w:r w:rsidRPr="004358D7">
        <w:rPr>
          <w:rFonts w:hint="cs"/>
          <w:rtl/>
        </w:rPr>
        <w:t>مرجع</w:t>
      </w:r>
      <w:r w:rsidRPr="004358D7">
        <w:rPr>
          <w:rtl/>
        </w:rPr>
        <w:t xml:space="preserve"> </w:t>
      </w:r>
      <w:r w:rsidRPr="004358D7">
        <w:rPr>
          <w:rFonts w:hint="cs"/>
          <w:rtl/>
        </w:rPr>
        <w:t>تقلید</w:t>
      </w:r>
      <w:r w:rsidRPr="004358D7">
        <w:rPr>
          <w:rtl/>
        </w:rPr>
        <w:t xml:space="preserve"> </w:t>
      </w:r>
      <w:r w:rsidRPr="004358D7">
        <w:rPr>
          <w:rFonts w:hint="cs"/>
          <w:rtl/>
        </w:rPr>
        <w:t>دیدار</w:t>
      </w:r>
      <w:r w:rsidRPr="004358D7">
        <w:rPr>
          <w:rtl/>
        </w:rPr>
        <w:t xml:space="preserve"> </w:t>
      </w:r>
      <w:r w:rsidRPr="004358D7">
        <w:rPr>
          <w:rFonts w:hint="cs"/>
          <w:rtl/>
        </w:rPr>
        <w:t>کند</w:t>
      </w:r>
      <w:r w:rsidRPr="004358D7">
        <w:rPr>
          <w:rtl/>
        </w:rPr>
        <w:t xml:space="preserve">. </w:t>
      </w:r>
      <w:r w:rsidRPr="004358D7">
        <w:rPr>
          <w:rFonts w:hint="cs"/>
          <w:rtl/>
        </w:rPr>
        <w:t>عیال</w:t>
      </w:r>
      <w:r w:rsidRPr="004358D7">
        <w:rPr>
          <w:rtl/>
        </w:rPr>
        <w:t xml:space="preserve"> </w:t>
      </w:r>
      <w:r w:rsidRPr="004358D7">
        <w:rPr>
          <w:rFonts w:hint="cs"/>
          <w:rtl/>
        </w:rPr>
        <w:t>راجو</w:t>
      </w:r>
      <w:r w:rsidRPr="004358D7">
        <w:rPr>
          <w:rtl/>
        </w:rPr>
        <w:t xml:space="preserve"> </w:t>
      </w:r>
      <w:r w:rsidRPr="004358D7">
        <w:rPr>
          <w:rFonts w:hint="cs"/>
          <w:rtl/>
        </w:rPr>
        <w:t>بدون</w:t>
      </w:r>
      <w:r w:rsidRPr="004358D7">
        <w:rPr>
          <w:rtl/>
        </w:rPr>
        <w:t xml:space="preserve"> </w:t>
      </w:r>
      <w:r w:rsidRPr="004358D7">
        <w:rPr>
          <w:rFonts w:hint="cs"/>
          <w:rtl/>
        </w:rPr>
        <w:t>خبر</w:t>
      </w:r>
      <w:r w:rsidRPr="004358D7">
        <w:rPr>
          <w:rtl/>
        </w:rPr>
        <w:t xml:space="preserve"> </w:t>
      </w:r>
      <w:r w:rsidRPr="004358D7">
        <w:rPr>
          <w:rFonts w:hint="cs"/>
          <w:rtl/>
        </w:rPr>
        <w:t>و</w:t>
      </w:r>
      <w:r w:rsidRPr="004358D7">
        <w:rPr>
          <w:rtl/>
        </w:rPr>
        <w:t xml:space="preserve"> </w:t>
      </w:r>
      <w:r w:rsidRPr="004358D7">
        <w:rPr>
          <w:rFonts w:hint="cs"/>
          <w:rtl/>
        </w:rPr>
        <w:t>در</w:t>
      </w:r>
      <w:r w:rsidRPr="004358D7">
        <w:rPr>
          <w:rtl/>
        </w:rPr>
        <w:t xml:space="preserve"> </w:t>
      </w:r>
      <w:r w:rsidRPr="004358D7">
        <w:rPr>
          <w:rFonts w:hint="cs"/>
          <w:rtl/>
        </w:rPr>
        <w:t>حالی</w:t>
      </w:r>
      <w:r w:rsidRPr="004358D7">
        <w:rPr>
          <w:rtl/>
        </w:rPr>
        <w:t xml:space="preserve"> </w:t>
      </w:r>
      <w:r w:rsidRPr="004358D7">
        <w:rPr>
          <w:rFonts w:hint="cs"/>
          <w:rtl/>
        </w:rPr>
        <w:t>که</w:t>
      </w:r>
      <w:r w:rsidRPr="004358D7">
        <w:rPr>
          <w:rtl/>
        </w:rPr>
        <w:t xml:space="preserve"> </w:t>
      </w:r>
      <w:r w:rsidRPr="004358D7">
        <w:rPr>
          <w:rFonts w:hint="cs"/>
          <w:rtl/>
        </w:rPr>
        <w:t>عیال</w:t>
      </w:r>
      <w:r w:rsidRPr="004358D7">
        <w:rPr>
          <w:rtl/>
        </w:rPr>
        <w:t xml:space="preserve"> </w:t>
      </w:r>
      <w:r w:rsidRPr="004358D7">
        <w:rPr>
          <w:rFonts w:hint="cs"/>
          <w:rtl/>
        </w:rPr>
        <w:t>مرحوم</w:t>
      </w:r>
      <w:r w:rsidRPr="004358D7">
        <w:rPr>
          <w:rtl/>
        </w:rPr>
        <w:t xml:space="preserve"> </w:t>
      </w:r>
      <w:r w:rsidRPr="004358D7">
        <w:rPr>
          <w:rFonts w:hint="cs"/>
          <w:rtl/>
        </w:rPr>
        <w:t>مامقانی</w:t>
      </w:r>
      <w:r w:rsidRPr="004358D7">
        <w:rPr>
          <w:rtl/>
        </w:rPr>
        <w:t xml:space="preserve"> </w:t>
      </w:r>
      <w:r w:rsidRPr="004358D7">
        <w:rPr>
          <w:rFonts w:hint="cs"/>
          <w:rtl/>
        </w:rPr>
        <w:t>مشغول</w:t>
      </w:r>
      <w:r w:rsidRPr="004358D7">
        <w:rPr>
          <w:rtl/>
        </w:rPr>
        <w:t xml:space="preserve"> </w:t>
      </w:r>
      <w:r w:rsidRPr="004358D7">
        <w:rPr>
          <w:rFonts w:hint="cs"/>
          <w:rtl/>
        </w:rPr>
        <w:t>جارو</w:t>
      </w:r>
      <w:r w:rsidRPr="004358D7">
        <w:rPr>
          <w:rtl/>
        </w:rPr>
        <w:t xml:space="preserve"> </w:t>
      </w:r>
      <w:r w:rsidRPr="004358D7">
        <w:rPr>
          <w:rFonts w:hint="cs"/>
          <w:rtl/>
        </w:rPr>
        <w:t>کردن</w:t>
      </w:r>
      <w:r w:rsidRPr="004358D7">
        <w:rPr>
          <w:rtl/>
        </w:rPr>
        <w:t xml:space="preserve"> </w:t>
      </w:r>
      <w:r w:rsidRPr="004358D7">
        <w:rPr>
          <w:rFonts w:hint="cs"/>
          <w:rtl/>
        </w:rPr>
        <w:t>بوده،</w:t>
      </w:r>
      <w:r w:rsidRPr="004358D7">
        <w:rPr>
          <w:rtl/>
        </w:rPr>
        <w:t xml:space="preserve"> </w:t>
      </w:r>
      <w:r w:rsidRPr="004358D7">
        <w:rPr>
          <w:rFonts w:hint="cs"/>
          <w:rtl/>
        </w:rPr>
        <w:t>وارد</w:t>
      </w:r>
      <w:r w:rsidRPr="004358D7">
        <w:rPr>
          <w:rtl/>
        </w:rPr>
        <w:t xml:space="preserve"> </w:t>
      </w:r>
      <w:r w:rsidRPr="004358D7">
        <w:rPr>
          <w:rFonts w:hint="cs"/>
          <w:rtl/>
        </w:rPr>
        <w:t>منزل</w:t>
      </w:r>
      <w:r w:rsidRPr="004358D7">
        <w:rPr>
          <w:rtl/>
        </w:rPr>
        <w:t xml:space="preserve"> </w:t>
      </w:r>
      <w:r w:rsidRPr="004358D7">
        <w:rPr>
          <w:rFonts w:hint="cs"/>
          <w:rtl/>
        </w:rPr>
        <w:t>مرحوم</w:t>
      </w:r>
      <w:r w:rsidRPr="004358D7">
        <w:rPr>
          <w:rtl/>
        </w:rPr>
        <w:t xml:space="preserve"> </w:t>
      </w:r>
      <w:r w:rsidRPr="004358D7">
        <w:rPr>
          <w:rFonts w:hint="cs"/>
          <w:rtl/>
        </w:rPr>
        <w:t>مامقانی</w:t>
      </w:r>
      <w:r w:rsidRPr="004358D7">
        <w:rPr>
          <w:rtl/>
        </w:rPr>
        <w:t xml:space="preserve"> </w:t>
      </w:r>
      <w:r w:rsidRPr="004358D7">
        <w:rPr>
          <w:rFonts w:hint="cs"/>
          <w:rtl/>
        </w:rPr>
        <w:t>می</w:t>
      </w:r>
      <w:r w:rsidRPr="004358D7">
        <w:rPr>
          <w:rtl/>
        </w:rPr>
        <w:t xml:space="preserve"> </w:t>
      </w:r>
      <w:r w:rsidRPr="004358D7">
        <w:rPr>
          <w:rFonts w:hint="cs"/>
          <w:rtl/>
        </w:rPr>
        <w:t>شود</w:t>
      </w:r>
      <w:r w:rsidRPr="004358D7">
        <w:rPr>
          <w:rtl/>
        </w:rPr>
        <w:t xml:space="preserve">. </w:t>
      </w:r>
      <w:r w:rsidRPr="004358D7">
        <w:rPr>
          <w:rFonts w:hint="cs"/>
          <w:rtl/>
        </w:rPr>
        <w:t>عیال</w:t>
      </w:r>
      <w:r w:rsidRPr="004358D7">
        <w:rPr>
          <w:rtl/>
        </w:rPr>
        <w:t xml:space="preserve"> </w:t>
      </w:r>
      <w:r w:rsidRPr="004358D7">
        <w:rPr>
          <w:rFonts w:hint="cs"/>
          <w:rtl/>
        </w:rPr>
        <w:t>راجو</w:t>
      </w:r>
      <w:r w:rsidRPr="004358D7">
        <w:rPr>
          <w:rtl/>
        </w:rPr>
        <w:t xml:space="preserve"> </w:t>
      </w:r>
      <w:r w:rsidRPr="004358D7">
        <w:rPr>
          <w:rFonts w:hint="cs"/>
          <w:rtl/>
        </w:rPr>
        <w:t>از</w:t>
      </w:r>
      <w:r w:rsidRPr="004358D7">
        <w:rPr>
          <w:rtl/>
        </w:rPr>
        <w:t xml:space="preserve"> </w:t>
      </w:r>
      <w:r w:rsidRPr="004358D7">
        <w:rPr>
          <w:rFonts w:hint="cs"/>
          <w:rtl/>
        </w:rPr>
        <w:t>عیال</w:t>
      </w:r>
      <w:r w:rsidRPr="004358D7">
        <w:rPr>
          <w:rtl/>
        </w:rPr>
        <w:t xml:space="preserve"> </w:t>
      </w:r>
      <w:r w:rsidRPr="004358D7">
        <w:rPr>
          <w:rFonts w:hint="cs"/>
          <w:rtl/>
        </w:rPr>
        <w:t>مرحوم</w:t>
      </w:r>
      <w:r w:rsidRPr="004358D7">
        <w:rPr>
          <w:rtl/>
        </w:rPr>
        <w:t xml:space="preserve"> </w:t>
      </w:r>
      <w:r w:rsidRPr="004358D7">
        <w:rPr>
          <w:rFonts w:hint="cs"/>
          <w:rtl/>
        </w:rPr>
        <w:t>مامقانی</w:t>
      </w:r>
      <w:r w:rsidRPr="004358D7">
        <w:rPr>
          <w:rtl/>
        </w:rPr>
        <w:t xml:space="preserve"> </w:t>
      </w:r>
      <w:r w:rsidRPr="004358D7">
        <w:rPr>
          <w:rFonts w:hint="cs"/>
          <w:rtl/>
        </w:rPr>
        <w:t>می</w:t>
      </w:r>
      <w:r w:rsidRPr="004358D7">
        <w:rPr>
          <w:rtl/>
        </w:rPr>
        <w:t xml:space="preserve"> </w:t>
      </w:r>
      <w:r w:rsidRPr="004358D7">
        <w:rPr>
          <w:rFonts w:hint="cs"/>
          <w:rtl/>
        </w:rPr>
        <w:t>پرسد؟</w:t>
      </w:r>
      <w:r w:rsidRPr="004358D7">
        <w:rPr>
          <w:rtl/>
        </w:rPr>
        <w:t xml:space="preserve"> </w:t>
      </w:r>
      <w:r w:rsidRPr="004358D7">
        <w:rPr>
          <w:rFonts w:hint="cs"/>
          <w:rtl/>
        </w:rPr>
        <w:t>بی</w:t>
      </w:r>
      <w:r w:rsidRPr="004358D7">
        <w:rPr>
          <w:rtl/>
        </w:rPr>
        <w:t xml:space="preserve"> </w:t>
      </w:r>
      <w:r w:rsidRPr="004358D7">
        <w:rPr>
          <w:rFonts w:hint="cs"/>
          <w:rtl/>
        </w:rPr>
        <w:t>بی</w:t>
      </w:r>
      <w:r w:rsidRPr="004358D7">
        <w:rPr>
          <w:rtl/>
        </w:rPr>
        <w:t xml:space="preserve"> </w:t>
      </w:r>
      <w:r w:rsidRPr="004358D7">
        <w:rPr>
          <w:rFonts w:hint="cs"/>
          <w:rtl/>
        </w:rPr>
        <w:t>خانه</w:t>
      </w:r>
      <w:r w:rsidRPr="004358D7">
        <w:rPr>
          <w:rtl/>
        </w:rPr>
        <w:t xml:space="preserve"> </w:t>
      </w:r>
      <w:r w:rsidRPr="004358D7">
        <w:rPr>
          <w:rFonts w:hint="cs"/>
          <w:rtl/>
        </w:rPr>
        <w:t>است؟</w:t>
      </w:r>
      <w:r w:rsidRPr="004358D7">
        <w:rPr>
          <w:rtl/>
        </w:rPr>
        <w:t xml:space="preserve"> </w:t>
      </w:r>
      <w:r w:rsidRPr="004358D7">
        <w:rPr>
          <w:rFonts w:hint="cs"/>
          <w:rtl/>
        </w:rPr>
        <w:t>عیال</w:t>
      </w:r>
      <w:r w:rsidRPr="004358D7">
        <w:rPr>
          <w:rtl/>
        </w:rPr>
        <w:t xml:space="preserve"> </w:t>
      </w:r>
      <w:r w:rsidRPr="004358D7">
        <w:rPr>
          <w:rFonts w:hint="cs"/>
          <w:rtl/>
        </w:rPr>
        <w:t>مرحوم</w:t>
      </w:r>
      <w:r w:rsidRPr="004358D7">
        <w:rPr>
          <w:rtl/>
        </w:rPr>
        <w:t xml:space="preserve"> </w:t>
      </w:r>
      <w:r w:rsidRPr="004358D7">
        <w:rPr>
          <w:rFonts w:hint="cs"/>
          <w:rtl/>
        </w:rPr>
        <w:t>مامقانی</w:t>
      </w:r>
      <w:r w:rsidRPr="004358D7">
        <w:rPr>
          <w:rtl/>
        </w:rPr>
        <w:t xml:space="preserve"> </w:t>
      </w:r>
      <w:r w:rsidRPr="004358D7">
        <w:rPr>
          <w:rFonts w:hint="cs"/>
          <w:rtl/>
        </w:rPr>
        <w:t>می</w:t>
      </w:r>
      <w:r w:rsidRPr="004358D7">
        <w:rPr>
          <w:rtl/>
        </w:rPr>
        <w:t xml:space="preserve"> </w:t>
      </w:r>
      <w:r w:rsidRPr="004358D7">
        <w:rPr>
          <w:rFonts w:hint="cs"/>
          <w:rtl/>
        </w:rPr>
        <w:t>گوید</w:t>
      </w:r>
      <w:r w:rsidRPr="004358D7">
        <w:rPr>
          <w:rtl/>
        </w:rPr>
        <w:t xml:space="preserve">: </w:t>
      </w:r>
      <w:r w:rsidRPr="004358D7">
        <w:rPr>
          <w:rFonts w:hint="cs"/>
          <w:rtl/>
        </w:rPr>
        <w:t>نه</w:t>
      </w:r>
      <w:r w:rsidRPr="004358D7">
        <w:rPr>
          <w:rtl/>
        </w:rPr>
        <w:t xml:space="preserve"> </w:t>
      </w:r>
      <w:r w:rsidRPr="004358D7">
        <w:rPr>
          <w:rFonts w:hint="cs"/>
          <w:rtl/>
        </w:rPr>
        <w:t>بی</w:t>
      </w:r>
      <w:r w:rsidRPr="004358D7">
        <w:rPr>
          <w:rtl/>
        </w:rPr>
        <w:t xml:space="preserve"> </w:t>
      </w:r>
      <w:r w:rsidRPr="004358D7">
        <w:rPr>
          <w:rFonts w:hint="cs"/>
          <w:rtl/>
        </w:rPr>
        <w:t>بی</w:t>
      </w:r>
      <w:r w:rsidRPr="004358D7">
        <w:rPr>
          <w:rtl/>
        </w:rPr>
        <w:t xml:space="preserve"> </w:t>
      </w:r>
      <w:r w:rsidRPr="004358D7">
        <w:rPr>
          <w:rFonts w:hint="cs"/>
          <w:rtl/>
        </w:rPr>
        <w:t>خانه</w:t>
      </w:r>
      <w:r w:rsidRPr="004358D7">
        <w:rPr>
          <w:rtl/>
        </w:rPr>
        <w:t xml:space="preserve"> </w:t>
      </w:r>
      <w:r w:rsidRPr="004358D7">
        <w:rPr>
          <w:rFonts w:hint="cs"/>
          <w:rtl/>
        </w:rPr>
        <w:t>نیست</w:t>
      </w:r>
      <w:r w:rsidRPr="004358D7">
        <w:rPr>
          <w:rtl/>
        </w:rPr>
        <w:t xml:space="preserve">. </w:t>
      </w:r>
      <w:r w:rsidRPr="004358D7">
        <w:rPr>
          <w:rFonts w:hint="cs"/>
          <w:rtl/>
        </w:rPr>
        <w:t>شب</w:t>
      </w:r>
      <w:r w:rsidRPr="004358D7">
        <w:rPr>
          <w:rtl/>
        </w:rPr>
        <w:t xml:space="preserve"> </w:t>
      </w:r>
      <w:r w:rsidRPr="004358D7">
        <w:rPr>
          <w:rFonts w:hint="cs"/>
          <w:rtl/>
        </w:rPr>
        <w:t>مرحوم</w:t>
      </w:r>
      <w:r w:rsidRPr="004358D7">
        <w:rPr>
          <w:rtl/>
        </w:rPr>
        <w:t xml:space="preserve"> </w:t>
      </w:r>
      <w:r w:rsidRPr="004358D7">
        <w:rPr>
          <w:rFonts w:hint="cs"/>
          <w:rtl/>
        </w:rPr>
        <w:t>مامقانی</w:t>
      </w:r>
      <w:r w:rsidRPr="004358D7">
        <w:rPr>
          <w:rtl/>
        </w:rPr>
        <w:t xml:space="preserve"> </w:t>
      </w:r>
      <w:r w:rsidRPr="004358D7">
        <w:rPr>
          <w:rFonts w:hint="cs"/>
          <w:rtl/>
        </w:rPr>
        <w:t>از</w:t>
      </w:r>
      <w:r w:rsidRPr="004358D7">
        <w:rPr>
          <w:rtl/>
        </w:rPr>
        <w:t xml:space="preserve"> </w:t>
      </w:r>
      <w:r w:rsidRPr="004358D7">
        <w:rPr>
          <w:rFonts w:hint="cs"/>
          <w:rtl/>
        </w:rPr>
        <w:t>این</w:t>
      </w:r>
      <w:r w:rsidRPr="004358D7">
        <w:rPr>
          <w:rtl/>
        </w:rPr>
        <w:t xml:space="preserve"> </w:t>
      </w:r>
      <w:r w:rsidRPr="004358D7">
        <w:rPr>
          <w:rFonts w:hint="cs"/>
          <w:rtl/>
        </w:rPr>
        <w:t>قضیه</w:t>
      </w:r>
      <w:r w:rsidRPr="004358D7">
        <w:rPr>
          <w:rtl/>
        </w:rPr>
        <w:t xml:space="preserve"> </w:t>
      </w:r>
      <w:r w:rsidRPr="004358D7">
        <w:rPr>
          <w:rFonts w:hint="cs"/>
          <w:rtl/>
        </w:rPr>
        <w:t>مطلع</w:t>
      </w:r>
      <w:r w:rsidRPr="004358D7">
        <w:rPr>
          <w:rtl/>
        </w:rPr>
        <w:t xml:space="preserve"> </w:t>
      </w:r>
      <w:r w:rsidRPr="004358D7">
        <w:rPr>
          <w:rFonts w:hint="cs"/>
          <w:rtl/>
        </w:rPr>
        <w:t>شده</w:t>
      </w:r>
      <w:r w:rsidRPr="004358D7">
        <w:rPr>
          <w:rtl/>
        </w:rPr>
        <w:t xml:space="preserve"> </w:t>
      </w:r>
      <w:r w:rsidRPr="004358D7">
        <w:rPr>
          <w:rFonts w:hint="cs"/>
          <w:rtl/>
        </w:rPr>
        <w:t>و</w:t>
      </w:r>
      <w:r w:rsidRPr="004358D7">
        <w:rPr>
          <w:rtl/>
        </w:rPr>
        <w:t xml:space="preserve"> </w:t>
      </w:r>
      <w:r w:rsidRPr="004358D7">
        <w:rPr>
          <w:rFonts w:hint="cs"/>
          <w:rtl/>
        </w:rPr>
        <w:t>به</w:t>
      </w:r>
      <w:r w:rsidRPr="004358D7">
        <w:rPr>
          <w:rtl/>
        </w:rPr>
        <w:t xml:space="preserve"> </w:t>
      </w:r>
      <w:r w:rsidRPr="004358D7">
        <w:rPr>
          <w:rFonts w:hint="cs"/>
          <w:rtl/>
        </w:rPr>
        <w:t>عیال</w:t>
      </w:r>
      <w:r w:rsidRPr="004358D7">
        <w:rPr>
          <w:rtl/>
        </w:rPr>
        <w:t xml:space="preserve"> </w:t>
      </w:r>
      <w:r w:rsidRPr="004358D7">
        <w:rPr>
          <w:rFonts w:hint="cs"/>
          <w:rtl/>
        </w:rPr>
        <w:t>خود</w:t>
      </w:r>
      <w:r w:rsidRPr="004358D7">
        <w:rPr>
          <w:rtl/>
        </w:rPr>
        <w:t xml:space="preserve"> </w:t>
      </w:r>
      <w:r w:rsidRPr="004358D7">
        <w:rPr>
          <w:rFonts w:hint="cs"/>
          <w:rtl/>
        </w:rPr>
        <w:t>می</w:t>
      </w:r>
      <w:r w:rsidRPr="004358D7">
        <w:rPr>
          <w:rtl/>
        </w:rPr>
        <w:t xml:space="preserve"> </w:t>
      </w:r>
      <w:r w:rsidRPr="004358D7">
        <w:rPr>
          <w:rFonts w:hint="cs"/>
          <w:rtl/>
        </w:rPr>
        <w:t>گوید</w:t>
      </w:r>
      <w:r w:rsidRPr="004358D7">
        <w:rPr>
          <w:rtl/>
        </w:rPr>
        <w:t xml:space="preserve">: </w:t>
      </w:r>
      <w:r w:rsidRPr="004358D7">
        <w:rPr>
          <w:rFonts w:hint="cs"/>
          <w:rtl/>
        </w:rPr>
        <w:t>شما</w:t>
      </w:r>
      <w:r w:rsidRPr="004358D7">
        <w:rPr>
          <w:rtl/>
        </w:rPr>
        <w:t xml:space="preserve"> </w:t>
      </w:r>
      <w:r w:rsidRPr="004358D7">
        <w:rPr>
          <w:rFonts w:hint="cs"/>
          <w:rtl/>
        </w:rPr>
        <w:t>راست</w:t>
      </w:r>
      <w:r w:rsidRPr="004358D7">
        <w:rPr>
          <w:rtl/>
        </w:rPr>
        <w:t xml:space="preserve"> </w:t>
      </w:r>
      <w:r w:rsidRPr="004358D7">
        <w:rPr>
          <w:rFonts w:hint="cs"/>
          <w:rtl/>
        </w:rPr>
        <w:t>گفتید</w:t>
      </w:r>
      <w:r w:rsidRPr="004358D7">
        <w:rPr>
          <w:rtl/>
        </w:rPr>
        <w:t xml:space="preserve"> </w:t>
      </w:r>
      <w:r w:rsidRPr="004358D7">
        <w:rPr>
          <w:rFonts w:hint="cs"/>
          <w:rtl/>
        </w:rPr>
        <w:t>شما</w:t>
      </w:r>
      <w:r w:rsidRPr="004358D7">
        <w:rPr>
          <w:rtl/>
        </w:rPr>
        <w:t xml:space="preserve"> </w:t>
      </w:r>
      <w:r w:rsidRPr="004358D7">
        <w:rPr>
          <w:rFonts w:hint="cs"/>
          <w:rtl/>
        </w:rPr>
        <w:t>بی</w:t>
      </w:r>
      <w:r w:rsidRPr="004358D7">
        <w:rPr>
          <w:rtl/>
        </w:rPr>
        <w:t xml:space="preserve"> </w:t>
      </w:r>
      <w:r w:rsidRPr="004358D7">
        <w:rPr>
          <w:rFonts w:hint="cs"/>
          <w:rtl/>
        </w:rPr>
        <w:t>بی</w:t>
      </w:r>
      <w:r w:rsidRPr="004358D7">
        <w:rPr>
          <w:rtl/>
        </w:rPr>
        <w:t xml:space="preserve"> </w:t>
      </w:r>
      <w:r w:rsidRPr="004358D7">
        <w:rPr>
          <w:rFonts w:hint="cs"/>
          <w:rtl/>
        </w:rPr>
        <w:t>نیستید</w:t>
      </w:r>
      <w:r w:rsidRPr="004358D7">
        <w:rPr>
          <w:rtl/>
        </w:rPr>
        <w:t xml:space="preserve"> </w:t>
      </w:r>
      <w:r w:rsidRPr="004358D7">
        <w:rPr>
          <w:rFonts w:hint="cs"/>
          <w:rtl/>
        </w:rPr>
        <w:t>و</w:t>
      </w:r>
      <w:r w:rsidRPr="004358D7">
        <w:rPr>
          <w:rtl/>
        </w:rPr>
        <w:t xml:space="preserve"> </w:t>
      </w:r>
      <w:r w:rsidRPr="004358D7">
        <w:rPr>
          <w:rFonts w:hint="cs"/>
          <w:rtl/>
        </w:rPr>
        <w:t>بی</w:t>
      </w:r>
      <w:r w:rsidRPr="004358D7">
        <w:rPr>
          <w:rtl/>
        </w:rPr>
        <w:t xml:space="preserve"> </w:t>
      </w:r>
      <w:r w:rsidRPr="004358D7">
        <w:rPr>
          <w:rFonts w:hint="cs"/>
          <w:rtl/>
        </w:rPr>
        <w:t>بی</w:t>
      </w:r>
      <w:r w:rsidRPr="004358D7">
        <w:rPr>
          <w:rtl/>
        </w:rPr>
        <w:t xml:space="preserve"> </w:t>
      </w:r>
      <w:r w:rsidRPr="004358D7">
        <w:rPr>
          <w:rFonts w:hint="cs"/>
          <w:rtl/>
        </w:rPr>
        <w:t>خانمی</w:t>
      </w:r>
      <w:r w:rsidRPr="004358D7">
        <w:rPr>
          <w:rtl/>
        </w:rPr>
        <w:t xml:space="preserve"> </w:t>
      </w:r>
      <w:r w:rsidRPr="004358D7">
        <w:rPr>
          <w:rFonts w:hint="cs"/>
          <w:rtl/>
        </w:rPr>
        <w:t>است</w:t>
      </w:r>
      <w:r w:rsidRPr="004358D7">
        <w:rPr>
          <w:rtl/>
        </w:rPr>
        <w:t xml:space="preserve"> </w:t>
      </w:r>
      <w:r w:rsidRPr="004358D7">
        <w:rPr>
          <w:rFonts w:hint="cs"/>
          <w:rtl/>
        </w:rPr>
        <w:t>که</w:t>
      </w:r>
      <w:r w:rsidRPr="004358D7">
        <w:rPr>
          <w:rtl/>
        </w:rPr>
        <w:t xml:space="preserve"> </w:t>
      </w:r>
      <w:r w:rsidRPr="004358D7">
        <w:rPr>
          <w:rFonts w:hint="cs"/>
          <w:rtl/>
        </w:rPr>
        <w:t>لباس</w:t>
      </w:r>
      <w:r w:rsidRPr="004358D7">
        <w:rPr>
          <w:rtl/>
        </w:rPr>
        <w:t xml:space="preserve"> </w:t>
      </w:r>
      <w:r w:rsidRPr="004358D7">
        <w:rPr>
          <w:rFonts w:hint="cs"/>
          <w:rtl/>
        </w:rPr>
        <w:t>خود</w:t>
      </w:r>
      <w:r w:rsidRPr="004358D7">
        <w:rPr>
          <w:rtl/>
        </w:rPr>
        <w:t xml:space="preserve"> </w:t>
      </w:r>
      <w:r w:rsidRPr="004358D7">
        <w:rPr>
          <w:rFonts w:hint="cs"/>
          <w:rtl/>
        </w:rPr>
        <w:t>را</w:t>
      </w:r>
      <w:r w:rsidRPr="004358D7">
        <w:rPr>
          <w:rtl/>
        </w:rPr>
        <w:t xml:space="preserve"> </w:t>
      </w:r>
      <w:r w:rsidRPr="004358D7">
        <w:rPr>
          <w:rFonts w:hint="cs"/>
          <w:rtl/>
        </w:rPr>
        <w:t>در</w:t>
      </w:r>
      <w:r w:rsidRPr="004358D7">
        <w:rPr>
          <w:rtl/>
        </w:rPr>
        <w:t xml:space="preserve"> </w:t>
      </w:r>
      <w:r w:rsidRPr="004358D7">
        <w:rPr>
          <w:rFonts w:hint="cs"/>
          <w:rtl/>
        </w:rPr>
        <w:t>شب</w:t>
      </w:r>
      <w:r w:rsidRPr="004358D7">
        <w:rPr>
          <w:rtl/>
        </w:rPr>
        <w:t xml:space="preserve"> </w:t>
      </w:r>
      <w:r w:rsidRPr="004358D7">
        <w:rPr>
          <w:rFonts w:hint="cs"/>
          <w:rtl/>
        </w:rPr>
        <w:t>عروسی</w:t>
      </w:r>
      <w:r w:rsidRPr="004358D7">
        <w:rPr>
          <w:rtl/>
        </w:rPr>
        <w:t xml:space="preserve"> </w:t>
      </w:r>
      <w:r w:rsidRPr="004358D7">
        <w:rPr>
          <w:rFonts w:hint="cs"/>
          <w:rtl/>
        </w:rPr>
        <w:t>به</w:t>
      </w:r>
      <w:r w:rsidRPr="004358D7">
        <w:rPr>
          <w:rtl/>
        </w:rPr>
        <w:t xml:space="preserve"> </w:t>
      </w:r>
      <w:r w:rsidRPr="004358D7">
        <w:rPr>
          <w:rFonts w:hint="cs"/>
          <w:rtl/>
        </w:rPr>
        <w:t>فقیر</w:t>
      </w:r>
      <w:r w:rsidRPr="004358D7">
        <w:rPr>
          <w:rtl/>
        </w:rPr>
        <w:t xml:space="preserve"> </w:t>
      </w:r>
      <w:r w:rsidRPr="004358D7">
        <w:rPr>
          <w:rFonts w:hint="cs"/>
          <w:rtl/>
        </w:rPr>
        <w:t>هدیه</w:t>
      </w:r>
      <w:r w:rsidRPr="004358D7">
        <w:rPr>
          <w:rtl/>
        </w:rPr>
        <w:t xml:space="preserve"> </w:t>
      </w:r>
      <w:r w:rsidRPr="004358D7">
        <w:rPr>
          <w:rFonts w:hint="cs"/>
          <w:rtl/>
        </w:rPr>
        <w:t>کرد</w:t>
      </w:r>
      <w:r w:rsidRPr="004358D7">
        <w:rPr>
          <w:rtl/>
        </w:rPr>
        <w:t xml:space="preserve"> </w:t>
      </w:r>
      <w:r w:rsidRPr="004358D7">
        <w:rPr>
          <w:rFonts w:hint="cs"/>
          <w:rtl/>
        </w:rPr>
        <w:t>و</w:t>
      </w:r>
      <w:r w:rsidRPr="004358D7">
        <w:rPr>
          <w:rtl/>
        </w:rPr>
        <w:t xml:space="preserve"> </w:t>
      </w:r>
      <w:r w:rsidRPr="004358D7">
        <w:rPr>
          <w:rFonts w:hint="cs"/>
          <w:rtl/>
        </w:rPr>
        <w:t>با</w:t>
      </w:r>
      <w:r w:rsidRPr="004358D7">
        <w:rPr>
          <w:rtl/>
        </w:rPr>
        <w:t xml:space="preserve"> </w:t>
      </w:r>
      <w:r w:rsidRPr="004358D7">
        <w:rPr>
          <w:rFonts w:hint="cs"/>
          <w:rtl/>
        </w:rPr>
        <w:t>لباس</w:t>
      </w:r>
      <w:r w:rsidRPr="004358D7">
        <w:rPr>
          <w:rtl/>
        </w:rPr>
        <w:t xml:space="preserve"> </w:t>
      </w:r>
      <w:r w:rsidRPr="004358D7">
        <w:rPr>
          <w:rFonts w:hint="cs"/>
          <w:rtl/>
        </w:rPr>
        <w:t>وصله</w:t>
      </w:r>
      <w:r w:rsidRPr="004358D7">
        <w:rPr>
          <w:rtl/>
        </w:rPr>
        <w:t xml:space="preserve"> </w:t>
      </w:r>
      <w:r w:rsidRPr="004358D7">
        <w:rPr>
          <w:rFonts w:hint="cs"/>
          <w:rtl/>
        </w:rPr>
        <w:t>دار</w:t>
      </w:r>
      <w:r w:rsidRPr="004358D7">
        <w:rPr>
          <w:rtl/>
        </w:rPr>
        <w:t xml:space="preserve"> </w:t>
      </w:r>
      <w:r w:rsidRPr="004358D7">
        <w:rPr>
          <w:rFonts w:hint="cs"/>
          <w:rtl/>
        </w:rPr>
        <w:t>به</w:t>
      </w:r>
      <w:r w:rsidRPr="004358D7">
        <w:rPr>
          <w:rtl/>
        </w:rPr>
        <w:t xml:space="preserve"> </w:t>
      </w:r>
      <w:r w:rsidRPr="004358D7">
        <w:rPr>
          <w:rFonts w:hint="cs"/>
          <w:rtl/>
        </w:rPr>
        <w:t>خانه</w:t>
      </w:r>
      <w:r w:rsidRPr="004358D7">
        <w:rPr>
          <w:rtl/>
        </w:rPr>
        <w:t xml:space="preserve"> </w:t>
      </w:r>
      <w:r w:rsidRPr="004358D7">
        <w:rPr>
          <w:rFonts w:hint="cs"/>
          <w:rtl/>
        </w:rPr>
        <w:t>بخت</w:t>
      </w:r>
      <w:r w:rsidRPr="004358D7">
        <w:rPr>
          <w:rtl/>
        </w:rPr>
        <w:t xml:space="preserve"> </w:t>
      </w:r>
      <w:r w:rsidRPr="004358D7">
        <w:rPr>
          <w:rFonts w:hint="cs"/>
          <w:rtl/>
        </w:rPr>
        <w:t>رفت</w:t>
      </w:r>
      <w:r w:rsidRPr="004358D7">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E7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0F0178">
      <w:rPr>
        <w:b/>
        <w:bCs/>
        <w:sz w:val="20"/>
        <w:szCs w:val="24"/>
        <w:rtl/>
      </w:rPr>
      <w:t>036</w:t>
    </w:r>
    <w:r w:rsidR="001A4ED8">
      <w:rPr>
        <w:rFonts w:hint="cs"/>
        <w:b/>
        <w:bCs/>
        <w:sz w:val="20"/>
        <w:szCs w:val="24"/>
        <w:rtl/>
      </w:rPr>
      <w:tab/>
    </w:r>
  </w:p>
  <w:p w:rsidR="00F85E73"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0F0178">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0F0178">
      <w:rPr>
        <w:rFonts w:hint="cs"/>
        <w:b/>
        <w:bCs/>
        <w:color w:val="632423" w:themeColor="accent2" w:themeShade="80"/>
        <w:sz w:val="20"/>
        <w:szCs w:val="24"/>
        <w:rtl/>
      </w:rPr>
      <w:t>سید</w:t>
    </w:r>
    <w:r w:rsidR="000F0178">
      <w:rPr>
        <w:b/>
        <w:bCs/>
        <w:color w:val="632423" w:themeColor="accent2" w:themeShade="80"/>
        <w:sz w:val="20"/>
        <w:szCs w:val="24"/>
        <w:rtl/>
      </w:rPr>
      <w:t xml:space="preserve"> </w:t>
    </w:r>
    <w:r w:rsidR="000F0178">
      <w:rPr>
        <w:rFonts w:hint="cs"/>
        <w:b/>
        <w:bCs/>
        <w:color w:val="632423" w:themeColor="accent2" w:themeShade="80"/>
        <w:sz w:val="20"/>
        <w:szCs w:val="24"/>
        <w:rtl/>
      </w:rPr>
      <w:t>محمد</w:t>
    </w:r>
    <w:r w:rsidR="000F0178">
      <w:rPr>
        <w:b/>
        <w:bCs/>
        <w:color w:val="632423" w:themeColor="accent2" w:themeShade="80"/>
        <w:sz w:val="20"/>
        <w:szCs w:val="24"/>
        <w:rtl/>
      </w:rPr>
      <w:t xml:space="preserve"> </w:t>
    </w:r>
    <w:r w:rsidR="000F0178">
      <w:rPr>
        <w:rFonts w:hint="cs"/>
        <w:b/>
        <w:bCs/>
        <w:color w:val="632423" w:themeColor="accent2" w:themeShade="80"/>
        <w:sz w:val="20"/>
        <w:szCs w:val="24"/>
        <w:rtl/>
      </w:rPr>
      <w:t>جواد</w:t>
    </w:r>
    <w:r w:rsidR="000F0178">
      <w:rPr>
        <w:b/>
        <w:bCs/>
        <w:color w:val="632423" w:themeColor="accent2" w:themeShade="80"/>
        <w:sz w:val="20"/>
        <w:szCs w:val="24"/>
        <w:rtl/>
      </w:rPr>
      <w:t xml:space="preserve"> </w:t>
    </w:r>
    <w:r w:rsidR="000F0178">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F85E73" w:rsidRDefault="00935A55" w:rsidP="00F85E7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0F0178">
      <w:rPr>
        <w:sz w:val="24"/>
        <w:szCs w:val="24"/>
        <w:rtl/>
      </w:rPr>
      <w:t>9 /9 /1398</w:t>
    </w:r>
  </w:p>
  <w:p w:rsidR="00F85E73" w:rsidRDefault="00935A55" w:rsidP="00F85E7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0F0178">
      <w:rPr>
        <w:rFonts w:hint="cs"/>
        <w:color w:val="000000" w:themeColor="text1"/>
        <w:sz w:val="24"/>
        <w:szCs w:val="24"/>
        <w:rtl/>
      </w:rPr>
      <w:t>نقل</w:t>
    </w:r>
    <w:r w:rsidR="000F0178">
      <w:rPr>
        <w:color w:val="000000" w:themeColor="text1"/>
        <w:sz w:val="24"/>
        <w:szCs w:val="24"/>
        <w:rtl/>
      </w:rPr>
      <w:t xml:space="preserve"> </w:t>
    </w:r>
    <w:r w:rsidR="000F0178">
      <w:rPr>
        <w:rFonts w:hint="cs"/>
        <w:color w:val="000000" w:themeColor="text1"/>
        <w:sz w:val="24"/>
        <w:szCs w:val="24"/>
        <w:rtl/>
      </w:rPr>
      <w:t>های</w:t>
    </w:r>
    <w:r w:rsidR="000F0178">
      <w:rPr>
        <w:color w:val="000000" w:themeColor="text1"/>
        <w:sz w:val="24"/>
        <w:szCs w:val="24"/>
        <w:rtl/>
      </w:rPr>
      <w:t xml:space="preserve"> </w:t>
    </w:r>
    <w:r w:rsidR="000F0178">
      <w:rPr>
        <w:rFonts w:hint="cs"/>
        <w:color w:val="000000" w:themeColor="text1"/>
        <w:sz w:val="24"/>
        <w:szCs w:val="24"/>
        <w:rtl/>
      </w:rPr>
      <w:t>قاعده</w:t>
    </w:r>
  </w:p>
  <w:p w:rsidR="00F85E73" w:rsidRDefault="00935A55" w:rsidP="00F85E7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7030A0"/>
        <w:sz w:val="24"/>
        <w:szCs w:val="24"/>
        <w:rtl/>
      </w:rPr>
    </w:pP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CD613A">
      <w:rPr>
        <w:rFonts w:hint="cs"/>
        <w:sz w:val="24"/>
        <w:szCs w:val="24"/>
        <w:rtl/>
      </w:rPr>
      <w:t>مرکز</w:t>
    </w:r>
    <w:r w:rsidR="00F85E73">
      <w:rPr>
        <w:rFonts w:hint="cs"/>
        <w:sz w:val="24"/>
        <w:szCs w:val="24"/>
        <w:rtl/>
      </w:rPr>
      <w:t xml:space="preserve"> فقهی امام محمدباقر علیه السلام</w:t>
    </w:r>
  </w:p>
  <w:p w:rsidR="00FA3B17" w:rsidRPr="00F16B53" w:rsidRDefault="00935A55" w:rsidP="00F85E7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0F0178">
      <w:rPr>
        <w:rFonts w:hint="cs"/>
        <w:sz w:val="24"/>
        <w:szCs w:val="24"/>
        <w:rtl/>
      </w:rPr>
      <w:t>حدیث</w:t>
    </w:r>
    <w:r w:rsidR="000F0178">
      <w:rPr>
        <w:sz w:val="24"/>
        <w:szCs w:val="24"/>
        <w:rtl/>
      </w:rPr>
      <w:t xml:space="preserve"> </w:t>
    </w:r>
    <w:r w:rsidR="000F0178">
      <w:rPr>
        <w:rFonts w:hint="cs"/>
        <w:sz w:val="24"/>
        <w:szCs w:val="24"/>
        <w:rtl/>
      </w:rPr>
      <w:t>منع</w:t>
    </w:r>
    <w:r w:rsidR="000F0178">
      <w:rPr>
        <w:sz w:val="24"/>
        <w:szCs w:val="24"/>
        <w:rtl/>
      </w:rPr>
      <w:t xml:space="preserve"> </w:t>
    </w:r>
    <w:r w:rsidR="000F0178">
      <w:rPr>
        <w:rFonts w:hint="cs"/>
        <w:sz w:val="24"/>
        <w:szCs w:val="24"/>
        <w:rtl/>
      </w:rPr>
      <w:t>فضل</w:t>
    </w:r>
    <w:r w:rsidR="000F0178">
      <w:rPr>
        <w:sz w:val="24"/>
        <w:szCs w:val="24"/>
        <w:rtl/>
      </w:rPr>
      <w:t xml:space="preserve"> </w:t>
    </w:r>
    <w:r w:rsidR="000F0178">
      <w:rPr>
        <w:rFonts w:hint="cs"/>
        <w:sz w:val="24"/>
        <w:szCs w:val="24"/>
        <w:rtl/>
      </w:rPr>
      <w:t>ماء</w:t>
    </w:r>
    <w:r w:rsidR="000F0178">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0BC0"/>
    <w:rsid w:val="000913AA"/>
    <w:rsid w:val="00094847"/>
    <w:rsid w:val="00096C63"/>
    <w:rsid w:val="000B5DB5"/>
    <w:rsid w:val="000C3947"/>
    <w:rsid w:val="000D2A37"/>
    <w:rsid w:val="000D30E9"/>
    <w:rsid w:val="000D6818"/>
    <w:rsid w:val="000E335E"/>
    <w:rsid w:val="000F0178"/>
    <w:rsid w:val="000F16CF"/>
    <w:rsid w:val="000F5BAC"/>
    <w:rsid w:val="00102585"/>
    <w:rsid w:val="00114AB7"/>
    <w:rsid w:val="00116B2B"/>
    <w:rsid w:val="00124E3D"/>
    <w:rsid w:val="001255B1"/>
    <w:rsid w:val="00127E95"/>
    <w:rsid w:val="00130659"/>
    <w:rsid w:val="001347C7"/>
    <w:rsid w:val="001356B0"/>
    <w:rsid w:val="00151937"/>
    <w:rsid w:val="001610F6"/>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D7AF5"/>
    <w:rsid w:val="001E3FD4"/>
    <w:rsid w:val="0020241A"/>
    <w:rsid w:val="00203821"/>
    <w:rsid w:val="00211632"/>
    <w:rsid w:val="0021503B"/>
    <w:rsid w:val="0021630D"/>
    <w:rsid w:val="00240F2C"/>
    <w:rsid w:val="0024121B"/>
    <w:rsid w:val="00247D2F"/>
    <w:rsid w:val="00256560"/>
    <w:rsid w:val="0027605E"/>
    <w:rsid w:val="00281E00"/>
    <w:rsid w:val="00294A52"/>
    <w:rsid w:val="002A2EDD"/>
    <w:rsid w:val="002B575F"/>
    <w:rsid w:val="002B729B"/>
    <w:rsid w:val="002C23B5"/>
    <w:rsid w:val="002C53A2"/>
    <w:rsid w:val="002D0040"/>
    <w:rsid w:val="002D2FA8"/>
    <w:rsid w:val="002E220F"/>
    <w:rsid w:val="002E6BDD"/>
    <w:rsid w:val="00307311"/>
    <w:rsid w:val="0032100F"/>
    <w:rsid w:val="0033402C"/>
    <w:rsid w:val="00340521"/>
    <w:rsid w:val="00345C73"/>
    <w:rsid w:val="00354A99"/>
    <w:rsid w:val="00360311"/>
    <w:rsid w:val="00361922"/>
    <w:rsid w:val="0037339B"/>
    <w:rsid w:val="003803E1"/>
    <w:rsid w:val="00386C11"/>
    <w:rsid w:val="00397466"/>
    <w:rsid w:val="003A6148"/>
    <w:rsid w:val="003C33F6"/>
    <w:rsid w:val="003C3D2E"/>
    <w:rsid w:val="003C43A5"/>
    <w:rsid w:val="003E1C5C"/>
    <w:rsid w:val="003E6650"/>
    <w:rsid w:val="003F5B46"/>
    <w:rsid w:val="00401363"/>
    <w:rsid w:val="00402E47"/>
    <w:rsid w:val="00425015"/>
    <w:rsid w:val="0043051A"/>
    <w:rsid w:val="00430994"/>
    <w:rsid w:val="004358D7"/>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5C92"/>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8542B"/>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5D96"/>
    <w:rsid w:val="0070265B"/>
    <w:rsid w:val="00704813"/>
    <w:rsid w:val="007072EE"/>
    <w:rsid w:val="00716A9A"/>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444C"/>
    <w:rsid w:val="00816367"/>
    <w:rsid w:val="00816A0B"/>
    <w:rsid w:val="00824B22"/>
    <w:rsid w:val="008252FE"/>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0780"/>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6F23"/>
    <w:rsid w:val="009F7E07"/>
    <w:rsid w:val="00A01522"/>
    <w:rsid w:val="00A10A11"/>
    <w:rsid w:val="00A13C6A"/>
    <w:rsid w:val="00A17B09"/>
    <w:rsid w:val="00A375BF"/>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43C6"/>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7D4"/>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041B"/>
    <w:rsid w:val="00CC2733"/>
    <w:rsid w:val="00CD0050"/>
    <w:rsid w:val="00CD613A"/>
    <w:rsid w:val="00CE7481"/>
    <w:rsid w:val="00CF0A8F"/>
    <w:rsid w:val="00D048CE"/>
    <w:rsid w:val="00D10998"/>
    <w:rsid w:val="00D15CBD"/>
    <w:rsid w:val="00D221CB"/>
    <w:rsid w:val="00D23391"/>
    <w:rsid w:val="00D31805"/>
    <w:rsid w:val="00D36980"/>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85E73"/>
    <w:rsid w:val="00F86EA0"/>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72A27-32EB-4BB7-A6B1-C9686E051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309</TotalTime>
  <Pages>5</Pages>
  <Words>1187</Words>
  <Characters>6768</Characters>
  <Application>Microsoft Office Word</Application>
  <DocSecurity>0</DocSecurity>
  <Lines>56</Lines>
  <Paragraphs>15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7940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17</cp:revision>
  <cp:lastPrinted>2019-12-14T04:01:00Z</cp:lastPrinted>
  <dcterms:created xsi:type="dcterms:W3CDTF">2019-12-12T06:12:00Z</dcterms:created>
  <dcterms:modified xsi:type="dcterms:W3CDTF">2019-12-25T17:07:00Z</dcterms:modified>
  <cp:contentStatus>ویرایش 2.5</cp:contentStatus>
  <cp:version>2.7</cp:version>
</cp:coreProperties>
</file>