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436D" w:rsidRDefault="00C9436D" w:rsidP="00C9436D">
      <w:pPr>
        <w:widowControl w:val="0"/>
        <w:autoSpaceDE w:val="0"/>
        <w:autoSpaceDN w:val="0"/>
        <w:adjustRightInd w:val="0"/>
        <w:spacing w:line="456" w:lineRule="auto"/>
        <w:jc w:val="both"/>
        <w:rPr>
          <w:rFonts w:ascii="IRANSans" w:hAnsi="IRANSans" w:cs="IRANSans"/>
          <w:b/>
          <w:bCs/>
          <w:color w:val="632423"/>
          <w:sz w:val="24"/>
          <w:szCs w:val="24"/>
          <w:shd w:val="clear" w:color="auto" w:fill="FFFFFF"/>
        </w:rPr>
      </w:pPr>
      <w:r>
        <w:rPr>
          <w:rFonts w:ascii="IRANSans" w:hAnsi="IRANSans" w:cs="IRANSans"/>
          <w:b/>
          <w:bCs/>
          <w:color w:val="632423"/>
          <w:sz w:val="24"/>
          <w:szCs w:val="24"/>
          <w:shd w:val="clear" w:color="auto" w:fill="FFFFFF"/>
          <w:rtl/>
        </w:rPr>
        <w:t>درس خارج فقه استاد سید محمد جواد شبیری</w:t>
      </w:r>
    </w:p>
    <w:p w:rsidR="00C9436D" w:rsidRDefault="00C9436D" w:rsidP="00C9436D">
      <w:pPr>
        <w:widowControl w:val="0"/>
        <w:autoSpaceDE w:val="0"/>
        <w:autoSpaceDN w:val="0"/>
        <w:adjustRightInd w:val="0"/>
        <w:spacing w:line="456" w:lineRule="auto"/>
        <w:jc w:val="both"/>
        <w:rPr>
          <w:rFonts w:ascii="IRANSans" w:hAnsi="IRANSans" w:cs="IRANSans"/>
          <w:b/>
          <w:bCs/>
          <w:color w:val="0101FF"/>
          <w:sz w:val="24"/>
          <w:szCs w:val="24"/>
          <w:shd w:val="clear" w:color="auto" w:fill="FFFFFF"/>
        </w:rPr>
      </w:pPr>
      <w:r>
        <w:rPr>
          <w:rFonts w:ascii="IRANSans" w:hAnsi="IRANSans" w:cs="IRANSans"/>
          <w:b/>
          <w:bCs/>
          <w:color w:val="0101FF"/>
          <w:sz w:val="24"/>
          <w:szCs w:val="24"/>
          <w:shd w:val="clear" w:color="auto" w:fill="FFFFFF"/>
          <w:rtl/>
        </w:rPr>
        <w:t>جلسه1</w:t>
      </w:r>
      <w:r>
        <w:rPr>
          <w:rFonts w:ascii="IRANSans" w:hAnsi="IRANSans" w:cs="IRANSans" w:hint="cs"/>
          <w:b/>
          <w:bCs/>
          <w:color w:val="0101FF"/>
          <w:sz w:val="24"/>
          <w:szCs w:val="24"/>
          <w:shd w:val="clear" w:color="auto" w:fill="FFFFFF"/>
          <w:rtl/>
        </w:rPr>
        <w:t>90</w:t>
      </w:r>
      <w:r>
        <w:rPr>
          <w:rFonts w:ascii="IRANSans" w:hAnsi="IRANSans" w:cs="IRANSans"/>
          <w:b/>
          <w:bCs/>
          <w:color w:val="0101FF"/>
          <w:sz w:val="24"/>
          <w:szCs w:val="24"/>
          <w:shd w:val="clear" w:color="auto" w:fill="FFFFFF"/>
          <w:rtl/>
        </w:rPr>
        <w:t>– 2</w:t>
      </w:r>
      <w:r>
        <w:rPr>
          <w:rFonts w:ascii="IRANSans" w:hAnsi="IRANSans" w:cs="IRANSans" w:hint="cs"/>
          <w:b/>
          <w:bCs/>
          <w:color w:val="0101FF"/>
          <w:sz w:val="24"/>
          <w:szCs w:val="24"/>
          <w:shd w:val="clear" w:color="auto" w:fill="FFFFFF"/>
          <w:rtl/>
        </w:rPr>
        <w:t>5</w:t>
      </w:r>
      <w:r>
        <w:rPr>
          <w:rFonts w:ascii="IRANSans" w:hAnsi="IRANSans" w:cs="IRANSans"/>
          <w:b/>
          <w:bCs/>
          <w:color w:val="0101FF"/>
          <w:sz w:val="24"/>
          <w:szCs w:val="24"/>
          <w:shd w:val="clear" w:color="auto" w:fill="FFFFFF"/>
          <w:rtl/>
        </w:rPr>
        <w:t xml:space="preserve"> /08/ 1398 متن تکمله‌ی عروه/ اقوال فقها در عده/کتاب العدد</w:t>
      </w:r>
    </w:p>
    <w:p w:rsidR="008F5B4D" w:rsidRPr="009C66D5" w:rsidRDefault="008F5B4D" w:rsidP="008F5B4D">
      <w:pPr>
        <w:rPr>
          <w:rStyle w:val="Emphasis"/>
          <w:b/>
          <w:bCs w:val="0"/>
          <w:rtl/>
        </w:rPr>
      </w:pPr>
      <w:r w:rsidRPr="009C66D5">
        <w:rPr>
          <w:rStyle w:val="Emphasis"/>
          <w:rFonts w:hint="cs"/>
          <w:b/>
          <w:bCs w:val="0"/>
          <w:rtl/>
        </w:rPr>
        <w:t>خلاصه</w:t>
      </w:r>
      <w:r w:rsidR="00706594">
        <w:rPr>
          <w:rStyle w:val="Emphasis"/>
          <w:rFonts w:hint="cs"/>
          <w:b/>
          <w:bCs w:val="0"/>
          <w:rtl/>
        </w:rPr>
        <w:t>‌ی</w:t>
      </w:r>
      <w:r w:rsidRPr="009C66D5">
        <w:rPr>
          <w:rStyle w:val="Emphasis"/>
          <w:rFonts w:hint="cs"/>
          <w:b/>
          <w:bCs w:val="0"/>
          <w:rtl/>
        </w:rPr>
        <w:t xml:space="preserve"> مباحث گذشته:</w:t>
      </w:r>
    </w:p>
    <w:p w:rsidR="00247D2F" w:rsidRDefault="00355C94" w:rsidP="00355C94">
      <w:pPr>
        <w:pBdr>
          <w:bottom w:val="double" w:sz="6" w:space="1" w:color="auto"/>
        </w:pBdr>
        <w:jc w:val="both"/>
        <w:rPr>
          <w:rtl/>
        </w:rPr>
      </w:pPr>
      <w:r>
        <w:rPr>
          <w:rFonts w:hint="cs"/>
          <w:rtl/>
        </w:rPr>
        <w:t>بحث در مساله‌ی سوم عروه و در مورد زنی بود که پس از طلاق یک بار حیض می بیند و سپس یائسه می شود.</w:t>
      </w:r>
    </w:p>
    <w:p w:rsidR="00355C94" w:rsidRDefault="00355C94" w:rsidP="00355C94">
      <w:pPr>
        <w:pBdr>
          <w:bottom w:val="double" w:sz="6" w:space="1" w:color="auto"/>
        </w:pBdr>
        <w:jc w:val="both"/>
        <w:rPr>
          <w:rtl/>
        </w:rPr>
      </w:pPr>
      <w:r>
        <w:rPr>
          <w:rFonts w:hint="cs"/>
          <w:rtl/>
        </w:rPr>
        <w:t>بحث در این بود که آیا می توان استصحاب بقای عده جاری کرد.</w:t>
      </w:r>
    </w:p>
    <w:p w:rsidR="002C00AE" w:rsidRDefault="002C00AE" w:rsidP="00355C94">
      <w:pPr>
        <w:pBdr>
          <w:bottom w:val="double" w:sz="6" w:space="1" w:color="auto"/>
        </w:pBdr>
        <w:jc w:val="both"/>
        <w:rPr>
          <w:rtl/>
        </w:rPr>
      </w:pPr>
      <w:r>
        <w:rPr>
          <w:rFonts w:hint="cs"/>
          <w:rtl/>
        </w:rPr>
        <w:t>ممکن است در جریان استصحاب اشکال شود که موضوع تغییر کرده است، این زن قبلا یائسه نبود اما الان یائسه شده است.</w:t>
      </w:r>
    </w:p>
    <w:p w:rsidR="00355C94" w:rsidRPr="003A6148" w:rsidRDefault="00355C94" w:rsidP="00355C94">
      <w:pPr>
        <w:pBdr>
          <w:bottom w:val="double" w:sz="6" w:space="1" w:color="auto"/>
        </w:pBdr>
        <w:jc w:val="both"/>
      </w:pPr>
    </w:p>
    <w:p w:rsidR="008F5B4D" w:rsidRDefault="008F5B4D" w:rsidP="002C00AE">
      <w:pPr>
        <w:jc w:val="both"/>
      </w:pPr>
    </w:p>
    <w:p w:rsidR="003E6650" w:rsidRDefault="002C00AE" w:rsidP="002C00AE">
      <w:pPr>
        <w:pStyle w:val="Heading1"/>
        <w:rPr>
          <w:rtl/>
        </w:rPr>
      </w:pPr>
      <w:bookmarkStart w:id="0" w:name="_Toc24769312"/>
      <w:r>
        <w:rPr>
          <w:rFonts w:hint="cs"/>
          <w:rtl/>
        </w:rPr>
        <w:t>احراز بقای موضوع در استصحاب</w:t>
      </w:r>
      <w:bookmarkEnd w:id="0"/>
    </w:p>
    <w:p w:rsidR="002C00AE" w:rsidRDefault="002C00AE" w:rsidP="002C00AE">
      <w:pPr>
        <w:jc w:val="both"/>
        <w:rPr>
          <w:rtl/>
        </w:rPr>
      </w:pPr>
      <w:r>
        <w:rPr>
          <w:rFonts w:hint="cs"/>
          <w:rtl/>
        </w:rPr>
        <w:t>شیخ انصاری یکی از شرایط جریان استصحاب را احراز بقای موضوع می داند.</w:t>
      </w:r>
    </w:p>
    <w:p w:rsidR="00CE7696" w:rsidRDefault="00CE7696" w:rsidP="002C00AE">
      <w:pPr>
        <w:jc w:val="both"/>
        <w:rPr>
          <w:rtl/>
        </w:rPr>
      </w:pPr>
      <w:r>
        <w:rPr>
          <w:rFonts w:hint="cs"/>
          <w:rtl/>
        </w:rPr>
        <w:t>مرحوم آخوند این شرط را به صورت اتحاد قضیه‌ی متیقنه و مشکوکه مطرح کرده است.</w:t>
      </w:r>
    </w:p>
    <w:p w:rsidR="00735A19" w:rsidRDefault="00735A19" w:rsidP="00606D76">
      <w:pPr>
        <w:jc w:val="both"/>
        <w:rPr>
          <w:rtl/>
        </w:rPr>
      </w:pPr>
      <w:r>
        <w:rPr>
          <w:rFonts w:hint="cs"/>
          <w:rtl/>
        </w:rPr>
        <w:t xml:space="preserve">وجه بیان مرحوم آخوند واضح است، زیرا یقین و شک باید </w:t>
      </w:r>
      <w:r w:rsidR="00606D76">
        <w:rPr>
          <w:rFonts w:hint="cs"/>
          <w:rtl/>
        </w:rPr>
        <w:t xml:space="preserve">به </w:t>
      </w:r>
      <w:r>
        <w:rPr>
          <w:rFonts w:hint="cs"/>
          <w:rtl/>
        </w:rPr>
        <w:t>یک چیز</w:t>
      </w:r>
      <w:r w:rsidR="00606D76">
        <w:rPr>
          <w:rFonts w:hint="cs"/>
          <w:rtl/>
        </w:rPr>
        <w:t xml:space="preserve"> متعلق</w:t>
      </w:r>
      <w:r>
        <w:rPr>
          <w:rFonts w:hint="cs"/>
          <w:rtl/>
        </w:rPr>
        <w:t xml:space="preserve"> باشد و در صورت مختلف بودن قضیه‌ی متیقنه و مشکوکه، متعلق یقین و شک یک چیز نیست.</w:t>
      </w:r>
    </w:p>
    <w:p w:rsidR="00557929" w:rsidRDefault="00557929" w:rsidP="002C00AE">
      <w:pPr>
        <w:jc w:val="both"/>
        <w:rPr>
          <w:rtl/>
        </w:rPr>
      </w:pPr>
      <w:r>
        <w:rPr>
          <w:rFonts w:hint="cs"/>
          <w:rtl/>
        </w:rPr>
        <w:t>سوال این است که تعبیر شیخ انصاری دقیق تر است یا تعبیر مرحوم آخوند؟</w:t>
      </w:r>
    </w:p>
    <w:p w:rsidR="00557929" w:rsidRDefault="00557929" w:rsidP="00A020F5">
      <w:pPr>
        <w:jc w:val="both"/>
        <w:rPr>
          <w:rtl/>
        </w:rPr>
      </w:pPr>
      <w:r w:rsidRPr="00557929">
        <w:rPr>
          <w:rFonts w:hint="cs"/>
          <w:highlight w:val="yellow"/>
          <w:rtl/>
        </w:rPr>
        <w:t xml:space="preserve">به نظر </w:t>
      </w:r>
      <w:r>
        <w:rPr>
          <w:rFonts w:hint="cs"/>
          <w:rtl/>
        </w:rPr>
        <w:t xml:space="preserve">ما این ها دو شرط مستقل هستند. شرط مرحوم آخوند ( اتحاد قضیه‌ی متیقنه و مشکوکه)، یک شرط عام است و در همه‌ی قضایا </w:t>
      </w:r>
      <w:r w:rsidR="00A020F5">
        <w:rPr>
          <w:rFonts w:hint="cs"/>
          <w:rtl/>
        </w:rPr>
        <w:t>شرط جریان استصحاب می باشد</w:t>
      </w:r>
      <w:r>
        <w:rPr>
          <w:rFonts w:hint="cs"/>
          <w:rtl/>
        </w:rPr>
        <w:t xml:space="preserve">، چه </w:t>
      </w:r>
      <w:r w:rsidR="00CB124D">
        <w:rPr>
          <w:rFonts w:hint="cs"/>
          <w:rtl/>
        </w:rPr>
        <w:t xml:space="preserve">قضیه </w:t>
      </w:r>
      <w:r>
        <w:rPr>
          <w:rFonts w:hint="cs"/>
          <w:rtl/>
        </w:rPr>
        <w:t>به نحو کان یا لیس تامه و چه به نحو کان یا لیس ناقصه باشد.</w:t>
      </w:r>
    </w:p>
    <w:p w:rsidR="002C00AE" w:rsidRDefault="00B70DCD" w:rsidP="00B70DCD">
      <w:pPr>
        <w:jc w:val="both"/>
        <w:rPr>
          <w:rtl/>
        </w:rPr>
      </w:pPr>
      <w:r>
        <w:rPr>
          <w:rFonts w:hint="cs"/>
          <w:rtl/>
        </w:rPr>
        <w:t>علاوه بر ا</w:t>
      </w:r>
      <w:bookmarkStart w:id="1" w:name="_GoBack"/>
      <w:bookmarkEnd w:id="1"/>
      <w:r>
        <w:rPr>
          <w:rFonts w:hint="cs"/>
          <w:rtl/>
        </w:rPr>
        <w:t xml:space="preserve">تحاد قضیه‌ی متیقنه و مشکوکه، شرط دیگری هم مطرح است و آن احراز بقای موضوع است که در مورد قضیه ای که مفاد آن کان ناقصه </w:t>
      </w:r>
      <w:r w:rsidR="00437B1B">
        <w:rPr>
          <w:rFonts w:hint="cs"/>
          <w:rtl/>
        </w:rPr>
        <w:t xml:space="preserve">یا لیس ناقصه </w:t>
      </w:r>
      <w:r>
        <w:rPr>
          <w:rFonts w:hint="cs"/>
          <w:rtl/>
        </w:rPr>
        <w:t>می باشد، این شرط برای جریان استصحاب لازم می باشد.</w:t>
      </w:r>
    </w:p>
    <w:p w:rsidR="006A1D62" w:rsidRDefault="006A1D62" w:rsidP="00B70DCD">
      <w:pPr>
        <w:jc w:val="both"/>
        <w:rPr>
          <w:rtl/>
        </w:rPr>
      </w:pPr>
      <w:r>
        <w:rPr>
          <w:rFonts w:hint="cs"/>
          <w:rtl/>
        </w:rPr>
        <w:t>مثلا وقتی می گوییم: زید عادل است</w:t>
      </w:r>
      <w:r w:rsidR="001C3FCF">
        <w:rPr>
          <w:rFonts w:hint="cs"/>
          <w:rtl/>
        </w:rPr>
        <w:t xml:space="preserve"> ( زید عادل نیست)</w:t>
      </w:r>
      <w:r w:rsidR="004209D0">
        <w:rPr>
          <w:rFonts w:hint="cs"/>
          <w:rtl/>
        </w:rPr>
        <w:t>،</w:t>
      </w:r>
      <w:r>
        <w:rPr>
          <w:rFonts w:hint="cs"/>
          <w:rtl/>
        </w:rPr>
        <w:t xml:space="preserve"> مفاد این جمله این است که اصل وجود خارجی زید مفروغ عنه است.</w:t>
      </w:r>
    </w:p>
    <w:p w:rsidR="001C3FCF" w:rsidRDefault="001C3FCF" w:rsidP="00B70DCD">
      <w:pPr>
        <w:jc w:val="both"/>
        <w:rPr>
          <w:rtl/>
        </w:rPr>
      </w:pPr>
      <w:r>
        <w:rPr>
          <w:rFonts w:hint="cs"/>
          <w:rtl/>
        </w:rPr>
        <w:t>وقتی شک داریم و می گوییم: من شک دارم زید عادل است یا عادل نیست، باز هم وجود خارجی زید مفروغ عنه است.</w:t>
      </w:r>
    </w:p>
    <w:p w:rsidR="002C00AE" w:rsidRDefault="003E2B7A" w:rsidP="002C00AE">
      <w:pPr>
        <w:jc w:val="both"/>
        <w:rPr>
          <w:rtl/>
        </w:rPr>
      </w:pPr>
      <w:r>
        <w:rPr>
          <w:rFonts w:hint="cs"/>
          <w:rtl/>
        </w:rPr>
        <w:t>اما گاهی در وجود خارجی موضوع شک می شود.</w:t>
      </w:r>
    </w:p>
    <w:p w:rsidR="003E2B7A" w:rsidRDefault="003E2B7A" w:rsidP="002C00AE">
      <w:pPr>
        <w:jc w:val="both"/>
        <w:rPr>
          <w:rtl/>
        </w:rPr>
      </w:pPr>
      <w:r>
        <w:rPr>
          <w:rFonts w:hint="cs"/>
          <w:rtl/>
        </w:rPr>
        <w:lastRenderedPageBreak/>
        <w:t>مثلا یقین دارم که زید مجتهد است و می توانم از او تقلید کنم.</w:t>
      </w:r>
    </w:p>
    <w:p w:rsidR="003E2B7A" w:rsidRDefault="003E2B7A" w:rsidP="002C00AE">
      <w:pPr>
        <w:jc w:val="both"/>
        <w:rPr>
          <w:rtl/>
        </w:rPr>
      </w:pPr>
      <w:r>
        <w:rPr>
          <w:rFonts w:hint="cs"/>
          <w:rtl/>
        </w:rPr>
        <w:t>سپس شک می کنم که آیا زید زنده است که بتوانم از او تقلید کنم؟</w:t>
      </w:r>
    </w:p>
    <w:p w:rsidR="003E2B7A" w:rsidRDefault="003E2B7A" w:rsidP="002C00AE">
      <w:pPr>
        <w:jc w:val="both"/>
        <w:rPr>
          <w:rtl/>
        </w:rPr>
      </w:pPr>
      <w:r>
        <w:rPr>
          <w:rFonts w:hint="cs"/>
          <w:rtl/>
        </w:rPr>
        <w:t xml:space="preserve">در واقع شک در حیات زید موجب شک در اجتهاد زید </w:t>
      </w:r>
      <w:r w:rsidR="00C10BDA">
        <w:rPr>
          <w:rFonts w:hint="cs"/>
          <w:rtl/>
        </w:rPr>
        <w:t>می شود و یا ممکن</w:t>
      </w:r>
      <w:r w:rsidR="00973438">
        <w:rPr>
          <w:rFonts w:hint="cs"/>
          <w:rtl/>
        </w:rPr>
        <w:t xml:space="preserve"> است</w:t>
      </w:r>
      <w:r w:rsidR="00C10BDA">
        <w:rPr>
          <w:rFonts w:hint="cs"/>
          <w:rtl/>
        </w:rPr>
        <w:t xml:space="preserve"> شک در اجتهاد</w:t>
      </w:r>
      <w:r w:rsidR="008D7E02">
        <w:rPr>
          <w:rFonts w:hint="cs"/>
          <w:rtl/>
        </w:rPr>
        <w:t>،</w:t>
      </w:r>
      <w:r w:rsidR="00C10BDA">
        <w:rPr>
          <w:rFonts w:hint="cs"/>
          <w:rtl/>
        </w:rPr>
        <w:t xml:space="preserve"> مستقل از شک در حیات زید باشد.</w:t>
      </w:r>
    </w:p>
    <w:p w:rsidR="003E2B7A" w:rsidRDefault="003E2B7A" w:rsidP="002C00AE">
      <w:pPr>
        <w:jc w:val="both"/>
        <w:rPr>
          <w:rtl/>
        </w:rPr>
      </w:pPr>
      <w:r>
        <w:rPr>
          <w:rFonts w:hint="cs"/>
          <w:rtl/>
        </w:rPr>
        <w:t xml:space="preserve">ممکن </w:t>
      </w:r>
      <w:r w:rsidR="008F0984">
        <w:rPr>
          <w:rFonts w:hint="cs"/>
          <w:rtl/>
        </w:rPr>
        <w:t xml:space="preserve">است </w:t>
      </w:r>
      <w:r>
        <w:rPr>
          <w:rFonts w:hint="cs"/>
          <w:rtl/>
        </w:rPr>
        <w:t>کسی اجتهاد زید را استصحاب کند. قبلا یقین به اجتهاد زید داشت و الان شک در اجتهاد زید دارد، با استصحاب اجتهاد زید را ثابت می کند.</w:t>
      </w:r>
    </w:p>
    <w:p w:rsidR="0071714C" w:rsidRDefault="0071714C" w:rsidP="002C00AE">
      <w:pPr>
        <w:jc w:val="both"/>
        <w:rPr>
          <w:rtl/>
        </w:rPr>
      </w:pPr>
      <w:r>
        <w:rPr>
          <w:rFonts w:hint="cs"/>
          <w:rtl/>
        </w:rPr>
        <w:t>به نظر می رسد در جایی که در اصل حیات زید شک وجود دارد، ابتدا باید حیات احراز شود تا ب</w:t>
      </w:r>
      <w:r w:rsidR="00D7267F">
        <w:rPr>
          <w:rFonts w:hint="cs"/>
          <w:rtl/>
        </w:rPr>
        <w:t>توان استصحاب اجتهاد را جاری کرد، گرچه این احراز حیات به واسطه‌ی خود استصحاب باشد.</w:t>
      </w:r>
      <w:r w:rsidR="00D121E5">
        <w:rPr>
          <w:rFonts w:hint="cs"/>
          <w:rtl/>
        </w:rPr>
        <w:t xml:space="preserve"> یعنی ابتدا حیات زید را استصحاب کنیم و سپس اجتهاد او را استصحاب کنیم.</w:t>
      </w:r>
    </w:p>
    <w:p w:rsidR="00A651AF" w:rsidRDefault="00D1483C" w:rsidP="00706594">
      <w:pPr>
        <w:jc w:val="both"/>
        <w:rPr>
          <w:rtl/>
        </w:rPr>
      </w:pPr>
      <w:r>
        <w:rPr>
          <w:rFonts w:hint="cs"/>
          <w:rtl/>
        </w:rPr>
        <w:t>اگر اشکال شود</w:t>
      </w:r>
      <w:r w:rsidR="00A651AF">
        <w:rPr>
          <w:rFonts w:hint="cs"/>
          <w:rtl/>
        </w:rPr>
        <w:t xml:space="preserve"> که از شرایط استصحاب این است که مستصحب باید موضوع حکم شرعی باشد و فرض این است که حیات زید موضوع حکم شرعی نیست بلکه اجتهاد زید حی، موضوع حکم شرعی است. </w:t>
      </w:r>
      <w:r w:rsidR="00706594">
        <w:rPr>
          <w:rFonts w:hint="cs"/>
          <w:rtl/>
        </w:rPr>
        <w:t>ضمنا</w:t>
      </w:r>
      <w:r w:rsidR="00A651AF">
        <w:rPr>
          <w:rFonts w:hint="cs"/>
          <w:rtl/>
        </w:rPr>
        <w:t xml:space="preserve"> اجتهاد زید با اثبات حیاتش ثابت نمی شود، زیرا مثبت است.</w:t>
      </w:r>
    </w:p>
    <w:p w:rsidR="001721F1" w:rsidRDefault="001721F1" w:rsidP="002C00AE">
      <w:pPr>
        <w:jc w:val="both"/>
        <w:rPr>
          <w:rtl/>
        </w:rPr>
      </w:pPr>
      <w:r>
        <w:rPr>
          <w:rFonts w:hint="cs"/>
          <w:rtl/>
        </w:rPr>
        <w:t>پاسخ این است که دلیلی نداریم که مستصحب باید موضوع حکم شرعی باشد. بلکه باید این استصحاب اثر داشته باشد و همین که استصحاب حیات زید موجب می شود بتوانیم اجتهاد او را استصحاب کنیم، در اثر داشتن و لغو نبودن کفایت می کند.</w:t>
      </w:r>
    </w:p>
    <w:p w:rsidR="002C00AE" w:rsidRDefault="00AD0CB2" w:rsidP="008C1EA7">
      <w:pPr>
        <w:pStyle w:val="Heading2"/>
        <w:rPr>
          <w:rtl/>
        </w:rPr>
      </w:pPr>
      <w:bookmarkStart w:id="2" w:name="_Toc24769313"/>
      <w:r w:rsidRPr="008C1EA7">
        <w:rPr>
          <w:rFonts w:hint="cs"/>
          <w:rtl/>
        </w:rPr>
        <w:t>نکته</w:t>
      </w:r>
      <w:bookmarkEnd w:id="2"/>
    </w:p>
    <w:p w:rsidR="00AD0CB2" w:rsidRDefault="00AD0CB2" w:rsidP="002C00AE">
      <w:pPr>
        <w:jc w:val="both"/>
        <w:rPr>
          <w:rtl/>
        </w:rPr>
      </w:pPr>
      <w:r>
        <w:rPr>
          <w:rFonts w:hint="cs"/>
          <w:rtl/>
        </w:rPr>
        <w:t>منظور از احراز بقای موضوع، احراز بقای خارجی موضوع است.</w:t>
      </w:r>
    </w:p>
    <w:p w:rsidR="00AD0CB2" w:rsidRDefault="00AD0CB2" w:rsidP="001956A7">
      <w:pPr>
        <w:jc w:val="both"/>
        <w:rPr>
          <w:rtl/>
        </w:rPr>
      </w:pPr>
      <w:r>
        <w:rPr>
          <w:rFonts w:hint="cs"/>
          <w:rtl/>
        </w:rPr>
        <w:t xml:space="preserve">در قضیه‌ی متیقنه و مشکوکه </w:t>
      </w:r>
      <w:r w:rsidR="00CD6A2F">
        <w:rPr>
          <w:rFonts w:hint="cs"/>
          <w:rtl/>
        </w:rPr>
        <w:t>باید موضوع و محمول آن ها متحد باشد گرچه این موضوع و محمول در ذهن باشند.</w:t>
      </w:r>
    </w:p>
    <w:p w:rsidR="00AD0CB2" w:rsidRPr="00A041F2" w:rsidRDefault="008C1EA7" w:rsidP="008C1EA7">
      <w:pPr>
        <w:pStyle w:val="Heading2"/>
        <w:rPr>
          <w:rFonts w:ascii="Arial" w:hAnsi="Arial" w:cs="Arial"/>
        </w:rPr>
      </w:pPr>
      <w:bookmarkStart w:id="3" w:name="_Toc24769314"/>
      <w:r>
        <w:rPr>
          <w:rFonts w:hint="cs"/>
          <w:rtl/>
        </w:rPr>
        <w:t xml:space="preserve">تطبیق </w:t>
      </w:r>
      <w:bookmarkEnd w:id="3"/>
      <w:r w:rsidR="00A041F2">
        <w:rPr>
          <w:rFonts w:hint="cs"/>
          <w:rtl/>
        </w:rPr>
        <w:t>اتحاد قضیه ی متیقنه و مشکوکه در محل بحث</w:t>
      </w:r>
    </w:p>
    <w:p w:rsidR="008C1EA7" w:rsidRDefault="008C1EA7" w:rsidP="008C1EA7">
      <w:pPr>
        <w:pStyle w:val="Heading3"/>
        <w:rPr>
          <w:rtl/>
        </w:rPr>
      </w:pPr>
      <w:bookmarkStart w:id="4" w:name="_Toc24769315"/>
      <w:r>
        <w:rPr>
          <w:rFonts w:hint="cs"/>
          <w:rtl/>
        </w:rPr>
        <w:t>اشکال به استصحاب</w:t>
      </w:r>
      <w:bookmarkEnd w:id="4"/>
    </w:p>
    <w:p w:rsidR="00AD0CB2" w:rsidRDefault="002B6E6D" w:rsidP="002B6E6D">
      <w:pPr>
        <w:jc w:val="both"/>
        <w:rPr>
          <w:rtl/>
        </w:rPr>
      </w:pPr>
      <w:r>
        <w:rPr>
          <w:rFonts w:hint="cs"/>
          <w:rtl/>
        </w:rPr>
        <w:t>بنابراین در مانحن فیه این طور اشکال می شود که یقین به وجوب عده بر غیر یائسه تعلق گرفته و حال آن</w:t>
      </w:r>
      <w:r w:rsidR="008A2156">
        <w:rPr>
          <w:rFonts w:hint="cs"/>
          <w:rtl/>
        </w:rPr>
        <w:t xml:space="preserve"> </w:t>
      </w:r>
      <w:r>
        <w:rPr>
          <w:rFonts w:hint="cs"/>
          <w:rtl/>
        </w:rPr>
        <w:t>که شک به وجوب عده بر یائسه تعلق گرفته است</w:t>
      </w:r>
      <w:r w:rsidR="00611172">
        <w:rPr>
          <w:rFonts w:hint="cs"/>
          <w:rtl/>
        </w:rPr>
        <w:t>.</w:t>
      </w:r>
    </w:p>
    <w:p w:rsidR="00AD0CB2" w:rsidRDefault="00611172" w:rsidP="008C1EA7">
      <w:pPr>
        <w:pStyle w:val="Heading3"/>
        <w:rPr>
          <w:rtl/>
        </w:rPr>
      </w:pPr>
      <w:bookmarkStart w:id="5" w:name="_Toc24769316"/>
      <w:r>
        <w:rPr>
          <w:rFonts w:hint="cs"/>
          <w:rtl/>
        </w:rPr>
        <w:t>پاسخ به اشکال</w:t>
      </w:r>
      <w:bookmarkEnd w:id="5"/>
    </w:p>
    <w:p w:rsidR="00AD0CB2" w:rsidRDefault="00611172" w:rsidP="002C00AE">
      <w:pPr>
        <w:jc w:val="both"/>
        <w:rPr>
          <w:rtl/>
        </w:rPr>
      </w:pPr>
      <w:r>
        <w:rPr>
          <w:rFonts w:hint="cs"/>
          <w:rtl/>
        </w:rPr>
        <w:t>فرض کنید شخصی به جهت صغیر بودن حج بر او واجب نبوده است.</w:t>
      </w:r>
    </w:p>
    <w:p w:rsidR="00611172" w:rsidRDefault="00611172" w:rsidP="002C00AE">
      <w:pPr>
        <w:jc w:val="both"/>
        <w:rPr>
          <w:rtl/>
        </w:rPr>
      </w:pPr>
      <w:r>
        <w:rPr>
          <w:rFonts w:hint="cs"/>
          <w:rtl/>
        </w:rPr>
        <w:t xml:space="preserve">این شخص بالغ می شود و نمی دانیم این شخص مستطیع هست یا نه و این شک به خاطر شک در یکی از شرایط استطاعت </w:t>
      </w:r>
      <w:r w:rsidR="009E792B">
        <w:rPr>
          <w:rFonts w:hint="cs"/>
          <w:rtl/>
        </w:rPr>
        <w:t>( به صورت شبهه‌ی حکمیه) می باشد.</w:t>
      </w:r>
    </w:p>
    <w:p w:rsidR="008C187B" w:rsidRDefault="008C187B" w:rsidP="002C00AE">
      <w:pPr>
        <w:jc w:val="both"/>
        <w:rPr>
          <w:rtl/>
        </w:rPr>
      </w:pPr>
      <w:r>
        <w:rPr>
          <w:rFonts w:hint="cs"/>
          <w:rtl/>
        </w:rPr>
        <w:t>ممکن است کسی به این صورت اس</w:t>
      </w:r>
      <w:r w:rsidR="00A47A31">
        <w:rPr>
          <w:rFonts w:hint="cs"/>
          <w:rtl/>
        </w:rPr>
        <w:t>ت</w:t>
      </w:r>
      <w:r>
        <w:rPr>
          <w:rFonts w:hint="cs"/>
          <w:rtl/>
        </w:rPr>
        <w:t>صحاب کند که هنگام صغیر بودن، حج بر او واجب نبود، حال که بالغ شده و فاقد شرط مشکوک الدخالة هست، نمی دانیم حج بر او واجب است یا واجب نیست، عدم وجوب حج را استصحاب می کنیم.</w:t>
      </w:r>
    </w:p>
    <w:p w:rsidR="005F3421" w:rsidRDefault="005F3421" w:rsidP="002C00AE">
      <w:pPr>
        <w:jc w:val="both"/>
        <w:rPr>
          <w:rtl/>
        </w:rPr>
      </w:pPr>
      <w:r>
        <w:rPr>
          <w:rFonts w:hint="cs"/>
          <w:rtl/>
        </w:rPr>
        <w:t>پاسخ این است که این استصحاب جاری نیست.</w:t>
      </w:r>
    </w:p>
    <w:p w:rsidR="00691C0A" w:rsidRDefault="003655C4" w:rsidP="008C1EA7">
      <w:pPr>
        <w:jc w:val="both"/>
        <w:rPr>
          <w:rtl/>
        </w:rPr>
      </w:pPr>
      <w:r>
        <w:rPr>
          <w:rFonts w:hint="cs"/>
          <w:rtl/>
        </w:rPr>
        <w:t>اگر استصحاب را روی عنوان ببریم،</w:t>
      </w:r>
      <w:r w:rsidR="003F7A06">
        <w:rPr>
          <w:rFonts w:hint="cs"/>
          <w:rtl/>
        </w:rPr>
        <w:t xml:space="preserve"> نمی دانیم حج بر عنوان «بالغ و</w:t>
      </w:r>
      <w:r w:rsidR="00691C0A">
        <w:rPr>
          <w:rFonts w:hint="cs"/>
          <w:rtl/>
        </w:rPr>
        <w:t>اجد دین» واجب است یا واجب نیست.</w:t>
      </w:r>
    </w:p>
    <w:p w:rsidR="00691C0A" w:rsidRDefault="003F7A06" w:rsidP="008C1EA7">
      <w:pPr>
        <w:jc w:val="both"/>
        <w:rPr>
          <w:rtl/>
        </w:rPr>
      </w:pPr>
      <w:r>
        <w:rPr>
          <w:rFonts w:hint="cs"/>
          <w:rtl/>
        </w:rPr>
        <w:t>اگر شارع مقدس وجوب حج را بر «بالغ فاقد دین» جعل کرده باشد، این شخص «بالغ فاقد دین» نیست.</w:t>
      </w:r>
    </w:p>
    <w:p w:rsidR="005F3421" w:rsidRDefault="00B24A44" w:rsidP="008C1EA7">
      <w:pPr>
        <w:jc w:val="both"/>
        <w:rPr>
          <w:rtl/>
        </w:rPr>
      </w:pPr>
      <w:r>
        <w:rPr>
          <w:rFonts w:hint="cs"/>
          <w:rtl/>
        </w:rPr>
        <w:t>اگر وجوب حج برای مطلق بالغ جعل شده باشد، یقین سابق نداریم.</w:t>
      </w:r>
    </w:p>
    <w:p w:rsidR="000F357A" w:rsidRDefault="00B24A44" w:rsidP="000F357A">
      <w:pPr>
        <w:jc w:val="both"/>
        <w:rPr>
          <w:rtl/>
        </w:rPr>
      </w:pPr>
      <w:r>
        <w:rPr>
          <w:rFonts w:hint="cs"/>
          <w:rtl/>
        </w:rPr>
        <w:t>اگر استصحاب را روی عنوان نبریم بلکه روی معنون خارجی ببریم. مثلا این شخص، وقتی بالغ نبود، حج بر او واجب نبود، الان نمی دانیم حج بر او واجب است یا واجب نیست، عدم وجوب حج را استصحاب می کنیم.</w:t>
      </w:r>
      <w:r w:rsidR="00B32EB1">
        <w:rPr>
          <w:rFonts w:hint="cs"/>
          <w:rtl/>
        </w:rPr>
        <w:t xml:space="preserve"> این شخص قبل و بعد از بلوغ یک نفر است و با بلوغ فقط حالاتش تغییر کرده است.</w:t>
      </w:r>
    </w:p>
    <w:p w:rsidR="00713BD0" w:rsidRDefault="000F357A" w:rsidP="006B6190">
      <w:pPr>
        <w:jc w:val="both"/>
        <w:rPr>
          <w:rtl/>
        </w:rPr>
      </w:pPr>
      <w:r>
        <w:rPr>
          <w:rFonts w:hint="cs"/>
          <w:rtl/>
        </w:rPr>
        <w:t>اشکال این است که عدم وجوبی که قبلا وجود داشته است به خاطر عدم بلوغ بوده است و الان ممکن است ب</w:t>
      </w:r>
      <w:r w:rsidR="00713BD0">
        <w:rPr>
          <w:rFonts w:hint="cs"/>
          <w:rtl/>
        </w:rPr>
        <w:t>ه خاطر عدم استطاعت، واجب نباشد.</w:t>
      </w:r>
    </w:p>
    <w:p w:rsidR="00713BD0" w:rsidRDefault="000F357A" w:rsidP="006B6190">
      <w:pPr>
        <w:jc w:val="both"/>
        <w:rPr>
          <w:rtl/>
        </w:rPr>
      </w:pPr>
      <w:r>
        <w:rPr>
          <w:rFonts w:hint="cs"/>
          <w:rtl/>
        </w:rPr>
        <w:t>عدم وجوب ناشی از عدم استطاعت غیر از عدم وجوب ناشی از عدم بلوغ است.</w:t>
      </w:r>
    </w:p>
    <w:p w:rsidR="00AD0CB2" w:rsidRDefault="002A2136" w:rsidP="006B6190">
      <w:pPr>
        <w:jc w:val="both"/>
        <w:rPr>
          <w:rtl/>
        </w:rPr>
      </w:pPr>
      <w:r>
        <w:rPr>
          <w:rFonts w:hint="cs"/>
          <w:rtl/>
        </w:rPr>
        <w:t>یعنی گرچه موضوع ما باقی است اما محمول باقی نیست و حال آن</w:t>
      </w:r>
      <w:r w:rsidR="008A2156">
        <w:rPr>
          <w:rFonts w:hint="cs"/>
          <w:rtl/>
        </w:rPr>
        <w:t xml:space="preserve"> </w:t>
      </w:r>
      <w:r>
        <w:rPr>
          <w:rFonts w:hint="cs"/>
          <w:rtl/>
        </w:rPr>
        <w:t>که در استصحاب</w:t>
      </w:r>
      <w:r w:rsidR="00B76FC5">
        <w:rPr>
          <w:rFonts w:hint="cs"/>
          <w:rtl/>
        </w:rPr>
        <w:t>،</w:t>
      </w:r>
      <w:r>
        <w:rPr>
          <w:rFonts w:hint="cs"/>
          <w:rtl/>
        </w:rPr>
        <w:t xml:space="preserve"> هم بقای موضوع و هم بقای محمول شرط است.</w:t>
      </w:r>
      <w:r w:rsidR="006B6190">
        <w:rPr>
          <w:rFonts w:hint="cs"/>
          <w:rtl/>
        </w:rPr>
        <w:t xml:space="preserve"> در استصحاب اتحاد قضیه‌ی متیقنه و مشکوکه، هم از نظر موضوع و هم از نظر محمول لازم است.</w:t>
      </w:r>
      <w:r w:rsidR="001C04C5">
        <w:rPr>
          <w:rFonts w:hint="cs"/>
          <w:rtl/>
        </w:rPr>
        <w:t xml:space="preserve"> یقین ما به عدم وجوب به مناط عدم بلوغ است اما شک ما در عدم وجوب به مناط شک در عدم استطاعت است.</w:t>
      </w:r>
    </w:p>
    <w:p w:rsidR="00AD0CB2" w:rsidRDefault="008C1EA7" w:rsidP="008C1EA7">
      <w:pPr>
        <w:pStyle w:val="Heading2"/>
        <w:rPr>
          <w:rtl/>
        </w:rPr>
      </w:pPr>
      <w:bookmarkStart w:id="6" w:name="_Toc24769317"/>
      <w:r>
        <w:rPr>
          <w:rFonts w:hint="cs"/>
          <w:rtl/>
        </w:rPr>
        <w:t>موارد جریان استصحاب</w:t>
      </w:r>
      <w:bookmarkEnd w:id="6"/>
    </w:p>
    <w:p w:rsidR="00F45612" w:rsidRDefault="00F45612" w:rsidP="002C00AE">
      <w:pPr>
        <w:jc w:val="both"/>
        <w:rPr>
          <w:rtl/>
        </w:rPr>
      </w:pPr>
      <w:r>
        <w:rPr>
          <w:rFonts w:hint="cs"/>
          <w:rtl/>
        </w:rPr>
        <w:t>گاهی در موضوع حکم به نحو شبهه‌ی حکمیه شک داریم اما استصحاب جاری می شود.</w:t>
      </w:r>
    </w:p>
    <w:p w:rsidR="00F45612" w:rsidRDefault="00F45612" w:rsidP="002C00AE">
      <w:pPr>
        <w:jc w:val="both"/>
        <w:rPr>
          <w:rtl/>
        </w:rPr>
      </w:pPr>
      <w:r>
        <w:rPr>
          <w:rFonts w:hint="cs"/>
          <w:rtl/>
        </w:rPr>
        <w:t>مثلا شک دار</w:t>
      </w:r>
      <w:r w:rsidR="0002451A">
        <w:rPr>
          <w:rFonts w:hint="cs"/>
          <w:rtl/>
        </w:rPr>
        <w:t>ی</w:t>
      </w:r>
      <w:r>
        <w:rPr>
          <w:rFonts w:hint="cs"/>
          <w:rtl/>
        </w:rPr>
        <w:t>م که آیا علم حدوثا و بقائا شرط اکرام است بنابراین حال که علم زائل شده است، وجوب اکرام هم وجود ندارد یا علم با حدوثش، وجوب اکرام مستمر می آورد؟</w:t>
      </w:r>
    </w:p>
    <w:p w:rsidR="00F45612" w:rsidRDefault="00F45612" w:rsidP="002C00AE">
      <w:pPr>
        <w:jc w:val="both"/>
        <w:rPr>
          <w:rtl/>
        </w:rPr>
      </w:pPr>
      <w:r>
        <w:rPr>
          <w:rFonts w:hint="cs"/>
          <w:rtl/>
        </w:rPr>
        <w:t>این شخص وقتی بالفعل عالم بود، وجوب اکرام داشت، حال که بالفعل عالم نیست شک داریم که وجوب اکرام دارد یا ندارد؟ اگر وجوب اکرام داشته باشد، همان وجوب اکرام سابق است. اینجا موضوع و محمول باقی است و استصحاب جاری است.</w:t>
      </w:r>
    </w:p>
    <w:p w:rsidR="00697142" w:rsidRDefault="00697142" w:rsidP="002C00AE">
      <w:pPr>
        <w:jc w:val="both"/>
        <w:rPr>
          <w:rtl/>
        </w:rPr>
      </w:pPr>
      <w:r>
        <w:rPr>
          <w:rFonts w:hint="cs"/>
          <w:rtl/>
        </w:rPr>
        <w:t>در مانحن فیه هم همین استصحاب جاری است.</w:t>
      </w:r>
    </w:p>
    <w:p w:rsidR="0002451A" w:rsidRDefault="008C1EA7" w:rsidP="00E51310">
      <w:pPr>
        <w:jc w:val="both"/>
        <w:rPr>
          <w:rtl/>
        </w:rPr>
      </w:pPr>
      <w:r>
        <w:rPr>
          <w:rFonts w:hint="cs"/>
          <w:rtl/>
        </w:rPr>
        <w:t xml:space="preserve">در مورد </w:t>
      </w:r>
      <w:r w:rsidR="009E1009">
        <w:rPr>
          <w:rFonts w:hint="cs"/>
          <w:rtl/>
        </w:rPr>
        <w:t>زنی که پس از طلاق و یک بار حیض، یائسه شده است، شک داریم که وجوب اعتداد باقی است یا باقی نیست، زیرا نمی دانیم موضوع اعتداد غیر یائسه‌ی بالفعل است یا غیر یائسه‌ی هنگام طلاق است.</w:t>
      </w:r>
    </w:p>
    <w:p w:rsidR="0002451A" w:rsidRDefault="000D15D9" w:rsidP="00E51310">
      <w:pPr>
        <w:jc w:val="both"/>
        <w:rPr>
          <w:rtl/>
        </w:rPr>
      </w:pPr>
      <w:r>
        <w:rPr>
          <w:rFonts w:hint="cs"/>
          <w:rtl/>
        </w:rPr>
        <w:t>احتمال دارد</w:t>
      </w:r>
      <w:r w:rsidR="006B1C0D">
        <w:rPr>
          <w:rFonts w:hint="cs"/>
          <w:rtl/>
        </w:rPr>
        <w:t xml:space="preserve"> موضوع اعتداد غیر یائسه‌ی هنگام طلاق باشد، وصف غیر یائسه‌ی هنگام طلاق هرگز از او زائل نمی شود.</w:t>
      </w:r>
    </w:p>
    <w:p w:rsidR="00650C52" w:rsidRDefault="00F9039F" w:rsidP="00E51310">
      <w:pPr>
        <w:jc w:val="both"/>
        <w:rPr>
          <w:rtl/>
        </w:rPr>
      </w:pPr>
      <w:r>
        <w:rPr>
          <w:rFonts w:hint="cs"/>
          <w:rtl/>
        </w:rPr>
        <w:t xml:space="preserve">احتمال دیگر هم این است که موضوع اعتداد </w:t>
      </w:r>
      <w:r w:rsidR="00E51310">
        <w:rPr>
          <w:rFonts w:hint="cs"/>
          <w:rtl/>
        </w:rPr>
        <w:t>غیر</w:t>
      </w:r>
      <w:r>
        <w:rPr>
          <w:rFonts w:hint="cs"/>
          <w:rtl/>
        </w:rPr>
        <w:t xml:space="preserve"> یائسه‌ی بالفعل باشد.</w:t>
      </w:r>
    </w:p>
    <w:p w:rsidR="009E1009" w:rsidRDefault="006A33EE" w:rsidP="00E51310">
      <w:pPr>
        <w:jc w:val="both"/>
        <w:rPr>
          <w:rtl/>
        </w:rPr>
      </w:pPr>
      <w:r>
        <w:rPr>
          <w:rFonts w:hint="cs"/>
          <w:rtl/>
        </w:rPr>
        <w:t>بنابراین شک ما در این است که وجوب اعتدادی که قبل از یائسگی می باشد، آیا همان وجوب اعتداد هم چنان باقی است یا باقی نیست؟ شخص وجوب اعتداد را استصحاب می کنیم.</w:t>
      </w:r>
      <w:r w:rsidR="006E6B6A">
        <w:rPr>
          <w:rFonts w:hint="cs"/>
          <w:rtl/>
        </w:rPr>
        <w:t xml:space="preserve"> هم موضوع و هم محمولش باقی است.</w:t>
      </w:r>
    </w:p>
    <w:p w:rsidR="009E1009" w:rsidRDefault="001A0EC8" w:rsidP="001A0EC8">
      <w:pPr>
        <w:pStyle w:val="Heading1"/>
        <w:rPr>
          <w:rtl/>
        </w:rPr>
      </w:pPr>
      <w:bookmarkStart w:id="7" w:name="_Toc24769318"/>
      <w:r>
        <w:rPr>
          <w:rFonts w:hint="cs"/>
          <w:rtl/>
        </w:rPr>
        <w:t>استدلال صاحب جواهر در مورد زنی که پس از طلاق دو حیض ببیند و یائسه شود</w:t>
      </w:r>
      <w:bookmarkEnd w:id="7"/>
    </w:p>
    <w:p w:rsidR="00650C52" w:rsidRDefault="00C43ADE" w:rsidP="001A529D">
      <w:pPr>
        <w:jc w:val="both"/>
        <w:rPr>
          <w:rtl/>
        </w:rPr>
      </w:pPr>
      <w:r>
        <w:rPr>
          <w:rFonts w:hint="cs"/>
          <w:rtl/>
        </w:rPr>
        <w:t xml:space="preserve">صاحب جواهر </w:t>
      </w:r>
      <w:r w:rsidR="007029C0">
        <w:rPr>
          <w:rFonts w:hint="cs"/>
          <w:rtl/>
        </w:rPr>
        <w:t xml:space="preserve">در فرض زنی که </w:t>
      </w:r>
      <w:r w:rsidR="001A529D">
        <w:rPr>
          <w:rFonts w:hint="cs"/>
          <w:rtl/>
        </w:rPr>
        <w:t>دو</w:t>
      </w:r>
      <w:r w:rsidR="007029C0">
        <w:rPr>
          <w:rFonts w:hint="cs"/>
          <w:rtl/>
        </w:rPr>
        <w:t xml:space="preserve"> حیض ببیند و سپس یائسه شود، می فرماید: </w:t>
      </w:r>
      <w:r w:rsidR="001A529D">
        <w:rPr>
          <w:rFonts w:hint="cs"/>
          <w:rtl/>
        </w:rPr>
        <w:t>یک</w:t>
      </w:r>
      <w:r w:rsidR="007029C0">
        <w:rPr>
          <w:rFonts w:hint="cs"/>
          <w:rtl/>
        </w:rPr>
        <w:t xml:space="preserve"> ماه ضمیمه می کند و عده اش سپری می شود.</w:t>
      </w:r>
    </w:p>
    <w:p w:rsidR="000F4238" w:rsidRDefault="003C2538" w:rsidP="001A529D">
      <w:pPr>
        <w:jc w:val="both"/>
        <w:rPr>
          <w:rtl/>
        </w:rPr>
      </w:pPr>
      <w:r>
        <w:rPr>
          <w:rFonts w:hint="cs"/>
          <w:rtl/>
        </w:rPr>
        <w:t>صاحب جواهر روایت</w:t>
      </w:r>
      <w:r w:rsidR="001A529D">
        <w:rPr>
          <w:rFonts w:hint="cs"/>
          <w:rtl/>
        </w:rPr>
        <w:t xml:space="preserve"> هارون بن حمزه را معتبر می داند و حکم م</w:t>
      </w:r>
      <w:r w:rsidR="000F4238">
        <w:rPr>
          <w:rFonts w:hint="cs"/>
          <w:rtl/>
        </w:rPr>
        <w:t>ساله را از آن به دست آورده است.</w:t>
      </w:r>
    </w:p>
    <w:p w:rsidR="002C00AE" w:rsidRDefault="001A529D" w:rsidP="001A529D">
      <w:pPr>
        <w:jc w:val="both"/>
        <w:rPr>
          <w:rtl/>
        </w:rPr>
      </w:pPr>
      <w:r>
        <w:rPr>
          <w:rFonts w:hint="cs"/>
          <w:rtl/>
        </w:rPr>
        <w:t>در واقع دو استدلال می آورد:</w:t>
      </w:r>
    </w:p>
    <w:p w:rsidR="001A529D" w:rsidRPr="00131C83" w:rsidRDefault="001A529D" w:rsidP="001A529D">
      <w:pPr>
        <w:pStyle w:val="ListParagraph"/>
        <w:numPr>
          <w:ilvl w:val="0"/>
          <w:numId w:val="16"/>
        </w:numPr>
        <w:jc w:val="both"/>
        <w:rPr>
          <w:rFonts w:cs="B Badr"/>
        </w:rPr>
      </w:pPr>
      <w:r w:rsidRPr="00131C83">
        <w:rPr>
          <w:rFonts w:cs="B Badr" w:hint="cs"/>
          <w:rtl/>
        </w:rPr>
        <w:t>عموم تعلیل: تعلیلی که در روایت هارون بن حمزه آمده است.</w:t>
      </w:r>
      <w:r w:rsidR="00545725">
        <w:rPr>
          <w:rFonts w:cs="B Badr" w:hint="cs"/>
          <w:rtl/>
        </w:rPr>
        <w:t xml:space="preserve"> ( فانها قد یئست من المحیض)</w:t>
      </w:r>
    </w:p>
    <w:p w:rsidR="003F110B" w:rsidRDefault="001A529D" w:rsidP="001A529D">
      <w:pPr>
        <w:pStyle w:val="ListParagraph"/>
        <w:numPr>
          <w:ilvl w:val="0"/>
          <w:numId w:val="16"/>
        </w:numPr>
        <w:jc w:val="both"/>
        <w:rPr>
          <w:rFonts w:cs="B Badr"/>
        </w:rPr>
      </w:pPr>
      <w:r w:rsidRPr="00131C83">
        <w:rPr>
          <w:rFonts w:cs="B Badr" w:hint="cs"/>
          <w:rtl/>
        </w:rPr>
        <w:t>فحوی</w:t>
      </w:r>
      <w:r w:rsidR="003F110B">
        <w:rPr>
          <w:rFonts w:cs="B Badr" w:hint="cs"/>
          <w:rtl/>
        </w:rPr>
        <w:t xml:space="preserve"> ( قیاس اولویت)</w:t>
      </w:r>
    </w:p>
    <w:p w:rsidR="001A529D" w:rsidRPr="003F110B" w:rsidRDefault="00131C83" w:rsidP="003F110B">
      <w:pPr>
        <w:jc w:val="both"/>
      </w:pPr>
      <w:r w:rsidRPr="003F110B">
        <w:rPr>
          <w:rFonts w:hint="cs"/>
          <w:rtl/>
        </w:rPr>
        <w:t>اگر اصل اولی را در زن عدم عده بدانیم، کلام صاحب جواهر تمام نیست. این که شارع در مورد زنی که یک حیض دیده و یائسه شده دو ماه را هم واجب کرده است ملازمه ای ندارد که اگر دو ماه حیض دید، شارع یک ماه دیگر را هم واجب کند، ممکن است شارع در این مورد به دو قرء اکتفا کند.</w:t>
      </w:r>
    </w:p>
    <w:p w:rsidR="001A1EA5" w:rsidRDefault="00131C83" w:rsidP="00C6525D">
      <w:pPr>
        <w:jc w:val="both"/>
        <w:rPr>
          <w:rtl/>
        </w:rPr>
      </w:pPr>
      <w:r w:rsidRPr="003F110B">
        <w:rPr>
          <w:rFonts w:hint="cs"/>
          <w:rtl/>
        </w:rPr>
        <w:t xml:space="preserve">اما اگر اصل اولی این </w:t>
      </w:r>
      <w:r w:rsidR="007E664D" w:rsidRPr="003F110B">
        <w:rPr>
          <w:rFonts w:hint="cs"/>
          <w:rtl/>
        </w:rPr>
        <w:t>باشد</w:t>
      </w:r>
      <w:r w:rsidRPr="003F110B">
        <w:rPr>
          <w:rFonts w:hint="cs"/>
          <w:rtl/>
        </w:rPr>
        <w:t xml:space="preserve"> که زن باید عده</w:t>
      </w:r>
      <w:r w:rsidR="00C6525D" w:rsidRPr="003F110B">
        <w:rPr>
          <w:rFonts w:hint="cs"/>
          <w:rtl/>
        </w:rPr>
        <w:t>‌ی</w:t>
      </w:r>
      <w:r w:rsidRPr="003F110B">
        <w:rPr>
          <w:rFonts w:hint="cs"/>
          <w:rtl/>
        </w:rPr>
        <w:t xml:space="preserve"> سه ماهه سپری کند</w:t>
      </w:r>
      <w:r w:rsidR="0053609F" w:rsidRPr="003F110B">
        <w:rPr>
          <w:rFonts w:hint="cs"/>
          <w:rtl/>
        </w:rPr>
        <w:t xml:space="preserve"> و شارع در مورد زنی که یک حیض دیده و یائسه شده، به یک حیضش اعتبار بخشیده است پس به طریق اولی باید دو حیض را هم معتبر بداند.</w:t>
      </w:r>
    </w:p>
    <w:p w:rsidR="003F110B" w:rsidRPr="003F110B" w:rsidRDefault="003F110B" w:rsidP="00C6525D">
      <w:pPr>
        <w:jc w:val="both"/>
        <w:rPr>
          <w:rtl/>
        </w:rPr>
      </w:pPr>
    </w:p>
    <w:sectPr w:rsidR="003F110B" w:rsidRPr="003F110B" w:rsidSect="00F91B85">
      <w:headerReference w:type="default" r:id="rId8"/>
      <w:footerReference w:type="default" r:id="rId9"/>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7C23" w:rsidRDefault="003F7C23" w:rsidP="008B750B">
      <w:pPr>
        <w:spacing w:line="240" w:lineRule="auto"/>
      </w:pPr>
      <w:r>
        <w:separator/>
      </w:r>
    </w:p>
  </w:endnote>
  <w:endnote w:type="continuationSeparator" w:id="0">
    <w:p w:rsidR="003F7C23" w:rsidRDefault="003F7C23"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altName w:val="Courier New"/>
    <w:charset w:val="B2"/>
    <w:family w:val="auto"/>
    <w:pitch w:val="variable"/>
    <w:sig w:usb0="00002000"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altName w:val="Courier New"/>
    <w:charset w:val="B2"/>
    <w:family w:val="auto"/>
    <w:pitch w:val="variable"/>
    <w:sig w:usb0="00002000" w:usb1="80000000" w:usb2="00000008" w:usb3="00000000" w:csb0="00000040" w:csb1="00000000"/>
  </w:font>
  <w:font w:name="B Lotus">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291"/>
      <w:gridCol w:w="2213"/>
      <w:gridCol w:w="4700"/>
    </w:tblGrid>
    <w:tr w:rsidR="006D44C1" w:rsidRPr="006D44C1" w:rsidTr="0020241A">
      <w:tc>
        <w:tcPr>
          <w:tcW w:w="3382" w:type="dxa"/>
          <w:tcBorders>
            <w:top w:val="nil"/>
            <w:left w:val="nil"/>
            <w:bottom w:val="nil"/>
            <w:right w:val="nil"/>
          </w:tcBorders>
        </w:tcPr>
        <w:p w:rsidR="006D44C1" w:rsidRDefault="006D44C1" w:rsidP="006D44C1">
          <w:pPr>
            <w:pStyle w:val="Footer"/>
            <w:rPr>
              <w:rtl/>
            </w:rPr>
          </w:pP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011659" w:rsidRPr="00011659">
            <w:rPr>
              <w:noProof/>
              <w:rtl/>
              <w:lang w:val="fa-IR"/>
            </w:rPr>
            <w:t>4</w:t>
          </w:r>
          <w:r>
            <w:rPr>
              <w:noProof/>
            </w:rPr>
            <w:fldChar w:fldCharType="end"/>
          </w:r>
        </w:p>
      </w:tc>
      <w:tc>
        <w:tcPr>
          <w:tcW w:w="4786" w:type="dxa"/>
          <w:tcBorders>
            <w:top w:val="nil"/>
            <w:left w:val="nil"/>
            <w:bottom w:val="nil"/>
            <w:right w:val="nil"/>
          </w:tcBorders>
          <w:vAlign w:val="center"/>
        </w:tcPr>
        <w:p w:rsidR="006D44C1" w:rsidRPr="006D44C1" w:rsidRDefault="008D0B19" w:rsidP="001B6799">
          <w:pPr>
            <w:pStyle w:val="Footer"/>
            <w:bidi w:val="0"/>
            <w:rPr>
              <w:color w:val="808080" w:themeColor="background1" w:themeShade="80"/>
              <w:rtl/>
            </w:rPr>
          </w:pPr>
          <w:bookmarkStart w:id="15" w:name="BokAdres"/>
          <w:bookmarkEnd w:id="15"/>
          <w:r>
            <w:rPr>
              <w:color w:val="808080" w:themeColor="background1" w:themeShade="80"/>
            </w:rPr>
            <w:t>F1js1_13980825-022_mk3_mfeb.ir</w:t>
          </w:r>
        </w:p>
      </w:tc>
    </w:tr>
  </w:tbl>
  <w:p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7C23" w:rsidRDefault="003F7C23" w:rsidP="008B750B">
      <w:pPr>
        <w:spacing w:line="240" w:lineRule="auto"/>
      </w:pPr>
      <w:r>
        <w:separator/>
      </w:r>
    </w:p>
  </w:footnote>
  <w:footnote w:type="continuationSeparator" w:id="0">
    <w:p w:rsidR="003F7C23" w:rsidRDefault="003F7C23" w:rsidP="008B750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1659"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b/>
        <w:bCs/>
        <w:color w:val="632423" w:themeColor="accent2" w:themeShade="80"/>
        <w:sz w:val="20"/>
        <w:szCs w:val="24"/>
        <w:rtl/>
      </w:rPr>
    </w:pP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8" w:name="BokNum"/>
    <w:bookmarkEnd w:id="8"/>
    <w:r w:rsidR="008D0B19">
      <w:rPr>
        <w:b/>
        <w:bCs/>
        <w:sz w:val="20"/>
        <w:szCs w:val="24"/>
        <w:rtl/>
      </w:rPr>
      <w:t>022</w:t>
    </w:r>
    <w:r w:rsidR="001A4ED8">
      <w:rPr>
        <w:rFonts w:hint="cs"/>
        <w:b/>
        <w:bCs/>
        <w:sz w:val="20"/>
        <w:szCs w:val="24"/>
        <w:rtl/>
      </w:rPr>
      <w:tab/>
    </w:r>
  </w:p>
  <w:p w:rsidR="00011659" w:rsidRDefault="0021630D"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rFonts w:cs="Alaem"/>
        <w:b/>
        <w:bCs/>
        <w:color w:val="632423" w:themeColor="accent2" w:themeShade="80"/>
        <w:sz w:val="14"/>
        <w:szCs w:val="14"/>
        <w:rtl/>
      </w:rPr>
    </w:pPr>
    <w:r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9" w:name="Bokdars"/>
    <w:bookmarkEnd w:id="9"/>
    <w:r w:rsidR="008D0B19">
      <w:rPr>
        <w:rFonts w:hint="cs"/>
        <w:b/>
        <w:bCs/>
        <w:color w:val="632423" w:themeColor="accent2" w:themeShade="80"/>
        <w:sz w:val="20"/>
        <w:szCs w:val="24"/>
        <w:rtl/>
      </w:rPr>
      <w:t>فقه</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0" w:name="Bokostad"/>
    <w:bookmarkEnd w:id="10"/>
    <w:r w:rsidR="008D0B19">
      <w:rPr>
        <w:rFonts w:hint="cs"/>
        <w:b/>
        <w:bCs/>
        <w:color w:val="632423" w:themeColor="accent2" w:themeShade="80"/>
        <w:sz w:val="20"/>
        <w:szCs w:val="24"/>
        <w:rtl/>
      </w:rPr>
      <w:t>سید</w:t>
    </w:r>
    <w:r w:rsidR="008D0B19">
      <w:rPr>
        <w:b/>
        <w:bCs/>
        <w:color w:val="632423" w:themeColor="accent2" w:themeShade="80"/>
        <w:sz w:val="20"/>
        <w:szCs w:val="24"/>
        <w:rtl/>
      </w:rPr>
      <w:t xml:space="preserve"> </w:t>
    </w:r>
    <w:r w:rsidR="008D0B19">
      <w:rPr>
        <w:rFonts w:hint="cs"/>
        <w:b/>
        <w:bCs/>
        <w:color w:val="632423" w:themeColor="accent2" w:themeShade="80"/>
        <w:sz w:val="20"/>
        <w:szCs w:val="24"/>
        <w:rtl/>
      </w:rPr>
      <w:t>محمد</w:t>
    </w:r>
    <w:r w:rsidR="008D0B19">
      <w:rPr>
        <w:b/>
        <w:bCs/>
        <w:color w:val="632423" w:themeColor="accent2" w:themeShade="80"/>
        <w:sz w:val="20"/>
        <w:szCs w:val="24"/>
        <w:rtl/>
      </w:rPr>
      <w:t xml:space="preserve"> </w:t>
    </w:r>
    <w:r w:rsidR="008D0B19">
      <w:rPr>
        <w:rFonts w:hint="cs"/>
        <w:b/>
        <w:bCs/>
        <w:color w:val="632423" w:themeColor="accent2" w:themeShade="80"/>
        <w:sz w:val="20"/>
        <w:szCs w:val="24"/>
        <w:rtl/>
      </w:rPr>
      <w:t>جواد</w:t>
    </w:r>
    <w:r w:rsidR="008D0B19">
      <w:rPr>
        <w:b/>
        <w:bCs/>
        <w:color w:val="632423" w:themeColor="accent2" w:themeShade="80"/>
        <w:sz w:val="20"/>
        <w:szCs w:val="24"/>
        <w:rtl/>
      </w:rPr>
      <w:t xml:space="preserve"> </w:t>
    </w:r>
    <w:r w:rsidR="008D0B19">
      <w:rPr>
        <w:rFonts w:hint="cs"/>
        <w:b/>
        <w:bCs/>
        <w:color w:val="632423" w:themeColor="accent2" w:themeShade="80"/>
        <w:sz w:val="20"/>
        <w:szCs w:val="24"/>
        <w:rtl/>
      </w:rPr>
      <w:t>شبیری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p>
  <w:p w:rsidR="00011659" w:rsidRDefault="00935A55" w:rsidP="00011659">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color w:val="7030A0"/>
        <w:sz w:val="24"/>
        <w:szCs w:val="24"/>
        <w:rtl/>
      </w:rPr>
      <w:t>تاریخ</w:t>
    </w:r>
    <w:r w:rsidR="00E630BE">
      <w:rPr>
        <w:rFonts w:hint="cs"/>
        <w:sz w:val="24"/>
        <w:szCs w:val="24"/>
        <w:rtl/>
      </w:rPr>
      <w:t xml:space="preserve">: </w:t>
    </w:r>
    <w:bookmarkStart w:id="11" w:name="BokTarikh"/>
    <w:bookmarkEnd w:id="11"/>
    <w:r w:rsidR="008D0B19">
      <w:rPr>
        <w:sz w:val="24"/>
        <w:szCs w:val="24"/>
        <w:rtl/>
      </w:rPr>
      <w:t>25 /8 /1398</w:t>
    </w:r>
  </w:p>
  <w:p w:rsidR="00011659" w:rsidRDefault="00935A55" w:rsidP="00011659">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color w:val="000000" w:themeColor="text1"/>
        <w:sz w:val="24"/>
        <w:szCs w:val="24"/>
        <w:rtl/>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2" w:name="BokSabj"/>
    <w:bookmarkEnd w:id="12"/>
    <w:r w:rsidR="008D0B19">
      <w:rPr>
        <w:rFonts w:hint="cs"/>
        <w:color w:val="000000" w:themeColor="text1"/>
        <w:sz w:val="24"/>
        <w:szCs w:val="24"/>
        <w:rtl/>
      </w:rPr>
      <w:t>اقوال</w:t>
    </w:r>
    <w:r w:rsidR="008D0B19">
      <w:rPr>
        <w:color w:val="000000" w:themeColor="text1"/>
        <w:sz w:val="24"/>
        <w:szCs w:val="24"/>
        <w:rtl/>
      </w:rPr>
      <w:t xml:space="preserve"> </w:t>
    </w:r>
    <w:r w:rsidR="008D0B19">
      <w:rPr>
        <w:rFonts w:hint="cs"/>
        <w:color w:val="000000" w:themeColor="text1"/>
        <w:sz w:val="24"/>
        <w:szCs w:val="24"/>
        <w:rtl/>
      </w:rPr>
      <w:t>فقها</w:t>
    </w:r>
    <w:r w:rsidR="008D0B19">
      <w:rPr>
        <w:color w:val="000000" w:themeColor="text1"/>
        <w:sz w:val="24"/>
        <w:szCs w:val="24"/>
        <w:rtl/>
      </w:rPr>
      <w:t xml:space="preserve"> </w:t>
    </w:r>
    <w:r w:rsidR="008D0B19">
      <w:rPr>
        <w:rFonts w:hint="cs"/>
        <w:color w:val="000000" w:themeColor="text1"/>
        <w:sz w:val="24"/>
        <w:szCs w:val="24"/>
        <w:rtl/>
      </w:rPr>
      <w:t>در</w:t>
    </w:r>
    <w:r w:rsidR="008D0B19">
      <w:rPr>
        <w:color w:val="000000" w:themeColor="text1"/>
        <w:sz w:val="24"/>
        <w:szCs w:val="24"/>
        <w:rtl/>
      </w:rPr>
      <w:t xml:space="preserve"> </w:t>
    </w:r>
    <w:r w:rsidR="008D0B19">
      <w:rPr>
        <w:rFonts w:hint="cs"/>
        <w:color w:val="000000" w:themeColor="text1"/>
        <w:sz w:val="24"/>
        <w:szCs w:val="24"/>
        <w:rtl/>
      </w:rPr>
      <w:t>عده</w:t>
    </w:r>
  </w:p>
  <w:p w:rsidR="00011659" w:rsidRDefault="00935A55" w:rsidP="00011659">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color w:val="7030A0"/>
        <w:sz w:val="24"/>
        <w:szCs w:val="24"/>
        <w:rtl/>
      </w:rPr>
      <w:t>مقرر</w:t>
    </w:r>
    <w:r w:rsidR="00E630BE">
      <w:rPr>
        <w:rFonts w:hint="cs"/>
        <w:sz w:val="24"/>
        <w:szCs w:val="24"/>
        <w:rtl/>
      </w:rPr>
      <w:t xml:space="preserve">: </w:t>
    </w:r>
    <w:bookmarkStart w:id="13" w:name="Bokmoqarer"/>
    <w:bookmarkEnd w:id="13"/>
    <w:r w:rsidR="00E14AD0">
      <w:rPr>
        <w:rFonts w:hint="cs"/>
        <w:sz w:val="24"/>
        <w:szCs w:val="24"/>
        <w:rtl/>
      </w:rPr>
      <w:t>مرکز فقهی امام محمد باقر علیه السلام</w:t>
    </w:r>
  </w:p>
  <w:p w:rsidR="00FA3B17" w:rsidRPr="00F16B53" w:rsidRDefault="00935A55" w:rsidP="00011659">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خاص</w:t>
    </w:r>
    <w:r w:rsidR="00F16B53">
      <w:rPr>
        <w:rFonts w:hint="cs"/>
        <w:sz w:val="24"/>
        <w:szCs w:val="24"/>
        <w:rtl/>
      </w:rPr>
      <w:t xml:space="preserve">: </w:t>
    </w:r>
    <w:bookmarkStart w:id="14" w:name="BokSabj2"/>
    <w:bookmarkEnd w:id="14"/>
    <w:r w:rsidR="008D0B19">
      <w:rPr>
        <w:rFonts w:hint="cs"/>
        <w:sz w:val="24"/>
        <w:szCs w:val="24"/>
        <w:rtl/>
      </w:rPr>
      <w:t>متن</w:t>
    </w:r>
    <w:r w:rsidR="008D0B19">
      <w:rPr>
        <w:sz w:val="24"/>
        <w:szCs w:val="24"/>
        <w:rtl/>
      </w:rPr>
      <w:t xml:space="preserve"> </w:t>
    </w:r>
    <w:r w:rsidR="008D0B19">
      <w:rPr>
        <w:rFonts w:hint="cs"/>
        <w:sz w:val="24"/>
        <w:szCs w:val="24"/>
        <w:rtl/>
      </w:rPr>
      <w:t>تکمله</w:t>
    </w:r>
    <w:r w:rsidR="008D0B19">
      <w:rPr>
        <w:sz w:val="24"/>
        <w:szCs w:val="24"/>
        <w:rtl/>
      </w:rPr>
      <w:t xml:space="preserve"> </w:t>
    </w:r>
    <w:r w:rsidR="008D0B19">
      <w:rPr>
        <w:rFonts w:hint="cs"/>
        <w:sz w:val="24"/>
        <w:szCs w:val="24"/>
        <w:rtl/>
      </w:rPr>
      <w:t>ی</w:t>
    </w:r>
    <w:r w:rsidR="008D0B19">
      <w:rPr>
        <w:sz w:val="24"/>
        <w:szCs w:val="24"/>
        <w:rtl/>
      </w:rPr>
      <w:t xml:space="preserve"> </w:t>
    </w:r>
    <w:r w:rsidR="008D0B19">
      <w:rPr>
        <w:rFonts w:hint="cs"/>
        <w:sz w:val="24"/>
        <w:szCs w:val="24"/>
        <w:rtl/>
      </w:rPr>
      <w:t>عروه</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4F2995"/>
    <w:multiLevelType w:val="hybridMultilevel"/>
    <w:tmpl w:val="2062B588"/>
    <w:lvl w:ilvl="0" w:tplc="2B2A3A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2"/>
  </w:num>
  <w:num w:numId="13">
    <w:abstractNumId w:val="15"/>
  </w:num>
  <w:num w:numId="14">
    <w:abstractNumId w:val="13"/>
  </w:num>
  <w:num w:numId="15">
    <w:abstractNumId w:val="14"/>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proofState w:spelling="clean" w:grammar="clean"/>
  <w:attachedTemplate r:id="rId1"/>
  <w:stylePaneSortMethod w:val="0000"/>
  <w:defaultTabStop w:val="720"/>
  <w:characterSpacingControl w:val="doNotCompress"/>
  <w:hdrShapeDefaults>
    <o:shapedefaults v:ext="edit" spidmax="6145"/>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72A3"/>
    <w:rsid w:val="00011659"/>
    <w:rsid w:val="0002451A"/>
    <w:rsid w:val="00025777"/>
    <w:rsid w:val="00025B70"/>
    <w:rsid w:val="000353D7"/>
    <w:rsid w:val="00055496"/>
    <w:rsid w:val="00080A41"/>
    <w:rsid w:val="0008299B"/>
    <w:rsid w:val="000913AA"/>
    <w:rsid w:val="00094847"/>
    <w:rsid w:val="00096C63"/>
    <w:rsid w:val="000B5DB5"/>
    <w:rsid w:val="000C3947"/>
    <w:rsid w:val="000D15D9"/>
    <w:rsid w:val="000D2A37"/>
    <w:rsid w:val="000D30E9"/>
    <w:rsid w:val="000D4DCC"/>
    <w:rsid w:val="000D6818"/>
    <w:rsid w:val="000E335E"/>
    <w:rsid w:val="000F16CF"/>
    <w:rsid w:val="000F357A"/>
    <w:rsid w:val="000F4238"/>
    <w:rsid w:val="000F5BAC"/>
    <w:rsid w:val="00102585"/>
    <w:rsid w:val="00114AB7"/>
    <w:rsid w:val="00116B2B"/>
    <w:rsid w:val="00124E3D"/>
    <w:rsid w:val="00127E95"/>
    <w:rsid w:val="00130659"/>
    <w:rsid w:val="00131C83"/>
    <w:rsid w:val="001347C7"/>
    <w:rsid w:val="001356B0"/>
    <w:rsid w:val="00151937"/>
    <w:rsid w:val="001721F1"/>
    <w:rsid w:val="00181844"/>
    <w:rsid w:val="001837E9"/>
    <w:rsid w:val="00187DFA"/>
    <w:rsid w:val="001956A7"/>
    <w:rsid w:val="001A0EC8"/>
    <w:rsid w:val="001A1BC1"/>
    <w:rsid w:val="001A1EA5"/>
    <w:rsid w:val="001A2574"/>
    <w:rsid w:val="001A27D7"/>
    <w:rsid w:val="001A294E"/>
    <w:rsid w:val="001A4ED8"/>
    <w:rsid w:val="001A529D"/>
    <w:rsid w:val="001B2488"/>
    <w:rsid w:val="001B6799"/>
    <w:rsid w:val="001C04C5"/>
    <w:rsid w:val="001C1362"/>
    <w:rsid w:val="001C3FCF"/>
    <w:rsid w:val="001D2E9A"/>
    <w:rsid w:val="001D597F"/>
    <w:rsid w:val="001E3FD4"/>
    <w:rsid w:val="0020241A"/>
    <w:rsid w:val="00203821"/>
    <w:rsid w:val="00211632"/>
    <w:rsid w:val="0021630D"/>
    <w:rsid w:val="0024121B"/>
    <w:rsid w:val="00247D2F"/>
    <w:rsid w:val="00256560"/>
    <w:rsid w:val="0027605E"/>
    <w:rsid w:val="00281E00"/>
    <w:rsid w:val="00294A52"/>
    <w:rsid w:val="002A2136"/>
    <w:rsid w:val="002B575F"/>
    <w:rsid w:val="002B6E6D"/>
    <w:rsid w:val="002B729B"/>
    <w:rsid w:val="002C00AE"/>
    <w:rsid w:val="002C23B5"/>
    <w:rsid w:val="002C53A2"/>
    <w:rsid w:val="002D0040"/>
    <w:rsid w:val="002D2FA8"/>
    <w:rsid w:val="002E220F"/>
    <w:rsid w:val="00307311"/>
    <w:rsid w:val="0032100F"/>
    <w:rsid w:val="0033402C"/>
    <w:rsid w:val="00340521"/>
    <w:rsid w:val="00345C73"/>
    <w:rsid w:val="00351898"/>
    <w:rsid w:val="00354A99"/>
    <w:rsid w:val="00355C94"/>
    <w:rsid w:val="00360311"/>
    <w:rsid w:val="00361922"/>
    <w:rsid w:val="003655C4"/>
    <w:rsid w:val="0037339B"/>
    <w:rsid w:val="00386C11"/>
    <w:rsid w:val="00397466"/>
    <w:rsid w:val="003A6148"/>
    <w:rsid w:val="003C2538"/>
    <w:rsid w:val="003C33F6"/>
    <w:rsid w:val="003C3D2E"/>
    <w:rsid w:val="003C43A5"/>
    <w:rsid w:val="003E1C5C"/>
    <w:rsid w:val="003E2B7A"/>
    <w:rsid w:val="003E6650"/>
    <w:rsid w:val="003F110B"/>
    <w:rsid w:val="003F5B46"/>
    <w:rsid w:val="003F7A06"/>
    <w:rsid w:val="003F7C23"/>
    <w:rsid w:val="00401363"/>
    <w:rsid w:val="00402E47"/>
    <w:rsid w:val="004209D0"/>
    <w:rsid w:val="00425015"/>
    <w:rsid w:val="00430994"/>
    <w:rsid w:val="00437B1B"/>
    <w:rsid w:val="00441B6D"/>
    <w:rsid w:val="004556EF"/>
    <w:rsid w:val="00462B07"/>
    <w:rsid w:val="00465BD2"/>
    <w:rsid w:val="004715C8"/>
    <w:rsid w:val="00481C31"/>
    <w:rsid w:val="00482FC1"/>
    <w:rsid w:val="00483027"/>
    <w:rsid w:val="004871AA"/>
    <w:rsid w:val="004918D7"/>
    <w:rsid w:val="004926E1"/>
    <w:rsid w:val="004A2FEA"/>
    <w:rsid w:val="004B6250"/>
    <w:rsid w:val="004D2DD7"/>
    <w:rsid w:val="004D75C5"/>
    <w:rsid w:val="004E2186"/>
    <w:rsid w:val="004E4570"/>
    <w:rsid w:val="004E66FB"/>
    <w:rsid w:val="004F470A"/>
    <w:rsid w:val="004F4C59"/>
    <w:rsid w:val="00500C8F"/>
    <w:rsid w:val="00501909"/>
    <w:rsid w:val="00507BBB"/>
    <w:rsid w:val="005128DF"/>
    <w:rsid w:val="0051592A"/>
    <w:rsid w:val="005206FE"/>
    <w:rsid w:val="005223F2"/>
    <w:rsid w:val="005257ED"/>
    <w:rsid w:val="005306F8"/>
    <w:rsid w:val="0053609F"/>
    <w:rsid w:val="0054023D"/>
    <w:rsid w:val="005426BF"/>
    <w:rsid w:val="00545725"/>
    <w:rsid w:val="00557929"/>
    <w:rsid w:val="0056213C"/>
    <w:rsid w:val="00580C24"/>
    <w:rsid w:val="005968EF"/>
    <w:rsid w:val="00596C1E"/>
    <w:rsid w:val="005A2E26"/>
    <w:rsid w:val="005B7BCA"/>
    <w:rsid w:val="005C0DAE"/>
    <w:rsid w:val="005C188E"/>
    <w:rsid w:val="005D2349"/>
    <w:rsid w:val="005E1B60"/>
    <w:rsid w:val="005E5507"/>
    <w:rsid w:val="005E607B"/>
    <w:rsid w:val="005F0A8D"/>
    <w:rsid w:val="005F3421"/>
    <w:rsid w:val="00601229"/>
    <w:rsid w:val="00603B67"/>
    <w:rsid w:val="00606D76"/>
    <w:rsid w:val="00610326"/>
    <w:rsid w:val="00611172"/>
    <w:rsid w:val="006162A2"/>
    <w:rsid w:val="006240DA"/>
    <w:rsid w:val="0063256E"/>
    <w:rsid w:val="00633F04"/>
    <w:rsid w:val="00635219"/>
    <w:rsid w:val="00635EC0"/>
    <w:rsid w:val="00640B58"/>
    <w:rsid w:val="00650C52"/>
    <w:rsid w:val="00651B02"/>
    <w:rsid w:val="00651B19"/>
    <w:rsid w:val="00660A29"/>
    <w:rsid w:val="00691C0A"/>
    <w:rsid w:val="00695519"/>
    <w:rsid w:val="00697142"/>
    <w:rsid w:val="006A1D62"/>
    <w:rsid w:val="006A33EE"/>
    <w:rsid w:val="006A4134"/>
    <w:rsid w:val="006A5DDA"/>
    <w:rsid w:val="006A6701"/>
    <w:rsid w:val="006B1C0D"/>
    <w:rsid w:val="006B21F4"/>
    <w:rsid w:val="006B3753"/>
    <w:rsid w:val="006B6190"/>
    <w:rsid w:val="006B7AD6"/>
    <w:rsid w:val="006C4524"/>
    <w:rsid w:val="006C50FD"/>
    <w:rsid w:val="006D1DD4"/>
    <w:rsid w:val="006D4014"/>
    <w:rsid w:val="006D44C1"/>
    <w:rsid w:val="006E5651"/>
    <w:rsid w:val="006E5B85"/>
    <w:rsid w:val="006E6B6A"/>
    <w:rsid w:val="006F026A"/>
    <w:rsid w:val="0070265B"/>
    <w:rsid w:val="007029C0"/>
    <w:rsid w:val="00704813"/>
    <w:rsid w:val="00706594"/>
    <w:rsid w:val="00713BD0"/>
    <w:rsid w:val="0071714C"/>
    <w:rsid w:val="0072290D"/>
    <w:rsid w:val="00723D6D"/>
    <w:rsid w:val="00724537"/>
    <w:rsid w:val="00731724"/>
    <w:rsid w:val="0073474B"/>
    <w:rsid w:val="00735511"/>
    <w:rsid w:val="00735A19"/>
    <w:rsid w:val="00737208"/>
    <w:rsid w:val="00744DE6"/>
    <w:rsid w:val="00762452"/>
    <w:rsid w:val="007639E0"/>
    <w:rsid w:val="00775507"/>
    <w:rsid w:val="00783473"/>
    <w:rsid w:val="0078594B"/>
    <w:rsid w:val="00795E02"/>
    <w:rsid w:val="007979D0"/>
    <w:rsid w:val="007A4E18"/>
    <w:rsid w:val="007A7B8C"/>
    <w:rsid w:val="007C6D9E"/>
    <w:rsid w:val="007D1C43"/>
    <w:rsid w:val="007D6C53"/>
    <w:rsid w:val="007E1564"/>
    <w:rsid w:val="007E1E87"/>
    <w:rsid w:val="007E5B3F"/>
    <w:rsid w:val="007E664D"/>
    <w:rsid w:val="007F2257"/>
    <w:rsid w:val="0080091D"/>
    <w:rsid w:val="00804108"/>
    <w:rsid w:val="00804FC4"/>
    <w:rsid w:val="00810ED8"/>
    <w:rsid w:val="00816367"/>
    <w:rsid w:val="00816A0B"/>
    <w:rsid w:val="00824B22"/>
    <w:rsid w:val="00830C53"/>
    <w:rsid w:val="00837FAA"/>
    <w:rsid w:val="00841F77"/>
    <w:rsid w:val="0085276D"/>
    <w:rsid w:val="00863390"/>
    <w:rsid w:val="0086385C"/>
    <w:rsid w:val="00871916"/>
    <w:rsid w:val="008956DD"/>
    <w:rsid w:val="008A2156"/>
    <w:rsid w:val="008A510E"/>
    <w:rsid w:val="008A522A"/>
    <w:rsid w:val="008B4464"/>
    <w:rsid w:val="008B750B"/>
    <w:rsid w:val="008C187B"/>
    <w:rsid w:val="008C1EA7"/>
    <w:rsid w:val="008C3162"/>
    <w:rsid w:val="008D0B19"/>
    <w:rsid w:val="008D1F14"/>
    <w:rsid w:val="008D7E02"/>
    <w:rsid w:val="008E3924"/>
    <w:rsid w:val="008F0984"/>
    <w:rsid w:val="008F13F7"/>
    <w:rsid w:val="008F5B4D"/>
    <w:rsid w:val="00907425"/>
    <w:rsid w:val="00923C34"/>
    <w:rsid w:val="00924152"/>
    <w:rsid w:val="0092513D"/>
    <w:rsid w:val="00927A9F"/>
    <w:rsid w:val="009335CC"/>
    <w:rsid w:val="00935A55"/>
    <w:rsid w:val="00941CEB"/>
    <w:rsid w:val="0094720F"/>
    <w:rsid w:val="00953B28"/>
    <w:rsid w:val="00954322"/>
    <w:rsid w:val="00957CAA"/>
    <w:rsid w:val="0096778A"/>
    <w:rsid w:val="00973438"/>
    <w:rsid w:val="00977656"/>
    <w:rsid w:val="009846A7"/>
    <w:rsid w:val="0098794D"/>
    <w:rsid w:val="0099497B"/>
    <w:rsid w:val="009A43BA"/>
    <w:rsid w:val="009B0D05"/>
    <w:rsid w:val="009B4CA6"/>
    <w:rsid w:val="009B79F8"/>
    <w:rsid w:val="009C66D5"/>
    <w:rsid w:val="009D13FD"/>
    <w:rsid w:val="009D266A"/>
    <w:rsid w:val="009E1009"/>
    <w:rsid w:val="009E792B"/>
    <w:rsid w:val="009F7E07"/>
    <w:rsid w:val="00A01522"/>
    <w:rsid w:val="00A020F5"/>
    <w:rsid w:val="00A041F2"/>
    <w:rsid w:val="00A10A11"/>
    <w:rsid w:val="00A13C6A"/>
    <w:rsid w:val="00A17B09"/>
    <w:rsid w:val="00A20102"/>
    <w:rsid w:val="00A457C6"/>
    <w:rsid w:val="00A46AD0"/>
    <w:rsid w:val="00A47063"/>
    <w:rsid w:val="00A473A8"/>
    <w:rsid w:val="00A47A31"/>
    <w:rsid w:val="00A513F0"/>
    <w:rsid w:val="00A61AC8"/>
    <w:rsid w:val="00A6366F"/>
    <w:rsid w:val="00A651AF"/>
    <w:rsid w:val="00A65D4C"/>
    <w:rsid w:val="00A70512"/>
    <w:rsid w:val="00AA1F60"/>
    <w:rsid w:val="00AA40D7"/>
    <w:rsid w:val="00AB5F7D"/>
    <w:rsid w:val="00AC0C50"/>
    <w:rsid w:val="00AC6FE2"/>
    <w:rsid w:val="00AD0CB2"/>
    <w:rsid w:val="00AF3925"/>
    <w:rsid w:val="00B1296B"/>
    <w:rsid w:val="00B2292F"/>
    <w:rsid w:val="00B24A44"/>
    <w:rsid w:val="00B32EB1"/>
    <w:rsid w:val="00B43169"/>
    <w:rsid w:val="00B501A8"/>
    <w:rsid w:val="00B55AE4"/>
    <w:rsid w:val="00B70B46"/>
    <w:rsid w:val="00B70DCD"/>
    <w:rsid w:val="00B739B0"/>
    <w:rsid w:val="00B76FC5"/>
    <w:rsid w:val="00B814A3"/>
    <w:rsid w:val="00B96F38"/>
    <w:rsid w:val="00BC716B"/>
    <w:rsid w:val="00BD0E74"/>
    <w:rsid w:val="00BD5F8C"/>
    <w:rsid w:val="00BE29DD"/>
    <w:rsid w:val="00C066AF"/>
    <w:rsid w:val="00C10BDA"/>
    <w:rsid w:val="00C10E06"/>
    <w:rsid w:val="00C145B8"/>
    <w:rsid w:val="00C2438F"/>
    <w:rsid w:val="00C31AF0"/>
    <w:rsid w:val="00C32A7E"/>
    <w:rsid w:val="00C34F28"/>
    <w:rsid w:val="00C368DF"/>
    <w:rsid w:val="00C43ADE"/>
    <w:rsid w:val="00C442C5"/>
    <w:rsid w:val="00C57B5C"/>
    <w:rsid w:val="00C57C7C"/>
    <w:rsid w:val="00C61049"/>
    <w:rsid w:val="00C63FFE"/>
    <w:rsid w:val="00C6525D"/>
    <w:rsid w:val="00C91EB6"/>
    <w:rsid w:val="00C9436D"/>
    <w:rsid w:val="00CA10B0"/>
    <w:rsid w:val="00CA2F8E"/>
    <w:rsid w:val="00CA3EE2"/>
    <w:rsid w:val="00CA7FD5"/>
    <w:rsid w:val="00CB124D"/>
    <w:rsid w:val="00CB3287"/>
    <w:rsid w:val="00CB33E2"/>
    <w:rsid w:val="00CB4E68"/>
    <w:rsid w:val="00CC2733"/>
    <w:rsid w:val="00CD0050"/>
    <w:rsid w:val="00CD6A2F"/>
    <w:rsid w:val="00CE7481"/>
    <w:rsid w:val="00CE7696"/>
    <w:rsid w:val="00CF0A8F"/>
    <w:rsid w:val="00D048CE"/>
    <w:rsid w:val="00D10998"/>
    <w:rsid w:val="00D121E5"/>
    <w:rsid w:val="00D1483C"/>
    <w:rsid w:val="00D15CBD"/>
    <w:rsid w:val="00D221CB"/>
    <w:rsid w:val="00D23391"/>
    <w:rsid w:val="00D31805"/>
    <w:rsid w:val="00D552B9"/>
    <w:rsid w:val="00D7267F"/>
    <w:rsid w:val="00D735B2"/>
    <w:rsid w:val="00D74021"/>
    <w:rsid w:val="00D76D01"/>
    <w:rsid w:val="00D922A9"/>
    <w:rsid w:val="00D9394A"/>
    <w:rsid w:val="00DB0CBB"/>
    <w:rsid w:val="00DB67CC"/>
    <w:rsid w:val="00DC3783"/>
    <w:rsid w:val="00DE1070"/>
    <w:rsid w:val="00E00219"/>
    <w:rsid w:val="00E0316B"/>
    <w:rsid w:val="00E14AD0"/>
    <w:rsid w:val="00E25E10"/>
    <w:rsid w:val="00E50B41"/>
    <w:rsid w:val="00E51310"/>
    <w:rsid w:val="00E5219B"/>
    <w:rsid w:val="00E52D07"/>
    <w:rsid w:val="00E5518B"/>
    <w:rsid w:val="00E609FE"/>
    <w:rsid w:val="00E630BE"/>
    <w:rsid w:val="00E66027"/>
    <w:rsid w:val="00E75920"/>
    <w:rsid w:val="00E80D96"/>
    <w:rsid w:val="00E871FA"/>
    <w:rsid w:val="00E936A4"/>
    <w:rsid w:val="00E954BB"/>
    <w:rsid w:val="00EA45E7"/>
    <w:rsid w:val="00EB78E3"/>
    <w:rsid w:val="00EB7BE3"/>
    <w:rsid w:val="00EC1C4B"/>
    <w:rsid w:val="00EC735A"/>
    <w:rsid w:val="00ED5F38"/>
    <w:rsid w:val="00EF27FE"/>
    <w:rsid w:val="00F07FB6"/>
    <w:rsid w:val="00F149D0"/>
    <w:rsid w:val="00F16B53"/>
    <w:rsid w:val="00F25ECD"/>
    <w:rsid w:val="00F318BE"/>
    <w:rsid w:val="00F33297"/>
    <w:rsid w:val="00F343FB"/>
    <w:rsid w:val="00F359FE"/>
    <w:rsid w:val="00F42159"/>
    <w:rsid w:val="00F4256E"/>
    <w:rsid w:val="00F42EE1"/>
    <w:rsid w:val="00F45612"/>
    <w:rsid w:val="00F60F1F"/>
    <w:rsid w:val="00F64141"/>
    <w:rsid w:val="00F67508"/>
    <w:rsid w:val="00F71FC9"/>
    <w:rsid w:val="00F73B48"/>
    <w:rsid w:val="00F74F51"/>
    <w:rsid w:val="00F842AD"/>
    <w:rsid w:val="00F9039F"/>
    <w:rsid w:val="00F914EB"/>
    <w:rsid w:val="00F91B85"/>
    <w:rsid w:val="00F938E7"/>
    <w:rsid w:val="00FA3B17"/>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1967542015">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13668E-83D0-4285-B507-E431B047A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1</TotalTime>
  <Pages>4</Pages>
  <Words>915</Words>
  <Characters>5217</Characters>
  <Application>Microsoft Office Word</Application>
  <DocSecurity>0</DocSecurity>
  <Lines>43</Lines>
  <Paragraphs>12</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6120</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مسعود صدری</cp:lastModifiedBy>
  <cp:revision>6</cp:revision>
  <cp:lastPrinted>2019-11-16T13:23:00Z</cp:lastPrinted>
  <dcterms:created xsi:type="dcterms:W3CDTF">2019-11-16T13:23:00Z</dcterms:created>
  <dcterms:modified xsi:type="dcterms:W3CDTF">2019-12-04T07:51:00Z</dcterms:modified>
  <cp:contentStatus>ویرایش 2.5</cp:contentStatus>
  <cp:version>2.7</cp:version>
</cp:coreProperties>
</file>