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00" w:rsidRDefault="00F3140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31400" w:rsidRDefault="00F3140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جلسه152– 13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F31400" w:rsidRDefault="00F31400">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 :</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روایت محمـد بن قیس و زراره را که در مورد تزین مطلقه رجعیه در ایام عده برای شوهر قبلی است، بررسی می</w:t>
      </w:r>
      <w:r>
        <w:rPr>
          <w:rFonts w:ascii="IRANSans" w:hAnsi="IRANSans" w:cs="IRANSans"/>
          <w:sz w:val="24"/>
          <w:szCs w:val="24"/>
          <w:lang/>
        </w:rPr>
        <w:t>‌</w:t>
      </w:r>
      <w:r>
        <w:rPr>
          <w:rFonts w:ascii="IRANSans" w:hAnsi="IRANSans" w:cs="IRANSans"/>
          <w:sz w:val="24"/>
          <w:szCs w:val="24"/>
          <w:rtl/>
          <w:lang/>
        </w:rPr>
        <w:t>کنند.</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این که مطلقه رجعیه زوجه نیست و دلیلی هم نداریم که احکام زوجیت بر او بار شود الا ما خرج به الدلیل، موضوع بحث این است که در مسئله نظر، لمس و امور مربوط به استمتاع، چه مقدار احکام زوجیت برای مرد و زن جایز است.</w:t>
      </w:r>
    </w:p>
    <w:p w:rsidR="00F31400" w:rsidRDefault="00F3140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محمد بن قیس</w:t>
      </w:r>
    </w:p>
    <w:p w:rsidR="00F31400" w:rsidRDefault="00F3140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من وقتی روایت</w:t>
      </w:r>
      <w:r>
        <w:rPr>
          <w:rFonts w:ascii="IRANSans" w:hAnsi="IRANSans" w:cs="IRANSans"/>
          <w:sz w:val="24"/>
          <w:szCs w:val="24"/>
          <w:lang/>
        </w:rPr>
        <w:t>‌</w:t>
      </w:r>
      <w:r>
        <w:rPr>
          <w:rFonts w:ascii="IRANSans" w:hAnsi="IRANSans" w:cs="IRANSans"/>
          <w:sz w:val="24"/>
          <w:szCs w:val="24"/>
          <w:rtl/>
          <w:lang/>
        </w:rPr>
        <w:t>های مسئله را می</w:t>
      </w:r>
      <w:r>
        <w:rPr>
          <w:rFonts w:ascii="IRANSans" w:hAnsi="IRANSans" w:cs="IRANSans"/>
          <w:sz w:val="24"/>
          <w:szCs w:val="24"/>
          <w:lang/>
        </w:rPr>
        <w:t>‌</w:t>
      </w:r>
      <w:r>
        <w:rPr>
          <w:rFonts w:ascii="IRANSans" w:hAnsi="IRANSans" w:cs="IRANSans"/>
          <w:sz w:val="24"/>
          <w:szCs w:val="24"/>
          <w:rtl/>
          <w:lang/>
        </w:rPr>
        <w:t>خواندم به نظرم می</w:t>
      </w:r>
      <w:r>
        <w:rPr>
          <w:rFonts w:ascii="IRANSans" w:hAnsi="IRANSans" w:cs="IRANSans"/>
          <w:sz w:val="24"/>
          <w:szCs w:val="24"/>
          <w:lang/>
        </w:rPr>
        <w:t>‌</w:t>
      </w:r>
      <w:r>
        <w:rPr>
          <w:rFonts w:ascii="IRANSans" w:hAnsi="IRANSans" w:cs="IRANSans"/>
          <w:sz w:val="24"/>
          <w:szCs w:val="24"/>
          <w:rtl/>
          <w:lang/>
        </w:rPr>
        <w:t>رسید که بعضی از این روایت</w:t>
      </w:r>
      <w:r>
        <w:rPr>
          <w:rFonts w:ascii="IRANSans" w:hAnsi="IRANSans" w:cs="IRANSans"/>
          <w:sz w:val="24"/>
          <w:szCs w:val="24"/>
          <w:lang/>
        </w:rPr>
        <w:t>‌</w:t>
      </w:r>
      <w:r>
        <w:rPr>
          <w:rFonts w:ascii="IRANSans" w:hAnsi="IRANSans" w:cs="IRANSans"/>
          <w:sz w:val="24"/>
          <w:szCs w:val="24"/>
          <w:rtl/>
          <w:lang/>
        </w:rPr>
        <w:t>ها اگر دلیل نباشد دست کم مؤید عدم زوجیت است. یکی از آن</w:t>
      </w:r>
      <w:r>
        <w:rPr>
          <w:rFonts w:ascii="IRANSans" w:hAnsi="IRANSans" w:cs="IRANSans"/>
          <w:sz w:val="24"/>
          <w:szCs w:val="24"/>
          <w:lang/>
        </w:rPr>
        <w:t>‌</w:t>
      </w:r>
      <w:r>
        <w:rPr>
          <w:rFonts w:ascii="IRANSans" w:hAnsi="IRANSans" w:cs="IRANSans"/>
          <w:sz w:val="24"/>
          <w:szCs w:val="24"/>
          <w:rtl/>
          <w:lang/>
        </w:rPr>
        <w:t xml:space="preserve">ها روایت محمد بن قیس است که در جامع احادیث الشیعه جلد 27 </w:t>
      </w:r>
      <w:r>
        <w:rPr>
          <w:rFonts w:ascii="IRANSans" w:hAnsi="IRANSans" w:cs="IRANSans"/>
          <w:b/>
          <w:bCs/>
          <w:color w:val="000000"/>
          <w:sz w:val="24"/>
          <w:szCs w:val="24"/>
          <w:shd w:val="clear" w:color="auto" w:fill="FFFFFF"/>
          <w:rtl/>
          <w:lang/>
        </w:rPr>
        <w:t>«باب ان المطلقه الرجعیه لها ان تتزین لزوجها و تظهر له زینتها»</w:t>
      </w:r>
      <w:r>
        <w:rPr>
          <w:rFonts w:ascii="IRANSans" w:hAnsi="IRANSans" w:cs="IRANSans"/>
          <w:sz w:val="24"/>
          <w:szCs w:val="24"/>
          <w:rtl/>
          <w:lang/>
        </w:rPr>
        <w:t xml:space="preserve"> باب یازدهم از ابواب العدد وارد شده است. کل روایت</w:t>
      </w:r>
      <w:r>
        <w:rPr>
          <w:rFonts w:ascii="IRANSans" w:hAnsi="IRANSans" w:cs="IRANSans"/>
          <w:sz w:val="24"/>
          <w:szCs w:val="24"/>
          <w:lang/>
        </w:rPr>
        <w:t>‌</w:t>
      </w:r>
      <w:r>
        <w:rPr>
          <w:rFonts w:ascii="IRANSans" w:hAnsi="IRANSans" w:cs="IRANSans"/>
          <w:sz w:val="24"/>
          <w:szCs w:val="24"/>
          <w:rtl/>
          <w:lang/>
        </w:rPr>
        <w:t xml:space="preserve">های بحث در آن جا هست. روایت چنین است: </w:t>
      </w:r>
      <w:r>
        <w:rPr>
          <w:rFonts w:ascii="IRANSans" w:hAnsi="IRANSans" w:cs="IRANSans"/>
          <w:b/>
          <w:bCs/>
          <w:color w:val="008000"/>
          <w:sz w:val="24"/>
          <w:szCs w:val="24"/>
          <w:shd w:val="clear" w:color="auto" w:fill="FFFFFF"/>
          <w:rtl/>
          <w:lang/>
        </w:rPr>
        <w:t>محمد بن قیس عن أبی جعفر7 قال المطلقة تشوفت لزوجها.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ظاهراً اختلاف نسخه</w:t>
      </w:r>
      <w:r>
        <w:rPr>
          <w:rFonts w:ascii="IRANSans" w:hAnsi="IRANSans" w:cs="IRANSans"/>
          <w:sz w:val="24"/>
          <w:szCs w:val="24"/>
          <w:lang/>
        </w:rPr>
        <w:t>‌</w:t>
      </w:r>
      <w:r>
        <w:rPr>
          <w:rFonts w:ascii="IRANSans" w:hAnsi="IRANSans" w:cs="IRANSans"/>
          <w:sz w:val="24"/>
          <w:szCs w:val="24"/>
          <w:rtl/>
          <w:lang/>
        </w:rPr>
        <w:t>اش زیاد است و نسخه صحیح آن تَشَوَّفُ است. تَشَوَّفُ مضارع تَشَوَّفَ است و در اصل تَتَشَوَّفُ بوده که یک «ت» آن را می</w:t>
      </w:r>
      <w:r>
        <w:rPr>
          <w:rFonts w:ascii="IRANSans" w:hAnsi="IRANSans" w:cs="IRANSans"/>
          <w:sz w:val="24"/>
          <w:szCs w:val="24"/>
          <w:lang/>
        </w:rPr>
        <w:t>‌</w:t>
      </w:r>
      <w:r>
        <w:rPr>
          <w:rFonts w:ascii="IRANSans" w:hAnsi="IRANSans" w:cs="IRANSans"/>
          <w:sz w:val="24"/>
          <w:szCs w:val="24"/>
          <w:rtl/>
          <w:lang/>
        </w:rPr>
        <w:t xml:space="preserve">توان حذف کرد و شبیه </w:t>
      </w:r>
      <w:r>
        <w:rPr>
          <w:rFonts w:ascii="IRANSans" w:hAnsi="IRANSans" w:cs="IRANSans"/>
          <w:b/>
          <w:bCs/>
          <w:color w:val="008000"/>
          <w:sz w:val="24"/>
          <w:szCs w:val="24"/>
          <w:shd w:val="clear" w:color="auto" w:fill="FFFFFF"/>
          <w:rtl/>
          <w:lang/>
        </w:rPr>
        <w:t>﴿تَنَزَّلُ الْمَلائِکَةُ وَ الرُّوحُ﴾</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است. تشوّفُ یعنی تتزیّن و در روایت</w:t>
      </w:r>
      <w:r>
        <w:rPr>
          <w:rFonts w:ascii="IRANSans" w:hAnsi="IRANSans" w:cs="IRANSans"/>
          <w:sz w:val="24"/>
          <w:szCs w:val="24"/>
          <w:lang/>
        </w:rPr>
        <w:t>‌</w:t>
      </w:r>
      <w:r>
        <w:rPr>
          <w:rFonts w:ascii="IRANSans" w:hAnsi="IRANSans" w:cs="IRANSans"/>
          <w:sz w:val="24"/>
          <w:szCs w:val="24"/>
          <w:rtl/>
          <w:lang/>
        </w:rPr>
        <w:t>های دیگر باب به جای تشوّفُ لفظ تتزیّن وارد شده است. ظاهراً مثل سایر روایت</w:t>
      </w:r>
      <w:r>
        <w:rPr>
          <w:rFonts w:ascii="IRANSans" w:hAnsi="IRANSans" w:cs="IRANSans"/>
          <w:sz w:val="24"/>
          <w:szCs w:val="24"/>
          <w:lang/>
        </w:rPr>
        <w:t>‌</w:t>
      </w:r>
      <w:r>
        <w:rPr>
          <w:rFonts w:ascii="IRANSans" w:hAnsi="IRANSans" w:cs="IRANSans"/>
          <w:sz w:val="24"/>
          <w:szCs w:val="24"/>
          <w:rtl/>
          <w:lang/>
        </w:rPr>
        <w:t xml:space="preserve">ها به صیغه مضارع است. </w:t>
      </w:r>
      <w:r>
        <w:rPr>
          <w:rFonts w:ascii="IRANSans" w:hAnsi="IRANSans" w:cs="IRANSans"/>
          <w:b/>
          <w:bCs/>
          <w:color w:val="008000"/>
          <w:sz w:val="24"/>
          <w:szCs w:val="24"/>
          <w:shd w:val="clear" w:color="auto" w:fill="FFFFFF"/>
          <w:rtl/>
          <w:lang/>
        </w:rPr>
        <w:t>المطلقة تشوفت لزوجها ما کان له علیها رجعة،</w:t>
      </w:r>
      <w:r>
        <w:rPr>
          <w:rFonts w:ascii="IRANSans" w:hAnsi="IRANSans" w:cs="IRANSans"/>
          <w:sz w:val="24"/>
          <w:szCs w:val="24"/>
          <w:rtl/>
          <w:lang/>
        </w:rPr>
        <w:t xml:space="preserve"> تا وقتی که رجعت دارد، خودش را برای زوج زینت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8000"/>
          <w:sz w:val="24"/>
          <w:szCs w:val="24"/>
          <w:shd w:val="clear" w:color="auto" w:fill="FFFFFF"/>
          <w:rtl/>
          <w:lang/>
        </w:rPr>
        <w:t>و لا یستأذن علیها</w:t>
      </w:r>
      <w:r>
        <w:rPr>
          <w:rFonts w:ascii="IRANSans" w:hAnsi="IRANSans" w:cs="IRANSans"/>
          <w:sz w:val="24"/>
          <w:szCs w:val="24"/>
          <w:rtl/>
          <w:lang/>
        </w:rPr>
        <w:t>، مرد وقتی که می</w:t>
      </w:r>
      <w:r>
        <w:rPr>
          <w:rFonts w:ascii="IRANSans" w:hAnsi="IRANSans" w:cs="IRANSans"/>
          <w:sz w:val="24"/>
          <w:szCs w:val="24"/>
          <w:lang/>
        </w:rPr>
        <w:t>‌</w:t>
      </w:r>
      <w:r>
        <w:rPr>
          <w:rFonts w:ascii="IRANSans" w:hAnsi="IRANSans" w:cs="IRANSans"/>
          <w:sz w:val="24"/>
          <w:szCs w:val="24"/>
          <w:rtl/>
          <w:lang/>
        </w:rPr>
        <w:t>خواهد وارد شود لازم نیست از زن اجازه بگیرد. اگر مطلّقه رجعیه زوجه است و حتی برخی می</w:t>
      </w:r>
      <w:r>
        <w:rPr>
          <w:rFonts w:ascii="IRANSans" w:hAnsi="IRANSans" w:cs="IRANSans"/>
          <w:sz w:val="24"/>
          <w:szCs w:val="24"/>
          <w:lang/>
        </w:rPr>
        <w:t>‌</w:t>
      </w:r>
      <w:r>
        <w:rPr>
          <w:rFonts w:ascii="IRANSans" w:hAnsi="IRANSans" w:cs="IRANSans"/>
          <w:sz w:val="24"/>
          <w:szCs w:val="24"/>
          <w:rtl/>
          <w:lang/>
        </w:rPr>
        <w:t>گویند مباشرت هم جایز است، این لا یستأذن علیها رکاکت عرفیه دارد، یعنی بگوییم شخص نسبت به زنش اجازه نمی</w:t>
      </w:r>
      <w:r>
        <w:rPr>
          <w:rFonts w:ascii="IRANSans" w:hAnsi="IRANSans" w:cs="IRANSans"/>
          <w:sz w:val="24"/>
          <w:szCs w:val="24"/>
          <w:lang/>
        </w:rPr>
        <w:t>‌</w:t>
      </w:r>
      <w:r>
        <w:rPr>
          <w:rFonts w:ascii="IRANSans" w:hAnsi="IRANSans" w:cs="IRANSans"/>
          <w:sz w:val="24"/>
          <w:szCs w:val="24"/>
          <w:rtl/>
          <w:lang/>
        </w:rPr>
        <w:t>گیرد تا وارد اتاق شود. با فرض زن دانستن، توهم این نمی</w:t>
      </w:r>
      <w:r>
        <w:rPr>
          <w:rFonts w:ascii="IRANSans" w:hAnsi="IRANSans" w:cs="IRANSans"/>
          <w:sz w:val="24"/>
          <w:szCs w:val="24"/>
          <w:lang/>
        </w:rPr>
        <w:t>‌</w:t>
      </w:r>
      <w:r>
        <w:rPr>
          <w:rFonts w:ascii="IRANSans" w:hAnsi="IRANSans" w:cs="IRANSans"/>
          <w:sz w:val="24"/>
          <w:szCs w:val="24"/>
          <w:rtl/>
          <w:lang/>
        </w:rPr>
        <w:t xml:space="preserve">رود که استیذان جایز باشد یا خیر. در این فضا </w:t>
      </w:r>
      <w:r>
        <w:rPr>
          <w:rFonts w:ascii="IRANSans" w:hAnsi="IRANSans" w:cs="IRANSans"/>
          <w:b/>
          <w:bCs/>
          <w:color w:val="000000"/>
          <w:sz w:val="24"/>
          <w:szCs w:val="24"/>
          <w:shd w:val="clear" w:color="auto" w:fill="FFFFFF"/>
          <w:rtl/>
          <w:lang/>
        </w:rPr>
        <w:t>«لا یستأذن علیها»</w:t>
      </w:r>
      <w:r>
        <w:rPr>
          <w:rFonts w:ascii="IRANSans" w:hAnsi="IRANSans" w:cs="IRANSans"/>
          <w:sz w:val="24"/>
          <w:szCs w:val="24"/>
          <w:rtl/>
          <w:lang/>
        </w:rPr>
        <w:t xml:space="preserve"> تعبیر خاصی است و اگر دلیل بر عدم زوجیت نباشد، مؤید عدم زوجیت است و نشان</w:t>
      </w:r>
      <w:r>
        <w:rPr>
          <w:rFonts w:ascii="IRANSans" w:hAnsi="IRANSans" w:cs="IRANSans"/>
          <w:sz w:val="24"/>
          <w:szCs w:val="24"/>
          <w:lang/>
        </w:rPr>
        <w:t>‌</w:t>
      </w:r>
      <w:r>
        <w:rPr>
          <w:rFonts w:ascii="IRANSans" w:hAnsi="IRANSans" w:cs="IRANSans"/>
          <w:sz w:val="24"/>
          <w:szCs w:val="24"/>
          <w:rtl/>
          <w:lang/>
        </w:rPr>
        <w:t>گر این است که مراحل بالای مباشرت جایز نیست.</w:t>
      </w:r>
      <w:r>
        <w:rPr>
          <w:rFonts w:ascii="IRANSans" w:hAnsi="IRANSans" w:cs="IRANSans"/>
          <w:color w:val="000080"/>
          <w:sz w:val="24"/>
          <w:szCs w:val="24"/>
          <w:vertAlign w:val="superscript"/>
          <w:rtl/>
          <w:lang/>
        </w:rPr>
        <w:footnoteReference w:id="3"/>
      </w:r>
    </w:p>
    <w:p w:rsidR="00F31400" w:rsidRDefault="00F3140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سهل بن زیاد</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سند این روایت دو نفر هستند که جای بحث دارند. یکی سهل بن زیاد است که ما او را ثقه می</w:t>
      </w:r>
      <w:r>
        <w:rPr>
          <w:rFonts w:ascii="IRANSans" w:hAnsi="IRANSans" w:cs="IRANSans"/>
          <w:sz w:val="24"/>
          <w:szCs w:val="24"/>
          <w:lang/>
        </w:rPr>
        <w:t>‌</w:t>
      </w:r>
      <w:r>
        <w:rPr>
          <w:rFonts w:ascii="IRANSans" w:hAnsi="IRANSans" w:cs="IRANSans"/>
          <w:sz w:val="24"/>
          <w:szCs w:val="24"/>
          <w:rtl/>
          <w:lang/>
        </w:rPr>
        <w:t>دانیم. شاید قوی</w:t>
      </w:r>
      <w:r>
        <w:rPr>
          <w:rFonts w:ascii="IRANSans" w:hAnsi="IRANSans" w:cs="IRANSans"/>
          <w:sz w:val="24"/>
          <w:szCs w:val="24"/>
          <w:lang/>
        </w:rPr>
        <w:t>‌</w:t>
      </w:r>
      <w:r>
        <w:rPr>
          <w:rFonts w:ascii="IRANSans" w:hAnsi="IRANSans" w:cs="IRANSans"/>
          <w:sz w:val="24"/>
          <w:szCs w:val="24"/>
          <w:rtl/>
          <w:lang/>
        </w:rPr>
        <w:t xml:space="preserve">ترین قرینه بر وثاقت سهل بن زیاد عبارت فضل بن شاذان در مورد اوست. در ذیل ترجمه صالح بن ابی حماد ابی الخیر آمده است که فضل بن شاذان صالح بن ابی خیر را قبول داشت، ولی </w:t>
      </w:r>
      <w:r>
        <w:rPr>
          <w:rFonts w:ascii="IRANSans" w:hAnsi="IRANSans" w:cs="IRANSans"/>
          <w:b/>
          <w:bCs/>
          <w:color w:val="008000"/>
          <w:sz w:val="24"/>
          <w:szCs w:val="24"/>
          <w:shd w:val="clear" w:color="auto" w:fill="FFFFFF"/>
          <w:rtl/>
          <w:lang/>
        </w:rPr>
        <w:t>لا یرتضی أبا سعید الآدمی و یقول هو الأحمق،</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سهل بن زیاد را نمی</w:t>
      </w:r>
      <w:r>
        <w:rPr>
          <w:rFonts w:ascii="IRANSans" w:hAnsi="IRANSans" w:cs="IRANSans"/>
          <w:sz w:val="24"/>
          <w:szCs w:val="24"/>
          <w:lang/>
        </w:rPr>
        <w:t>‌</w:t>
      </w:r>
      <w:r>
        <w:rPr>
          <w:rFonts w:ascii="IRANSans" w:hAnsi="IRANSans" w:cs="IRANSans"/>
          <w:sz w:val="24"/>
          <w:szCs w:val="24"/>
          <w:rtl/>
          <w:lang/>
        </w:rPr>
        <w:t>پسندید و می</w:t>
      </w:r>
      <w:r>
        <w:rPr>
          <w:rFonts w:ascii="IRANSans" w:hAnsi="IRANSans" w:cs="IRANSans"/>
          <w:sz w:val="24"/>
          <w:szCs w:val="24"/>
          <w:lang/>
        </w:rPr>
        <w:t>‌</w:t>
      </w:r>
      <w:r>
        <w:rPr>
          <w:rFonts w:ascii="IRANSans" w:hAnsi="IRANSans" w:cs="IRANSans"/>
          <w:sz w:val="24"/>
          <w:szCs w:val="24"/>
          <w:rtl/>
          <w:lang/>
        </w:rPr>
        <w:t>گفت آدم احمقی است. اکتفا کردن به احمق در مقام بیان وجه عدم ارتضا به این معنا است که مشکلش حماقت و ساده</w:t>
      </w:r>
      <w:r>
        <w:rPr>
          <w:rFonts w:ascii="IRANSans" w:hAnsi="IRANSans" w:cs="IRANSans"/>
          <w:sz w:val="24"/>
          <w:szCs w:val="24"/>
          <w:lang/>
        </w:rPr>
        <w:t>‌</w:t>
      </w:r>
      <w:r>
        <w:rPr>
          <w:rFonts w:ascii="IRANSans" w:hAnsi="IRANSans" w:cs="IRANSans"/>
          <w:sz w:val="24"/>
          <w:szCs w:val="24"/>
          <w:rtl/>
          <w:lang/>
        </w:rPr>
        <w:t>لوحی است نه عدم وثاقت و دروغ</w:t>
      </w:r>
      <w:r>
        <w:rPr>
          <w:rFonts w:ascii="IRANSans" w:hAnsi="IRANSans" w:cs="IRANSans"/>
          <w:sz w:val="24"/>
          <w:szCs w:val="24"/>
          <w:lang/>
        </w:rPr>
        <w:t>‌</w:t>
      </w:r>
      <w:r>
        <w:rPr>
          <w:rFonts w:ascii="IRANSans" w:hAnsi="IRANSans" w:cs="IRANSans"/>
          <w:sz w:val="24"/>
          <w:szCs w:val="24"/>
          <w:rtl/>
          <w:lang/>
        </w:rPr>
        <w:t>گو بودن، زیرا در این مقام عیب</w:t>
      </w:r>
      <w:r>
        <w:rPr>
          <w:rFonts w:ascii="IRANSans" w:hAnsi="IRANSans" w:cs="IRANSans"/>
          <w:sz w:val="24"/>
          <w:szCs w:val="24"/>
          <w:lang/>
        </w:rPr>
        <w:t>‌</w:t>
      </w:r>
      <w:r>
        <w:rPr>
          <w:rFonts w:ascii="IRANSans" w:hAnsi="IRANSans" w:cs="IRANSans"/>
          <w:sz w:val="24"/>
          <w:szCs w:val="24"/>
          <w:rtl/>
          <w:lang/>
        </w:rPr>
        <w:t>هایی را که به این جور چیزها مرتبط است ذکر می</w:t>
      </w:r>
      <w:r>
        <w:rPr>
          <w:rFonts w:ascii="IRANSans" w:hAnsi="IRANSans" w:cs="IRANSans"/>
          <w:sz w:val="24"/>
          <w:szCs w:val="24"/>
          <w:lang/>
        </w:rPr>
        <w:t>‌</w:t>
      </w:r>
      <w:r>
        <w:rPr>
          <w:rFonts w:ascii="IRANSans" w:hAnsi="IRANSans" w:cs="IRANSans"/>
          <w:sz w:val="24"/>
          <w:szCs w:val="24"/>
          <w:rtl/>
          <w:lang/>
        </w:rPr>
        <w:t>کنند. از احمق بودن</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استفاده نمی</w:t>
      </w:r>
      <w:r>
        <w:rPr>
          <w:rFonts w:ascii="IRANSans" w:hAnsi="IRANSans" w:cs="IRANSans"/>
          <w:sz w:val="24"/>
          <w:szCs w:val="24"/>
          <w:lang/>
        </w:rPr>
        <w:t>‌</w:t>
      </w:r>
      <w:r>
        <w:rPr>
          <w:rFonts w:ascii="IRANSans" w:hAnsi="IRANSans" w:cs="IRANSans"/>
          <w:sz w:val="24"/>
          <w:szCs w:val="24"/>
          <w:rtl/>
          <w:lang/>
        </w:rPr>
        <w:t>شود که ضابط نیست. کسی که احمق است ممکن است شخصی را که ثقه نیست ثقه بداند و از افرادی نقل کند که واقعاً ثقه نیستند، ساده لوح است و خیلی چیزها را باور و نقل می</w:t>
      </w:r>
      <w:r>
        <w:rPr>
          <w:rFonts w:ascii="IRANSans" w:hAnsi="IRANSans" w:cs="IRANSans"/>
          <w:sz w:val="24"/>
          <w:szCs w:val="24"/>
          <w:lang/>
        </w:rPr>
        <w:t>‌</w:t>
      </w:r>
      <w:r>
        <w:rPr>
          <w:rFonts w:ascii="IRANSans" w:hAnsi="IRANSans" w:cs="IRANSans"/>
          <w:sz w:val="24"/>
          <w:szCs w:val="24"/>
          <w:rtl/>
          <w:lang/>
        </w:rPr>
        <w:t>کند. ولی معنایش این نیست که اشتباه نقل می</w:t>
      </w:r>
      <w:r>
        <w:rPr>
          <w:rFonts w:ascii="IRANSans" w:hAnsi="IRANSans" w:cs="IRANSans"/>
          <w:sz w:val="24"/>
          <w:szCs w:val="24"/>
          <w:lang/>
        </w:rPr>
        <w:t>‌</w:t>
      </w:r>
      <w:r>
        <w:rPr>
          <w:rFonts w:ascii="IRANSans" w:hAnsi="IRANSans" w:cs="IRANSans"/>
          <w:sz w:val="24"/>
          <w:szCs w:val="24"/>
          <w:rtl/>
          <w:lang/>
        </w:rPr>
        <w:t>کند یا کلام را متوجه نمی</w:t>
      </w:r>
      <w:r>
        <w:rPr>
          <w:rFonts w:ascii="IRANSans" w:hAnsi="IRANSans" w:cs="IRANSans"/>
          <w:sz w:val="24"/>
          <w:szCs w:val="24"/>
          <w:lang/>
        </w:rPr>
        <w:t>‌</w:t>
      </w:r>
      <w:r>
        <w:rPr>
          <w:rFonts w:ascii="IRANSans" w:hAnsi="IRANSans" w:cs="IRANSans"/>
          <w:sz w:val="24"/>
          <w:szCs w:val="24"/>
          <w:rtl/>
          <w:lang/>
        </w:rPr>
        <w:t>شود. اگر کسی مثل سهل بن زیاد نقل مرسلی داشته باشد یا از شخصی نقل کند، اکثار روایتش از یک نفر دلیل بر وثاقت او نیست، زیرا خیلی زودباور است. عدم پذیرش روایات او نزد اصحاب به دلیل این است که ساده</w:t>
      </w:r>
      <w:r>
        <w:rPr>
          <w:rFonts w:ascii="IRANSans" w:hAnsi="IRANSans" w:cs="IRANSans"/>
          <w:sz w:val="24"/>
          <w:szCs w:val="24"/>
          <w:lang/>
        </w:rPr>
        <w:t>‌</w:t>
      </w:r>
      <w:r>
        <w:rPr>
          <w:rFonts w:ascii="IRANSans" w:hAnsi="IRANSans" w:cs="IRANSans"/>
          <w:sz w:val="24"/>
          <w:szCs w:val="24"/>
          <w:rtl/>
          <w:lang/>
        </w:rPr>
        <w:t>لوح بوده و از آدم</w:t>
      </w:r>
      <w:r>
        <w:rPr>
          <w:rFonts w:ascii="IRANSans" w:hAnsi="IRANSans" w:cs="IRANSans"/>
          <w:sz w:val="24"/>
          <w:szCs w:val="24"/>
          <w:lang/>
        </w:rPr>
        <w:t>‌</w:t>
      </w:r>
      <w:r>
        <w:rPr>
          <w:rFonts w:ascii="IRANSans" w:hAnsi="IRANSans" w:cs="IRANSans"/>
          <w:sz w:val="24"/>
          <w:szCs w:val="24"/>
          <w:rtl/>
          <w:lang/>
        </w:rPr>
        <w:t>های ضعیف روایت نقل می</w:t>
      </w:r>
      <w:r>
        <w:rPr>
          <w:rFonts w:ascii="IRANSans" w:hAnsi="IRANSans" w:cs="IRANSans"/>
          <w:sz w:val="24"/>
          <w:szCs w:val="24"/>
          <w:lang/>
        </w:rPr>
        <w:t>‌</w:t>
      </w:r>
      <w:r>
        <w:rPr>
          <w:rFonts w:ascii="IRANSans" w:hAnsi="IRANSans" w:cs="IRANSans"/>
          <w:sz w:val="24"/>
          <w:szCs w:val="24"/>
          <w:rtl/>
          <w:lang/>
        </w:rPr>
        <w:t>کرده است. منشأ این جور تضعیفات این بوده است که عبارت</w:t>
      </w:r>
      <w:r>
        <w:rPr>
          <w:rFonts w:ascii="IRANSans" w:hAnsi="IRANSans" w:cs="IRANSans"/>
          <w:sz w:val="24"/>
          <w:szCs w:val="24"/>
          <w:lang/>
        </w:rPr>
        <w:t>‌</w:t>
      </w:r>
      <w:r>
        <w:rPr>
          <w:rFonts w:ascii="IRANSans" w:hAnsi="IRANSans" w:cs="IRANSans"/>
          <w:sz w:val="24"/>
          <w:szCs w:val="24"/>
          <w:rtl/>
          <w:lang/>
        </w:rPr>
        <w:t>های نادرستی در روایت او دیده</w:t>
      </w:r>
      <w:r>
        <w:rPr>
          <w:rFonts w:ascii="IRANSans" w:hAnsi="IRANSans" w:cs="IRANSans"/>
          <w:sz w:val="24"/>
          <w:szCs w:val="24"/>
          <w:lang/>
        </w:rPr>
        <w:t>‌</w:t>
      </w:r>
      <w:r>
        <w:rPr>
          <w:rFonts w:ascii="IRANSans" w:hAnsi="IRANSans" w:cs="IRANSans"/>
          <w:sz w:val="24"/>
          <w:szCs w:val="24"/>
          <w:rtl/>
          <w:lang/>
        </w:rPr>
        <w:t>اند، نه به خاطر این که خودش ضعیف بوده است، بلکه به دلیل این که ساده</w:t>
      </w:r>
      <w:r>
        <w:rPr>
          <w:rFonts w:ascii="IRANSans" w:hAnsi="IRANSans" w:cs="IRANSans"/>
          <w:sz w:val="24"/>
          <w:szCs w:val="24"/>
          <w:lang/>
        </w:rPr>
        <w:t>‌</w:t>
      </w:r>
      <w:r>
        <w:rPr>
          <w:rFonts w:ascii="IRANSans" w:hAnsi="IRANSans" w:cs="IRANSans"/>
          <w:sz w:val="24"/>
          <w:szCs w:val="24"/>
          <w:rtl/>
          <w:lang/>
        </w:rPr>
        <w:t>لوحی منشأ می</w:t>
      </w:r>
      <w:r>
        <w:rPr>
          <w:rFonts w:ascii="IRANSans" w:hAnsi="IRANSans" w:cs="IRANSans"/>
          <w:sz w:val="24"/>
          <w:szCs w:val="24"/>
          <w:lang/>
        </w:rPr>
        <w:t>‌</w:t>
      </w:r>
      <w:r>
        <w:rPr>
          <w:rFonts w:ascii="IRANSans" w:hAnsi="IRANSans" w:cs="IRANSans"/>
          <w:sz w:val="24"/>
          <w:szCs w:val="24"/>
          <w:rtl/>
          <w:lang/>
        </w:rPr>
        <w:t>شده است که از آدم</w:t>
      </w:r>
      <w:r>
        <w:rPr>
          <w:rFonts w:ascii="IRANSans" w:hAnsi="IRANSans" w:cs="IRANSans"/>
          <w:sz w:val="24"/>
          <w:szCs w:val="24"/>
          <w:lang/>
        </w:rPr>
        <w:t>‌</w:t>
      </w:r>
      <w:r>
        <w:rPr>
          <w:rFonts w:ascii="IRANSans" w:hAnsi="IRANSans" w:cs="IRANSans"/>
          <w:sz w:val="24"/>
          <w:szCs w:val="24"/>
          <w:rtl/>
          <w:lang/>
        </w:rPr>
        <w:t>های ضعیف مطالبی را نقل و باور کند.</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بزرگان بود که در رده مراجع بود و رساله هم داشت. وقتی از مرحوم جد در مورد مرجع تقلید سؤال می</w:t>
      </w:r>
      <w:r>
        <w:rPr>
          <w:rFonts w:ascii="IRANSans" w:hAnsi="IRANSans" w:cs="IRANSans"/>
          <w:sz w:val="24"/>
          <w:szCs w:val="24"/>
          <w:lang/>
        </w:rPr>
        <w:t>‌</w:t>
      </w:r>
      <w:r>
        <w:rPr>
          <w:rFonts w:ascii="IRANSans" w:hAnsi="IRANSans" w:cs="IRANSans"/>
          <w:sz w:val="24"/>
          <w:szCs w:val="24"/>
          <w:rtl/>
          <w:lang/>
        </w:rPr>
        <w:t>کردند، آن آقا را معرفی نمی</w:t>
      </w:r>
      <w:r>
        <w:rPr>
          <w:rFonts w:ascii="IRANSans" w:hAnsi="IRANSans" w:cs="IRANSans"/>
          <w:sz w:val="24"/>
          <w:szCs w:val="24"/>
          <w:lang/>
        </w:rPr>
        <w:t>‌</w:t>
      </w:r>
      <w:r>
        <w:rPr>
          <w:rFonts w:ascii="IRANSans" w:hAnsi="IRANSans" w:cs="IRANSans"/>
          <w:sz w:val="24"/>
          <w:szCs w:val="24"/>
          <w:rtl/>
          <w:lang/>
        </w:rPr>
        <w:t>کرد و می</w:t>
      </w:r>
      <w:r>
        <w:rPr>
          <w:rFonts w:ascii="IRANSans" w:hAnsi="IRANSans" w:cs="IRANSans"/>
          <w:sz w:val="24"/>
          <w:szCs w:val="24"/>
          <w:lang/>
        </w:rPr>
        <w:t>‌</w:t>
      </w:r>
      <w:r>
        <w:rPr>
          <w:rFonts w:ascii="IRANSans" w:hAnsi="IRANSans" w:cs="IRANSans"/>
          <w:sz w:val="24"/>
          <w:szCs w:val="24"/>
          <w:rtl/>
          <w:lang/>
        </w:rPr>
        <w:t>فرمود که ایشان از نظر علمی در رده اول مراجع است، ولی خیلی ساده است و نمی</w:t>
      </w:r>
      <w:r>
        <w:rPr>
          <w:rFonts w:ascii="IRANSans" w:hAnsi="IRANSans" w:cs="IRANSans"/>
          <w:sz w:val="24"/>
          <w:szCs w:val="24"/>
          <w:lang/>
        </w:rPr>
        <w:t>‌</w:t>
      </w:r>
      <w:r>
        <w:rPr>
          <w:rFonts w:ascii="IRANSans" w:hAnsi="IRANSans" w:cs="IRANSans"/>
          <w:sz w:val="24"/>
          <w:szCs w:val="24"/>
          <w:rtl/>
          <w:lang/>
        </w:rPr>
        <w:t>تواند به عنوان مرجع امور را اداره کند. این جور ساده</w:t>
      </w:r>
      <w:r>
        <w:rPr>
          <w:rFonts w:ascii="IRANSans" w:hAnsi="IRANSans" w:cs="IRANSans"/>
          <w:sz w:val="24"/>
          <w:szCs w:val="24"/>
          <w:lang/>
        </w:rPr>
        <w:t>‌</w:t>
      </w:r>
      <w:r>
        <w:rPr>
          <w:rFonts w:ascii="IRANSans" w:hAnsi="IRANSans" w:cs="IRANSans"/>
          <w:sz w:val="24"/>
          <w:szCs w:val="24"/>
          <w:rtl/>
          <w:lang/>
        </w:rPr>
        <w:t>بودن</w:t>
      </w:r>
      <w:r>
        <w:rPr>
          <w:rFonts w:ascii="IRANSans" w:hAnsi="IRANSans" w:cs="IRANSans"/>
          <w:sz w:val="24"/>
          <w:szCs w:val="24"/>
          <w:lang/>
        </w:rPr>
        <w:t>‌</w:t>
      </w:r>
      <w:r>
        <w:rPr>
          <w:rFonts w:ascii="IRANSans" w:hAnsi="IRANSans" w:cs="IRANSans"/>
          <w:sz w:val="24"/>
          <w:szCs w:val="24"/>
          <w:rtl/>
          <w:lang/>
        </w:rPr>
        <w:t xml:space="preserve">ها هیچ ملازمه ندارد با این که شخص در نقلیاتش ضابط نباشد. </w:t>
      </w:r>
    </w:p>
    <w:p w:rsidR="00F31400" w:rsidRDefault="00F3140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محمد بن قیس</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نفر دوم محمد بن قیس است. چند نفر به نام محمد بن قیس هستند که مشهور آن</w:t>
      </w:r>
      <w:r>
        <w:rPr>
          <w:rFonts w:ascii="IRANSans" w:hAnsi="IRANSans" w:cs="IRANSans"/>
          <w:sz w:val="24"/>
          <w:szCs w:val="24"/>
          <w:lang/>
        </w:rPr>
        <w:t>‌</w:t>
      </w:r>
      <w:r>
        <w:rPr>
          <w:rFonts w:ascii="IRANSans" w:hAnsi="IRANSans" w:cs="IRANSans"/>
          <w:sz w:val="24"/>
          <w:szCs w:val="24"/>
          <w:rtl/>
          <w:lang/>
        </w:rPr>
        <w:t>ها محمد بن قیس ابوعبدالله بجلی و محمد بن قیس ابونصر اسدی هستند و ابو نصر اسدی معروف</w:t>
      </w:r>
      <w:r>
        <w:rPr>
          <w:rFonts w:ascii="IRANSans" w:hAnsi="IRANSans" w:cs="IRANSans"/>
          <w:sz w:val="24"/>
          <w:szCs w:val="24"/>
          <w:lang/>
        </w:rPr>
        <w:t>‌</w:t>
      </w:r>
      <w:r>
        <w:rPr>
          <w:rFonts w:ascii="IRANSans" w:hAnsi="IRANSans" w:cs="IRANSans"/>
          <w:sz w:val="24"/>
          <w:szCs w:val="24"/>
          <w:rtl/>
          <w:lang/>
        </w:rPr>
        <w:t>تر است و شخصیت خیلی برجسته و معروفی در عصر خود بوده است. آن که عاصم بن حمید و یوسف بن عقیل از او نقل می</w:t>
      </w:r>
      <w:r>
        <w:rPr>
          <w:rFonts w:ascii="IRANSans" w:hAnsi="IRANSans" w:cs="IRANSans"/>
          <w:sz w:val="24"/>
          <w:szCs w:val="24"/>
          <w:lang/>
        </w:rPr>
        <w:t>‌</w:t>
      </w:r>
      <w:r>
        <w:rPr>
          <w:rFonts w:ascii="IRANSans" w:hAnsi="IRANSans" w:cs="IRANSans"/>
          <w:sz w:val="24"/>
          <w:szCs w:val="24"/>
          <w:rtl/>
          <w:lang/>
        </w:rPr>
        <w:t>کنند، محمد بن قیس ابوعبدالله بجلی است. هم ابونصر اسدی و هم ابوعبدالله بجلی ثقه هستند. البته در مورد ابونصر اسدی بحث</w:t>
      </w:r>
      <w:r>
        <w:rPr>
          <w:rFonts w:ascii="IRANSans" w:hAnsi="IRANSans" w:cs="IRANSans"/>
          <w:sz w:val="24"/>
          <w:szCs w:val="24"/>
          <w:lang/>
        </w:rPr>
        <w:t>‌</w:t>
      </w:r>
      <w:r>
        <w:rPr>
          <w:rFonts w:ascii="IRANSans" w:hAnsi="IRANSans" w:cs="IRANSans"/>
          <w:sz w:val="24"/>
          <w:szCs w:val="24"/>
          <w:rtl/>
          <w:lang/>
        </w:rPr>
        <w:t>هایی هست و بعضی خواسته</w:t>
      </w:r>
      <w:r>
        <w:rPr>
          <w:rFonts w:ascii="IRANSans" w:hAnsi="IRANSans" w:cs="IRANSans"/>
          <w:sz w:val="24"/>
          <w:szCs w:val="24"/>
          <w:lang/>
        </w:rPr>
        <w:t>‌</w:t>
      </w:r>
      <w:r>
        <w:rPr>
          <w:rFonts w:ascii="IRANSans" w:hAnsi="IRANSans" w:cs="IRANSans"/>
          <w:sz w:val="24"/>
          <w:szCs w:val="24"/>
          <w:rtl/>
          <w:lang/>
        </w:rPr>
        <w:t>اند بگویند سنی بوده است، ولی شاهد خاصی بر سنی بودن او نداریم. البته خیلی محترم بوده است و در میان اهل تسنن هم شخصیت اجتماعی برجسته</w:t>
      </w:r>
      <w:r>
        <w:rPr>
          <w:rFonts w:ascii="IRANSans" w:hAnsi="IRANSans" w:cs="IRANSans"/>
          <w:sz w:val="24"/>
          <w:szCs w:val="24"/>
          <w:lang/>
        </w:rPr>
        <w:t>‌</w:t>
      </w:r>
      <w:r>
        <w:rPr>
          <w:rFonts w:ascii="IRANSans" w:hAnsi="IRANSans" w:cs="IRANSans"/>
          <w:sz w:val="24"/>
          <w:szCs w:val="24"/>
          <w:rtl/>
          <w:lang/>
        </w:rPr>
        <w:t>ای بوده است. محمد بن قیس ابوعبدالله بجلی ثقه جلیل القدری است که هیچ بحثی در وی نیست. پس این روایت از حیث سندی معتبر است و بحثی ندارد.</w:t>
      </w:r>
    </w:p>
    <w:p w:rsidR="00F31400" w:rsidRDefault="00F3140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مفاد روایت</w:t>
      </w:r>
    </w:p>
    <w:p w:rsidR="00F31400" w:rsidRDefault="00F3140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حال ببینیم از لحاظ مضمونی چه مقدار از آن استفاده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فرماید که مطلقه حق دارد خود را برای زوج زینت کند و ارائه مطلّقه به شوهرش جایز است. این یک مرحله از مراحل حکم زن است که زن می</w:t>
      </w:r>
      <w:r>
        <w:rPr>
          <w:rFonts w:ascii="IRANSans" w:hAnsi="IRANSans" w:cs="IRANSans"/>
          <w:sz w:val="24"/>
          <w:szCs w:val="24"/>
          <w:lang/>
        </w:rPr>
        <w:t>‌</w:t>
      </w:r>
      <w:r>
        <w:rPr>
          <w:rFonts w:ascii="IRANSans" w:hAnsi="IRANSans" w:cs="IRANSans"/>
          <w:sz w:val="24"/>
          <w:szCs w:val="24"/>
          <w:rtl/>
          <w:lang/>
        </w:rPr>
        <w:t>تواند خود را برای شوهرش آرایش کند، اما برای دیگران نمی</w:t>
      </w:r>
      <w:r>
        <w:rPr>
          <w:rFonts w:ascii="IRANSans" w:hAnsi="IRANSans" w:cs="IRANSans"/>
          <w:sz w:val="24"/>
          <w:szCs w:val="24"/>
          <w:lang/>
        </w:rPr>
        <w:t>‌</w:t>
      </w:r>
      <w:r>
        <w:rPr>
          <w:rFonts w:ascii="IRANSans" w:hAnsi="IRANSans" w:cs="IRANSans"/>
          <w:sz w:val="24"/>
          <w:szCs w:val="24"/>
          <w:rtl/>
          <w:lang/>
        </w:rPr>
        <w:t>تواند. قبلاً در مورد تزیّن بحث کردیم و به نظر می</w:t>
      </w:r>
      <w:r>
        <w:rPr>
          <w:rFonts w:ascii="IRANSans" w:hAnsi="IRANSans" w:cs="IRANSans"/>
          <w:sz w:val="24"/>
          <w:szCs w:val="24"/>
          <w:lang/>
        </w:rPr>
        <w:t>‌</w:t>
      </w:r>
      <w:r>
        <w:rPr>
          <w:rFonts w:ascii="IRANSans" w:hAnsi="IRANSans" w:cs="IRANSans"/>
          <w:sz w:val="24"/>
          <w:szCs w:val="24"/>
          <w:rtl/>
          <w:lang/>
        </w:rPr>
        <w:t>رسد معنای عامی است که هم آرایش و هم استفاده از زیورآلات را شامل می</w:t>
      </w:r>
      <w:r>
        <w:rPr>
          <w:rFonts w:ascii="IRANSans" w:hAnsi="IRANSans" w:cs="IRANSans"/>
          <w:sz w:val="24"/>
          <w:szCs w:val="24"/>
          <w:lang/>
        </w:rPr>
        <w:t>‌</w:t>
      </w:r>
      <w:r>
        <w:rPr>
          <w:rFonts w:ascii="IRANSans" w:hAnsi="IRANSans" w:cs="IRANSans"/>
          <w:sz w:val="24"/>
          <w:szCs w:val="24"/>
          <w:rtl/>
          <w:lang/>
        </w:rPr>
        <w:t>شود. این مقدار مسلم است. اگر گفتیم که برای شوهرش می</w:t>
      </w:r>
      <w:r>
        <w:rPr>
          <w:rFonts w:ascii="IRANSans" w:hAnsi="IRANSans" w:cs="IRANSans"/>
          <w:sz w:val="24"/>
          <w:szCs w:val="24"/>
          <w:lang/>
        </w:rPr>
        <w:t>‌</w:t>
      </w:r>
      <w:r>
        <w:rPr>
          <w:rFonts w:ascii="IRANSans" w:hAnsi="IRANSans" w:cs="IRANSans"/>
          <w:sz w:val="24"/>
          <w:szCs w:val="24"/>
          <w:rtl/>
          <w:lang/>
        </w:rPr>
        <w:t>تواند خود را آرایش کند، پس برای جلب نظر اوست و ملازمه دارد با این که نگاه متعارف شوهر که نگاه شهوی است جایز است. آیا از این استفاده می</w:t>
      </w:r>
      <w:r>
        <w:rPr>
          <w:rFonts w:ascii="IRANSans" w:hAnsi="IRANSans" w:cs="IRANSans"/>
          <w:sz w:val="24"/>
          <w:szCs w:val="24"/>
          <w:lang/>
        </w:rPr>
        <w:t>‌</w:t>
      </w:r>
      <w:r>
        <w:rPr>
          <w:rFonts w:ascii="IRANSans" w:hAnsi="IRANSans" w:cs="IRANSans"/>
          <w:sz w:val="24"/>
          <w:szCs w:val="24"/>
          <w:rtl/>
          <w:lang/>
        </w:rPr>
        <w:t>شود که مرد به تمام اعضای زن می</w:t>
      </w:r>
      <w:r>
        <w:rPr>
          <w:rFonts w:ascii="IRANSans" w:hAnsi="IRANSans" w:cs="IRANSans"/>
          <w:sz w:val="24"/>
          <w:szCs w:val="24"/>
          <w:lang/>
        </w:rPr>
        <w:t>‌</w:t>
      </w:r>
      <w:r>
        <w:rPr>
          <w:rFonts w:ascii="IRANSans" w:hAnsi="IRANSans" w:cs="IRANSans"/>
          <w:sz w:val="24"/>
          <w:szCs w:val="24"/>
          <w:rtl/>
          <w:lang/>
        </w:rPr>
        <w:t>تواند نگاه کند؟ به نظر می</w:t>
      </w:r>
      <w:r>
        <w:rPr>
          <w:rFonts w:ascii="IRANSans" w:hAnsi="IRANSans" w:cs="IRANSans"/>
          <w:sz w:val="24"/>
          <w:szCs w:val="24"/>
          <w:lang/>
        </w:rPr>
        <w:t>‌</w:t>
      </w:r>
      <w:r>
        <w:rPr>
          <w:rFonts w:ascii="IRANSans" w:hAnsi="IRANSans" w:cs="IRANSans"/>
          <w:sz w:val="24"/>
          <w:szCs w:val="24"/>
          <w:rtl/>
          <w:lang/>
        </w:rPr>
        <w:t>رسد که بیشتر از اعضایی که آرایش آن</w:t>
      </w:r>
      <w:r>
        <w:rPr>
          <w:rFonts w:ascii="IRANSans" w:hAnsi="IRANSans" w:cs="IRANSans"/>
          <w:sz w:val="24"/>
          <w:szCs w:val="24"/>
          <w:lang/>
        </w:rPr>
        <w:t>‌</w:t>
      </w:r>
      <w:r>
        <w:rPr>
          <w:rFonts w:ascii="IRANSans" w:hAnsi="IRANSans" w:cs="IRANSans"/>
          <w:sz w:val="24"/>
          <w:szCs w:val="24"/>
          <w:rtl/>
          <w:lang/>
        </w:rPr>
        <w:t>ها متعارف است، مانند آرایش صورت یا استفاده از گوشواره، استفاده نمی</w:t>
      </w:r>
      <w:r>
        <w:rPr>
          <w:rFonts w:ascii="IRANSans" w:hAnsi="IRANSans" w:cs="IRANSans"/>
          <w:sz w:val="24"/>
          <w:szCs w:val="24"/>
          <w:lang/>
        </w:rPr>
        <w:t>‌</w:t>
      </w:r>
      <w:r>
        <w:rPr>
          <w:rFonts w:ascii="IRANSans" w:hAnsi="IRANSans" w:cs="IRANSans"/>
          <w:sz w:val="24"/>
          <w:szCs w:val="24"/>
          <w:rtl/>
          <w:lang/>
        </w:rPr>
        <w:t>شود و اطلاق نسبت به تمام اقسام آرایش مشکل است.</w:t>
      </w:r>
      <w:r>
        <w:rPr>
          <w:rFonts w:ascii="IRANSans" w:hAnsi="IRANSans" w:cs="IRANSans"/>
          <w:color w:val="000080"/>
          <w:sz w:val="24"/>
          <w:szCs w:val="24"/>
          <w:vertAlign w:val="superscript"/>
          <w:rtl/>
          <w:lang/>
        </w:rPr>
        <w:footnoteReference w:id="5"/>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مرحله بعدی بحث لا یستاذن علیها است که لازم نیست مرد هنگام وارد شدن از زن اجازه بگیرد. شاید اشاره به بعضی از آیات قرآنی دارد که می</w:t>
      </w:r>
      <w:r>
        <w:rPr>
          <w:rFonts w:ascii="IRANSans" w:hAnsi="IRANSans" w:cs="IRANSans"/>
          <w:sz w:val="24"/>
          <w:szCs w:val="24"/>
          <w:lang/>
        </w:rPr>
        <w:t>‌</w:t>
      </w:r>
      <w:r>
        <w:rPr>
          <w:rFonts w:ascii="IRANSans" w:hAnsi="IRANSans" w:cs="IRANSans"/>
          <w:sz w:val="24"/>
          <w:szCs w:val="24"/>
          <w:rtl/>
          <w:lang/>
        </w:rPr>
        <w:t>فرماید باید بچه</w:t>
      </w:r>
      <w:r>
        <w:rPr>
          <w:rFonts w:ascii="IRANSans" w:hAnsi="IRANSans" w:cs="IRANSans"/>
          <w:sz w:val="24"/>
          <w:szCs w:val="24"/>
          <w:lang/>
        </w:rPr>
        <w:t>‌</w:t>
      </w:r>
      <w:r>
        <w:rPr>
          <w:rFonts w:ascii="IRANSans" w:hAnsi="IRANSans" w:cs="IRANSans"/>
          <w:sz w:val="24"/>
          <w:szCs w:val="24"/>
          <w:rtl/>
          <w:lang/>
        </w:rPr>
        <w:t>ها در بعضی مواضع خاص برای ورود اجازه بگیرند. مقداری که از لا یستأذن علیها استفاده می</w:t>
      </w:r>
      <w:r>
        <w:rPr>
          <w:rFonts w:ascii="IRANSans" w:hAnsi="IRANSans" w:cs="IRANSans"/>
          <w:sz w:val="24"/>
          <w:szCs w:val="24"/>
          <w:lang/>
        </w:rPr>
        <w:t>‌</w:t>
      </w:r>
      <w:r>
        <w:rPr>
          <w:rFonts w:ascii="IRANSans" w:hAnsi="IRANSans" w:cs="IRANSans"/>
          <w:sz w:val="24"/>
          <w:szCs w:val="24"/>
          <w:rtl/>
          <w:lang/>
        </w:rPr>
        <w:t>شود صورتی است که زن به طور طبیعی در اتاق خودش حضور دارد، نه</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صورتی که زن در حالت متعارف نیست، مثلاً در اتاق خودش عریان است. ممکن است زن نخواهد که شوهر او را در حالت خاصی که شاید زمینه</w:t>
      </w:r>
      <w:r>
        <w:rPr>
          <w:rFonts w:ascii="IRANSans" w:hAnsi="IRANSans" w:cs="IRANSans"/>
          <w:sz w:val="24"/>
          <w:szCs w:val="24"/>
          <w:lang/>
        </w:rPr>
        <w:t>‌</w:t>
      </w:r>
      <w:r>
        <w:rPr>
          <w:rFonts w:ascii="IRANSans" w:hAnsi="IRANSans" w:cs="IRANSans"/>
          <w:sz w:val="24"/>
          <w:szCs w:val="24"/>
          <w:rtl/>
          <w:lang/>
        </w:rPr>
        <w:t xml:space="preserve">ساز رجوع باشد ببیند، زیرا مایل نیست که شوهرش رجوع کند، در حالی که در آیه </w:t>
      </w:r>
      <w:r>
        <w:rPr>
          <w:rFonts w:ascii="IRANSans" w:hAnsi="IRANSans" w:cs="IRANSans"/>
          <w:b/>
          <w:bCs/>
          <w:color w:val="008000"/>
          <w:sz w:val="24"/>
          <w:szCs w:val="24"/>
          <w:shd w:val="clear" w:color="auto" w:fill="FFFFFF"/>
          <w:rtl/>
          <w:lang/>
        </w:rPr>
        <w:t>﴿لَعَلَّ اللَّهَ یُحْدِثُ بَعْدَ ذلِکَ أَمْراً﴾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چه بسا در روایت هم آمده است که خداوند می</w:t>
      </w:r>
      <w:r>
        <w:rPr>
          <w:rFonts w:ascii="IRANSans" w:hAnsi="IRANSans" w:cs="IRANSans"/>
          <w:sz w:val="24"/>
          <w:szCs w:val="24"/>
          <w:lang/>
        </w:rPr>
        <w:t>‌</w:t>
      </w:r>
      <w:r>
        <w:rPr>
          <w:rFonts w:ascii="IRANSans" w:hAnsi="IRANSans" w:cs="IRANSans"/>
          <w:sz w:val="24"/>
          <w:szCs w:val="24"/>
          <w:rtl/>
          <w:lang/>
        </w:rPr>
        <w:t>خواهد شرایط به گونه</w:t>
      </w:r>
      <w:r>
        <w:rPr>
          <w:rFonts w:ascii="IRANSans" w:hAnsi="IRANSans" w:cs="IRANSans"/>
          <w:sz w:val="24"/>
          <w:szCs w:val="24"/>
          <w:lang/>
        </w:rPr>
        <w:t>‌</w:t>
      </w:r>
      <w:r>
        <w:rPr>
          <w:rFonts w:ascii="IRANSans" w:hAnsi="IRANSans" w:cs="IRANSans"/>
          <w:sz w:val="24"/>
          <w:szCs w:val="24"/>
          <w:rtl/>
          <w:lang/>
        </w:rPr>
        <w:t>ای باشد که مرد نسبت به زن علاقه</w:t>
      </w:r>
      <w:r>
        <w:rPr>
          <w:rFonts w:ascii="IRANSans" w:hAnsi="IRANSans" w:cs="IRANSans"/>
          <w:sz w:val="24"/>
          <w:szCs w:val="24"/>
          <w:lang/>
        </w:rPr>
        <w:t>‌</w:t>
      </w:r>
      <w:r>
        <w:rPr>
          <w:rFonts w:ascii="IRANSans" w:hAnsi="IRANSans" w:cs="IRANSans"/>
          <w:sz w:val="24"/>
          <w:szCs w:val="24"/>
          <w:rtl/>
          <w:lang/>
        </w:rPr>
        <w:t>مند شود و این علاقه منشأ رجوع شود. اگر زن مایل نیست که مرد به او علاقه</w:t>
      </w:r>
      <w:r>
        <w:rPr>
          <w:rFonts w:ascii="IRANSans" w:hAnsi="IRANSans" w:cs="IRANSans"/>
          <w:sz w:val="24"/>
          <w:szCs w:val="24"/>
          <w:lang/>
        </w:rPr>
        <w:t>‌</w:t>
      </w:r>
      <w:r>
        <w:rPr>
          <w:rFonts w:ascii="IRANSans" w:hAnsi="IRANSans" w:cs="IRANSans"/>
          <w:sz w:val="24"/>
          <w:szCs w:val="24"/>
          <w:rtl/>
          <w:lang/>
        </w:rPr>
        <w:t>مند شود و مراجعه کند، خداوند این حق را برای زن قائل نشده است که جلوی رجوع مرد را بگیرد. خیلی وقت</w:t>
      </w:r>
      <w:r>
        <w:rPr>
          <w:rFonts w:ascii="IRANSans" w:hAnsi="IRANSans" w:cs="IRANSans"/>
          <w:sz w:val="24"/>
          <w:szCs w:val="24"/>
          <w:lang/>
        </w:rPr>
        <w:t>‌</w:t>
      </w:r>
      <w:r>
        <w:rPr>
          <w:rFonts w:ascii="IRANSans" w:hAnsi="IRANSans" w:cs="IRANSans"/>
          <w:sz w:val="24"/>
          <w:szCs w:val="24"/>
          <w:rtl/>
          <w:lang/>
        </w:rPr>
        <w:t>ها مرد گر چه ابتدا طلاق می</w:t>
      </w:r>
      <w:r>
        <w:rPr>
          <w:rFonts w:ascii="IRANSans" w:hAnsi="IRANSans" w:cs="IRANSans"/>
          <w:sz w:val="24"/>
          <w:szCs w:val="24"/>
          <w:lang/>
        </w:rPr>
        <w:t>‌</w:t>
      </w:r>
      <w:r>
        <w:rPr>
          <w:rFonts w:ascii="IRANSans" w:hAnsi="IRANSans" w:cs="IRANSans"/>
          <w:sz w:val="24"/>
          <w:szCs w:val="24"/>
          <w:rtl/>
          <w:lang/>
        </w:rPr>
        <w:t>دهد، ولی چه بسا شرایطی پیش بیاید که مرد بخواهد رجوع کند، ولی زن دیگر مایل نیست. این جا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لا یستأذن علیها</w:t>
      </w:r>
      <w:r>
        <w:rPr>
          <w:rFonts w:ascii="IRANSans" w:hAnsi="IRANSans" w:cs="IRANSans"/>
          <w:sz w:val="24"/>
          <w:szCs w:val="24"/>
          <w:rtl/>
          <w:lang/>
        </w:rPr>
        <w:t>، اگر چه زن اجازه ندهد مرد می</w:t>
      </w:r>
      <w:r>
        <w:rPr>
          <w:rFonts w:ascii="IRANSans" w:hAnsi="IRANSans" w:cs="IRANSans"/>
          <w:sz w:val="24"/>
          <w:szCs w:val="24"/>
          <w:lang/>
        </w:rPr>
        <w:t>‌</w:t>
      </w:r>
      <w:r>
        <w:rPr>
          <w:rFonts w:ascii="IRANSans" w:hAnsi="IRANSans" w:cs="IRANSans"/>
          <w:sz w:val="24"/>
          <w:szCs w:val="24"/>
          <w:rtl/>
          <w:lang/>
        </w:rPr>
        <w:t>تواند وارد اتاق شود.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در جایی هم که احتمال دهد قسمت</w:t>
      </w:r>
      <w:r>
        <w:rPr>
          <w:rFonts w:ascii="IRANSans" w:hAnsi="IRANSans" w:cs="IRANSans"/>
          <w:sz w:val="24"/>
          <w:szCs w:val="24"/>
          <w:lang/>
        </w:rPr>
        <w:t>‌</w:t>
      </w:r>
      <w:r>
        <w:rPr>
          <w:rFonts w:ascii="IRANSans" w:hAnsi="IRANSans" w:cs="IRANSans"/>
          <w:sz w:val="24"/>
          <w:szCs w:val="24"/>
          <w:rtl/>
          <w:lang/>
        </w:rPr>
        <w:t>هایی از بدن زن که به طور معمول پوشیده است پوشیده نباشد، اجازه نمی</w:t>
      </w:r>
      <w:r>
        <w:rPr>
          <w:rFonts w:ascii="IRANSans" w:hAnsi="IRANSans" w:cs="IRANSans"/>
          <w:sz w:val="24"/>
          <w:szCs w:val="24"/>
          <w:lang/>
        </w:rPr>
        <w:t>‌</w:t>
      </w:r>
      <w:r>
        <w:rPr>
          <w:rFonts w:ascii="IRANSans" w:hAnsi="IRANSans" w:cs="IRANSans"/>
          <w:sz w:val="24"/>
          <w:szCs w:val="24"/>
          <w:rtl/>
          <w:lang/>
        </w:rPr>
        <w:t>گیرد. شاید لا یستاذن علیها ناظر به این صورت</w:t>
      </w:r>
      <w:r>
        <w:rPr>
          <w:rFonts w:ascii="IRANSans" w:hAnsi="IRANSans" w:cs="IRANSans"/>
          <w:sz w:val="24"/>
          <w:szCs w:val="24"/>
          <w:lang/>
        </w:rPr>
        <w:t>‌</w:t>
      </w:r>
      <w:r>
        <w:rPr>
          <w:rFonts w:ascii="IRANSans" w:hAnsi="IRANSans" w:cs="IRANSans"/>
          <w:sz w:val="24"/>
          <w:szCs w:val="24"/>
          <w:rtl/>
          <w:lang/>
        </w:rPr>
        <w:t>ها است که لازم نیست یقین کنید که زن در حالت خاصی نباشد.</w:t>
      </w:r>
    </w:p>
    <w:p w:rsidR="00F31400" w:rsidRDefault="00F3140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آیا در جایی که مرد یقین دارد که زن در حالتی است که جواز ذاتی نظر مرد در آن حالت</w:t>
      </w:r>
      <w:r>
        <w:rPr>
          <w:rFonts w:ascii="IRANSans" w:hAnsi="IRANSans" w:cs="IRANSans"/>
          <w:sz w:val="24"/>
          <w:szCs w:val="24"/>
          <w:lang/>
        </w:rPr>
        <w:t>‌</w:t>
      </w:r>
      <w:r>
        <w:rPr>
          <w:rFonts w:ascii="IRANSans" w:hAnsi="IRANSans" w:cs="IRANSans"/>
          <w:sz w:val="24"/>
          <w:szCs w:val="24"/>
          <w:rtl/>
          <w:lang/>
        </w:rPr>
        <w:t>ها را از ادله استفاده نکردیم، اذن لازم نیست؟ اگر از ادله استفاده کردیم که مرد می</w:t>
      </w:r>
      <w:r>
        <w:rPr>
          <w:rFonts w:ascii="IRANSans" w:hAnsi="IRANSans" w:cs="IRANSans"/>
          <w:sz w:val="24"/>
          <w:szCs w:val="24"/>
          <w:lang/>
        </w:rPr>
        <w:t>‌</w:t>
      </w:r>
      <w:r>
        <w:rPr>
          <w:rFonts w:ascii="IRANSans" w:hAnsi="IRANSans" w:cs="IRANSans"/>
          <w:sz w:val="24"/>
          <w:szCs w:val="24"/>
          <w:rtl/>
          <w:lang/>
        </w:rPr>
        <w:t>تواند به زن بأیّ نحو کان نگاه کند، از بحث خارج است. بحث در مورد این است که اگر هنوز چیزی از ادله استفاده نکرده</w:t>
      </w:r>
      <w:r>
        <w:rPr>
          <w:rFonts w:ascii="IRANSans" w:hAnsi="IRANSans" w:cs="IRANSans"/>
          <w:sz w:val="24"/>
          <w:szCs w:val="24"/>
          <w:lang/>
        </w:rPr>
        <w:t>‌</w:t>
      </w:r>
      <w:r>
        <w:rPr>
          <w:rFonts w:ascii="IRANSans" w:hAnsi="IRANSans" w:cs="IRANSans"/>
          <w:sz w:val="24"/>
          <w:szCs w:val="24"/>
          <w:rtl/>
          <w:lang/>
        </w:rPr>
        <w:t>ایم و نمی</w:t>
      </w:r>
      <w:r>
        <w:rPr>
          <w:rFonts w:ascii="IRANSans" w:hAnsi="IRANSans" w:cs="IRANSans"/>
          <w:sz w:val="24"/>
          <w:szCs w:val="24"/>
          <w:lang/>
        </w:rPr>
        <w:t>‌</w:t>
      </w:r>
      <w:r>
        <w:rPr>
          <w:rFonts w:ascii="IRANSans" w:hAnsi="IRANSans" w:cs="IRANSans"/>
          <w:sz w:val="24"/>
          <w:szCs w:val="24"/>
          <w:rtl/>
          <w:lang/>
        </w:rPr>
        <w:t xml:space="preserve">دانیم آیا نگاه کردن مرد به بدن عریان زن یا غیر از مواضع زینت عادی جایز است یا نیست، آیا </w:t>
      </w:r>
      <w:r>
        <w:rPr>
          <w:rFonts w:ascii="IRANSans" w:hAnsi="IRANSans" w:cs="IRANSans"/>
          <w:b/>
          <w:bCs/>
          <w:color w:val="008000"/>
          <w:sz w:val="24"/>
          <w:szCs w:val="24"/>
          <w:shd w:val="clear" w:color="auto" w:fill="FFFFFF"/>
          <w:rtl/>
          <w:lang/>
        </w:rPr>
        <w:t>لا یستاذن علیها</w:t>
      </w:r>
      <w:r>
        <w:rPr>
          <w:rFonts w:ascii="IRANSans" w:hAnsi="IRANSans" w:cs="IRANSans"/>
          <w:sz w:val="24"/>
          <w:szCs w:val="24"/>
          <w:rtl/>
          <w:lang/>
        </w:rPr>
        <w:t xml:space="preserve"> صورت قطع به عریان بودن زن یا پیدا بودن مواضع زینت غیر عادی را هم شامل می</w:t>
      </w:r>
      <w:r>
        <w:rPr>
          <w:rFonts w:ascii="IRANSans" w:hAnsi="IRANSans" w:cs="IRANSans"/>
          <w:sz w:val="24"/>
          <w:szCs w:val="24"/>
          <w:lang/>
        </w:rPr>
        <w:t>‌</w:t>
      </w:r>
      <w:r>
        <w:rPr>
          <w:rFonts w:ascii="IRANSans" w:hAnsi="IRANSans" w:cs="IRANSans"/>
          <w:sz w:val="24"/>
          <w:szCs w:val="24"/>
          <w:rtl/>
          <w:lang/>
        </w:rPr>
        <w:t>شود یا خیر. خیلی مشکل است که این صورت</w:t>
      </w:r>
      <w:r>
        <w:rPr>
          <w:rFonts w:ascii="IRANSans" w:hAnsi="IRANSans" w:cs="IRANSans"/>
          <w:sz w:val="24"/>
          <w:szCs w:val="24"/>
          <w:lang/>
        </w:rPr>
        <w:t>‌</w:t>
      </w:r>
      <w:r>
        <w:rPr>
          <w:rFonts w:ascii="IRANSans" w:hAnsi="IRANSans" w:cs="IRANSans"/>
          <w:sz w:val="24"/>
          <w:szCs w:val="24"/>
          <w:rtl/>
          <w:lang/>
        </w:rPr>
        <w:t>ها را شامل شود. تنها صورتی را که می</w:t>
      </w:r>
      <w:r>
        <w:rPr>
          <w:rFonts w:ascii="IRANSans" w:hAnsi="IRANSans" w:cs="IRANSans"/>
          <w:sz w:val="24"/>
          <w:szCs w:val="24"/>
          <w:lang/>
        </w:rPr>
        <w:t>‌</w:t>
      </w:r>
      <w:r>
        <w:rPr>
          <w:rFonts w:ascii="IRANSans" w:hAnsi="IRANSans" w:cs="IRANSans"/>
          <w:sz w:val="24"/>
          <w:szCs w:val="24"/>
          <w:rtl/>
          <w:lang/>
        </w:rPr>
        <w:t>توان اضافه کرد، صورت احتمال است یعنی لازم نیست مرد یقین داشته باشد که زن در حالت عادی است، بلکه جایی که احتمال می</w:t>
      </w:r>
      <w:r>
        <w:rPr>
          <w:rFonts w:ascii="IRANSans" w:hAnsi="IRANSans" w:cs="IRANSans"/>
          <w:sz w:val="24"/>
          <w:szCs w:val="24"/>
          <w:lang/>
        </w:rPr>
        <w:t>‌</w:t>
      </w:r>
      <w:r>
        <w:rPr>
          <w:rFonts w:ascii="IRANSans" w:hAnsi="IRANSans" w:cs="IRANSans"/>
          <w:sz w:val="24"/>
          <w:szCs w:val="24"/>
          <w:rtl/>
          <w:lang/>
        </w:rPr>
        <w:t>دهد که زن در حالتی باشد که ذاتاً جایز نیست می</w:t>
      </w:r>
      <w:r>
        <w:rPr>
          <w:rFonts w:ascii="IRANSans" w:hAnsi="IRANSans" w:cs="IRANSans"/>
          <w:sz w:val="24"/>
          <w:szCs w:val="24"/>
          <w:lang/>
        </w:rPr>
        <w:t>‌</w:t>
      </w:r>
      <w:r>
        <w:rPr>
          <w:rFonts w:ascii="IRANSans" w:hAnsi="IRANSans" w:cs="IRANSans"/>
          <w:sz w:val="24"/>
          <w:szCs w:val="24"/>
          <w:rtl/>
          <w:lang/>
        </w:rPr>
        <w:t>تواند وارد شود. اگر احیاناً نگاهش به زن افتاد جایز است، اما این که بعد از آن هم بتواند این نگاه را با عمد ادامه دهد، مشکل است که از این روایت استفاده شود. این</w:t>
      </w:r>
      <w:r>
        <w:rPr>
          <w:rFonts w:ascii="IRANSans" w:hAnsi="IRANSans" w:cs="IRANSans"/>
          <w:sz w:val="24"/>
          <w:szCs w:val="24"/>
          <w:lang/>
        </w:rPr>
        <w:t>‌</w:t>
      </w:r>
      <w:r>
        <w:rPr>
          <w:rFonts w:ascii="IRANSans" w:hAnsi="IRANSans" w:cs="IRANSans"/>
          <w:sz w:val="24"/>
          <w:szCs w:val="24"/>
          <w:rtl/>
          <w:lang/>
        </w:rPr>
        <w:t>ها نیاز به تصریح دارد و به طور معمول به این عبارت</w:t>
      </w:r>
      <w:r>
        <w:rPr>
          <w:rFonts w:ascii="IRANSans" w:hAnsi="IRANSans" w:cs="IRANSans"/>
          <w:sz w:val="24"/>
          <w:szCs w:val="24"/>
          <w:lang/>
        </w:rPr>
        <w:t>‌</w:t>
      </w:r>
      <w:r>
        <w:rPr>
          <w:rFonts w:ascii="IRANSans" w:hAnsi="IRANSans" w:cs="IRANSans"/>
          <w:sz w:val="24"/>
          <w:szCs w:val="24"/>
          <w:rtl/>
          <w:lang/>
        </w:rPr>
        <w:t>ها اکتفا نمی</w:t>
      </w:r>
      <w:r>
        <w:rPr>
          <w:rFonts w:ascii="IRANSans" w:hAnsi="IRANSans" w:cs="IRANSans"/>
          <w:sz w:val="24"/>
          <w:szCs w:val="24"/>
          <w:lang/>
        </w:rPr>
        <w:t>‌</w:t>
      </w:r>
      <w:r>
        <w:rPr>
          <w:rFonts w:ascii="IRANSans" w:hAnsi="IRANSans" w:cs="IRANSans"/>
          <w:sz w:val="24"/>
          <w:szCs w:val="24"/>
          <w:rtl/>
          <w:lang/>
        </w:rPr>
        <w:t>کنند.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محمد بن قیس ممکن است معارضاتی داشته باشد. فعلاً بحث را داریم شروع می</w:t>
      </w:r>
      <w:r>
        <w:rPr>
          <w:rFonts w:ascii="IRANSans" w:hAnsi="IRANSans" w:cs="IRANSans"/>
          <w:sz w:val="24"/>
          <w:szCs w:val="24"/>
          <w:lang/>
        </w:rPr>
        <w:t>‌</w:t>
      </w:r>
      <w:r>
        <w:rPr>
          <w:rFonts w:ascii="IRANSans" w:hAnsi="IRANSans" w:cs="IRANSans"/>
          <w:sz w:val="24"/>
          <w:szCs w:val="24"/>
          <w:rtl/>
          <w:lang/>
        </w:rPr>
        <w:t>کنیم.</w:t>
      </w:r>
    </w:p>
    <w:p w:rsidR="00F31400" w:rsidRDefault="00F3140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روایت زراره</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دیگر روایت زراره است که در سندش قاسم بن عروه وجود دارد. </w:t>
      </w:r>
      <w:r>
        <w:rPr>
          <w:rFonts w:ascii="IRANSans" w:hAnsi="IRANSans" w:cs="IRANSans"/>
          <w:b/>
          <w:bCs/>
          <w:color w:val="008000"/>
          <w:sz w:val="24"/>
          <w:szCs w:val="24"/>
          <w:shd w:val="clear" w:color="auto" w:fill="FFFFFF"/>
          <w:rtl/>
          <w:lang/>
        </w:rPr>
        <w:t>محمد بن یحیی عن أحمد بن محمد عن محمد بن خالـد عن القاسم بن عروة عن زرارة عن أبی عبد الله علیه السلام قال المطلقة تکتحل و تختضب،</w:t>
      </w:r>
      <w:r>
        <w:rPr>
          <w:rFonts w:ascii="IRANSans" w:hAnsi="IRANSans" w:cs="IRANSans"/>
          <w:sz w:val="24"/>
          <w:szCs w:val="24"/>
          <w:rtl/>
          <w:lang/>
        </w:rPr>
        <w:t xml:space="preserve"> کحل و خضاب برایش جایز است، </w:t>
      </w:r>
      <w:r>
        <w:rPr>
          <w:rFonts w:ascii="IRANSans" w:hAnsi="IRANSans" w:cs="IRANSans"/>
          <w:b/>
          <w:bCs/>
          <w:color w:val="008000"/>
          <w:sz w:val="24"/>
          <w:szCs w:val="24"/>
          <w:shd w:val="clear" w:color="auto" w:fill="FFFFFF"/>
          <w:rtl/>
          <w:lang/>
        </w:rPr>
        <w:t>و تطیب و تلبس ما شاءت من الثیاب لأن الله تعالی یقول «لعل الله یحدث بعد ذلک أمرا» لعلها أن تقع فی نفسه فیراجعها.</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این روایت یک بحث متنی دارد که در موردش صحبت می</w:t>
      </w:r>
      <w:r>
        <w:rPr>
          <w:rFonts w:ascii="IRANSans" w:hAnsi="IRANSans" w:cs="IRANSans"/>
          <w:sz w:val="24"/>
          <w:szCs w:val="24"/>
          <w:lang/>
        </w:rPr>
        <w:t>‌</w:t>
      </w:r>
      <w:r>
        <w:rPr>
          <w:rFonts w:ascii="IRANSans" w:hAnsi="IRANSans" w:cs="IRANSans"/>
          <w:sz w:val="24"/>
          <w:szCs w:val="24"/>
          <w:rtl/>
          <w:lang/>
        </w:rPr>
        <w:t>کنیم و یک بحث سندی هم در مورد قاسم بن عروه دارد.</w:t>
      </w:r>
    </w:p>
    <w:p w:rsidR="00F31400" w:rsidRDefault="00F3140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محمد بن خالد</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خالد، محمد بن خالد برقی است. نجاشی در مورد او فرموده است: </w:t>
      </w:r>
      <w:r>
        <w:rPr>
          <w:rFonts w:ascii="IRANSans" w:hAnsi="IRANSans" w:cs="IRANSans"/>
          <w:b/>
          <w:bCs/>
          <w:color w:val="008000"/>
          <w:sz w:val="24"/>
          <w:szCs w:val="24"/>
          <w:shd w:val="clear" w:color="auto" w:fill="FFFFFF"/>
          <w:rtl/>
          <w:lang/>
        </w:rPr>
        <w:t>کان ضعیفاً فی الحدیث،</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ولی از آن، تضعیف خود شخص استفاده نمی</w:t>
      </w:r>
      <w:r>
        <w:rPr>
          <w:rFonts w:ascii="IRANSans" w:hAnsi="IRANSans" w:cs="IRANSans"/>
          <w:sz w:val="24"/>
          <w:szCs w:val="24"/>
          <w:lang/>
        </w:rPr>
        <w:t>‌</w:t>
      </w:r>
      <w:r>
        <w:rPr>
          <w:rFonts w:ascii="IRANSans" w:hAnsi="IRANSans" w:cs="IRANSans"/>
          <w:sz w:val="24"/>
          <w:szCs w:val="24"/>
          <w:rtl/>
          <w:lang/>
        </w:rPr>
        <w:t>شود. اگر چه می</w:t>
      </w:r>
      <w:r>
        <w:rPr>
          <w:rFonts w:ascii="IRANSans" w:hAnsi="IRANSans" w:cs="IRANSans"/>
          <w:sz w:val="24"/>
          <w:szCs w:val="24"/>
          <w:lang/>
        </w:rPr>
        <w:t>‌</w:t>
      </w:r>
      <w:r>
        <w:rPr>
          <w:rFonts w:ascii="IRANSans" w:hAnsi="IRANSans" w:cs="IRANSans"/>
          <w:sz w:val="24"/>
          <w:szCs w:val="24"/>
          <w:rtl/>
          <w:lang/>
        </w:rPr>
        <w:t>تواند ناظر به جهات دیگری باشد مانند این که یروی عن الضعفا و یعتمد المراسیل، ولی صریح در این نیست که تضعیف شخص اوست. شیخ طوسی صریحاً او را توثیق کرده است و در مقابل توثیق صریح شیخ طوسی، نمی</w:t>
      </w:r>
      <w:r>
        <w:rPr>
          <w:rFonts w:ascii="IRANSans" w:hAnsi="IRANSans" w:cs="IRANSans"/>
          <w:sz w:val="24"/>
          <w:szCs w:val="24"/>
          <w:lang/>
        </w:rPr>
        <w:t>‌</w:t>
      </w:r>
      <w:r>
        <w:rPr>
          <w:rFonts w:ascii="IRANSans" w:hAnsi="IRANSans" w:cs="IRANSans"/>
          <w:sz w:val="24"/>
          <w:szCs w:val="24"/>
          <w:rtl/>
          <w:lang/>
        </w:rPr>
        <w:t xml:space="preserve">توان به عبارت </w:t>
      </w:r>
      <w:r>
        <w:rPr>
          <w:rFonts w:ascii="IRANSans" w:hAnsi="IRANSans" w:cs="IRANSans"/>
          <w:b/>
          <w:bCs/>
          <w:color w:val="008000"/>
          <w:sz w:val="24"/>
          <w:szCs w:val="24"/>
          <w:shd w:val="clear" w:color="auto" w:fill="FFFFFF"/>
          <w:rtl/>
          <w:lang/>
        </w:rPr>
        <w:t>ضعیفاً فی الحدیث</w:t>
      </w:r>
      <w:r>
        <w:rPr>
          <w:rFonts w:ascii="IRANSans" w:hAnsi="IRANSans" w:cs="IRANSans"/>
          <w:sz w:val="24"/>
          <w:szCs w:val="24"/>
          <w:rtl/>
          <w:lang/>
        </w:rPr>
        <w:t xml:space="preserve"> تمسک کرد. این نکته را هم ضمیمه کنید که محمد بن خالد برقی یکی از مشایخ پرتکرار احمد بن محمد بن عیسی است. ابراهیم بن هاشم، محمد بن عیسی عبیدی و... از محمد بن خالد برقی فراوان روایت می</w:t>
      </w:r>
      <w:r>
        <w:rPr>
          <w:rFonts w:ascii="IRANSans" w:hAnsi="IRANSans" w:cs="IRANSans"/>
          <w:sz w:val="24"/>
          <w:szCs w:val="24"/>
          <w:lang/>
        </w:rPr>
        <w:t>‌</w:t>
      </w:r>
      <w:r>
        <w:rPr>
          <w:rFonts w:ascii="IRANSans" w:hAnsi="IRANSans" w:cs="IRANSans"/>
          <w:sz w:val="24"/>
          <w:szCs w:val="24"/>
          <w:rtl/>
          <w:lang/>
        </w:rPr>
        <w:t>کنند. همه این</w:t>
      </w:r>
      <w:r>
        <w:rPr>
          <w:rFonts w:ascii="IRANSans" w:hAnsi="IRANSans" w:cs="IRANSans"/>
          <w:sz w:val="24"/>
          <w:szCs w:val="24"/>
          <w:lang/>
        </w:rPr>
        <w:t>‌</w:t>
      </w:r>
      <w:r>
        <w:rPr>
          <w:rFonts w:ascii="IRANSans" w:hAnsi="IRANSans" w:cs="IRANSans"/>
          <w:sz w:val="24"/>
          <w:szCs w:val="24"/>
          <w:rtl/>
          <w:lang/>
        </w:rPr>
        <w:t>ها تردیدی باقی نمی</w:t>
      </w:r>
      <w:r>
        <w:rPr>
          <w:rFonts w:ascii="IRANSans" w:hAnsi="IRANSans" w:cs="IRANSans"/>
          <w:sz w:val="24"/>
          <w:szCs w:val="24"/>
          <w:lang/>
        </w:rPr>
        <w:t>‌</w:t>
      </w:r>
      <w:r>
        <w:rPr>
          <w:rFonts w:ascii="IRANSans" w:hAnsi="IRANSans" w:cs="IRANSans"/>
          <w:sz w:val="24"/>
          <w:szCs w:val="24"/>
          <w:rtl/>
          <w:lang/>
        </w:rPr>
        <w:t>گذارد که محمد بن خالد برقی ثقه است. اگر هم عبارت نجاشی ظهور در ضعف خودش داشته باشد که ما منکر آن هستیم، جمع عرفی بین این امارات توثیق و عبارت نجاشی اقتضا می</w:t>
      </w:r>
      <w:r>
        <w:rPr>
          <w:rFonts w:ascii="IRANSans" w:hAnsi="IRANSans" w:cs="IRANSans"/>
          <w:sz w:val="24"/>
          <w:szCs w:val="24"/>
          <w:lang/>
        </w:rPr>
        <w:t>‌</w:t>
      </w:r>
      <w:r>
        <w:rPr>
          <w:rFonts w:ascii="IRANSans" w:hAnsi="IRANSans" w:cs="IRANSans"/>
          <w:sz w:val="24"/>
          <w:szCs w:val="24"/>
          <w:rtl/>
          <w:lang/>
        </w:rPr>
        <w:t>کند که عبارت نجاشی را حمل کنیم بر این که ضعیف فی الحدیث به معنای ضعف در شیوه تحدیث است، یعنی متعارف محدثان از ضعفا روایت نقل نمی</w:t>
      </w:r>
      <w:r>
        <w:rPr>
          <w:rFonts w:ascii="IRANSans" w:hAnsi="IRANSans" w:cs="IRANSans"/>
          <w:sz w:val="24"/>
          <w:szCs w:val="24"/>
          <w:lang/>
        </w:rPr>
        <w:t>‌</w:t>
      </w:r>
      <w:r>
        <w:rPr>
          <w:rFonts w:ascii="IRANSans" w:hAnsi="IRANSans" w:cs="IRANSans"/>
          <w:sz w:val="24"/>
          <w:szCs w:val="24"/>
          <w:rtl/>
          <w:lang/>
        </w:rPr>
        <w:t>کردند و به مراسیل اعتماد نمی</w:t>
      </w:r>
      <w:r>
        <w:rPr>
          <w:rFonts w:ascii="IRANSans" w:hAnsi="IRANSans" w:cs="IRANSans"/>
          <w:sz w:val="24"/>
          <w:szCs w:val="24"/>
          <w:lang/>
        </w:rPr>
        <w:t>‌</w:t>
      </w:r>
      <w:r>
        <w:rPr>
          <w:rFonts w:ascii="IRANSans" w:hAnsi="IRANSans" w:cs="IRANSans"/>
          <w:sz w:val="24"/>
          <w:szCs w:val="24"/>
          <w:rtl/>
          <w:lang/>
        </w:rPr>
        <w:t>کردند، اما او چون بیشتر جنبه مورخ و ادیب بودن داشته است و مورخان و ادبا در نقل حدیث جزء ارباب المسامحه هستند، در شیوه تحدیث ضعف داشته است. در مورد محمد بن خالد بحث دیگری نیست.</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F31400" w:rsidRDefault="00F31400">
      <w:pPr>
        <w:widowControl w:val="0"/>
        <w:autoSpaceDE w:val="0"/>
        <w:autoSpaceDN w:val="0"/>
        <w:adjustRightInd w:val="0"/>
        <w:spacing w:line="456" w:lineRule="auto"/>
        <w:jc w:val="both"/>
        <w:rPr>
          <w:rFonts w:ascii="IRANSans" w:hAnsi="IRANSans" w:cs="IRANSans"/>
          <w:sz w:val="24"/>
          <w:szCs w:val="24"/>
          <w:rtl/>
          <w:lang/>
        </w:rPr>
      </w:pPr>
    </w:p>
    <w:sectPr w:rsidR="00F31400" w:rsidSect="00F3140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00" w:rsidRDefault="00F31400" w:rsidP="00F31400">
      <w:r>
        <w:separator/>
      </w:r>
    </w:p>
  </w:endnote>
  <w:endnote w:type="continuationSeparator" w:id="0">
    <w:p w:rsidR="00F31400" w:rsidRDefault="00F31400" w:rsidP="00F314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00" w:rsidRDefault="00F31400">
      <w:r>
        <w:rPr>
          <w:rFonts w:ascii="Times New Roman" w:hAnsi="Times New Roman" w:cs="Times New Roman"/>
          <w:sz w:val="24"/>
          <w:szCs w:val="24"/>
          <w:lang/>
        </w:rPr>
        <w:separator/>
      </w:r>
    </w:p>
  </w:footnote>
  <w:footnote w:type="continuationSeparator" w:id="0">
    <w:p w:rsidR="00F31400" w:rsidRDefault="00F31400">
      <w:r>
        <w:rPr>
          <w:rFonts w:ascii="Times New Roman" w:hAnsi="Times New Roman" w:cs="Times New Roman"/>
          <w:sz w:val="24"/>
          <w:szCs w:val="24"/>
          <w:lang/>
        </w:rPr>
        <w:continuationSeparator/>
      </w:r>
    </w:p>
  </w:footnote>
  <w:footnote w:id="1">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ص251. كا 91 ج 6 - عدة من أصحابنا عن سهل بن زياد عن ابن أبي نصر عن عاصم بن حميد عن محمد بن قيس عن أبي جعفر7 قال المطلقة تشوفت لزوجها ما كان له عليها رجعة ولا يستأذن عليها.</w:t>
      </w:r>
    </w:p>
  </w:footnote>
  <w:footnote w:id="2">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قدر، آيه 4. تَنَزَّلُ الْمَلائِكَةُ وَ الرُّوحُ فيها بِإِذْنِ رَبِّهِمْ مِنْ كُلِّ أَمْرٍ.</w:t>
      </w:r>
    </w:p>
  </w:footnote>
  <w:footnote w:id="3">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بحث در مورد این نیست که با چه چیزی رجوع واقع میشود و با چه چیزی نمیشود. بحث این است که چه چیزی جایز است و چه چیزی جایز نیست.</w:t>
      </w:r>
    </w:p>
  </w:footnote>
  <w:footnote w:id="4">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ص566. قال علي بن محمد القتيبي سمعت الفضل بن شاذان يقول في أبي الخير و هو صالح بن سلمة أبي حماد الرازي كما كني و قال علي: كان أبو محمد الفضل يرتضيه و يمدحه و لا يرتضي أبو سعيد الآدمي أبا سعيد الآدمي و يقول هو الأحمق.</w:t>
      </w:r>
    </w:p>
  </w:footnote>
  <w:footnote w:id="5">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المطلقه تشوّف اجمال ندارد. این روایت ناظر به آرایشهای متعارف است و اصلاً در مقام بیان آن جهات آرایش نیست و اهمال دارد. در موارد اهمال، ادله حرمت نگاه کردن جاری است.</w:t>
      </w:r>
    </w:p>
  </w:footnote>
  <w:footnote w:id="6">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7">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به قصد رجوع نیست، بلکه میخواهد وارد اتاق شود و احتمال هم میدهد که زن در حالتی باشد که نخواهد مرد او را در آن حالت ببیند و خوشش بیاید، مثلاً زن آرایش کرده است و میخواهد به مهمانی برود.</w:t>
      </w:r>
    </w:p>
  </w:footnote>
  <w:footnote w:id="8">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جایی که یقین دارد پدر و مادرش در یک حالت خاص هستند که نیازی به آن آیه نیست. این آیه میخواهد بفرماید که برائت جاری نکند و نگوید معلوم نیست وضعیت بدی وجود داشته باشد. اشعار به این است که این جا احتیاط لازم است. اما در مورد مطلقه رجعیه احتیاط لازم نیست.</w:t>
      </w:r>
    </w:p>
  </w:footnote>
  <w:footnote w:id="9">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ملازمه عرفیه با حلیت نظر اتفاقی دارد، ولی با حلیت ادامه نظر ملازمه ندارد.</w:t>
      </w:r>
    </w:p>
  </w:footnote>
  <w:footnote w:id="10">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احادیث الشیعة، سیدحسین بروجردی، ج27، ص250. يب 131 - 158 ج 8 - صا 351 ج 3 - محمد بن يعقوب عن كا 92 ج 6 - محمد بن يحيى عن أحمد بن محمد عن محمد بن خالد عن القاسم بن عروة عن زرارة عن أبي عبد الله7 قال المطلقة تكتحل و تختضب وتطيب وتلبس ما شاءت من الثياب لأن الله تعالى يقول " لعل الله يحدث بعد ذلك أمرا " لعلها (أن - كا - يب) تقع في نفسه فيراجعها.</w:t>
      </w:r>
    </w:p>
  </w:footnote>
  <w:footnote w:id="11">
    <w:p w:rsidR="00F31400" w:rsidRDefault="00F3140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ص335. محمد بن خالد بن عبد الرحمن بن محمد بن علي البرقي أبو عبد الله مولى أبي موسى الأشعري ينسب إلى برقةرود قرية من سواد قم على واد هناك. و له إخوة يعرفون بأبي علي الحسن بن خالد. و أبي القاسم الفضل بن خالد. و لابن الفضل ابن يعرف بعلي بن العلاء بن الفضل بن خالد فقيه. و كان محمد ضعيفا في الحديث و كان أديبا حسن المعرفة بالأخبار و علوم العرب. و له كتب منها: كتاب التنزيل و التعبير كتاب يوم و ليلة كتاب التفسير كتاب مكة و المدينة كتاب حروب الأوس و الخزرج كتاب العلل كتاب في علم الباري كتاب الخطب. أخبرنا أحمد بن علي بن نوح قال: حدثنا الحسن بن حمزة الطبري قال: حدثنا أحمد بن عبد الله بن أحمد بن أبي عبد الله محمد بن خالد البرقي قال: حدثنا أحمد بن أبي عبد الله عن أبيه بجميع كتبه.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7A722"/>
    <w:multiLevelType w:val="singleLevel"/>
    <w:tmpl w:val="5D6D263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400"/>
    <w:rsid w:val="00F314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