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EE" w:rsidRDefault="006B49E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B49EE" w:rsidRDefault="006B49E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جلسه113– 18 /09/ 1397 مکان اعتداد مطلقه /بررسی روایات /کتاب العده</w:t>
      </w:r>
    </w:p>
    <w:p w:rsidR="006B49EE" w:rsidRDefault="006B49EE">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مراد از زینت، زینت باطنی و زینت ظاهری در آیات و روایات می</w:t>
      </w:r>
      <w:r>
        <w:rPr>
          <w:rFonts w:ascii="IRANSans" w:hAnsi="IRANSans" w:cs="IRANSans"/>
          <w:sz w:val="24"/>
          <w:szCs w:val="24"/>
          <w:lang/>
        </w:rPr>
        <w:t>‌</w:t>
      </w:r>
      <w:r>
        <w:rPr>
          <w:rFonts w:ascii="IRANSans" w:hAnsi="IRANSans" w:cs="IRANSans"/>
          <w:sz w:val="24"/>
          <w:szCs w:val="24"/>
          <w:rtl/>
          <w:lang/>
        </w:rPr>
        <w:t>پردازند.</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تبعض در حجیت یک روایت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پیرامون روایات ذیل </w:t>
      </w:r>
      <w:r>
        <w:rPr>
          <w:rFonts w:ascii="IRANSans" w:hAnsi="IRANSans" w:cs="IRANSan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صحبت کردیم. عرض کردم که روایت زراره در نقل دیگر اضافه</w:t>
      </w:r>
      <w:r>
        <w:rPr>
          <w:rFonts w:ascii="IRANSans" w:hAnsi="IRANSans" w:cs="IRANSans"/>
          <w:sz w:val="24"/>
          <w:szCs w:val="24"/>
          <w:lang/>
        </w:rPr>
        <w:t>‌</w:t>
      </w:r>
      <w:r>
        <w:rPr>
          <w:rFonts w:ascii="IRANSans" w:hAnsi="IRANSans" w:cs="IRANSans"/>
          <w:sz w:val="24"/>
          <w:szCs w:val="24"/>
          <w:rtl/>
          <w:lang/>
        </w:rPr>
        <w:t>ای دارد که مورد بحث است. بنا بر این که آن اضافه را نپذیریم، این بحث پیش می</w:t>
      </w:r>
      <w:r>
        <w:rPr>
          <w:rFonts w:ascii="IRANSans" w:hAnsi="IRANSans" w:cs="IRANSans"/>
          <w:sz w:val="24"/>
          <w:szCs w:val="24"/>
          <w:lang/>
        </w:rPr>
        <w:t>‌</w:t>
      </w:r>
      <w:r>
        <w:rPr>
          <w:rFonts w:ascii="IRANSans" w:hAnsi="IRANSans" w:cs="IRANSans"/>
          <w:sz w:val="24"/>
          <w:szCs w:val="24"/>
          <w:rtl/>
          <w:lang/>
        </w:rPr>
        <w:t>آید که آیا قسمت قبلی روایت هم از اعتبار می</w:t>
      </w:r>
      <w:r>
        <w:rPr>
          <w:rFonts w:ascii="IRANSans" w:hAnsi="IRANSans" w:cs="IRANSans"/>
          <w:sz w:val="24"/>
          <w:szCs w:val="24"/>
          <w:lang/>
        </w:rPr>
        <w:t>‌</w:t>
      </w:r>
      <w:r>
        <w:rPr>
          <w:rFonts w:ascii="IRANSans" w:hAnsi="IRANSans" w:cs="IRANSans"/>
          <w:sz w:val="24"/>
          <w:szCs w:val="24"/>
          <w:rtl/>
          <w:lang/>
        </w:rPr>
        <w:t>افتد یا خیر، یعنی آیا تبعّض در حجّیّت نسبت به یک روایت امکان دارد؟ به نظر می</w:t>
      </w:r>
      <w:r>
        <w:rPr>
          <w:rFonts w:ascii="IRANSans" w:hAnsi="IRANSans" w:cs="IRANSans"/>
          <w:sz w:val="24"/>
          <w:szCs w:val="24"/>
          <w:lang/>
        </w:rPr>
        <w:t>‌</w:t>
      </w:r>
      <w:r>
        <w:rPr>
          <w:rFonts w:ascii="IRANSans" w:hAnsi="IRANSans" w:cs="IRANSans"/>
          <w:sz w:val="24"/>
          <w:szCs w:val="24"/>
          <w:rtl/>
          <w:lang/>
        </w:rPr>
        <w:t>رسد که خیلی مشکلی نداشته باشد و ممکن است که بعضی از بخش</w:t>
      </w:r>
      <w:r>
        <w:rPr>
          <w:rFonts w:ascii="IRANSans" w:hAnsi="IRANSans" w:cs="IRANSans"/>
          <w:sz w:val="24"/>
          <w:szCs w:val="24"/>
          <w:lang/>
        </w:rPr>
        <w:t>‌</w:t>
      </w:r>
      <w:r>
        <w:rPr>
          <w:rFonts w:ascii="IRANSans" w:hAnsi="IRANSans" w:cs="IRANSans"/>
          <w:sz w:val="24"/>
          <w:szCs w:val="24"/>
          <w:rtl/>
          <w:lang/>
        </w:rPr>
        <w:t>هایی که به هم دیگر ارتباط ندارند به خاطر تقیه صادر شده باشد یا راوی آن را جعل کرده باشد. مجرد این که راوی یک روایت را جعل کند موجب نمی</w:t>
      </w:r>
      <w:r>
        <w:rPr>
          <w:rFonts w:ascii="IRANSans" w:hAnsi="IRANSans" w:cs="IRANSans"/>
          <w:sz w:val="24"/>
          <w:szCs w:val="24"/>
          <w:lang/>
        </w:rPr>
        <w:t>‌</w:t>
      </w:r>
      <w:r>
        <w:rPr>
          <w:rFonts w:ascii="IRANSans" w:hAnsi="IRANSans" w:cs="IRANSans"/>
          <w:sz w:val="24"/>
          <w:szCs w:val="24"/>
          <w:rtl/>
          <w:lang/>
        </w:rPr>
        <w:t>شود که از وثاقت بیفتد. گاهی ممکن است یک راوی به عنوان ثانوی در یک مورد جعل انجام دهد و خودش را شرعاً مجاز بداند. اگر چه روای از روی اشتباه و خطا خودش را مجاز بداند که در این مورد چیزی را جعل کند و دروغ بگوید، باعث نمی</w:t>
      </w:r>
      <w:r>
        <w:rPr>
          <w:rFonts w:ascii="IRANSans" w:hAnsi="IRANSans" w:cs="IRANSans"/>
          <w:sz w:val="24"/>
          <w:szCs w:val="24"/>
          <w:lang/>
        </w:rPr>
        <w:t>‌</w:t>
      </w:r>
      <w:r>
        <w:rPr>
          <w:rFonts w:ascii="IRANSans" w:hAnsi="IRANSans" w:cs="IRANSans"/>
          <w:sz w:val="24"/>
          <w:szCs w:val="24"/>
          <w:rtl/>
          <w:lang/>
        </w:rPr>
        <w:t>شود که از اعتبار بیفتد. فرض کنید شخصی در یک جا دروغ گفته و خیال کرده است که این دروغ مجاز و مصداق دروغ مصلحت</w:t>
      </w:r>
      <w:r>
        <w:rPr>
          <w:rFonts w:ascii="IRANSans" w:hAnsi="IRANSans" w:cs="IRANSans"/>
          <w:sz w:val="24"/>
          <w:szCs w:val="24"/>
          <w:lang/>
        </w:rPr>
        <w:t>‌</w:t>
      </w:r>
      <w:r>
        <w:rPr>
          <w:rFonts w:ascii="IRANSans" w:hAnsi="IRANSans" w:cs="IRANSans"/>
          <w:sz w:val="24"/>
          <w:szCs w:val="24"/>
          <w:rtl/>
          <w:lang/>
        </w:rPr>
        <w:t>آمیز و جزء مستثنیات کذب است. مجرد این که در یک جا واقعاً جزء مستثنیات کذب نبوده است، ولی این فرد خیال کرده است که جزء مستثنیات است و دروغ بگوید، او را از اعتبار نمی</w:t>
      </w:r>
      <w:r>
        <w:rPr>
          <w:rFonts w:ascii="IRANSans" w:hAnsi="IRANSans" w:cs="IRANSans"/>
          <w:sz w:val="24"/>
          <w:szCs w:val="24"/>
          <w:lang/>
        </w:rPr>
        <w:t>‌</w:t>
      </w:r>
      <w:r>
        <w:rPr>
          <w:rFonts w:ascii="IRANSans" w:hAnsi="IRANSans" w:cs="IRANSans"/>
          <w:sz w:val="24"/>
          <w:szCs w:val="24"/>
          <w:rtl/>
          <w:lang/>
        </w:rPr>
        <w:t>اندازد.</w:t>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در ذیل این روایت می</w:t>
      </w:r>
      <w:r>
        <w:rPr>
          <w:rFonts w:ascii="IRANSans" w:hAnsi="IRANSans" w:cs="IRANSans"/>
          <w:sz w:val="24"/>
          <w:szCs w:val="24"/>
          <w:lang/>
        </w:rPr>
        <w:t>‌</w:t>
      </w:r>
      <w:r>
        <w:rPr>
          <w:rFonts w:ascii="IRANSans" w:hAnsi="IRANSans" w:cs="IRANSans"/>
          <w:sz w:val="24"/>
          <w:szCs w:val="24"/>
          <w:rtl/>
          <w:lang/>
        </w:rPr>
        <w:t>فرماید که شاید عبدالله بن بکیر خودش این مطلب را جعل کرده باشد. مرحوم فیض کاشانی اعتراض می</w:t>
      </w:r>
      <w:r>
        <w:rPr>
          <w:rFonts w:ascii="IRANSans" w:hAnsi="IRANSans" w:cs="IRANSans"/>
          <w:sz w:val="24"/>
          <w:szCs w:val="24"/>
          <w:lang/>
        </w:rPr>
        <w:t>‌</w:t>
      </w:r>
      <w:r>
        <w:rPr>
          <w:rFonts w:ascii="IRANSans" w:hAnsi="IRANSans" w:cs="IRANSans"/>
          <w:sz w:val="24"/>
          <w:szCs w:val="24"/>
          <w:rtl/>
          <w:lang/>
        </w:rPr>
        <w:t>کند که اگر چنین احتمالی بدهیم، کل روایت</w:t>
      </w:r>
      <w:r>
        <w:rPr>
          <w:rFonts w:ascii="IRANSans" w:hAnsi="IRANSans" w:cs="IRANSans"/>
          <w:sz w:val="24"/>
          <w:szCs w:val="24"/>
          <w:lang/>
        </w:rPr>
        <w:t>‌</w:t>
      </w:r>
      <w:r>
        <w:rPr>
          <w:rFonts w:ascii="IRANSans" w:hAnsi="IRANSans" w:cs="IRANSans"/>
          <w:sz w:val="24"/>
          <w:szCs w:val="24"/>
          <w:rtl/>
          <w:lang/>
        </w:rPr>
        <w:t>های عبدالله بن بکیر از اعتبار ساقط می</w:t>
      </w:r>
      <w:r>
        <w:rPr>
          <w:rFonts w:ascii="IRANSans" w:hAnsi="IRANSans" w:cs="IRANSans"/>
          <w:sz w:val="24"/>
          <w:szCs w:val="24"/>
          <w:lang/>
        </w:rPr>
        <w:t>‌</w:t>
      </w:r>
      <w:r>
        <w:rPr>
          <w:rFonts w:ascii="IRANSans" w:hAnsi="IRANSans" w:cs="IRANSans"/>
          <w:sz w:val="24"/>
          <w:szCs w:val="24"/>
          <w:rtl/>
          <w:lang/>
        </w:rPr>
        <w:t>شود یا با این که بعضی گفته</w:t>
      </w:r>
      <w:r>
        <w:rPr>
          <w:rFonts w:ascii="IRANSans" w:hAnsi="IRANSans" w:cs="IRANSans"/>
          <w:sz w:val="24"/>
          <w:szCs w:val="24"/>
          <w:lang/>
        </w:rPr>
        <w:t>‌</w:t>
      </w:r>
      <w:r>
        <w:rPr>
          <w:rFonts w:ascii="IRANSans" w:hAnsi="IRANSans" w:cs="IRANSans"/>
          <w:sz w:val="24"/>
          <w:szCs w:val="24"/>
          <w:rtl/>
          <w:lang/>
        </w:rPr>
        <w:t>اند عبدالله بن بکیر جزء اصحاب اجماع است، منافات دارد. نه، این</w:t>
      </w:r>
      <w:r>
        <w:rPr>
          <w:rFonts w:ascii="IRANSans" w:hAnsi="IRANSans" w:cs="IRANSans"/>
          <w:sz w:val="24"/>
          <w:szCs w:val="24"/>
          <w:lang/>
        </w:rPr>
        <w:t>‌</w:t>
      </w:r>
      <w:r>
        <w:rPr>
          <w:rFonts w:ascii="IRANSans" w:hAnsi="IRANSans" w:cs="IRANSans"/>
          <w:sz w:val="24"/>
          <w:szCs w:val="24"/>
          <w:rtl/>
          <w:lang/>
        </w:rPr>
        <w:t>ها با هم منافات ندارد. اگر شخصی در یک مورد خاص اشتباه کند و رفتارش درست نباشد و مثلاً دروغ بگوید و تعمد به کذب هم داشته باشد، باعث نمی</w:t>
      </w:r>
      <w:r>
        <w:rPr>
          <w:rFonts w:ascii="IRANSans" w:hAnsi="IRANSans" w:cs="IRANSans"/>
          <w:sz w:val="24"/>
          <w:szCs w:val="24"/>
          <w:lang/>
        </w:rPr>
        <w:t>‌</w:t>
      </w:r>
      <w:r>
        <w:rPr>
          <w:rFonts w:ascii="IRANSans" w:hAnsi="IRANSans" w:cs="IRANSans"/>
          <w:sz w:val="24"/>
          <w:szCs w:val="24"/>
          <w:rtl/>
          <w:lang/>
        </w:rPr>
        <w:t>شود که وثاقتش از بین برود یا حتی عدالتش ساقط شود. چون احتمال دارد که تخیل می</w:t>
      </w:r>
      <w:r>
        <w:rPr>
          <w:rFonts w:ascii="IRANSans" w:hAnsi="IRANSans" w:cs="IRANSans"/>
          <w:sz w:val="24"/>
          <w:szCs w:val="24"/>
          <w:lang/>
        </w:rPr>
        <w:t>‌</w:t>
      </w:r>
      <w:r>
        <w:rPr>
          <w:rFonts w:ascii="IRANSans" w:hAnsi="IRANSans" w:cs="IRANSans"/>
          <w:sz w:val="24"/>
          <w:szCs w:val="24"/>
          <w:rtl/>
          <w:lang/>
        </w:rPr>
        <w:t>کرده است که این جا مجاز است و بنابراین منافاتی با عدالت ندارد. پس اگر ذیل یک روایت از اعتبار بیفتد، گر چه نظر ما این باشد که آن ذیل را راوی جعل کرده است، راوی را از وثاقت نمی</w:t>
      </w:r>
      <w:r>
        <w:rPr>
          <w:rFonts w:ascii="IRANSans" w:hAnsi="IRANSans" w:cs="IRANSans"/>
          <w:sz w:val="24"/>
          <w:szCs w:val="24"/>
          <w:lang/>
        </w:rPr>
        <w:t>‌</w:t>
      </w:r>
      <w:r>
        <w:rPr>
          <w:rFonts w:ascii="IRANSans" w:hAnsi="IRANSans" w:cs="IRANSans"/>
          <w:sz w:val="24"/>
          <w:szCs w:val="24"/>
          <w:rtl/>
          <w:lang/>
        </w:rPr>
        <w:t>اندازد و در نتیجه می</w:t>
      </w:r>
      <w:r>
        <w:rPr>
          <w:rFonts w:ascii="IRANSans" w:hAnsi="IRANSans" w:cs="IRANSans"/>
          <w:sz w:val="24"/>
          <w:szCs w:val="24"/>
          <w:lang/>
        </w:rPr>
        <w:t>‌</w:t>
      </w:r>
      <w:r>
        <w:rPr>
          <w:rFonts w:ascii="IRANSans" w:hAnsi="IRANSans" w:cs="IRANSans"/>
          <w:sz w:val="24"/>
          <w:szCs w:val="24"/>
          <w:rtl/>
          <w:lang/>
        </w:rPr>
        <w:t>توان به صدر آن تمسک کرد. این مطلب تفصیل دارد که در جای خود باید بحث شود. در بعضی موارد تبعّض در حجیت نسبت به یک روایت واحد هست و در بعضی جاها نیست.</w:t>
      </w:r>
      <w:r>
        <w:rPr>
          <w:rFonts w:ascii="IRANSans" w:hAnsi="IRANSans" w:cs="IRANSans"/>
          <w:color w:val="000080"/>
          <w:sz w:val="24"/>
          <w:szCs w:val="24"/>
          <w:vertAlign w:val="superscript"/>
          <w:rtl/>
          <w:lang/>
        </w:rPr>
        <w:footnoteReference w:id="2"/>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اظهار زینت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یکی از روایت</w:t>
      </w:r>
      <w:r>
        <w:rPr>
          <w:rFonts w:ascii="IRANSans" w:hAnsi="IRANSans" w:cs="IRANSans"/>
          <w:sz w:val="24"/>
          <w:szCs w:val="24"/>
          <w:lang/>
        </w:rPr>
        <w:t>‌</w:t>
      </w:r>
      <w:r>
        <w:rPr>
          <w:rFonts w:ascii="IRANSans" w:hAnsi="IRANSans" w:cs="IRANSans"/>
          <w:sz w:val="24"/>
          <w:szCs w:val="24"/>
          <w:rtl/>
          <w:lang/>
        </w:rPr>
        <w:t xml:space="preserve">های بحث یعنی موثقه ابی بصیر این تعبیر وارد شده است: </w:t>
      </w:r>
      <w:r>
        <w:rPr>
          <w:rFonts w:ascii="IRANSans" w:hAnsi="IRANSans" w:cs="IRANSans"/>
          <w:color w:val="008000"/>
          <w:sz w:val="24"/>
          <w:szCs w:val="24"/>
          <w:shd w:val="clear" w:color="auto" w:fill="FFFFFF"/>
          <w:rtl/>
          <w:lang/>
        </w:rPr>
        <w:t>«عَنْ أَحَدِهِمَا8‏ فِی الْمُطَلَّقَةِ تَعْتَدُّ فِی بَیْتِهَا وَ تُظْهِرُ لَهُ زِینَتَهَا لَعَلَّ اللَّهَ یُحْدِثُ بَعْدَ ذلِکَ أَمْراً»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بحث در باره معنای عبارت </w:t>
      </w:r>
      <w:r>
        <w:rPr>
          <w:rFonts w:ascii="IRANSans" w:hAnsi="IRANSans" w:cs="IRANSans"/>
          <w:color w:val="008000"/>
          <w:sz w:val="24"/>
          <w:szCs w:val="24"/>
          <w:shd w:val="clear" w:color="auto" w:fill="FFFFFF"/>
          <w:rtl/>
          <w:lang/>
        </w:rPr>
        <w:t>تظهر له زینتها</w:t>
      </w:r>
      <w:r>
        <w:rPr>
          <w:rFonts w:ascii="IRANSans" w:hAnsi="IRANSans" w:cs="IRANSans"/>
          <w:sz w:val="24"/>
          <w:szCs w:val="24"/>
          <w:rtl/>
          <w:lang/>
        </w:rPr>
        <w:t xml:space="preserve"> بود. البته در بحث معتده روایت دیگری که کلمه زینت و اظهار زینت در آن به کار رفته باشد نداریم، ولی اظهار زینت و مشابه آن در آیات و روایات دیگری وارد شده است. در قرآن در چهار مورد کلمه زینت در مفهوم</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یشبه الاظهار مطرح شده است. همه موارد در سوره نور است، یک مورد در یک آیه و سه مورد در آیه دیگر است.</w:t>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آن یک مورد در آیه 60 سوره نور است: </w:t>
      </w:r>
      <w:r>
        <w:rPr>
          <w:rFonts w:ascii="IRANSans" w:hAnsi="IRANSans" w:cs="IRANSans"/>
          <w:color w:val="008000"/>
          <w:sz w:val="24"/>
          <w:szCs w:val="24"/>
          <w:shd w:val="clear" w:color="auto" w:fill="FFFFFF"/>
          <w:rtl/>
          <w:lang/>
        </w:rPr>
        <w:t>﴿وَ الْقَواعِدُ مِنَ النِّساءِ اللاَّتی‏ لا یَرْجُونَ نِکاحاً فَلَیْسَ عَلَیْهِنَّ جُناحٌ أَنْ یَضَعْنَ ثِیابَهُنَّ غَیْرَ مُتَبَرِّجاتٍ بِزینَةٍ وَ أَنْ یَسْتَعْفِفْنَ خَیْرٌ لَهُنَّ وَ اللَّهُ سَمیعٌ عَلیم﴾.</w:t>
      </w:r>
      <w:r>
        <w:rPr>
          <w:rFonts w:ascii="IRANSans" w:hAnsi="IRANSans" w:cs="IRANSans"/>
          <w:color w:val="000080"/>
          <w:sz w:val="24"/>
          <w:szCs w:val="24"/>
          <w:vertAlign w:val="superscript"/>
          <w:rtl/>
          <w:lang/>
        </w:rPr>
        <w:footnoteReference w:id="4"/>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سه مورد دیگر در آیه 31 سوره نور است: </w:t>
      </w:r>
      <w:r>
        <w:rPr>
          <w:rFonts w:ascii="IRANSans" w:hAnsi="IRANSans" w:cs="IRANSans"/>
          <w:color w:val="008000"/>
          <w:sz w:val="24"/>
          <w:szCs w:val="24"/>
          <w:shd w:val="clear" w:color="auto" w:fill="FFFFFF"/>
          <w:rtl/>
          <w:lang/>
        </w:rPr>
        <w:t>﴿وَ قُلْ لِلْمُؤْمِناتِ یَغْضُضْنَ مِنْ أَبْصارِهِنَّ وَ یَحْفَظْنَ فُرُوجَهُنَّ وَ لا یُبْدینَ زینَتَهُنَّ إِلاَّ ما ظَهَرَ مِنْها وَ لْیَضْرِبْنَ بِخُمُرِهِنَّ عَلی‏ جُیُوبِهِنَّ وَ لا یُبْدینَ زینَتَهُنَّ إِلاَّ لِبُعُولَتِهِنَّ أَوْ آبائِهِنَّ أَوْ آباءِ بُعُولَتِهِنَّ أَوْ أَبْنائِهِنَّ أَوْ أَبْناءِ بُعُولَتِهِنَّ أَوْ إِخْوانِهِنَّ أَوْ بَنی‏ إِخْوانِهِنَّ أَوْ بَنی‏ أَخَواتِهِنَّ أَوْ نِسائِهِنَّ أَوْ ما مَلَکَتْ أَیْمانُهُنَّ أَوِ التَّابِعینَ غَیْرِ أُولِی الْإِرْبَةِ مِنَ الرِّجالِ أَوِ الطِّفْلِ الَّذینَ لَمْ یَظْهَرُوا عَلی‏ عَوْراتِ النِّساءِ وَ لا یَضْرِبْنَ بِأَرْجُلِهِنَّ لِیُعْلَمَ ما یُخْفینَ مِنْ زینَتِهِنَّ وَ تُوبُوا إِلَی اللَّهِ جَمیعاً أَیُّهَا الْمُؤْمِنُونَ لَعَلَّکُمْ تُفْلِحُونَ﴾.</w:t>
      </w:r>
      <w:r>
        <w:rPr>
          <w:rFonts w:ascii="IRANSans" w:hAnsi="IRANSans" w:cs="IRANSans"/>
          <w:color w:val="000080"/>
          <w:sz w:val="24"/>
          <w:szCs w:val="24"/>
          <w:vertAlign w:val="superscript"/>
          <w:rtl/>
          <w:lang/>
        </w:rPr>
        <w:footnoteReference w:id="5"/>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موارد زینت در آیه 31 و 60 سوره نور</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دو مورد از این چهار مورد روشن است که مراد از زینت جسد زن نیست، بلکه زینت خارجی است. دو مورد ابهام دارد و روایات مختلفی در ذیلش وارد شده است. ما در مورد روایات به اجمال صحبت خواهیم کرد.</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شخصی زینت را یک معنای عام بداند و بگوید که زینت یعنی همه چیزهایی که باعث زیبایی شیء می</w:t>
      </w:r>
      <w:r>
        <w:rPr>
          <w:rFonts w:ascii="IRANSans" w:hAnsi="IRANSans" w:cs="IRANSans"/>
          <w:sz w:val="24"/>
          <w:szCs w:val="24"/>
          <w:lang/>
        </w:rPr>
        <w:t>‌</w:t>
      </w:r>
      <w:r>
        <w:rPr>
          <w:rFonts w:ascii="IRANSans" w:hAnsi="IRANSans" w:cs="IRANSans"/>
          <w:sz w:val="24"/>
          <w:szCs w:val="24"/>
          <w:rtl/>
          <w:lang/>
        </w:rPr>
        <w:t>شود و جزء شیء هم که باعث زیبایی و جذابیت آن شیء شود زینت است، بنابراین کل بدن زن زینت است، چون باعث جلب و جذب مردها می</w:t>
      </w:r>
      <w:r>
        <w:rPr>
          <w:rFonts w:ascii="IRANSans" w:hAnsi="IRANSans" w:cs="IRANSans"/>
          <w:sz w:val="24"/>
          <w:szCs w:val="24"/>
          <w:lang/>
        </w:rPr>
        <w:t>‌</w:t>
      </w:r>
      <w:r>
        <w:rPr>
          <w:rFonts w:ascii="IRANSans" w:hAnsi="IRANSans" w:cs="IRANSans"/>
          <w:sz w:val="24"/>
          <w:szCs w:val="24"/>
          <w:rtl/>
          <w:lang/>
        </w:rPr>
        <w:t>شود. اگر کسی چنین ادعایی را مطرح کند، آیه 60 سوره نور و سومین مورد از آیه 31، آن را رد نمی</w:t>
      </w:r>
      <w:r>
        <w:rPr>
          <w:rFonts w:ascii="IRANSans" w:hAnsi="IRANSans" w:cs="IRANSans"/>
          <w:sz w:val="24"/>
          <w:szCs w:val="24"/>
          <w:lang/>
        </w:rPr>
        <w:t>‌</w:t>
      </w:r>
      <w:r>
        <w:rPr>
          <w:rFonts w:ascii="IRANSans" w:hAnsi="IRANSans" w:cs="IRANSans"/>
          <w:sz w:val="24"/>
          <w:szCs w:val="24"/>
          <w:rtl/>
          <w:lang/>
        </w:rPr>
        <w:t xml:space="preserve">کند. چون مراد از </w:t>
      </w:r>
      <w:r>
        <w:rPr>
          <w:rFonts w:ascii="IRANSans" w:hAnsi="IRANSans" w:cs="IRANSans"/>
          <w:color w:val="008000"/>
          <w:sz w:val="24"/>
          <w:szCs w:val="24"/>
          <w:shd w:val="clear" w:color="auto" w:fill="FFFFFF"/>
          <w:rtl/>
          <w:lang/>
        </w:rPr>
        <w:t>﴿غَیْرَ مُتَبَرِّجاتٍ بِزینَةٍ﴾</w:t>
      </w:r>
      <w:r>
        <w:rPr>
          <w:rFonts w:ascii="IRANSans" w:hAnsi="IRANSans" w:cs="IRANSans"/>
          <w:sz w:val="24"/>
          <w:szCs w:val="24"/>
          <w:rtl/>
          <w:lang/>
        </w:rPr>
        <w:t xml:space="preserve"> زینتی است که زن ذاتاً آن را ندارد. فرض این است که </w:t>
      </w:r>
      <w:r>
        <w:rPr>
          <w:rFonts w:ascii="IRANSans" w:hAnsi="IRANSans" w:cs="IRANSans"/>
          <w:color w:val="008000"/>
          <w:sz w:val="24"/>
          <w:szCs w:val="24"/>
          <w:shd w:val="clear" w:color="auto" w:fill="FFFFFF"/>
          <w:rtl/>
          <w:lang/>
        </w:rPr>
        <w:t>﴿أَنْ یَضَعْنَ ثِیابَهُنَّ﴾</w:t>
      </w:r>
      <w:r>
        <w:rPr>
          <w:rFonts w:ascii="IRANSans" w:hAnsi="IRANSans" w:cs="IRANSans"/>
          <w:sz w:val="24"/>
          <w:szCs w:val="24"/>
          <w:rtl/>
          <w:lang/>
        </w:rPr>
        <w:t xml:space="preserve"> ثیاب خود را کنار می</w:t>
      </w:r>
      <w:r>
        <w:rPr>
          <w:rFonts w:ascii="IRANSans" w:hAnsi="IRANSans" w:cs="IRANSans"/>
          <w:sz w:val="24"/>
          <w:szCs w:val="24"/>
          <w:lang/>
        </w:rPr>
        <w:t>‌</w:t>
      </w:r>
      <w:r>
        <w:rPr>
          <w:rFonts w:ascii="IRANSans" w:hAnsi="IRANSans" w:cs="IRANSans"/>
          <w:sz w:val="24"/>
          <w:szCs w:val="24"/>
          <w:rtl/>
          <w:lang/>
        </w:rPr>
        <w:t>گذارند، بنابراین بدنشان ظاهر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﴿غَیْرَ مُتَبَرِّجاتٍ بِزینَةٍ﴾</w:t>
      </w:r>
      <w:r>
        <w:rPr>
          <w:rFonts w:ascii="IRANSans" w:hAnsi="IRANSans" w:cs="IRANSans"/>
          <w:sz w:val="24"/>
          <w:szCs w:val="24"/>
          <w:rtl/>
          <w:lang/>
        </w:rPr>
        <w:t xml:space="preserve"> یعنی یک زینت اضافه بر بدن است، ولی ممکن است کلمه </w:t>
      </w:r>
      <w:r>
        <w:rPr>
          <w:rFonts w:ascii="IRANSans" w:hAnsi="IRANSans" w:cs="IRANSans"/>
          <w:color w:val="008000"/>
          <w:sz w:val="24"/>
          <w:szCs w:val="24"/>
          <w:shd w:val="clear" w:color="auto" w:fill="FFFFFF"/>
          <w:rtl/>
          <w:lang/>
        </w:rPr>
        <w:t>﴿مُتَبَرِّجاتٍ بِزینَةٍ﴾</w:t>
      </w:r>
      <w:r>
        <w:rPr>
          <w:rFonts w:ascii="IRANSans" w:hAnsi="IRANSans" w:cs="IRANSans"/>
          <w:sz w:val="24"/>
          <w:szCs w:val="24"/>
          <w:rtl/>
          <w:lang/>
        </w:rPr>
        <w:t xml:space="preserve"> آن را تقیید کرده باشد. زینت یعنی همه چیزهایی که باعث جذب است و می</w:t>
      </w:r>
      <w:r>
        <w:rPr>
          <w:rFonts w:ascii="IRANSans" w:hAnsi="IRANSans" w:cs="IRANSans"/>
          <w:sz w:val="24"/>
          <w:szCs w:val="24"/>
          <w:lang/>
        </w:rPr>
        <w:t>‌</w:t>
      </w:r>
      <w:r>
        <w:rPr>
          <w:rFonts w:ascii="IRANSans" w:hAnsi="IRANSans" w:cs="IRANSans"/>
          <w:sz w:val="24"/>
          <w:szCs w:val="24"/>
          <w:rtl/>
          <w:lang/>
        </w:rPr>
        <w:t>فرماید شما نباید با اضافه کردن چیزی به بدنتان تبرّج به زینت کنید. از این استفاده نمی</w:t>
      </w:r>
      <w:r>
        <w:rPr>
          <w:rFonts w:ascii="IRANSans" w:hAnsi="IRANSans" w:cs="IRANSans"/>
          <w:sz w:val="24"/>
          <w:szCs w:val="24"/>
          <w:lang/>
        </w:rPr>
        <w:t>‌</w:t>
      </w:r>
      <w:r>
        <w:rPr>
          <w:rFonts w:ascii="IRANSans" w:hAnsi="IRANSans" w:cs="IRANSans"/>
          <w:sz w:val="24"/>
          <w:szCs w:val="24"/>
          <w:rtl/>
          <w:lang/>
        </w:rPr>
        <w:t xml:space="preserve">شود که مراد از زینت معنای خاص است. </w:t>
      </w:r>
      <w:r>
        <w:rPr>
          <w:rFonts w:ascii="IRANSans" w:hAnsi="IRANSans" w:cs="IRANSans"/>
          <w:color w:val="008000"/>
          <w:sz w:val="24"/>
          <w:szCs w:val="24"/>
          <w:shd w:val="clear" w:color="auto" w:fill="FFFFFF"/>
          <w:rtl/>
          <w:lang/>
        </w:rPr>
        <w:t>﴿لا یَضْرِبْنَ بِأَرْجُلِهِنَّ لِیُعْلَمَ ما یُخْفینَ مِنْ زینَتِهِنَّ﴾</w:t>
      </w:r>
      <w:r>
        <w:rPr>
          <w:rFonts w:ascii="IRANSans" w:hAnsi="IRANSans" w:cs="IRANSans"/>
          <w:sz w:val="24"/>
          <w:szCs w:val="24"/>
          <w:rtl/>
          <w:lang/>
        </w:rPr>
        <w:t xml:space="preserve"> تفسیر شده است که جوری حرکت نکند که خلخال</w:t>
      </w:r>
      <w:r>
        <w:rPr>
          <w:rFonts w:ascii="IRANSans" w:hAnsi="IRANSans" w:cs="IRANSans"/>
          <w:sz w:val="24"/>
          <w:szCs w:val="24"/>
          <w:lang/>
        </w:rPr>
        <w:t>‌</w:t>
      </w:r>
      <w:r>
        <w:rPr>
          <w:rFonts w:ascii="IRANSans" w:hAnsi="IRANSans" w:cs="IRANSans"/>
          <w:sz w:val="24"/>
          <w:szCs w:val="24"/>
          <w:rtl/>
          <w:lang/>
        </w:rPr>
        <w:t xml:space="preserve">های پایش تکان بخورد و جلب توجه کند که خلخال به پا دارد. این جا مراد از زینت خلخال است که یک قسم خاص از زینت است. ممکن است به قرینه </w:t>
      </w:r>
      <w:r>
        <w:rPr>
          <w:rFonts w:ascii="IRANSans" w:hAnsi="IRANSans" w:cs="IRANSans"/>
          <w:color w:val="008000"/>
          <w:sz w:val="24"/>
          <w:szCs w:val="24"/>
          <w:shd w:val="clear" w:color="auto" w:fill="FFFFFF"/>
          <w:rtl/>
          <w:lang/>
        </w:rPr>
        <w:t>﴿لا یَضْرِبْنَ بِأَرْجُلِهِنَّ﴾</w:t>
      </w:r>
      <w:r>
        <w:rPr>
          <w:rFonts w:ascii="IRANSans" w:hAnsi="IRANSans" w:cs="IRANSans"/>
          <w:sz w:val="24"/>
          <w:szCs w:val="24"/>
          <w:rtl/>
          <w:lang/>
        </w:rPr>
        <w:t xml:space="preserve"> زینت معنای عامی داشته باشد. بنابراین این دو مورد دلیل بر این نیست که مفاد زینت عام است یا خاص و هم با خاص بودن سازگار است و هم با عام بودن.</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دو مورد دیگر یعنی </w:t>
      </w:r>
      <w:r>
        <w:rPr>
          <w:rFonts w:ascii="IRANSans" w:hAnsi="IRANSans" w:cs="IRANSans"/>
          <w:color w:val="008000"/>
          <w:sz w:val="24"/>
          <w:szCs w:val="24"/>
          <w:shd w:val="clear" w:color="auto" w:fill="FFFFFF"/>
          <w:rtl/>
          <w:lang/>
        </w:rPr>
        <w:t>﴿لا یُبْدینَ زینَتَهُنَّ إِلاَّ ما ظَهَرَ مِنْها﴾</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﴿لا یُبْدینَ زینَتَهُنَّ إِلاَّ لِبُعُولَتِهِنَّ﴾</w:t>
      </w:r>
      <w:r>
        <w:rPr>
          <w:rFonts w:ascii="IRANSans" w:hAnsi="IRANSans" w:cs="IRANSans"/>
          <w:sz w:val="24"/>
          <w:szCs w:val="24"/>
          <w:rtl/>
          <w:lang/>
        </w:rPr>
        <w:t xml:space="preserve"> مراد چیست؟ روایاتی در ذیل این مطلب وارد شده است. دو مرحله بحث داریم. مرحله اول این است که آیا اگر در بعضی از این روایات مثلاً زینت به بدن زن اطلاق شده باشد، می</w:t>
      </w:r>
      <w:r>
        <w:rPr>
          <w:rFonts w:ascii="IRANSans" w:hAnsi="IRANSans" w:cs="IRANSans"/>
          <w:sz w:val="24"/>
          <w:szCs w:val="24"/>
          <w:lang/>
        </w:rPr>
        <w:t>‌</w:t>
      </w:r>
      <w:r>
        <w:rPr>
          <w:rFonts w:ascii="IRANSans" w:hAnsi="IRANSans" w:cs="IRANSans"/>
          <w:sz w:val="24"/>
          <w:szCs w:val="24"/>
          <w:rtl/>
          <w:lang/>
        </w:rPr>
        <w:t xml:space="preserve">تواند شاهد برای این باشد که </w:t>
      </w:r>
      <w:r>
        <w:rPr>
          <w:rFonts w:ascii="IRANSans" w:hAnsi="IRANSans" w:cs="IRANSans"/>
          <w:color w:val="008000"/>
          <w:sz w:val="24"/>
          <w:szCs w:val="24"/>
          <w:shd w:val="clear" w:color="auto" w:fill="FFFFFF"/>
          <w:rtl/>
          <w:lang/>
        </w:rPr>
        <w:t>تظهر له زینتها</w:t>
      </w:r>
      <w:r>
        <w:rPr>
          <w:rFonts w:ascii="IRANSans" w:hAnsi="IRANSans" w:cs="IRANSans"/>
          <w:sz w:val="24"/>
          <w:szCs w:val="24"/>
          <w:rtl/>
          <w:lang/>
        </w:rPr>
        <w:t xml:space="preserve"> به معنای بدن زن است یا شاهد نیست. مرحله دوم این است که با خود آن روایت</w:t>
      </w:r>
      <w:r>
        <w:rPr>
          <w:rFonts w:ascii="IRANSans" w:hAnsi="IRANSans" w:cs="IRANSans"/>
          <w:sz w:val="24"/>
          <w:szCs w:val="24"/>
          <w:lang/>
        </w:rPr>
        <w:t>‌</w:t>
      </w:r>
      <w:r>
        <w:rPr>
          <w:rFonts w:ascii="IRANSans" w:hAnsi="IRANSans" w:cs="IRANSans"/>
          <w:sz w:val="24"/>
          <w:szCs w:val="24"/>
          <w:rtl/>
          <w:lang/>
        </w:rPr>
        <w:t>ها باید چه کنیم. بحث</w:t>
      </w:r>
      <w:r>
        <w:rPr>
          <w:rFonts w:ascii="IRANSans" w:hAnsi="IRANSans" w:cs="IRANSans"/>
          <w:sz w:val="24"/>
          <w:szCs w:val="24"/>
          <w:lang/>
        </w:rPr>
        <w:t>‌</w:t>
      </w:r>
      <w:r>
        <w:rPr>
          <w:rFonts w:ascii="IRANSans" w:hAnsi="IRANSans" w:cs="IRANSans"/>
          <w:sz w:val="24"/>
          <w:szCs w:val="24"/>
          <w:rtl/>
          <w:lang/>
        </w:rPr>
        <w:t>های خاصی دارد که به چکیده</w:t>
      </w:r>
      <w:r>
        <w:rPr>
          <w:rFonts w:ascii="IRANSans" w:hAnsi="IRANSans" w:cs="IRANSans"/>
          <w:sz w:val="24"/>
          <w:szCs w:val="24"/>
          <w:lang/>
        </w:rPr>
        <w:t>‌</w:t>
      </w:r>
      <w:r>
        <w:rPr>
          <w:rFonts w:ascii="IRANSans" w:hAnsi="IRANSans" w:cs="IRANSans"/>
          <w:sz w:val="24"/>
          <w:szCs w:val="24"/>
          <w:rtl/>
          <w:lang/>
        </w:rPr>
        <w:t>اش اشاره می</w:t>
      </w:r>
      <w:r>
        <w:rPr>
          <w:rFonts w:ascii="IRANSans" w:hAnsi="IRANSans" w:cs="IRANSans"/>
          <w:sz w:val="24"/>
          <w:szCs w:val="24"/>
          <w:lang/>
        </w:rPr>
        <w:t>‌</w:t>
      </w:r>
      <w:r>
        <w:rPr>
          <w:rFonts w:ascii="IRANSans" w:hAnsi="IRANSans" w:cs="IRANSans"/>
          <w:sz w:val="24"/>
          <w:szCs w:val="24"/>
          <w:rtl/>
          <w:lang/>
        </w:rPr>
        <w:t>کنم. به نظر می</w:t>
      </w:r>
      <w:r>
        <w:rPr>
          <w:rFonts w:ascii="IRANSans" w:hAnsi="IRANSans" w:cs="IRANSans"/>
          <w:sz w:val="24"/>
          <w:szCs w:val="24"/>
          <w:lang/>
        </w:rPr>
        <w:t>‌</w:t>
      </w:r>
      <w:r>
        <w:rPr>
          <w:rFonts w:ascii="IRANSans" w:hAnsi="IRANSans" w:cs="IRANSans"/>
          <w:sz w:val="24"/>
          <w:szCs w:val="24"/>
          <w:rtl/>
          <w:lang/>
        </w:rPr>
        <w:t>رسد مجرد این که در بعضی از موارد زینت در مورد</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بدن زن اطلاق شده باشد، قرینه بر این نیست که حتماً در بحث ما هم زینت به این معنا باشد. زیرا در علم اصول مطرح شده است که استعمال قرینه بر حقیقت بودن نیست و ممکن است به نحو مجازی باشد. توضیحات تکمیلی را بعداً عرض می</w:t>
      </w:r>
      <w:r>
        <w:rPr>
          <w:rFonts w:ascii="IRANSans" w:hAnsi="IRANSans" w:cs="IRANSans"/>
          <w:sz w:val="24"/>
          <w:szCs w:val="24"/>
          <w:lang/>
        </w:rPr>
        <w:t>‌</w:t>
      </w:r>
      <w:r>
        <w:rPr>
          <w:rFonts w:ascii="IRANSans" w:hAnsi="IRANSans" w:cs="IRANSans"/>
          <w:sz w:val="24"/>
          <w:szCs w:val="24"/>
          <w:rtl/>
          <w:lang/>
        </w:rPr>
        <w:t>کنم. اصل استعمال بودن آن هم خیلی روشن نیست. اگر هم استعمال باشد، گاهی استعمال بلا عنایة و بدون ادعا است که قرینه است، ولی بعضی از این اطلاقات اگر اثبات هم بشود روشن نیست که شاهد بر این باشد که کلمه زینت بدون ادعا و تجوّز در مورد بدن زن اطلاق شده است. ممکن است یک نوع ادعایی وجود داشته باشد، یعنی به خاطر مشابهتی که بدن زن با وسایل آرایشی و زیورآلات داشته است، ادعا می</w:t>
      </w:r>
      <w:r>
        <w:rPr>
          <w:rFonts w:ascii="IRANSans" w:hAnsi="IRANSans" w:cs="IRANSans"/>
          <w:sz w:val="24"/>
          <w:szCs w:val="24"/>
          <w:lang/>
        </w:rPr>
        <w:t>‌</w:t>
      </w:r>
      <w:r>
        <w:rPr>
          <w:rFonts w:ascii="IRANSans" w:hAnsi="IRANSans" w:cs="IRANSans"/>
          <w:sz w:val="24"/>
          <w:szCs w:val="24"/>
          <w:rtl/>
          <w:lang/>
        </w:rPr>
        <w:t>شود که بدن زن ذاتاً جذب می</w:t>
      </w:r>
      <w:r>
        <w:rPr>
          <w:rFonts w:ascii="IRANSans" w:hAnsi="IRANSans" w:cs="IRANSans"/>
          <w:sz w:val="24"/>
          <w:szCs w:val="24"/>
          <w:lang/>
        </w:rPr>
        <w:t>‌</w:t>
      </w:r>
      <w:r>
        <w:rPr>
          <w:rFonts w:ascii="IRANSans" w:hAnsi="IRANSans" w:cs="IRANSans"/>
          <w:sz w:val="24"/>
          <w:szCs w:val="24"/>
          <w:rtl/>
          <w:lang/>
        </w:rPr>
        <w:t>کند. مشکل است که از این روایات مستقیماً در مورد روایت مورد بحث استفاده کنیم. البته ممکن است تقریباتی مطرح شود که شاید به بعضی از آن</w:t>
      </w:r>
      <w:r>
        <w:rPr>
          <w:rFonts w:ascii="IRANSans" w:hAnsi="IRANSans" w:cs="IRANSans"/>
          <w:sz w:val="24"/>
          <w:szCs w:val="24"/>
          <w:lang/>
        </w:rPr>
        <w:t>‌</w:t>
      </w:r>
      <w:r>
        <w:rPr>
          <w:rFonts w:ascii="IRANSans" w:hAnsi="IRANSans" w:cs="IRANSans"/>
          <w:sz w:val="24"/>
          <w:szCs w:val="24"/>
          <w:rtl/>
          <w:lang/>
        </w:rPr>
        <w:t>ها اشاره کنم.</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مسئله</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خود روایاتی که در این مسئله هست حاج آقا در کتاب نکاح مفصل بحث کرده</w:t>
      </w:r>
      <w:r>
        <w:rPr>
          <w:rFonts w:ascii="IRANSans" w:hAnsi="IRANSans" w:cs="IRANSans"/>
          <w:sz w:val="24"/>
          <w:szCs w:val="24"/>
          <w:lang/>
        </w:rPr>
        <w:t>‌</w:t>
      </w:r>
      <w:r>
        <w:rPr>
          <w:rFonts w:ascii="IRANSans" w:hAnsi="IRANSans" w:cs="IRANSans"/>
          <w:sz w:val="24"/>
          <w:szCs w:val="24"/>
          <w:rtl/>
          <w:lang/>
        </w:rPr>
        <w:t>اند. بعضی از نکات بحث حاج آقا را به صورت چکیده اشاره می</w:t>
      </w:r>
      <w:r>
        <w:rPr>
          <w:rFonts w:ascii="IRANSans" w:hAnsi="IRANSans" w:cs="IRANSans"/>
          <w:sz w:val="24"/>
          <w:szCs w:val="24"/>
          <w:lang/>
        </w:rPr>
        <w:t>‌</w:t>
      </w:r>
      <w:r>
        <w:rPr>
          <w:rFonts w:ascii="IRANSans" w:hAnsi="IRANSans" w:cs="IRANSans"/>
          <w:sz w:val="24"/>
          <w:szCs w:val="24"/>
          <w:rtl/>
          <w:lang/>
        </w:rPr>
        <w:t>کنم. گاهی در روایات کلمه زینت در مورد بدن زن به کار رفته است، یعنی یکی از اعضای بدن زن مصداق زینت شمرده شده است. قسم دوم آرایش است که مثل کحل به بدن زن چسبیده است و باعث زیبا شدن زن می</w:t>
      </w:r>
      <w:r>
        <w:rPr>
          <w:rFonts w:ascii="IRANSans" w:hAnsi="IRANSans" w:cs="IRANSans"/>
          <w:sz w:val="24"/>
          <w:szCs w:val="24"/>
          <w:lang/>
        </w:rPr>
        <w:t>‌</w:t>
      </w:r>
      <w:r>
        <w:rPr>
          <w:rFonts w:ascii="IRANSans" w:hAnsi="IRANSans" w:cs="IRANSans"/>
          <w:sz w:val="24"/>
          <w:szCs w:val="24"/>
          <w:rtl/>
          <w:lang/>
        </w:rPr>
        <w:t>شود و گاهی نیز زیورآلات به عنوان زینت بیان شده است که چیزهای خارجی مثل گردن</w:t>
      </w:r>
      <w:r>
        <w:rPr>
          <w:rFonts w:ascii="IRANSans" w:hAnsi="IRANSans" w:cs="IRANSans"/>
          <w:sz w:val="24"/>
          <w:szCs w:val="24"/>
          <w:lang/>
        </w:rPr>
        <w:t>‌</w:t>
      </w:r>
      <w:r>
        <w:rPr>
          <w:rFonts w:ascii="IRANSans" w:hAnsi="IRANSans" w:cs="IRANSans"/>
          <w:sz w:val="24"/>
          <w:szCs w:val="24"/>
          <w:rtl/>
          <w:lang/>
        </w:rPr>
        <w:t>بند، گوش</w:t>
      </w:r>
      <w:r>
        <w:rPr>
          <w:rFonts w:ascii="IRANSans" w:hAnsi="IRANSans" w:cs="IRANSans"/>
          <w:sz w:val="24"/>
          <w:szCs w:val="24"/>
          <w:lang/>
        </w:rPr>
        <w:t>‌</w:t>
      </w:r>
      <w:r>
        <w:rPr>
          <w:rFonts w:ascii="IRANSans" w:hAnsi="IRANSans" w:cs="IRANSans"/>
          <w:sz w:val="24"/>
          <w:szCs w:val="24"/>
          <w:rtl/>
          <w:lang/>
        </w:rPr>
        <w:t>واره و دست</w:t>
      </w:r>
      <w:r>
        <w:rPr>
          <w:rFonts w:ascii="IRANSans" w:hAnsi="IRANSans" w:cs="IRANSans"/>
          <w:sz w:val="24"/>
          <w:szCs w:val="24"/>
          <w:lang/>
        </w:rPr>
        <w:t>‌</w:t>
      </w:r>
      <w:r>
        <w:rPr>
          <w:rFonts w:ascii="IRANSans" w:hAnsi="IRANSans" w:cs="IRANSans"/>
          <w:sz w:val="24"/>
          <w:szCs w:val="24"/>
          <w:rtl/>
          <w:lang/>
        </w:rPr>
        <w:t>بند است. بحث در مورد این است که آیا زینت بر هر سه این</w:t>
      </w:r>
      <w:r>
        <w:rPr>
          <w:rFonts w:ascii="IRANSans" w:hAnsi="IRANSans" w:cs="IRANSans"/>
          <w:sz w:val="24"/>
          <w:szCs w:val="24"/>
          <w:lang/>
        </w:rPr>
        <w:t>‌</w:t>
      </w:r>
      <w:r>
        <w:rPr>
          <w:rFonts w:ascii="IRANSans" w:hAnsi="IRANSans" w:cs="IRANSans"/>
          <w:sz w:val="24"/>
          <w:szCs w:val="24"/>
          <w:rtl/>
          <w:lang/>
        </w:rPr>
        <w:t>ها اطلاق می</w:t>
      </w:r>
      <w:r>
        <w:rPr>
          <w:rFonts w:ascii="IRANSans" w:hAnsi="IRANSans" w:cs="IRANSans"/>
          <w:sz w:val="24"/>
          <w:szCs w:val="24"/>
          <w:lang/>
        </w:rPr>
        <w:t>‌</w:t>
      </w:r>
      <w:r>
        <w:rPr>
          <w:rFonts w:ascii="IRANSans" w:hAnsi="IRANSans" w:cs="IRANSans"/>
          <w:sz w:val="24"/>
          <w:szCs w:val="24"/>
          <w:rtl/>
          <w:lang/>
        </w:rPr>
        <w:t>شود و اگر اطلاق شد، اطلاق حقیقی است یا مجازی.</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صحیحه مسعده بن زیاد</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زینت در مورد خود بدن زن به کار رفته است. از آن جمله صحیحه مسعده بن زیاد در قرب الاسناد است. عبارت این است: </w:t>
      </w:r>
      <w:r>
        <w:rPr>
          <w:rFonts w:ascii="IRANSans" w:hAnsi="IRANSans" w:cs="IRANSans"/>
          <w:color w:val="008000"/>
          <w:sz w:val="24"/>
          <w:szCs w:val="24"/>
          <w:shd w:val="clear" w:color="auto" w:fill="FFFFFF"/>
          <w:rtl/>
          <w:lang/>
        </w:rPr>
        <w:t>عنه عن مسعده بن زیاد قال و سمعت جعفراً7</w:t>
      </w:r>
      <w:r>
        <w:rPr>
          <w:rFonts w:ascii="IRANSans" w:hAnsi="IRANSans" w:cs="IRANSans"/>
          <w:sz w:val="24"/>
          <w:szCs w:val="24"/>
          <w:rtl/>
          <w:lang/>
        </w:rPr>
        <w:t>. عنه به هارون بن مسلم برمی</w:t>
      </w:r>
      <w:r>
        <w:rPr>
          <w:rFonts w:ascii="IRANSans" w:hAnsi="IRANSans" w:cs="IRANSans"/>
          <w:sz w:val="24"/>
          <w:szCs w:val="24"/>
          <w:lang/>
        </w:rPr>
        <w:t>‌</w:t>
      </w:r>
      <w:r>
        <w:rPr>
          <w:rFonts w:ascii="IRANSans" w:hAnsi="IRANSans" w:cs="IRANSans"/>
          <w:sz w:val="24"/>
          <w:szCs w:val="24"/>
          <w:rtl/>
          <w:lang/>
        </w:rPr>
        <w:t>گردد. در این مجموعه روایت</w:t>
      </w:r>
      <w:r>
        <w:rPr>
          <w:rFonts w:ascii="IRANSans" w:hAnsi="IRANSans" w:cs="IRANSans"/>
          <w:sz w:val="24"/>
          <w:szCs w:val="24"/>
          <w:lang/>
        </w:rPr>
        <w:t>‌</w:t>
      </w:r>
      <w:r>
        <w:rPr>
          <w:rFonts w:ascii="IRANSans" w:hAnsi="IRANSans" w:cs="IRANSans"/>
          <w:sz w:val="24"/>
          <w:szCs w:val="24"/>
          <w:rtl/>
          <w:lang/>
        </w:rPr>
        <w:t>هایی مفصلی از هارون بن مسلم نقل شده است. در صفحه 62 اسم هارون بن مسلم آمده است و بعد از آن پشت سر هم عنه عنه دارد تا به این روایت می</w:t>
      </w:r>
      <w:r>
        <w:rPr>
          <w:rFonts w:ascii="IRANSans" w:hAnsi="IRANSans" w:cs="IRANSans"/>
          <w:sz w:val="24"/>
          <w:szCs w:val="24"/>
          <w:lang/>
        </w:rPr>
        <w:t>‌</w:t>
      </w:r>
      <w:r>
        <w:rPr>
          <w:rFonts w:ascii="IRANSans" w:hAnsi="IRANSans" w:cs="IRANSans"/>
          <w:sz w:val="24"/>
          <w:szCs w:val="24"/>
          <w:rtl/>
          <w:lang/>
        </w:rPr>
        <w:t xml:space="preserve">رسد. </w:t>
      </w:r>
      <w:r>
        <w:rPr>
          <w:rFonts w:ascii="IRANSans" w:hAnsi="IRANSans" w:cs="IRANSans"/>
          <w:color w:val="008000"/>
          <w:sz w:val="24"/>
          <w:szCs w:val="24"/>
          <w:shd w:val="clear" w:color="auto" w:fill="FFFFFF"/>
          <w:rtl/>
          <w:lang/>
        </w:rPr>
        <w:t>و سئل عما تظهر المرأة من زینتها</w:t>
      </w:r>
      <w:r>
        <w:rPr>
          <w:rFonts w:ascii="IRANSans" w:hAnsi="IRANSans" w:cs="IRANSans"/>
          <w:sz w:val="24"/>
          <w:szCs w:val="24"/>
          <w:rtl/>
          <w:lang/>
        </w:rPr>
        <w:t xml:space="preserve">، از امام صادق7 از زینتی که زن مجاز است آن را اظهار کند سؤال شد، امام7 فرمودند: </w:t>
      </w:r>
      <w:r>
        <w:rPr>
          <w:rFonts w:ascii="IRANSans" w:hAnsi="IRANSans" w:cs="IRANSans"/>
          <w:color w:val="008000"/>
          <w:sz w:val="24"/>
          <w:szCs w:val="24"/>
          <w:shd w:val="clear" w:color="auto" w:fill="FFFFFF"/>
          <w:rtl/>
          <w:lang/>
        </w:rPr>
        <w:t>الوجه و الکفّین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وجه را منصوب می</w:t>
      </w:r>
      <w:r>
        <w:rPr>
          <w:rFonts w:ascii="IRANSans" w:hAnsi="IRANSans" w:cs="IRANSans"/>
          <w:sz w:val="24"/>
          <w:szCs w:val="24"/>
          <w:lang/>
        </w:rPr>
        <w:t>‌</w:t>
      </w:r>
      <w:r>
        <w:rPr>
          <w:rFonts w:ascii="IRANSans" w:hAnsi="IRANSans" w:cs="IRANSans"/>
          <w:sz w:val="24"/>
          <w:szCs w:val="24"/>
          <w:rtl/>
          <w:lang/>
        </w:rPr>
        <w:t>خوانم به خاطر این که این جا تظهر مقدّر است، یعنی تظهر الوجه و الکفین، چون کفّین دارد و اگر کفّان بود، الوجهُ و الکفّان خوانده می</w:t>
      </w:r>
      <w:r>
        <w:rPr>
          <w:rFonts w:ascii="IRANSans" w:hAnsi="IRANSans" w:cs="IRANSans"/>
          <w:sz w:val="24"/>
          <w:szCs w:val="24"/>
          <w:lang/>
        </w:rPr>
        <w:t>‌</w:t>
      </w:r>
      <w:r>
        <w:rPr>
          <w:rFonts w:ascii="IRANSans" w:hAnsi="IRANSans" w:cs="IRANSans"/>
          <w:sz w:val="24"/>
          <w:szCs w:val="24"/>
          <w:rtl/>
          <w:lang/>
        </w:rPr>
        <w:t>شد. خود وجه و کفین مصداق زینت قرار داده شده است.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نفر مسعده معروف داریم: مسعده بن زیاد و مسعده بن صدقه. بحثی مطرح است که این</w:t>
      </w:r>
      <w:r>
        <w:rPr>
          <w:rFonts w:ascii="IRANSans" w:hAnsi="IRANSans" w:cs="IRANSans"/>
          <w:sz w:val="24"/>
          <w:szCs w:val="24"/>
          <w:lang/>
        </w:rPr>
        <w:t>‌</w:t>
      </w:r>
      <w:r>
        <w:rPr>
          <w:rFonts w:ascii="IRANSans" w:hAnsi="IRANSans" w:cs="IRANSans"/>
          <w:sz w:val="24"/>
          <w:szCs w:val="24"/>
          <w:rtl/>
          <w:lang/>
        </w:rPr>
        <w:t>ها یک نفر هستند یا دو نفر. در مسعده بن زیاد بحثی نیست و بحث در مسعده بن صدقه است که آیا مسعده بن صدقه همین مسعده بن زیاد ثقه امامی معتبر است یا شخص دیگری است. پس این روایت به بحث مسعده بن صدقه ارتباطی ندارد. در کتاب نکاح حاج آقا جلد 2 درس 69 در مورد این روایت صحبت</w:t>
      </w:r>
      <w:r>
        <w:rPr>
          <w:rFonts w:ascii="IRANSans" w:hAnsi="IRANSans" w:cs="IRANSans"/>
          <w:sz w:val="24"/>
          <w:szCs w:val="24"/>
          <w:lang/>
        </w:rPr>
        <w:t>‌</w:t>
      </w:r>
      <w:r>
        <w:rPr>
          <w:rFonts w:ascii="IRANSans" w:hAnsi="IRANSans" w:cs="IRANSans"/>
          <w:sz w:val="24"/>
          <w:szCs w:val="24"/>
          <w:rtl/>
          <w:lang/>
        </w:rPr>
        <w:t>هایی شده است.</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صحیحه فضیل بن یسار</w:t>
      </w:r>
    </w:p>
    <w:p w:rsidR="006B49EE" w:rsidRDefault="006B49E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دیگر صحیحه فضیل بن یسار است: </w:t>
      </w:r>
      <w:r>
        <w:rPr>
          <w:rFonts w:ascii="IRANSans" w:hAnsi="IRANSans" w:cs="IRANSans"/>
          <w:color w:val="008000"/>
          <w:sz w:val="24"/>
          <w:szCs w:val="24"/>
          <w:shd w:val="clear" w:color="auto" w:fill="FFFFFF"/>
          <w:rtl/>
          <w:lang/>
        </w:rPr>
        <w:t>«قَالَ: سَأَلْتُ أَبَا عَبْدِ اللَّهِ7 عَنِ الذِّرَاعَیْنِ مِنَ الْمَرْأَةِ أَ هُمَا مِنَ الزِّینَةِ الَّتِی قَالَ اللَّهُ تَبَارَکَ وَ تَعَالَی- وَ لا یُبْدِینَ زِینَتَهُنَّ إِلَّا لِبُعُولَتِهِنَّ قَالَ نَعَمْ وَ مَا دُونَ الْخِمَارِ مِنَ الزِّینَةِ وَ مَا</w:t>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دُونَ السِّوَارَیْنِ.»</w:t>
      </w:r>
      <w:r>
        <w:rPr>
          <w:rFonts w:ascii="IRANSans" w:hAnsi="IRANSans" w:cs="IRANSans"/>
          <w:color w:val="000080"/>
          <w:sz w:val="24"/>
          <w:szCs w:val="24"/>
          <w:vertAlign w:val="superscript"/>
          <w:rtl/>
          <w:lang/>
        </w:rPr>
        <w:footnoteReference w:id="7"/>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بحث خیلی مفصلی دارد. در بحث وجه و کفّین کتاب نکاح جلد 2 درس 61 تا 63 حاج آقا به طور مبسوط بحث کرده</w:t>
      </w:r>
      <w:r>
        <w:rPr>
          <w:rFonts w:ascii="IRANSans" w:hAnsi="IRANSans" w:cs="IRANSans"/>
          <w:sz w:val="24"/>
          <w:szCs w:val="24"/>
          <w:lang/>
        </w:rPr>
        <w:t>‌</w:t>
      </w:r>
      <w:r>
        <w:rPr>
          <w:rFonts w:ascii="IRANSans" w:hAnsi="IRANSans" w:cs="IRANSans"/>
          <w:sz w:val="24"/>
          <w:szCs w:val="24"/>
          <w:rtl/>
          <w:lang/>
        </w:rPr>
        <w:t>اند. آیه قرآن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لا یُبْدینَ زینَتَهُنَّ إِلاَّ ما ظَهَرَ مِنْها﴾</w:t>
      </w:r>
      <w:r>
        <w:rPr>
          <w:rFonts w:ascii="IRANSans" w:hAnsi="IRANSans" w:cs="IRANSans"/>
          <w:sz w:val="24"/>
          <w:szCs w:val="24"/>
          <w:rtl/>
          <w:lang/>
        </w:rPr>
        <w:t xml:space="preserve"> زن</w:t>
      </w:r>
      <w:r>
        <w:rPr>
          <w:rFonts w:ascii="IRANSans" w:hAnsi="IRANSans" w:cs="IRANSans"/>
          <w:sz w:val="24"/>
          <w:szCs w:val="24"/>
          <w:lang/>
        </w:rPr>
        <w:t>‌</w:t>
      </w:r>
      <w:r>
        <w:rPr>
          <w:rFonts w:ascii="IRANSans" w:hAnsi="IRANSans" w:cs="IRANSans"/>
          <w:sz w:val="24"/>
          <w:szCs w:val="24"/>
          <w:rtl/>
          <w:lang/>
        </w:rPr>
        <w:t>ها زینتشان را آشکار نکنند مگر این که زینت ظاهره باشد.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لا یُبْدینَ زینَتَهُنَّ إِلاَّ لِبُعُولَتِهِنَّ﴾</w:t>
      </w:r>
      <w:r>
        <w:rPr>
          <w:rFonts w:ascii="IRANSans" w:hAnsi="IRANSans" w:cs="IRANSans"/>
          <w:sz w:val="24"/>
          <w:szCs w:val="24"/>
          <w:rtl/>
          <w:lang/>
        </w:rPr>
        <w:t xml:space="preserve"> این زینتهن به قرینه قبلی به معنی زینت باطنه است. زینت باطنه را فقط به بعولتهنّ أو آبائهنّ یا... می</w:t>
      </w:r>
      <w:r>
        <w:rPr>
          <w:rFonts w:ascii="IRANSans" w:hAnsi="IRANSans" w:cs="IRANSans"/>
          <w:sz w:val="24"/>
          <w:szCs w:val="24"/>
          <w:lang/>
        </w:rPr>
        <w:t>‌</w:t>
      </w:r>
      <w:r>
        <w:rPr>
          <w:rFonts w:ascii="IRANSans" w:hAnsi="IRANSans" w:cs="IRANSans"/>
          <w:sz w:val="24"/>
          <w:szCs w:val="24"/>
          <w:rtl/>
          <w:lang/>
        </w:rPr>
        <w:t>توان آشکار کرد و زینت ظاهره را به همه اشخاص می</w:t>
      </w:r>
      <w:r>
        <w:rPr>
          <w:rFonts w:ascii="IRANSans" w:hAnsi="IRANSans" w:cs="IRANSans"/>
          <w:sz w:val="24"/>
          <w:szCs w:val="24"/>
          <w:lang/>
        </w:rPr>
        <w:t>‌</w:t>
      </w:r>
      <w:r>
        <w:rPr>
          <w:rFonts w:ascii="IRANSans" w:hAnsi="IRANSans" w:cs="IRANSans"/>
          <w:sz w:val="24"/>
          <w:szCs w:val="24"/>
          <w:rtl/>
          <w:lang/>
        </w:rPr>
        <w:t>شود نشان داد. سؤال این است که این ذراعین از آن زینت باطنه است که ابدائش حرام است یا از زینت ظاهره است. امام7 دارند تعیین می</w:t>
      </w:r>
      <w:r>
        <w:rPr>
          <w:rFonts w:ascii="IRANSans" w:hAnsi="IRANSans" w:cs="IRANSans"/>
          <w:sz w:val="24"/>
          <w:szCs w:val="24"/>
          <w:lang/>
        </w:rPr>
        <w:t>‌</w:t>
      </w:r>
      <w:r>
        <w:rPr>
          <w:rFonts w:ascii="IRANSans" w:hAnsi="IRANSans" w:cs="IRANSans"/>
          <w:sz w:val="24"/>
          <w:szCs w:val="24"/>
          <w:rtl/>
          <w:lang/>
        </w:rPr>
        <w:t>کنند که این زینت باطنه است یا زینت ظاهره. حاج آقا این روایت را جزء روایت</w:t>
      </w:r>
      <w:r>
        <w:rPr>
          <w:rFonts w:ascii="IRANSans" w:hAnsi="IRANSans" w:cs="IRANSans"/>
          <w:sz w:val="24"/>
          <w:szCs w:val="24"/>
          <w:lang/>
        </w:rPr>
        <w:t>‌</w:t>
      </w:r>
      <w:r>
        <w:rPr>
          <w:rFonts w:ascii="IRANSans" w:hAnsi="IRANSans" w:cs="IRANSans"/>
          <w:sz w:val="24"/>
          <w:szCs w:val="24"/>
          <w:rtl/>
          <w:lang/>
        </w:rPr>
        <w:t xml:space="preserve">های مفسِّر </w:t>
      </w:r>
      <w:r>
        <w:rPr>
          <w:rFonts w:ascii="IRANSans" w:hAnsi="IRANSans" w:cs="IRANSans"/>
          <w:color w:val="008000"/>
          <w:sz w:val="24"/>
          <w:szCs w:val="24"/>
          <w:shd w:val="clear" w:color="auto" w:fill="FFFFFF"/>
          <w:rtl/>
          <w:lang/>
        </w:rPr>
        <w:t>﴿إِلاَّ ما ظَهَرَ مِنْها﴾</w:t>
      </w:r>
      <w:r>
        <w:rPr>
          <w:rFonts w:ascii="IRANSans" w:hAnsi="IRANSans" w:cs="IRANSans"/>
          <w:sz w:val="24"/>
          <w:szCs w:val="24"/>
          <w:rtl/>
          <w:lang/>
        </w:rPr>
        <w:t xml:space="preserve"> قرار داده</w:t>
      </w:r>
      <w:r>
        <w:rPr>
          <w:rFonts w:ascii="IRANSans" w:hAnsi="IRANSans" w:cs="IRANSans"/>
          <w:sz w:val="24"/>
          <w:szCs w:val="24"/>
          <w:lang/>
        </w:rPr>
        <w:t>‌</w:t>
      </w:r>
      <w:r>
        <w:rPr>
          <w:rFonts w:ascii="IRANSans" w:hAnsi="IRANSans" w:cs="IRANSans"/>
          <w:sz w:val="24"/>
          <w:szCs w:val="24"/>
          <w:rtl/>
          <w:lang/>
        </w:rPr>
        <w:t>اند. ایشان در مورد روایت</w:t>
      </w:r>
      <w:r>
        <w:rPr>
          <w:rFonts w:ascii="IRANSans" w:hAnsi="IRANSans" w:cs="IRANSans"/>
          <w:sz w:val="24"/>
          <w:szCs w:val="24"/>
          <w:lang/>
        </w:rPr>
        <w:t>‌</w:t>
      </w:r>
      <w:r>
        <w:rPr>
          <w:rFonts w:ascii="IRANSans" w:hAnsi="IRANSans" w:cs="IRANSans"/>
          <w:sz w:val="24"/>
          <w:szCs w:val="24"/>
          <w:rtl/>
          <w:lang/>
        </w:rPr>
        <w:t xml:space="preserve">هایی که </w:t>
      </w:r>
      <w:r>
        <w:rPr>
          <w:rFonts w:ascii="IRANSans" w:hAnsi="IRANSans" w:cs="IRANSans"/>
          <w:color w:val="008000"/>
          <w:sz w:val="24"/>
          <w:szCs w:val="24"/>
          <w:shd w:val="clear" w:color="auto" w:fill="FFFFFF"/>
          <w:rtl/>
          <w:lang/>
        </w:rPr>
        <w:t>﴿إِلاَّ ما ظَهَرَ مِنْها﴾</w:t>
      </w:r>
      <w:r>
        <w:rPr>
          <w:rFonts w:ascii="IRANSans" w:hAnsi="IRANSans" w:cs="IRANSans"/>
          <w:sz w:val="24"/>
          <w:szCs w:val="24"/>
          <w:rtl/>
          <w:lang/>
        </w:rPr>
        <w:t xml:space="preserve"> را تفسیر می</w:t>
      </w:r>
      <w:r>
        <w:rPr>
          <w:rFonts w:ascii="IRANSans" w:hAnsi="IRANSans" w:cs="IRANSans"/>
          <w:sz w:val="24"/>
          <w:szCs w:val="24"/>
          <w:lang/>
        </w:rPr>
        <w:t>‌</w:t>
      </w:r>
      <w:r>
        <w:rPr>
          <w:rFonts w:ascii="IRANSans" w:hAnsi="IRANSans" w:cs="IRANSans"/>
          <w:sz w:val="24"/>
          <w:szCs w:val="24"/>
          <w:rtl/>
          <w:lang/>
        </w:rPr>
        <w:t xml:space="preserve">کند یک بحث مفصل دارند. ممکن است در نگاه اول شخص متوجه نشود، چون اصلاً </w:t>
      </w:r>
      <w:r>
        <w:rPr>
          <w:rFonts w:ascii="IRANSans" w:hAnsi="IRANSans" w:cs="IRANSans"/>
          <w:color w:val="008000"/>
          <w:sz w:val="24"/>
          <w:szCs w:val="24"/>
          <w:shd w:val="clear" w:color="auto" w:fill="FFFFFF"/>
          <w:rtl/>
          <w:lang/>
        </w:rPr>
        <w:t>﴿إِلاَّ ما ظَهَرَ مِنْها﴾</w:t>
      </w:r>
      <w:r>
        <w:rPr>
          <w:rFonts w:ascii="IRANSans" w:hAnsi="IRANSans" w:cs="IRANSans"/>
          <w:sz w:val="24"/>
          <w:szCs w:val="24"/>
          <w:rtl/>
          <w:lang/>
        </w:rPr>
        <w:t xml:space="preserve"> در روایت نیست. امام7 می</w:t>
      </w:r>
      <w:r>
        <w:rPr>
          <w:rFonts w:ascii="IRANSans" w:hAnsi="IRANSans" w:cs="IRANSans"/>
          <w:sz w:val="24"/>
          <w:szCs w:val="24"/>
          <w:lang/>
        </w:rPr>
        <w:t>‌</w:t>
      </w:r>
      <w:r>
        <w:rPr>
          <w:rFonts w:ascii="IRANSans" w:hAnsi="IRANSans" w:cs="IRANSans"/>
          <w:sz w:val="24"/>
          <w:szCs w:val="24"/>
          <w:rtl/>
          <w:lang/>
        </w:rPr>
        <w:t>فرمایند که ذراعین زینت ظاهره نیست، بلکه زینت باطنه است و بعد تعیین می</w:t>
      </w:r>
      <w:r>
        <w:rPr>
          <w:rFonts w:ascii="IRANSans" w:hAnsi="IRANSans" w:cs="IRANSans"/>
          <w:sz w:val="24"/>
          <w:szCs w:val="24"/>
          <w:lang/>
        </w:rPr>
        <w:t>‌</w:t>
      </w:r>
      <w:r>
        <w:rPr>
          <w:rFonts w:ascii="IRANSans" w:hAnsi="IRANSans" w:cs="IRANSans"/>
          <w:sz w:val="24"/>
          <w:szCs w:val="24"/>
          <w:rtl/>
          <w:lang/>
        </w:rPr>
        <w:t>کنند که چه چیزهایی جزء زینت باطنه است و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و ما دون الخمار من الزینه</w:t>
      </w:r>
      <w:r>
        <w:rPr>
          <w:rFonts w:ascii="IRANSans" w:hAnsi="IRANSans" w:cs="IRANSans"/>
          <w:sz w:val="24"/>
          <w:szCs w:val="24"/>
          <w:rtl/>
          <w:lang/>
        </w:rPr>
        <w:t xml:space="preserve">. حاج آقا </w:t>
      </w:r>
      <w:r>
        <w:rPr>
          <w:rFonts w:ascii="IRANSans" w:hAnsi="IRANSans" w:cs="IRANSans"/>
          <w:color w:val="008000"/>
          <w:sz w:val="24"/>
          <w:szCs w:val="24"/>
          <w:shd w:val="clear" w:color="auto" w:fill="FFFFFF"/>
          <w:rtl/>
          <w:lang/>
        </w:rPr>
        <w:t>ما دون الخمار</w:t>
      </w:r>
      <w:r>
        <w:rPr>
          <w:rFonts w:ascii="IRANSans" w:hAnsi="IRANSans" w:cs="IRANSans"/>
          <w:sz w:val="24"/>
          <w:szCs w:val="24"/>
          <w:rtl/>
          <w:lang/>
        </w:rPr>
        <w:t xml:space="preserve"> را ما یستره الخمار یعنی چیزهایی که زیر خمار است می</w:t>
      </w:r>
      <w:r>
        <w:rPr>
          <w:rFonts w:ascii="IRANSans" w:hAnsi="IRANSans" w:cs="IRANSans"/>
          <w:sz w:val="24"/>
          <w:szCs w:val="24"/>
          <w:lang/>
        </w:rPr>
        <w:t>‌</w:t>
      </w:r>
      <w:r>
        <w:rPr>
          <w:rFonts w:ascii="IRANSans" w:hAnsi="IRANSans" w:cs="IRANSans"/>
          <w:sz w:val="24"/>
          <w:szCs w:val="24"/>
          <w:rtl/>
          <w:lang/>
        </w:rPr>
        <w:t xml:space="preserve">دانند. </w:t>
      </w:r>
      <w:r>
        <w:rPr>
          <w:rFonts w:ascii="IRANSans" w:hAnsi="IRANSans" w:cs="IRANSans"/>
          <w:color w:val="008000"/>
          <w:sz w:val="24"/>
          <w:szCs w:val="24"/>
          <w:shd w:val="clear" w:color="auto" w:fill="FFFFFF"/>
          <w:rtl/>
          <w:lang/>
        </w:rPr>
        <w:t>ما دون السوارین</w:t>
      </w:r>
      <w:r>
        <w:rPr>
          <w:rFonts w:ascii="IRANSans" w:hAnsi="IRANSans" w:cs="IRANSans"/>
          <w:sz w:val="24"/>
          <w:szCs w:val="24"/>
          <w:rtl/>
          <w:lang/>
        </w:rPr>
        <w:t xml:space="preserve"> یعنی چیزی که زیر دستبند است و بالملازمه استفاده می</w:t>
      </w:r>
      <w:r>
        <w:rPr>
          <w:rFonts w:ascii="IRANSans" w:hAnsi="IRANSans" w:cs="IRANSans"/>
          <w:sz w:val="24"/>
          <w:szCs w:val="24"/>
          <w:lang/>
        </w:rPr>
        <w:t>‌</w:t>
      </w:r>
      <w:r>
        <w:rPr>
          <w:rFonts w:ascii="IRANSans" w:hAnsi="IRANSans" w:cs="IRANSans"/>
          <w:sz w:val="24"/>
          <w:szCs w:val="24"/>
          <w:rtl/>
          <w:lang/>
        </w:rPr>
        <w:t>شود که بالاتر از آن هم محرّم است. مرز زینت محرّم ظاهره و باطنه تعیین شده است. می</w:t>
      </w:r>
      <w:r>
        <w:rPr>
          <w:rFonts w:ascii="IRANSans" w:hAnsi="IRANSans" w:cs="IRANSans"/>
          <w:sz w:val="24"/>
          <w:szCs w:val="24"/>
          <w:lang/>
        </w:rPr>
        <w:t>‌</w:t>
      </w:r>
      <w:r>
        <w:rPr>
          <w:rFonts w:ascii="IRANSans" w:hAnsi="IRANSans" w:cs="IRANSans"/>
          <w:sz w:val="24"/>
          <w:szCs w:val="24"/>
          <w:rtl/>
          <w:lang/>
        </w:rPr>
        <w:t>گویند زیر سوار هم جزء زینت باطنه حساب می</w:t>
      </w:r>
      <w:r>
        <w:rPr>
          <w:rFonts w:ascii="IRANSans" w:hAnsi="IRANSans" w:cs="IRANSans"/>
          <w:sz w:val="24"/>
          <w:szCs w:val="24"/>
          <w:lang/>
        </w:rPr>
        <w:t>‌</w:t>
      </w:r>
      <w:r>
        <w:rPr>
          <w:rFonts w:ascii="IRANSans" w:hAnsi="IRANSans" w:cs="IRANSans"/>
          <w:sz w:val="24"/>
          <w:szCs w:val="24"/>
          <w:rtl/>
          <w:lang/>
        </w:rPr>
        <w:t>شود. بنابراین ذراعین جزء زینت باطنه شمرده شده است. پس مقسم زینت ظاهره و باطنه بدن قرار داده شده است. این دو روایت صحیح السند است.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این بحث در جامع الاحادیث جلد 25 باب 6 از </w:t>
      </w:r>
      <w:r>
        <w:rPr>
          <w:rFonts w:ascii="IRANSans" w:hAnsi="IRANSans" w:cs="IRANSans"/>
          <w:color w:val="008000"/>
          <w:sz w:val="24"/>
          <w:szCs w:val="24"/>
          <w:shd w:val="clear" w:color="auto" w:fill="FFFFFF"/>
          <w:rtl/>
          <w:lang/>
        </w:rPr>
        <w:t xml:space="preserve">أبواب جملة من أحکام الرّجال و النّساء الأجانب و ما یناسبها </w:t>
      </w:r>
      <w:r>
        <w:rPr>
          <w:rFonts w:ascii="IRANSans" w:hAnsi="IRANSans" w:cs="IRANSans"/>
          <w:sz w:val="24"/>
          <w:szCs w:val="24"/>
          <w:rtl/>
          <w:lang/>
        </w:rPr>
        <w:t>است و می</w:t>
      </w:r>
      <w:r>
        <w:rPr>
          <w:rFonts w:ascii="IRANSans" w:hAnsi="IRANSans" w:cs="IRANSans"/>
          <w:sz w:val="24"/>
          <w:szCs w:val="24"/>
          <w:lang/>
        </w:rPr>
        <w:t>‌</w:t>
      </w:r>
      <w:r>
        <w:rPr>
          <w:rFonts w:ascii="IRANSans" w:hAnsi="IRANSans" w:cs="IRANSans"/>
          <w:sz w:val="24"/>
          <w:szCs w:val="24"/>
          <w:rtl/>
          <w:lang/>
        </w:rPr>
        <w:t>توانید مراجعه کنید.</w:t>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های ضعیف السندی هم داریم که می</w:t>
      </w:r>
      <w:r>
        <w:rPr>
          <w:rFonts w:ascii="IRANSans" w:hAnsi="IRANSans" w:cs="IRANSans"/>
          <w:sz w:val="24"/>
          <w:szCs w:val="24"/>
          <w:lang/>
        </w:rPr>
        <w:t>‌</w:t>
      </w:r>
      <w:r>
        <w:rPr>
          <w:rFonts w:ascii="IRANSans" w:hAnsi="IRANSans" w:cs="IRANSans"/>
          <w:sz w:val="24"/>
          <w:szCs w:val="24"/>
          <w:rtl/>
          <w:lang/>
        </w:rPr>
        <w:t>خوانم ولی به آن</w:t>
      </w:r>
      <w:r>
        <w:rPr>
          <w:rFonts w:ascii="IRANSans" w:hAnsi="IRANSans" w:cs="IRANSans"/>
          <w:sz w:val="24"/>
          <w:szCs w:val="24"/>
          <w:lang/>
        </w:rPr>
        <w:t>‌</w:t>
      </w:r>
      <w:r>
        <w:rPr>
          <w:rFonts w:ascii="IRANSans" w:hAnsi="IRANSans" w:cs="IRANSans"/>
          <w:sz w:val="24"/>
          <w:szCs w:val="24"/>
          <w:rtl/>
          <w:lang/>
        </w:rPr>
        <w:t xml:space="preserve">ها دیگر خیلی کار نخواهیم داشت. در مکارم الاخلاق از کتاب محاسن نقل شده است: </w:t>
      </w:r>
      <w:r>
        <w:rPr>
          <w:rFonts w:ascii="IRANSans" w:hAnsi="IRANSans" w:cs="IRANSans"/>
          <w:color w:val="008000"/>
          <w:sz w:val="24"/>
          <w:szCs w:val="24"/>
          <w:shd w:val="clear" w:color="auto" w:fill="FFFFFF"/>
          <w:rtl/>
          <w:lang/>
        </w:rPr>
        <w:t>عن ابی عبد الله7 فی قوله جل ثناؤه الا ما ظهر منها قال الوجه و الذراعان.</w:t>
      </w:r>
      <w:r>
        <w:rPr>
          <w:rFonts w:ascii="IRANSans" w:hAnsi="IRANSans" w:cs="IRANSans"/>
          <w:color w:val="000080"/>
          <w:sz w:val="24"/>
          <w:szCs w:val="24"/>
          <w:vertAlign w:val="superscript"/>
          <w:rtl/>
          <w:lang/>
        </w:rPr>
        <w:footnoteReference w:id="8"/>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جا ذراعان جزء زینت ظاهره قرار گرفته است، اما در روایت فضیل بن یسار می</w:t>
      </w:r>
      <w:r>
        <w:rPr>
          <w:rFonts w:ascii="IRANSans" w:hAnsi="IRANSans" w:cs="IRANSans"/>
          <w:sz w:val="24"/>
          <w:szCs w:val="24"/>
          <w:lang/>
        </w:rPr>
        <w:t>‌</w:t>
      </w:r>
      <w:r>
        <w:rPr>
          <w:rFonts w:ascii="IRANSans" w:hAnsi="IRANSans" w:cs="IRANSans"/>
          <w:sz w:val="24"/>
          <w:szCs w:val="24"/>
          <w:rtl/>
          <w:lang/>
        </w:rPr>
        <w:t>فرمایند ذراعان جزو زینت باطنه است و باید پوشیده شود. این روایت مرسله است و قابل اعتماد نیست. هم</w:t>
      </w:r>
      <w:r>
        <w:rPr>
          <w:rFonts w:ascii="IRANSans" w:hAnsi="IRANSans" w:cs="IRANSans"/>
          <w:sz w:val="24"/>
          <w:szCs w:val="24"/>
          <w:lang/>
        </w:rPr>
        <w:t>‌</w:t>
      </w:r>
      <w:r>
        <w:rPr>
          <w:rFonts w:ascii="IRANSans" w:hAnsi="IRANSans" w:cs="IRANSans"/>
          <w:sz w:val="24"/>
          <w:szCs w:val="24"/>
          <w:rtl/>
          <w:lang/>
        </w:rPr>
        <w:t>چنین یک روایت از ابو الجارود هست که بعد می</w:t>
      </w:r>
      <w:r>
        <w:rPr>
          <w:rFonts w:ascii="IRANSans" w:hAnsi="IRANSans" w:cs="IRANSans"/>
          <w:sz w:val="24"/>
          <w:szCs w:val="24"/>
          <w:lang/>
        </w:rPr>
        <w:t>‌</w:t>
      </w:r>
      <w:r>
        <w:rPr>
          <w:rFonts w:ascii="IRANSans" w:hAnsi="IRANSans" w:cs="IRANSans"/>
          <w:sz w:val="24"/>
          <w:szCs w:val="24"/>
          <w:rtl/>
          <w:lang/>
        </w:rPr>
        <w:t>خوانم.</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آرایش و زیورآلات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دسته دیگری از روایات هم در مورد آرایش و هم در مورد زیورآلات زینت اطلاق شده است. یک روایت به سند صحیح از قاسم بن عروه عن عبدالله بن بکیر عن زراره عن ابی عبدالله7 هست که در سند دو نفر وجود دارند که بحث دارد، یکی عبدالله بن بکیر است که فطحی و ثقه است و دیگری قاسم بن عروه. قاسم بن عروه توثیق صریح ندارد، ولی شیخِ حسین بن سعید و جماعت دیگری از بزرگان است و خود همین اکثار</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حسین بن سعید دلیل بر وثاقت او است. ابن ابی عمیر و بزنطی هم از او نقل می</w:t>
      </w:r>
      <w:r>
        <w:rPr>
          <w:rFonts w:ascii="IRANSans" w:hAnsi="IRANSans" w:cs="IRANSans"/>
          <w:sz w:val="24"/>
          <w:szCs w:val="24"/>
          <w:lang/>
        </w:rPr>
        <w:t>‌</w:t>
      </w:r>
      <w:r>
        <w:rPr>
          <w:rFonts w:ascii="IRANSans" w:hAnsi="IRANSans" w:cs="IRANSans"/>
          <w:sz w:val="24"/>
          <w:szCs w:val="24"/>
          <w:rtl/>
          <w:lang/>
        </w:rPr>
        <w:t xml:space="preserve">کنند که آن هم دلیل بر وثاقتش است. بنابراین روایت با توجه به وجود عبدالله بن بکیر موثقه است. </w:t>
      </w:r>
      <w:r>
        <w:rPr>
          <w:rFonts w:ascii="IRANSans" w:hAnsi="IRANSans" w:cs="IRANSans"/>
          <w:color w:val="008000"/>
          <w:sz w:val="24"/>
          <w:szCs w:val="24"/>
          <w:shd w:val="clear" w:color="auto" w:fill="FFFFFF"/>
          <w:rtl/>
          <w:lang/>
        </w:rPr>
        <w:t>عن ابی عبدالله7 فی قول الله تبارک تعالی الا ما ظهر منها قال الزینة الظاهرة الکحل و الخاتم.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کحل سرمه در چشم و خاتم انگشتر در دست است.</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زیورآلات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دسته سوم، روایاتی است که زینت را فقط در مورد زیورآلات اطلاق کرده است. فعلاً فقط روایاتش را می</w:t>
      </w:r>
      <w:r>
        <w:rPr>
          <w:rFonts w:ascii="IRANSans" w:hAnsi="IRANSans" w:cs="IRANSans"/>
          <w:sz w:val="24"/>
          <w:szCs w:val="24"/>
          <w:lang/>
        </w:rPr>
        <w:t>‌</w:t>
      </w:r>
      <w:r>
        <w:rPr>
          <w:rFonts w:ascii="IRANSans" w:hAnsi="IRANSans" w:cs="IRANSans"/>
          <w:sz w:val="24"/>
          <w:szCs w:val="24"/>
          <w:rtl/>
          <w:lang/>
        </w:rPr>
        <w:t>خوانم. خیلی از روایات در مورد زیورآلات بحث</w:t>
      </w:r>
      <w:r>
        <w:rPr>
          <w:rFonts w:ascii="IRANSans" w:hAnsi="IRANSans" w:cs="IRANSans"/>
          <w:sz w:val="24"/>
          <w:szCs w:val="24"/>
          <w:lang/>
        </w:rPr>
        <w:t>‌</w:t>
      </w:r>
      <w:r>
        <w:rPr>
          <w:rFonts w:ascii="IRANSans" w:hAnsi="IRANSans" w:cs="IRANSans"/>
          <w:sz w:val="24"/>
          <w:szCs w:val="24"/>
          <w:rtl/>
          <w:lang/>
        </w:rPr>
        <w:t>های فقه الحدیثی دارد. در جلد دوم نکاح حاج آقا درس 66 و 67 در مورد این روایت</w:t>
      </w:r>
      <w:r>
        <w:rPr>
          <w:rFonts w:ascii="IRANSans" w:hAnsi="IRANSans" w:cs="IRANSans"/>
          <w:sz w:val="24"/>
          <w:szCs w:val="24"/>
          <w:lang/>
        </w:rPr>
        <w:t>‌</w:t>
      </w:r>
      <w:r>
        <w:rPr>
          <w:rFonts w:ascii="IRANSans" w:hAnsi="IRANSans" w:cs="IRANSans"/>
          <w:sz w:val="24"/>
          <w:szCs w:val="24"/>
          <w:rtl/>
          <w:lang/>
        </w:rPr>
        <w:t>ها صحبت شده است. من وارد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 بحث</w:t>
      </w:r>
      <w:r>
        <w:rPr>
          <w:rFonts w:ascii="IRANSans" w:hAnsi="IRANSans" w:cs="IRANSans"/>
          <w:sz w:val="24"/>
          <w:szCs w:val="24"/>
          <w:lang/>
        </w:rPr>
        <w:t>‌</w:t>
      </w:r>
      <w:r>
        <w:rPr>
          <w:rFonts w:ascii="IRANSans" w:hAnsi="IRANSans" w:cs="IRANSans"/>
          <w:sz w:val="24"/>
          <w:szCs w:val="24"/>
          <w:rtl/>
          <w:lang/>
        </w:rPr>
        <w:t>هایش نمی</w:t>
      </w:r>
      <w:r>
        <w:rPr>
          <w:rFonts w:ascii="IRANSans" w:hAnsi="IRANSans" w:cs="IRANSans"/>
          <w:sz w:val="24"/>
          <w:szCs w:val="24"/>
          <w:lang/>
        </w:rPr>
        <w:t>‌</w:t>
      </w:r>
      <w:r>
        <w:rPr>
          <w:rFonts w:ascii="IRANSans" w:hAnsi="IRANSans" w:cs="IRANSans"/>
          <w:sz w:val="24"/>
          <w:szCs w:val="24"/>
          <w:rtl/>
          <w:lang/>
        </w:rPr>
        <w:t>شوم و بخش</w:t>
      </w:r>
      <w:r>
        <w:rPr>
          <w:rFonts w:ascii="IRANSans" w:hAnsi="IRANSans" w:cs="IRANSans"/>
          <w:sz w:val="24"/>
          <w:szCs w:val="24"/>
          <w:lang/>
        </w:rPr>
        <w:t>‌</w:t>
      </w:r>
      <w:r>
        <w:rPr>
          <w:rFonts w:ascii="IRANSans" w:hAnsi="IRANSans" w:cs="IRANSans"/>
          <w:sz w:val="24"/>
          <w:szCs w:val="24"/>
          <w:rtl/>
          <w:lang/>
        </w:rPr>
        <w:t>هایی از بحث حاج آقا را که بیشتر به بحث من مربوط می</w:t>
      </w:r>
      <w:r>
        <w:rPr>
          <w:rFonts w:ascii="IRANSans" w:hAnsi="IRANSans" w:cs="IRANSans"/>
          <w:sz w:val="24"/>
          <w:szCs w:val="24"/>
          <w:lang/>
        </w:rPr>
        <w:t>‌</w:t>
      </w:r>
      <w:r>
        <w:rPr>
          <w:rFonts w:ascii="IRANSans" w:hAnsi="IRANSans" w:cs="IRANSans"/>
          <w:sz w:val="24"/>
          <w:szCs w:val="24"/>
          <w:rtl/>
          <w:lang/>
        </w:rPr>
        <w:t>شود نقل می</w:t>
      </w:r>
      <w:r>
        <w:rPr>
          <w:rFonts w:ascii="IRANSans" w:hAnsi="IRANSans" w:cs="IRANSans"/>
          <w:sz w:val="24"/>
          <w:szCs w:val="24"/>
          <w:lang/>
        </w:rPr>
        <w:t>‌</w:t>
      </w:r>
      <w:r>
        <w:rPr>
          <w:rFonts w:ascii="IRANSans" w:hAnsi="IRANSans" w:cs="IRANSans"/>
          <w:sz w:val="24"/>
          <w:szCs w:val="24"/>
          <w:rtl/>
          <w:lang/>
        </w:rPr>
        <w:t>کنم.</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با سند صحیح عن سعدان بن مسلم عن ابی بصیر عن ابی عبدالله7 است. در این روایت در مورد دو نفر بحث هست. اولین نفر سعدان بن مسلم است که توثیق صریح ندارد، ولی احمد بن اسحاق از او فراوان نقل می</w:t>
      </w:r>
      <w:r>
        <w:rPr>
          <w:rFonts w:ascii="IRANSans" w:hAnsi="IRANSans" w:cs="IRANSans"/>
          <w:sz w:val="24"/>
          <w:szCs w:val="24"/>
          <w:lang/>
        </w:rPr>
        <w:t>‌</w:t>
      </w:r>
      <w:r>
        <w:rPr>
          <w:rFonts w:ascii="IRANSans" w:hAnsi="IRANSans" w:cs="IRANSans"/>
          <w:sz w:val="24"/>
          <w:szCs w:val="24"/>
          <w:rtl/>
          <w:lang/>
        </w:rPr>
        <w:t>کند و بزرگان هم از او نقل می</w:t>
      </w:r>
      <w:r>
        <w:rPr>
          <w:rFonts w:ascii="IRANSans" w:hAnsi="IRANSans" w:cs="IRANSans"/>
          <w:sz w:val="24"/>
          <w:szCs w:val="24"/>
          <w:lang/>
        </w:rPr>
        <w:t>‌</w:t>
      </w:r>
      <w:r>
        <w:rPr>
          <w:rFonts w:ascii="IRANSans" w:hAnsi="IRANSans" w:cs="IRANSans"/>
          <w:sz w:val="24"/>
          <w:szCs w:val="24"/>
          <w:rtl/>
          <w:lang/>
        </w:rPr>
        <w:t>کنند و همین برای وثاقتش کافی است. علاوه بر این که کتابش را صفوان بن یحیی نقل کرده است و ابن ابی عمیر از او نقل کرده است. نقل صفوان و ابن ابی عمیر نیز برای اثبات وثاقتش کافی است. ابی بصیر هم چنان که صاحب رساله ابی بصیر مرحوم سیدمهدی خوانساری فرموده است ابی بصیر یحیی اسدی است که در وثاقت و جلالت قدرش نباید تردید شود. این بحث</w:t>
      </w:r>
      <w:r>
        <w:rPr>
          <w:rFonts w:ascii="IRANSans" w:hAnsi="IRANSans" w:cs="IRANSans"/>
          <w:sz w:val="24"/>
          <w:szCs w:val="24"/>
          <w:lang/>
        </w:rPr>
        <w:t>‌</w:t>
      </w:r>
      <w:r>
        <w:rPr>
          <w:rFonts w:ascii="IRANSans" w:hAnsi="IRANSans" w:cs="IRANSans"/>
          <w:sz w:val="24"/>
          <w:szCs w:val="24"/>
          <w:rtl/>
          <w:lang/>
        </w:rPr>
        <w:t>ها قبلاً گذشته است و نمی</w:t>
      </w:r>
      <w:r>
        <w:rPr>
          <w:rFonts w:ascii="IRANSans" w:hAnsi="IRANSans" w:cs="IRANSans"/>
          <w:sz w:val="24"/>
          <w:szCs w:val="24"/>
          <w:lang/>
        </w:rPr>
        <w:t>‌</w:t>
      </w:r>
      <w:r>
        <w:rPr>
          <w:rFonts w:ascii="IRANSans" w:hAnsi="IRANSans" w:cs="IRANSans"/>
          <w:sz w:val="24"/>
          <w:szCs w:val="24"/>
          <w:rtl/>
          <w:lang/>
        </w:rPr>
        <w:t>خواهیم بحث سندی کنیم.</w:t>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 أَبِی عَبْدِ اللَّهِ7 قَالَ: سَأَلْتُهُ عَنْ قَوْلِ اللَّهِ تَعَالَی- وَ لا یُبْدِینَ زِینَتَهُنَّ إِلَّا ما ظَهَرَ مِنْها قَالَ الْخَاتَمُ وَ الْمَسَکَةُ وَ هِیَ الْقُلْبُ.»</w:t>
      </w:r>
      <w:r>
        <w:rPr>
          <w:rFonts w:ascii="IRANSans" w:hAnsi="IRANSans" w:cs="IRANSans"/>
          <w:color w:val="000080"/>
          <w:sz w:val="24"/>
          <w:szCs w:val="24"/>
          <w:vertAlign w:val="superscript"/>
          <w:rtl/>
          <w:lang/>
        </w:rPr>
        <w:footnoteReference w:id="10"/>
      </w:r>
    </w:p>
    <w:p w:rsidR="006B49EE" w:rsidRDefault="006B49E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مکارم الاخلاق بعد از روایت وجه و ذراعان آمده است: «</w:t>
      </w:r>
      <w:r>
        <w:rPr>
          <w:rFonts w:ascii="IRANSans" w:hAnsi="IRANSans" w:cs="IRANSans"/>
          <w:color w:val="008000"/>
          <w:sz w:val="24"/>
          <w:szCs w:val="24"/>
          <w:shd w:val="clear" w:color="auto" w:fill="FFFFFF"/>
          <w:rtl/>
          <w:lang/>
        </w:rPr>
        <w:t xml:space="preserve">وَ فِی رِوَایَةٍ أُخْرَی قَالَ: الْخَاتَمُ وَ الْمَسَکَةُ وَ هُوَ الَّذِی یَظْهَرُ مِنَ الزِّینَةِ، </w:t>
      </w:r>
      <w:r>
        <w:rPr>
          <w:rFonts w:ascii="IRANSans" w:hAnsi="IRANSans" w:cs="IRANSans"/>
          <w:sz w:val="24"/>
          <w:szCs w:val="24"/>
          <w:rtl/>
          <w:lang/>
        </w:rPr>
        <w:t xml:space="preserve">گویا زینتی که ظاهر کردنش جایز است خاتم و مسکه است، </w:t>
      </w:r>
      <w:r>
        <w:rPr>
          <w:rFonts w:ascii="IRANSans" w:hAnsi="IRANSans" w:cs="IRANSans"/>
          <w:color w:val="008000"/>
          <w:sz w:val="24"/>
          <w:szCs w:val="24"/>
          <w:shd w:val="clear" w:color="auto" w:fill="FFFFFF"/>
          <w:rtl/>
          <w:lang/>
        </w:rPr>
        <w:t xml:space="preserve">وَ لا یُبْدِینَ زِینَتَهُنَّ </w:t>
      </w:r>
      <w:r>
        <w:rPr>
          <w:rFonts w:ascii="IRANSans" w:hAnsi="IRANSans" w:cs="IRANSans"/>
          <w:sz w:val="24"/>
          <w:szCs w:val="24"/>
          <w:rtl/>
          <w:lang/>
        </w:rPr>
        <w:t>در باره زینت</w:t>
      </w:r>
      <w:r>
        <w:rPr>
          <w:rFonts w:ascii="IRANSans" w:hAnsi="IRANSans" w:cs="IRANSans"/>
          <w:sz w:val="24"/>
          <w:szCs w:val="24"/>
          <w:lang/>
        </w:rPr>
        <w:t>‌</w:t>
      </w:r>
      <w:r>
        <w:rPr>
          <w:rFonts w:ascii="IRANSans" w:hAnsi="IRANSans" w:cs="IRANSans"/>
          <w:sz w:val="24"/>
          <w:szCs w:val="24"/>
          <w:rtl/>
          <w:lang/>
        </w:rPr>
        <w:t>هایی که نباید آشکار شود می</w:t>
      </w:r>
      <w:r>
        <w:rPr>
          <w:rFonts w:ascii="IRANSans" w:hAnsi="IRANSans" w:cs="IRANSans"/>
          <w:sz w:val="24"/>
          <w:szCs w:val="24"/>
          <w:lang/>
        </w:rPr>
        <w:t>‌</w:t>
      </w:r>
      <w:r>
        <w:rPr>
          <w:rFonts w:ascii="IRANSans" w:hAnsi="IRANSans" w:cs="IRANSans"/>
          <w:sz w:val="24"/>
          <w:szCs w:val="24"/>
          <w:rtl/>
          <w:lang/>
        </w:rPr>
        <w:t>فرمایند: «</w:t>
      </w:r>
      <w:r>
        <w:rPr>
          <w:rFonts w:ascii="IRANSans" w:hAnsi="IRANSans" w:cs="IRANSans"/>
          <w:color w:val="008000"/>
          <w:sz w:val="24"/>
          <w:szCs w:val="24"/>
          <w:shd w:val="clear" w:color="auto" w:fill="FFFFFF"/>
          <w:rtl/>
          <w:lang/>
        </w:rPr>
        <w:t>الْقَلَائِدَ وَ الْقُرْطَةَ وَ الدَّمَالِیجَ وَ الْخَلَاخِیلَ قَالَ الْمَسَکَةُ هِیَ الْقُلْبُ الْمَسَکُ السِّوَارُ مِنَ الذَّبْلِ.»</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ابی الجارود همه این</w:t>
      </w:r>
      <w:r>
        <w:rPr>
          <w:rFonts w:ascii="IRANSans" w:hAnsi="IRANSans" w:cs="IRANSans"/>
          <w:sz w:val="24"/>
          <w:szCs w:val="24"/>
          <w:lang/>
        </w:rPr>
        <w:t>‌</w:t>
      </w:r>
      <w:r>
        <w:rPr>
          <w:rFonts w:ascii="IRANSans" w:hAnsi="IRANSans" w:cs="IRANSans"/>
          <w:sz w:val="24"/>
          <w:szCs w:val="24"/>
          <w:rtl/>
          <w:lang/>
        </w:rPr>
        <w:t>ها را با هم جمع کرده است. در تفسیر قمی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وَ فِی رِوَایَةِ أَبِی الْجَارُودِ عَنْ أَبِی جَعْفَرٍ7، </w:t>
      </w:r>
      <w:r>
        <w:rPr>
          <w:rFonts w:ascii="IRANSans" w:hAnsi="IRANSans" w:cs="IRANSans"/>
          <w:sz w:val="24"/>
          <w:szCs w:val="24"/>
          <w:rtl/>
          <w:lang/>
        </w:rPr>
        <w:t xml:space="preserve">این روایت ابی الجارود از لحاظ سندی معتبر نیست. </w:t>
      </w:r>
      <w:r>
        <w:rPr>
          <w:rFonts w:ascii="IRANSans" w:hAnsi="IRANSans" w:cs="IRANSans"/>
          <w:color w:val="008000"/>
          <w:sz w:val="24"/>
          <w:szCs w:val="24"/>
          <w:shd w:val="clear" w:color="auto" w:fill="FFFFFF"/>
          <w:rtl/>
          <w:lang/>
        </w:rPr>
        <w:t xml:space="preserve">فِی قَوْلِهِ: وَ لا یُبْدِینَ زِینَتَهُنَّ إِلَّا ما ظَهَرَ مِنْها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ثیاب، کحل، خاتم، خضاب الکفّ و سوار، ما ظهر منها است. بعد ادامه</w:t>
      </w:r>
      <w:r>
        <w:rPr>
          <w:rFonts w:ascii="IRANSans" w:hAnsi="IRANSans" w:cs="IRANSans"/>
          <w:sz w:val="24"/>
          <w:szCs w:val="24"/>
          <w:lang/>
        </w:rPr>
        <w:t>‌</w:t>
      </w:r>
      <w:r>
        <w:rPr>
          <w:rFonts w:ascii="IRANSans" w:hAnsi="IRANSans" w:cs="IRANSans"/>
          <w:sz w:val="24"/>
          <w:szCs w:val="24"/>
          <w:rtl/>
          <w:lang/>
        </w:rPr>
        <w:t xml:space="preserve">ای دارد: </w:t>
      </w:r>
      <w:r>
        <w:rPr>
          <w:rFonts w:ascii="IRANSans" w:hAnsi="IRANSans" w:cs="IRANSans"/>
          <w:color w:val="008000"/>
          <w:sz w:val="24"/>
          <w:szCs w:val="24"/>
          <w:shd w:val="clear" w:color="auto" w:fill="FFFFFF"/>
          <w:rtl/>
          <w:lang/>
        </w:rPr>
        <w:t xml:space="preserve">وَ الزِّینَةُ ثَلَاثٌ: زِینَةٌ لِلنَّاسِ. </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 xml:space="preserve">دانم آیا این ادامه روایت است. یکی از ابهامات این است که لحن خاصی دارد. </w:t>
      </w:r>
      <w:r>
        <w:rPr>
          <w:rFonts w:ascii="IRANSans" w:hAnsi="IRANSans" w:cs="IRANSans"/>
          <w:color w:val="008000"/>
          <w:sz w:val="24"/>
          <w:szCs w:val="24"/>
          <w:shd w:val="clear" w:color="auto" w:fill="FFFFFF"/>
          <w:rtl/>
          <w:lang/>
        </w:rPr>
        <w:t xml:space="preserve">وَ زِینَةٌ لِلْمَحْرَمِ وَ زِینَةٌ لِلزَّوْجِ، فَأَمَّا زِینَةُ النَّاسِ فَقَدْ ذَکَرْنَاهُ، </w:t>
      </w:r>
      <w:r>
        <w:rPr>
          <w:rFonts w:ascii="IRANSans" w:hAnsi="IRANSans" w:cs="IRANSans"/>
          <w:sz w:val="24"/>
          <w:szCs w:val="24"/>
          <w:rtl/>
          <w:lang/>
        </w:rPr>
        <w:t>این فقد ذکرناه خیلی شبیه عبارت</w:t>
      </w:r>
      <w:r>
        <w:rPr>
          <w:rFonts w:ascii="IRANSans" w:hAnsi="IRANSans" w:cs="IRANSans"/>
          <w:sz w:val="24"/>
          <w:szCs w:val="24"/>
          <w:lang/>
        </w:rPr>
        <w:t>‌</w:t>
      </w:r>
      <w:r>
        <w:rPr>
          <w:rFonts w:ascii="IRANSans" w:hAnsi="IRANSans" w:cs="IRANSans"/>
          <w:sz w:val="24"/>
          <w:szCs w:val="24"/>
          <w:rtl/>
          <w:lang/>
        </w:rPr>
        <w:t>های علمایی است. احتمال می</w:t>
      </w:r>
      <w:r>
        <w:rPr>
          <w:rFonts w:ascii="IRANSans" w:hAnsi="IRANSans" w:cs="IRANSans"/>
          <w:sz w:val="24"/>
          <w:szCs w:val="24"/>
          <w:lang/>
        </w:rPr>
        <w:t>‌</w:t>
      </w:r>
      <w:r>
        <w:rPr>
          <w:rFonts w:ascii="IRANSans" w:hAnsi="IRANSans" w:cs="IRANSans"/>
          <w:sz w:val="24"/>
          <w:szCs w:val="24"/>
          <w:rtl/>
          <w:lang/>
        </w:rPr>
        <w:t>دهم خود ابی الجارود می</w:t>
      </w:r>
      <w:r>
        <w:rPr>
          <w:rFonts w:ascii="IRANSans" w:hAnsi="IRANSans" w:cs="IRANSans"/>
          <w:sz w:val="24"/>
          <w:szCs w:val="24"/>
          <w:lang/>
        </w:rPr>
        <w:t>‌</w:t>
      </w:r>
      <w:r>
        <w:rPr>
          <w:rFonts w:ascii="IRANSans" w:hAnsi="IRANSans" w:cs="IRANSans"/>
          <w:sz w:val="24"/>
          <w:szCs w:val="24"/>
          <w:rtl/>
          <w:lang/>
        </w:rPr>
        <w:t>گوید سه جور زینت داریم یا مال خود علی بن ابراهیم باشد. البته این از قسمت</w:t>
      </w:r>
      <w:r>
        <w:rPr>
          <w:rFonts w:ascii="IRANSans" w:hAnsi="IRANSans" w:cs="IRANSans"/>
          <w:sz w:val="24"/>
          <w:szCs w:val="24"/>
          <w:lang/>
        </w:rPr>
        <w:t>‌</w:t>
      </w:r>
      <w:r>
        <w:rPr>
          <w:rFonts w:ascii="IRANSans" w:hAnsi="IRANSans" w:cs="IRANSans"/>
          <w:sz w:val="24"/>
          <w:szCs w:val="24"/>
          <w:rtl/>
          <w:lang/>
        </w:rPr>
        <w:t>هایی است که مربوط به علی بن ابراهیم نیست. تفسیر موجود به نام علی بن ابراهیم برای علی بن حاتم قزوینی است و از تفاسیر مختلف جمع</w:t>
      </w:r>
      <w:r>
        <w:rPr>
          <w:rFonts w:ascii="IRANSans" w:hAnsi="IRANSans" w:cs="IRANSans"/>
          <w:sz w:val="24"/>
          <w:szCs w:val="24"/>
          <w:lang/>
        </w:rPr>
        <w:t>‌</w:t>
      </w:r>
      <w:r>
        <w:rPr>
          <w:rFonts w:ascii="IRANSans" w:hAnsi="IRANSans" w:cs="IRANSans"/>
          <w:sz w:val="24"/>
          <w:szCs w:val="24"/>
          <w:rtl/>
          <w:lang/>
        </w:rPr>
        <w:t>آوری شده است که البته حجم اصلی آن از تفسیر علی بن ابراهیم</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این قسمتش برای علی بن ابراهیم نیست و از تفسیر ابی الجارود است. </w:t>
      </w:r>
      <w:r>
        <w:rPr>
          <w:rFonts w:ascii="IRANSans" w:hAnsi="IRANSans" w:cs="IRANSans"/>
          <w:color w:val="008000"/>
          <w:sz w:val="24"/>
          <w:szCs w:val="24"/>
          <w:shd w:val="clear" w:color="auto" w:fill="FFFFFF"/>
          <w:rtl/>
          <w:lang/>
        </w:rPr>
        <w:t>وَ أَمَّا زِینَةُ الْمَحْرَمِ فَمَوْضِعُ الْقِلَادَةِ فَمَا فَوْقَهَا</w:t>
      </w:r>
      <w:r>
        <w:rPr>
          <w:rFonts w:ascii="IRANSans" w:hAnsi="IRANSans" w:cs="IRANSans"/>
          <w:sz w:val="24"/>
          <w:szCs w:val="24"/>
          <w:rtl/>
          <w:lang/>
        </w:rPr>
        <w:t xml:space="preserve"> موضع قلاده و بالاتر از آن، </w:t>
      </w:r>
      <w:r>
        <w:rPr>
          <w:rFonts w:ascii="IRANSans" w:hAnsi="IRANSans" w:cs="IRANSans"/>
          <w:color w:val="008000"/>
          <w:sz w:val="24"/>
          <w:szCs w:val="24"/>
          <w:shd w:val="clear" w:color="auto" w:fill="FFFFFF"/>
          <w:rtl/>
          <w:lang/>
        </w:rPr>
        <w:t xml:space="preserve">وَ الدُّمْلُجُ وَ مَا دُونَهُ </w:t>
      </w:r>
      <w:r>
        <w:rPr>
          <w:rFonts w:ascii="IRANSans" w:hAnsi="IRANSans" w:cs="IRANSans"/>
          <w:sz w:val="24"/>
          <w:szCs w:val="24"/>
          <w:rtl/>
          <w:lang/>
        </w:rPr>
        <w:t>دست</w:t>
      </w:r>
      <w:r>
        <w:rPr>
          <w:rFonts w:ascii="IRANSans" w:hAnsi="IRANSans" w:cs="IRANSans"/>
          <w:sz w:val="24"/>
          <w:szCs w:val="24"/>
          <w:lang/>
        </w:rPr>
        <w:t>‌</w:t>
      </w:r>
      <w:r>
        <w:rPr>
          <w:rFonts w:ascii="IRANSans" w:hAnsi="IRANSans" w:cs="IRANSans"/>
          <w:sz w:val="24"/>
          <w:szCs w:val="24"/>
          <w:rtl/>
          <w:lang/>
        </w:rPr>
        <w:t>بند و پایین</w:t>
      </w:r>
      <w:r>
        <w:rPr>
          <w:rFonts w:ascii="IRANSans" w:hAnsi="IRANSans" w:cs="IRANSans"/>
          <w:sz w:val="24"/>
          <w:szCs w:val="24"/>
          <w:lang/>
        </w:rPr>
        <w:t>‌</w:t>
      </w:r>
      <w:r>
        <w:rPr>
          <w:rFonts w:ascii="IRANSans" w:hAnsi="IRANSans" w:cs="IRANSans"/>
          <w:sz w:val="24"/>
          <w:szCs w:val="24"/>
          <w:rtl/>
          <w:lang/>
        </w:rPr>
        <w:t xml:space="preserve">تر از آن، </w:t>
      </w:r>
      <w:r>
        <w:rPr>
          <w:rFonts w:ascii="IRANSans" w:hAnsi="IRANSans" w:cs="IRANSans"/>
          <w:color w:val="008000"/>
          <w:sz w:val="24"/>
          <w:szCs w:val="24"/>
          <w:shd w:val="clear" w:color="auto" w:fill="FFFFFF"/>
          <w:rtl/>
          <w:lang/>
        </w:rPr>
        <w:t>وَ الْخَلْخَالُ وَ مَا أَسْفَلَ مِنْهُ</w:t>
      </w:r>
      <w:r>
        <w:rPr>
          <w:rFonts w:ascii="IRANSans" w:hAnsi="IRANSans" w:cs="IRANSans"/>
          <w:sz w:val="24"/>
          <w:szCs w:val="24"/>
          <w:rtl/>
          <w:lang/>
        </w:rPr>
        <w:t xml:space="preserve"> خلخال و پایین</w:t>
      </w:r>
      <w:r>
        <w:rPr>
          <w:rFonts w:ascii="IRANSans" w:hAnsi="IRANSans" w:cs="IRANSans"/>
          <w:sz w:val="24"/>
          <w:szCs w:val="24"/>
          <w:lang/>
        </w:rPr>
        <w:t>‌</w:t>
      </w:r>
      <w:r>
        <w:rPr>
          <w:rFonts w:ascii="IRANSans" w:hAnsi="IRANSans" w:cs="IRANSans"/>
          <w:sz w:val="24"/>
          <w:szCs w:val="24"/>
          <w:rtl/>
          <w:lang/>
        </w:rPr>
        <w:t xml:space="preserve">تر از آن جایز است. </w:t>
      </w:r>
      <w:r>
        <w:rPr>
          <w:rFonts w:ascii="IRANSans" w:hAnsi="IRANSans" w:cs="IRANSans"/>
          <w:color w:val="008000"/>
          <w:sz w:val="24"/>
          <w:szCs w:val="24"/>
          <w:shd w:val="clear" w:color="auto" w:fill="FFFFFF"/>
          <w:rtl/>
          <w:lang/>
        </w:rPr>
        <w:t>وَ أَمَّا زِینَةٌ لِلزَّوْجِ فَالْجَسَدُ کُلُّه‏.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نسبت به زوج این طور تعبیر کرده است. در این روایت به جسد زن به طور کلی زینت اطلاق شده است. البته در آیاتی که می</w:t>
      </w:r>
      <w:r>
        <w:rPr>
          <w:rFonts w:ascii="IRANSans" w:hAnsi="IRANSans" w:cs="IRANSans"/>
          <w:sz w:val="24"/>
          <w:szCs w:val="24"/>
          <w:lang/>
        </w:rPr>
        <w:t>‌</w:t>
      </w:r>
      <w:r>
        <w:rPr>
          <w:rFonts w:ascii="IRANSans" w:hAnsi="IRANSans" w:cs="IRANSans"/>
          <w:sz w:val="24"/>
          <w:szCs w:val="24"/>
          <w:rtl/>
          <w:lang/>
        </w:rPr>
        <w:t>خواندیم زینت اختصاصی زوج نداشتیم، زینت محرم و زینت غیرمحرم داشتیم.</w:t>
      </w:r>
    </w:p>
    <w:p w:rsidR="006B49EE" w:rsidRDefault="006B49E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روایات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چگونه این روایات را با هم جمع کنیم؟ در تفسیر </w:t>
      </w:r>
      <w:r>
        <w:rPr>
          <w:rFonts w:ascii="IRANSans" w:hAnsi="IRANSans" w:cs="IRANSans"/>
          <w:color w:val="008000"/>
          <w:sz w:val="24"/>
          <w:szCs w:val="24"/>
          <w:shd w:val="clear" w:color="auto" w:fill="FFFFFF"/>
          <w:rtl/>
          <w:lang/>
        </w:rPr>
        <w:t>﴿الا ما ظهر منها﴾</w:t>
      </w:r>
      <w:r>
        <w:rPr>
          <w:rFonts w:ascii="IRANSans" w:hAnsi="IRANSans" w:cs="IRANSans"/>
          <w:sz w:val="24"/>
          <w:szCs w:val="24"/>
          <w:rtl/>
          <w:lang/>
        </w:rPr>
        <w:t xml:space="preserve"> یک نوع تعارض بدوی بین این روایات دیده می</w:t>
      </w:r>
      <w:r>
        <w:rPr>
          <w:rFonts w:ascii="IRANSans" w:hAnsi="IRANSans" w:cs="IRANSans"/>
          <w:sz w:val="24"/>
          <w:szCs w:val="24"/>
          <w:lang/>
        </w:rPr>
        <w:t>‌</w:t>
      </w:r>
      <w:r>
        <w:rPr>
          <w:rFonts w:ascii="IRANSans" w:hAnsi="IRANSans" w:cs="IRANSans"/>
          <w:sz w:val="24"/>
          <w:szCs w:val="24"/>
          <w:rtl/>
          <w:lang/>
        </w:rPr>
        <w:t>شود. البته چون روایت مسعده بن زیاد صریح نیست که در تفسیر آیه قرآن است، شاید جمع آن با روایت</w:t>
      </w:r>
      <w:r>
        <w:rPr>
          <w:rFonts w:ascii="IRANSans" w:hAnsi="IRANSans" w:cs="IRANSans"/>
          <w:sz w:val="24"/>
          <w:szCs w:val="24"/>
          <w:lang/>
        </w:rPr>
        <w:t>‌</w:t>
      </w:r>
      <w:r>
        <w:rPr>
          <w:rFonts w:ascii="IRANSans" w:hAnsi="IRANSans" w:cs="IRANSans"/>
          <w:sz w:val="24"/>
          <w:szCs w:val="24"/>
          <w:rtl/>
          <w:lang/>
        </w:rPr>
        <w:t>های دیگر خیلی مشکل نداشته باشد و با توجه به سؤال و جواب استفاده می</w:t>
      </w:r>
      <w:r>
        <w:rPr>
          <w:rFonts w:ascii="IRANSans" w:hAnsi="IRANSans" w:cs="IRANSans"/>
          <w:sz w:val="24"/>
          <w:szCs w:val="24"/>
          <w:lang/>
        </w:rPr>
        <w:t>‌</w:t>
      </w:r>
      <w:r>
        <w:rPr>
          <w:rFonts w:ascii="IRANSans" w:hAnsi="IRANSans" w:cs="IRANSans"/>
          <w:sz w:val="24"/>
          <w:szCs w:val="24"/>
          <w:rtl/>
          <w:lang/>
        </w:rPr>
        <w:t xml:space="preserve">شود که زینت را در مورد اعضای بدن به کار برده است و منافاتی ندارد که غیر اعضای بدن چیزهای دیگری هم مجاز باشد. علاوه بر این که روایت مسعده بن زیاد آمده است: </w:t>
      </w:r>
      <w:r>
        <w:rPr>
          <w:rFonts w:ascii="IRANSans" w:hAnsi="IRANSans" w:cs="IRANSans"/>
          <w:color w:val="008000"/>
          <w:sz w:val="24"/>
          <w:szCs w:val="24"/>
          <w:shd w:val="clear" w:color="auto" w:fill="FFFFFF"/>
          <w:rtl/>
          <w:lang/>
        </w:rPr>
        <w:t>سئل عما تظهر المرأه من زینتها قال الوجه و الکفین</w:t>
      </w:r>
      <w:r>
        <w:rPr>
          <w:rFonts w:ascii="IRANSans" w:hAnsi="IRANSans" w:cs="IRANSans"/>
          <w:sz w:val="24"/>
          <w:szCs w:val="24"/>
          <w:rtl/>
          <w:lang/>
        </w:rPr>
        <w:t>. ممکن است در جمع این روایت با روایت</w:t>
      </w:r>
      <w:r>
        <w:rPr>
          <w:rFonts w:ascii="IRANSans" w:hAnsi="IRANSans" w:cs="IRANSans"/>
          <w:sz w:val="24"/>
          <w:szCs w:val="24"/>
          <w:lang/>
        </w:rPr>
        <w:t>‌</w:t>
      </w:r>
      <w:r>
        <w:rPr>
          <w:rFonts w:ascii="IRANSans" w:hAnsi="IRANSans" w:cs="IRANSans"/>
          <w:sz w:val="24"/>
          <w:szCs w:val="24"/>
          <w:rtl/>
          <w:lang/>
        </w:rPr>
        <w:t>های دیگری که بحث کحل و خاتم را مطرح کرده است بگوییم مراد از وجه، وجه بما فیه الکحل و کفّین دست بما فیه الخاتم باشد، یعنی دست در حالت عادی. در حالت عادی معمولاً زن</w:t>
      </w:r>
      <w:r>
        <w:rPr>
          <w:rFonts w:ascii="IRANSans" w:hAnsi="IRANSans" w:cs="IRANSans"/>
          <w:sz w:val="24"/>
          <w:szCs w:val="24"/>
          <w:lang/>
        </w:rPr>
        <w:t>‌</w:t>
      </w:r>
      <w:r>
        <w:rPr>
          <w:rFonts w:ascii="IRANSans" w:hAnsi="IRANSans" w:cs="IRANSans"/>
          <w:sz w:val="24"/>
          <w:szCs w:val="24"/>
          <w:rtl/>
          <w:lang/>
        </w:rPr>
        <w:t>ها انگشتر دستشان هست و در مورد وجه نیز در حالت عادی سرمه می</w:t>
      </w:r>
      <w:r>
        <w:rPr>
          <w:rFonts w:ascii="IRANSans" w:hAnsi="IRANSans" w:cs="IRANSans"/>
          <w:sz w:val="24"/>
          <w:szCs w:val="24"/>
          <w:lang/>
        </w:rPr>
        <w:t>‌</w:t>
      </w:r>
      <w:r>
        <w:rPr>
          <w:rFonts w:ascii="IRANSans" w:hAnsi="IRANSans" w:cs="IRANSans"/>
          <w:sz w:val="24"/>
          <w:szCs w:val="24"/>
          <w:rtl/>
          <w:lang/>
        </w:rPr>
        <w:t>کشیدند. حتی در روایتی هست که زن نباید بی</w:t>
      </w:r>
      <w:r>
        <w:rPr>
          <w:rFonts w:ascii="IRANSans" w:hAnsi="IRANSans" w:cs="IRANSans"/>
          <w:sz w:val="24"/>
          <w:szCs w:val="24"/>
          <w:lang/>
        </w:rPr>
        <w:t>‌</w:t>
      </w:r>
      <w:r>
        <w:rPr>
          <w:rFonts w:ascii="IRANSans" w:hAnsi="IRANSans" w:cs="IRANSans"/>
          <w:sz w:val="24"/>
          <w:szCs w:val="24"/>
          <w:rtl/>
          <w:lang/>
        </w:rPr>
        <w:t>آرایش باشد.</w:t>
      </w:r>
    </w:p>
    <w:p w:rsidR="006B49EE" w:rsidRDefault="006B49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عمده قضیه روایت فضیل بن یسار است که ذراعین را دارد. آن هم مفهوم ندارد. می</w:t>
      </w:r>
      <w:r>
        <w:rPr>
          <w:rFonts w:ascii="IRANSans" w:hAnsi="IRANSans" w:cs="IRANSans"/>
          <w:sz w:val="24"/>
          <w:szCs w:val="24"/>
          <w:lang/>
        </w:rPr>
        <w:t>‌</w:t>
      </w:r>
      <w:r>
        <w:rPr>
          <w:rFonts w:ascii="IRANSans" w:hAnsi="IRANSans" w:cs="IRANSans"/>
          <w:sz w:val="24"/>
          <w:szCs w:val="24"/>
          <w:rtl/>
          <w:lang/>
        </w:rPr>
        <w:t>گوید ذراعین از زینت است یا نیست، امام7 می</w:t>
      </w:r>
      <w:r>
        <w:rPr>
          <w:rFonts w:ascii="IRANSans" w:hAnsi="IRANSans" w:cs="IRANSans"/>
          <w:sz w:val="24"/>
          <w:szCs w:val="24"/>
          <w:lang/>
        </w:rPr>
        <w:t>‌</w:t>
      </w:r>
      <w:r>
        <w:rPr>
          <w:rFonts w:ascii="IRANSans" w:hAnsi="IRANSans" w:cs="IRANSans"/>
          <w:sz w:val="24"/>
          <w:szCs w:val="24"/>
          <w:rtl/>
          <w:lang/>
        </w:rPr>
        <w:t>فرمایند بله، جزء زینت باطنه است. بعد امام7 به تناسب زینت</w:t>
      </w:r>
      <w:r>
        <w:rPr>
          <w:rFonts w:ascii="IRANSans" w:hAnsi="IRANSans" w:cs="IRANSans"/>
          <w:sz w:val="24"/>
          <w:szCs w:val="24"/>
          <w:lang/>
        </w:rPr>
        <w:t>‌</w:t>
      </w:r>
      <w:r>
        <w:rPr>
          <w:rFonts w:ascii="IRANSans" w:hAnsi="IRANSans" w:cs="IRANSans"/>
          <w:sz w:val="24"/>
          <w:szCs w:val="24"/>
          <w:rtl/>
          <w:lang/>
        </w:rPr>
        <w:t>های باطنه</w:t>
      </w:r>
      <w:r>
        <w:rPr>
          <w:rFonts w:ascii="IRANSans" w:hAnsi="IRANSans" w:cs="IRANSans"/>
          <w:sz w:val="24"/>
          <w:szCs w:val="24"/>
          <w:lang/>
        </w:rPr>
        <w:t>‌</w:t>
      </w:r>
      <w:r>
        <w:rPr>
          <w:rFonts w:ascii="IRANSans" w:hAnsi="IRANSans" w:cs="IRANSans"/>
          <w:sz w:val="24"/>
          <w:szCs w:val="24"/>
          <w:rtl/>
          <w:lang/>
        </w:rPr>
        <w:t>ای را که متناسب ذراعین است بیان می</w:t>
      </w:r>
      <w:r>
        <w:rPr>
          <w:rFonts w:ascii="IRANSans" w:hAnsi="IRANSans" w:cs="IRANSans"/>
          <w:sz w:val="24"/>
          <w:szCs w:val="24"/>
          <w:lang/>
        </w:rPr>
        <w:t>‌</w:t>
      </w:r>
      <w:r>
        <w:rPr>
          <w:rFonts w:ascii="IRANSans" w:hAnsi="IRANSans" w:cs="IRANSans"/>
          <w:sz w:val="24"/>
          <w:szCs w:val="24"/>
          <w:rtl/>
          <w:lang/>
        </w:rPr>
        <w:t>کنند و محدوده زینت</w:t>
      </w:r>
      <w:r>
        <w:rPr>
          <w:rFonts w:ascii="IRANSans" w:hAnsi="IRANSans" w:cs="IRANSans"/>
          <w:sz w:val="24"/>
          <w:szCs w:val="24"/>
          <w:lang/>
        </w:rPr>
        <w:t>‌</w:t>
      </w:r>
      <w:r>
        <w:rPr>
          <w:rFonts w:ascii="IRANSans" w:hAnsi="IRANSans" w:cs="IRANSans"/>
          <w:sz w:val="24"/>
          <w:szCs w:val="24"/>
          <w:rtl/>
          <w:lang/>
        </w:rPr>
        <w:t>های باطنه بدن زن را ذکر می</w:t>
      </w:r>
      <w:r>
        <w:rPr>
          <w:rFonts w:ascii="IRANSans" w:hAnsi="IRANSans" w:cs="IRANSans"/>
          <w:sz w:val="24"/>
          <w:szCs w:val="24"/>
          <w:lang/>
        </w:rPr>
        <w:t>‌</w:t>
      </w:r>
      <w:r>
        <w:rPr>
          <w:rFonts w:ascii="IRANSans" w:hAnsi="IRANSans" w:cs="IRANSans"/>
          <w:sz w:val="24"/>
          <w:szCs w:val="24"/>
          <w:rtl/>
          <w:lang/>
        </w:rPr>
        <w:t>کنند. این منافات با این ندارد که زینت</w:t>
      </w:r>
      <w:r>
        <w:rPr>
          <w:rFonts w:ascii="IRANSans" w:hAnsi="IRANSans" w:cs="IRANSans"/>
          <w:sz w:val="24"/>
          <w:szCs w:val="24"/>
          <w:lang/>
        </w:rPr>
        <w:t>‌</w:t>
      </w:r>
      <w:r>
        <w:rPr>
          <w:rFonts w:ascii="IRANSans" w:hAnsi="IRANSans" w:cs="IRANSans"/>
          <w:sz w:val="24"/>
          <w:szCs w:val="24"/>
          <w:rtl/>
          <w:lang/>
        </w:rPr>
        <w:t>های باطنه دیگری هم باشد که محرّم باشد. پس چرا امام7 بیان نکرده است؟ چون تناسبی با ذراعین نداشته است. او از ذراعین سؤال کرده است و امام7 خواسته</w:t>
      </w:r>
      <w:r>
        <w:rPr>
          <w:rFonts w:ascii="IRANSans" w:hAnsi="IRANSans" w:cs="IRANSans"/>
          <w:sz w:val="24"/>
          <w:szCs w:val="24"/>
          <w:lang/>
        </w:rPr>
        <w:t>‌</w:t>
      </w:r>
      <w:r>
        <w:rPr>
          <w:rFonts w:ascii="IRANSans" w:hAnsi="IRANSans" w:cs="IRANSans"/>
          <w:sz w:val="24"/>
          <w:szCs w:val="24"/>
          <w:rtl/>
          <w:lang/>
        </w:rPr>
        <w:t>اند که محدوده ذراعین که از بدن انسان است را مشخص کنند. بنابراین روایت فضیل بن یسار هم تعارضی با سایر روایات باب ندارد.</w:t>
      </w:r>
      <w:r>
        <w:rPr>
          <w:rFonts w:ascii="IRANSans" w:hAnsi="IRANSans" w:cs="IRANSans"/>
          <w:color w:val="000080"/>
          <w:sz w:val="24"/>
          <w:szCs w:val="24"/>
          <w:vertAlign w:val="superscript"/>
          <w:rtl/>
          <w:lang/>
        </w:rPr>
        <w:footnoteReference w:id="12"/>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روایت</w:t>
      </w:r>
      <w:r>
        <w:rPr>
          <w:rFonts w:ascii="IRANSans" w:hAnsi="IRANSans" w:cs="IRANSans"/>
          <w:sz w:val="24"/>
          <w:szCs w:val="24"/>
          <w:lang/>
        </w:rPr>
        <w:t>‌</w:t>
      </w:r>
      <w:r>
        <w:rPr>
          <w:rFonts w:ascii="IRANSans" w:hAnsi="IRANSans" w:cs="IRANSans"/>
          <w:sz w:val="24"/>
          <w:szCs w:val="24"/>
          <w:rtl/>
          <w:lang/>
        </w:rPr>
        <w:t>های دیگر است که از الا ما ظهر منها مستقیم سؤال شده است و امام فرموده</w:t>
      </w:r>
      <w:r>
        <w:rPr>
          <w:rFonts w:ascii="IRANSans" w:hAnsi="IRANSans" w:cs="IRANSans"/>
          <w:sz w:val="24"/>
          <w:szCs w:val="24"/>
          <w:lang/>
        </w:rPr>
        <w:t>‌</w:t>
      </w:r>
      <w:r>
        <w:rPr>
          <w:rFonts w:ascii="IRANSans" w:hAnsi="IRANSans" w:cs="IRANSans"/>
          <w:sz w:val="24"/>
          <w:szCs w:val="24"/>
          <w:rtl/>
          <w:lang/>
        </w:rPr>
        <w:t>اند الکحل و الخاتم یا خاتم. نحوه حل تعارض بین خود این روایات و بین این روایات و روایت فضیل بن یسار در بحث ما دخالت دارد. حاج آقا این تعارض را به گونه</w:t>
      </w:r>
      <w:r>
        <w:rPr>
          <w:rFonts w:ascii="IRANSans" w:hAnsi="IRANSans" w:cs="IRANSans"/>
          <w:sz w:val="24"/>
          <w:szCs w:val="24"/>
          <w:lang/>
        </w:rPr>
        <w:t>‌</w:t>
      </w:r>
      <w:r>
        <w:rPr>
          <w:rFonts w:ascii="IRANSans" w:hAnsi="IRANSans" w:cs="IRANSans"/>
          <w:sz w:val="24"/>
          <w:szCs w:val="24"/>
          <w:rtl/>
          <w:lang/>
        </w:rPr>
        <w:t>ای حل کرده</w:t>
      </w:r>
      <w:r>
        <w:rPr>
          <w:rFonts w:ascii="IRANSans" w:hAnsi="IRANSans" w:cs="IRANSans"/>
          <w:sz w:val="24"/>
          <w:szCs w:val="24"/>
          <w:lang/>
        </w:rPr>
        <w:t>‌</w:t>
      </w:r>
      <w:r>
        <w:rPr>
          <w:rFonts w:ascii="IRANSans" w:hAnsi="IRANSans" w:cs="IRANSans"/>
          <w:sz w:val="24"/>
          <w:szCs w:val="24"/>
          <w:rtl/>
          <w:lang/>
        </w:rPr>
        <w:t>اند که در بحث ما مؤثر است.</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B49EE" w:rsidRDefault="006B49EE">
      <w:pPr>
        <w:widowControl w:val="0"/>
        <w:autoSpaceDE w:val="0"/>
        <w:autoSpaceDN w:val="0"/>
        <w:adjustRightInd w:val="0"/>
        <w:spacing w:line="456" w:lineRule="auto"/>
        <w:jc w:val="both"/>
        <w:rPr>
          <w:rFonts w:ascii="IRANSans" w:hAnsi="IRANSans" w:cs="IRANSans"/>
          <w:sz w:val="24"/>
          <w:szCs w:val="24"/>
          <w:rtl/>
          <w:lang/>
        </w:rPr>
      </w:pPr>
    </w:p>
    <w:p w:rsidR="006B49EE" w:rsidRDefault="006B49EE">
      <w:pPr>
        <w:widowControl w:val="0"/>
        <w:autoSpaceDE w:val="0"/>
        <w:autoSpaceDN w:val="0"/>
        <w:adjustRightInd w:val="0"/>
        <w:spacing w:line="456" w:lineRule="auto"/>
        <w:jc w:val="both"/>
        <w:rPr>
          <w:rFonts w:ascii="IRANSans" w:hAnsi="IRANSans" w:cs="IRANSans"/>
          <w:sz w:val="24"/>
          <w:szCs w:val="24"/>
          <w:rtl/>
          <w:lang/>
        </w:rPr>
      </w:pPr>
    </w:p>
    <w:sectPr w:rsidR="006B49EE" w:rsidSect="006B49E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EE" w:rsidRDefault="006B49EE" w:rsidP="006B49EE">
      <w:r>
        <w:separator/>
      </w:r>
    </w:p>
  </w:endnote>
  <w:endnote w:type="continuationSeparator" w:id="0">
    <w:p w:rsidR="006B49EE" w:rsidRDefault="006B49EE" w:rsidP="006B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EE" w:rsidRDefault="006B49EE">
      <w:r>
        <w:rPr>
          <w:rFonts w:ascii="Times New Roman" w:hAnsi="Times New Roman" w:cs="Times New Roman"/>
          <w:sz w:val="24"/>
          <w:szCs w:val="24"/>
          <w:lang/>
        </w:rPr>
        <w:separator/>
      </w:r>
    </w:p>
  </w:footnote>
  <w:footnote w:type="continuationSeparator" w:id="0">
    <w:p w:rsidR="006B49EE" w:rsidRDefault="006B49EE">
      <w:r>
        <w:rPr>
          <w:rFonts w:ascii="Times New Roman" w:hAnsi="Times New Roman" w:cs="Times New Roman"/>
          <w:sz w:val="24"/>
          <w:szCs w:val="24"/>
          <w:lang/>
        </w:rPr>
        <w:continuationSeparator/>
      </w:r>
    </w:p>
  </w:footnote>
  <w:footnote w:id="1">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2">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نیازی نیست که برای ما اعدله به ذیل تمسک کنیم و جور دیگری هم میشود روایت را معنا کرد.</w:t>
      </w:r>
    </w:p>
  </w:footnote>
  <w:footnote w:id="3">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حُمَيْدُ بْنُ زِيَادٍ عَنِ ابْنِ سَمَاعَةَ عَنْ وُهَيْبِ بْنِ حَفْصٍ عَنْ أَبِي بَصِيرٍ عَنْ أَحَدِهِمَا8‏ فِي الْمُطَلَّقَةِ تَعْتَدُّ فِي بَيْتِهَا وَ تُظْهِرُ لَهُ زِينَتَهَا لَعَلَّ اللَّهَ يُحْدِثُ بَعْدَ ذلِكَ أَمْراً.</w:t>
      </w:r>
    </w:p>
  </w:footnote>
  <w:footnote w:id="4">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نور، آيه 60. ﴿وَ الْقَواعِدُ مِنَ النِّساءِ اللاَّتي‏ لا يَرْجُونَ نِكاحاً فَلَيْسَ عَلَيْهِنَّ جُناحٌ أَنْ يَضَعْنَ ثِيابَهُنَّ غَيْرَ مُتَبَرِّجاتٍ بِزينَةٍ وَ أَنْ يَسْتَعْفِفْنَ خَيْرٌ لَهُنَّ وَ اللَّهُ سَميعٌ عَليمٌ﴾</w:t>
      </w:r>
    </w:p>
  </w:footnote>
  <w:footnote w:id="5">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نور، آيه 31. ﴿وَ قُلْ لِلْمُؤْمِناتِ يَغْضُضْنَ مِنْ أَبْصارِهِنَّ وَ يَحْفَظْنَ فُرُوجَهُنَّ وَ لا يُبْدينَ زينَتَهُنَّ إِلاَّ ما ظَهَرَ مِنْها وَ لْيَضْرِبْنَ بِخُمُرِهِنَّ عَلى‏ جُيُوبِهِنَّ وَ 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 لا يَضْرِبْنَ بِأَرْجُلِهِنَّ لِيُعْلَمَ ما يُخْفينَ مِنْ زينَتِهِنَّ وَ تُوبُوا إِلَى اللَّهِ جَميعاً أَيُّهَا الْمُؤْمِنُونَ لَعَلَّكُمْ تُفْلِحُونَ﴾</w:t>
      </w:r>
    </w:p>
  </w:footnote>
  <w:footnote w:id="6">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الاسناد، عبدالله بن جعفر حمیری، ص82. وَ عَنْهُ، عَنْ مَسْعَدَةَ بْنِ زِيَادٍ: قَالَ: وَ سَمِعْتُ جَعْفَراً عَلَيْهِ السَّلَامُ وَ سُئِلَ عَمَّا تُظْهِرُ الْمَرْأَةُ مِنْ زِينَتِهَا قَالَ: «الْوَجْهَ وَ الْكَفَّيْنِ».</w:t>
      </w:r>
    </w:p>
  </w:footnote>
  <w:footnote w:id="7">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ص520. عِدَّةٌ مِنْ أَصْحَابِنَا عَنْ أَحْمَدَ بْنِ مُحَمَّدِ بْنِ عِيسَى عَنِ ابْنِ مَحْبُوبٍ عَنْ جَمِيلِ بْنِ دَرَّاجٍ عَنِ الْفُضَيْلِ بْنِ يَسَارٍ قَالَ: سَأَلْتُ أَبَا عَبْدِ اللَّهِ ع عَنِ الذِّرَاعَيْنِ مِنَ الْمَرْأَةِ أَ هُمَا مِنَ الزِّينَةِ الَّتِي قَالَ اللَّهُ تَبَارَكَ وَ تَعَالَى- وَ لا يُبْدِينَ زِينَتَهُنَّ إِلَّا لِبُعُولَتِهِنَّ قَالَ نَعَمْ وَ مَا دُونَ الْخِمَارِ مِنَ الزِّينَةِ وَ مَا دُونَ السِّوَارَيْنِ.</w:t>
      </w:r>
    </w:p>
  </w:footnote>
  <w:footnote w:id="8">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مکارم الاخلاق، حسن بن فضل طبرسی، ص232. مِنْ كِتَابِ الْمَحَاسِنِ عَنْ أَبِي عَبْدِ اللَّهِ7 فِي قَوْلِهِ جَلَّ ثَنَاؤُهُ إِلَّا ما ظَهَرَ مِنْها قَالَ الْوَجْهُ وَ الذِّرَاعَانِ.</w:t>
      </w:r>
    </w:p>
  </w:footnote>
  <w:footnote w:id="9">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ص521. أَحْمَدُ بْنُ مُحَمَّدِ بْنِ عِيسَى عَنْ مُحَمَّدِ بْنِ خَالِدٍ وَ الْحُسَيْنِ بْنِ سَعِيدٍ عَنِ الْقَاسِمِ بْنِ عُرْوَةَ عَنْ عَبْدِ اللَّهِ بْنِ بُكَيْرٍ عَنْ زُرَارَةَ عَنْ أَبِي عَبْدِ اللَّهِ ع فِي قَوْلِ اللَّهِ تَبَارَكَ وَ تَعَالَى- إِلَّا ما ظَهَرَ مِنْها قَالَ الزِّينَةُ الظَّاهِرَةُ الْكُحْلُ وَ الْخَاتَمُ.</w:t>
      </w:r>
    </w:p>
  </w:footnote>
  <w:footnote w:id="10">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ص521. الْحُسَيْنُ بْنُ مُحَمَّدٍ عَنْ أَحْمَدَ بْنِ إِسْحَاقَ عَنْ سَعْدَانَ بْنِ مُسْلِمٍ عَنْ أَبِي بَصِيرٍ عَنْ أَبِي عَبْدِ اللَّهِ ع قَالَ: سَأَلْتُهُ عَنْ قَوْلِ اللَّهِ تَعَالَى- وَ لا يُبْدِينَ زِينَتَهُنَّ إِلَّا ما ظَهَرَ مِنْها قَالَ الْخَاتَمُ وَ الْمَسَكَةُ وَ هِيَ الْقُلْبُ.</w:t>
      </w:r>
    </w:p>
  </w:footnote>
  <w:footnote w:id="11">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ص101. وَ فِي رِوَايَةِ أَبِي الْجَارُودِ عَنْ أَبِي جَعْفَرٍ ع فِي قَوْلِهِ: وَ لا يُبْدِينَ زِينَتَهُنَّ إِلَّا ما ظَهَرَ مِنْها فَهِيَ الثِّيَابُ وَ الْكُحْلُ وَ الْخَاتَمُ- وَ خِضَابُ الْكَفِّ وَ السِّوَارُ، وَ الزِّينَةُ ثَلَاثٌ: زِينَةٌ لِلنَّاسِ وَ زِينَةٌ لِلْمَحْرَمِ وَ زِينَةٌ لِلزَّوْجِ، فَأَمَّا زِينَةُ النَّاسِ فَقَدْ ذَكَرْنَاهُ، وَ أَمَّا زِينَةُ الْمَحْرَمِ فَمَوْضِعُ الْقِلَادَةِ فَمَا فَوْقَهَا- وَ الدُّمْلُجُ وَ مَا دُونَهُ وَ الْخَلْخَالُ وَ مَا أَسْفَلَ مِنْهُ- وَ أَمَّا زِينَةٌ لِلزَّوْجِ فَالْجَسَدُ كُلُّه‏.</w:t>
      </w:r>
    </w:p>
  </w:footnote>
  <w:footnote w:id="12">
    <w:p w:rsidR="006B49EE" w:rsidRDefault="006B49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میفرمایند اعضایی از بدن زن که زیر خمار و زیر سوار باشد زینت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08E"/>
    <w:multiLevelType w:val="singleLevel"/>
    <w:tmpl w:val="076A11B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9EE"/>
    <w:rsid w:val="006B49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