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2B" w:rsidRDefault="00D0332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0332B" w:rsidRDefault="00D0332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07/08/1396</w:t>
      </w:r>
    </w:p>
    <w:p w:rsidR="00D0332B" w:rsidRDefault="00D0332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15</w:t>
      </w:r>
    </w:p>
    <w:p w:rsidR="00D0332B" w:rsidRDefault="00D0332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امارات توثیق محمد بن علی ابی سمینه صحبت می</w:t>
      </w:r>
      <w:r>
        <w:rPr>
          <w:rFonts w:ascii="IRANSans" w:hAnsi="IRANSans" w:cs="IRANSans"/>
          <w:sz w:val="24"/>
          <w:szCs w:val="24"/>
          <w:lang/>
        </w:rPr>
        <w:t>‌</w:t>
      </w:r>
      <w:r>
        <w:rPr>
          <w:rFonts w:ascii="IRANSans" w:hAnsi="IRANSans" w:cs="IRANSans"/>
          <w:sz w:val="24"/>
          <w:szCs w:val="24"/>
          <w:rtl/>
          <w:lang/>
        </w:rPr>
        <w:t>کردیم. بعضی از مباحثی که مطرح می</w:t>
      </w:r>
      <w:r>
        <w:rPr>
          <w:rFonts w:ascii="IRANSans" w:hAnsi="IRANSans" w:cs="IRANSans"/>
          <w:sz w:val="24"/>
          <w:szCs w:val="24"/>
          <w:lang/>
        </w:rPr>
        <w:t>‌</w:t>
      </w:r>
      <w:r>
        <w:rPr>
          <w:rFonts w:ascii="IRANSans" w:hAnsi="IRANSans" w:cs="IRANSans"/>
          <w:sz w:val="24"/>
          <w:szCs w:val="24"/>
          <w:rtl/>
          <w:lang/>
        </w:rPr>
        <w:t>کنم ویژه ابو سمینه نیست. سعی می</w:t>
      </w:r>
      <w:r>
        <w:rPr>
          <w:rFonts w:ascii="IRANSans" w:hAnsi="IRANSans" w:cs="IRANSans"/>
          <w:sz w:val="24"/>
          <w:szCs w:val="24"/>
          <w:lang/>
        </w:rPr>
        <w:t>‌</w:t>
      </w:r>
      <w:r>
        <w:rPr>
          <w:rFonts w:ascii="IRANSans" w:hAnsi="IRANSans" w:cs="IRANSans"/>
          <w:sz w:val="24"/>
          <w:szCs w:val="24"/>
          <w:rtl/>
          <w:lang/>
        </w:rPr>
        <w:t>کنم مبانی رجالی</w:t>
      </w:r>
      <w:r>
        <w:rPr>
          <w:rFonts w:ascii="IRANSans" w:hAnsi="IRANSans" w:cs="IRANSans"/>
          <w:sz w:val="24"/>
          <w:szCs w:val="24"/>
          <w:lang/>
        </w:rPr>
        <w:t>‌</w:t>
      </w:r>
      <w:r>
        <w:rPr>
          <w:rFonts w:ascii="IRANSans" w:hAnsi="IRANSans" w:cs="IRANSans"/>
          <w:sz w:val="24"/>
          <w:szCs w:val="24"/>
          <w:rtl/>
          <w:lang/>
        </w:rPr>
        <w:t>ای که این</w:t>
      </w:r>
      <w:r>
        <w:rPr>
          <w:rFonts w:ascii="IRANSans" w:hAnsi="IRANSans" w:cs="IRANSans"/>
          <w:sz w:val="24"/>
          <w:szCs w:val="24"/>
          <w:lang/>
        </w:rPr>
        <w:t>‌</w:t>
      </w:r>
      <w:r>
        <w:rPr>
          <w:rFonts w:ascii="IRANSans" w:hAnsi="IRANSans" w:cs="IRANSans"/>
          <w:sz w:val="24"/>
          <w:szCs w:val="24"/>
          <w:rtl/>
          <w:lang/>
        </w:rPr>
        <w:t>جا هست را در ضمن این مثال خاص توضیح دهم و گسترده</w:t>
      </w:r>
      <w:r>
        <w:rPr>
          <w:rFonts w:ascii="IRANSans" w:hAnsi="IRANSans" w:cs="IRANSans"/>
          <w:sz w:val="24"/>
          <w:szCs w:val="24"/>
          <w:lang/>
        </w:rPr>
        <w:t>‌</w:t>
      </w:r>
      <w:r>
        <w:rPr>
          <w:rFonts w:ascii="IRANSans" w:hAnsi="IRANSans" w:cs="IRANSans"/>
          <w:sz w:val="24"/>
          <w:szCs w:val="24"/>
          <w:rtl/>
          <w:lang/>
        </w:rPr>
        <w:t>تر بودن بحث برای این هدف هست.</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قرائن دیگر برای توثیق ابو سمینه</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توثیق ابو سمینه دو قرینه دیگر می</w:t>
      </w:r>
      <w:r>
        <w:rPr>
          <w:rFonts w:ascii="IRANSans" w:hAnsi="IRANSans" w:cs="IRANSans"/>
          <w:sz w:val="24"/>
          <w:szCs w:val="24"/>
          <w:lang/>
        </w:rPr>
        <w:t>‌</w:t>
      </w:r>
      <w:r>
        <w:rPr>
          <w:rFonts w:ascii="IRANSans" w:hAnsi="IRANSans" w:cs="IRANSans"/>
          <w:sz w:val="24"/>
          <w:szCs w:val="24"/>
          <w:rtl/>
          <w:lang/>
        </w:rPr>
        <w:t>شود ذکر کرد، یکی اکثار روایت کلینی; از او و دیگری روایت کلینی; از ابو سمینه در بعضی ابواب منفرد است. در مورد این دو قرینه توضیحی کلی عرض می</w:t>
      </w:r>
      <w:r>
        <w:rPr>
          <w:rFonts w:ascii="IRANSans" w:hAnsi="IRANSans" w:cs="IRANSans"/>
          <w:sz w:val="24"/>
          <w:szCs w:val="24"/>
          <w:lang/>
        </w:rPr>
        <w:t>‌</w:t>
      </w:r>
      <w:r>
        <w:rPr>
          <w:rFonts w:ascii="IRANSans" w:hAnsi="IRANSans" w:cs="IRANSans"/>
          <w:sz w:val="24"/>
          <w:szCs w:val="24"/>
          <w:rtl/>
          <w:lang/>
        </w:rPr>
        <w:t>کنم.</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کلینی در مقدمه کافی اشاره می</w:t>
      </w:r>
      <w:r>
        <w:rPr>
          <w:rFonts w:ascii="IRANSans" w:hAnsi="IRANSans" w:cs="IRANSans"/>
          <w:sz w:val="24"/>
          <w:szCs w:val="24"/>
          <w:lang/>
        </w:rPr>
        <w:t>‌</w:t>
      </w:r>
      <w:r>
        <w:rPr>
          <w:rFonts w:ascii="IRANSans" w:hAnsi="IRANSans" w:cs="IRANSans"/>
          <w:sz w:val="24"/>
          <w:szCs w:val="24"/>
          <w:rtl/>
          <w:lang/>
        </w:rPr>
        <w:t xml:space="preserve">کند که من در این کتاب </w:t>
      </w:r>
      <w:r>
        <w:rPr>
          <w:rFonts w:ascii="IRANSans" w:hAnsi="IRANSans" w:cs="IRANSans"/>
          <w:b/>
          <w:bCs/>
          <w:color w:val="000000"/>
          <w:sz w:val="24"/>
          <w:szCs w:val="24"/>
          <w:shd w:val="clear" w:color="auto" w:fill="FFFFFF"/>
          <w:rtl/>
          <w:lang/>
        </w:rPr>
        <w:t>الآثار الصحیحة عن‏ الصادقین‏:</w:t>
      </w:r>
      <w:r>
        <w:rPr>
          <w:rFonts w:ascii="IRANSans" w:hAnsi="IRANSans" w:cs="IRANSans"/>
          <w:sz w:val="24"/>
          <w:szCs w:val="24"/>
          <w:rtl/>
          <w:lang/>
        </w:rPr>
        <w:t xml:space="preserve"> را آورده</w:t>
      </w:r>
      <w:r>
        <w:rPr>
          <w:rFonts w:ascii="IRANSans" w:hAnsi="IRANSans" w:cs="IRANSans"/>
          <w:sz w:val="24"/>
          <w:szCs w:val="24"/>
          <w:lang/>
        </w:rPr>
        <w:t>‌</w:t>
      </w:r>
      <w:r>
        <w:rPr>
          <w:rFonts w:ascii="IRANSans" w:hAnsi="IRANSans" w:cs="IRANSans"/>
          <w:sz w:val="24"/>
          <w:szCs w:val="24"/>
          <w:rtl/>
          <w:lang/>
        </w:rPr>
        <w:t>ام.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کلمه صحیحه که این</w:t>
      </w:r>
      <w:r>
        <w:rPr>
          <w:rFonts w:ascii="IRANSans" w:hAnsi="IRANSans" w:cs="IRANSans"/>
          <w:sz w:val="24"/>
          <w:szCs w:val="24"/>
          <w:lang/>
        </w:rPr>
        <w:t>‌</w:t>
      </w:r>
      <w:r>
        <w:rPr>
          <w:rFonts w:ascii="IRANSans" w:hAnsi="IRANSans" w:cs="IRANSans"/>
          <w:sz w:val="24"/>
          <w:szCs w:val="24"/>
          <w:rtl/>
          <w:lang/>
        </w:rPr>
        <w:t>جا آمده به معنای اصطلاح متأخر نیست که مربوط به صحت راویان باشد. بین صحیحه به اصطلاح متأخر و اصطلاحی که مرحوم کلینی به کار برده، عموم و خصوص من وجه است. صحیحه یعنی روایات حجت و معتبر. ممکن است روایاتی که به اصطلاح متأخرین صحیحه است حجت نباشد، مثلاً به خاطر اعراض مشهور - اگر مبنایمان این باشد که اعراض مشهور خبر صحیح را از اعتبار می</w:t>
      </w:r>
      <w:r>
        <w:rPr>
          <w:rFonts w:ascii="IRANSans" w:hAnsi="IRANSans" w:cs="IRANSans"/>
          <w:sz w:val="24"/>
          <w:szCs w:val="24"/>
          <w:lang/>
        </w:rPr>
        <w:t>‌</w:t>
      </w:r>
      <w:r>
        <w:rPr>
          <w:rFonts w:ascii="IRANSans" w:hAnsi="IRANSans" w:cs="IRANSans"/>
          <w:sz w:val="24"/>
          <w:szCs w:val="24"/>
          <w:rtl/>
          <w:lang/>
        </w:rPr>
        <w:t>اندازد - خبر از جهت سندی معتبر است ولی از جهت حجیّت شرعی حجت نیست. از طرف دیگر ممکن است شیئی حجت باشد ولی نه به جهت سند، به خاطر قرائن دیگر. چه قدر می</w:t>
      </w:r>
      <w:r>
        <w:rPr>
          <w:rFonts w:ascii="IRANSans" w:hAnsi="IRANSans" w:cs="IRANSans"/>
          <w:sz w:val="24"/>
          <w:szCs w:val="24"/>
          <w:lang/>
        </w:rPr>
        <w:t>‌</w:t>
      </w:r>
      <w:r>
        <w:rPr>
          <w:rFonts w:ascii="IRANSans" w:hAnsi="IRANSans" w:cs="IRANSans"/>
          <w:sz w:val="24"/>
          <w:szCs w:val="24"/>
          <w:rtl/>
          <w:lang/>
        </w:rPr>
        <w:t>توانیم از این عبارت کافی توثیق مرحوم کلینی نسبت به یک راوی را نتیجه بگیریم؟</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شهادت فعلیه</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آن این نکته را عرض کنم که اساساً اعتبار شهادت یک شخص بر ثقه بودن یک راوی به سبب موضوعیّت خود شهادت نیست، بلکه به خاطر این است که از آن کشف می</w:t>
      </w:r>
      <w:r>
        <w:rPr>
          <w:rFonts w:ascii="IRANSans" w:hAnsi="IRANSans" w:cs="IRANSans"/>
          <w:sz w:val="24"/>
          <w:szCs w:val="24"/>
          <w:lang/>
        </w:rPr>
        <w:t>‌</w:t>
      </w:r>
      <w:r>
        <w:rPr>
          <w:rFonts w:ascii="IRANSans" w:hAnsi="IRANSans" w:cs="IRANSans"/>
          <w:sz w:val="24"/>
          <w:szCs w:val="24"/>
          <w:rtl/>
          <w:lang/>
        </w:rPr>
        <w:t>شود که گوینده به اعتبار آن شخص اعتقاد دارد، بنابراین اگر شهادت ندهد ولی حالش به گونه</w:t>
      </w:r>
      <w:r>
        <w:rPr>
          <w:rFonts w:ascii="IRANSans" w:hAnsi="IRANSans" w:cs="IRANSans"/>
          <w:sz w:val="24"/>
          <w:szCs w:val="24"/>
          <w:lang/>
        </w:rPr>
        <w:t>‌</w:t>
      </w:r>
      <w:r>
        <w:rPr>
          <w:rFonts w:ascii="IRANSans" w:hAnsi="IRANSans" w:cs="IRANSans"/>
          <w:sz w:val="24"/>
          <w:szCs w:val="24"/>
          <w:rtl/>
          <w:lang/>
        </w:rPr>
        <w:t>ای باشد که اگر از او بپرسیم شهادت می</w:t>
      </w:r>
      <w:r>
        <w:rPr>
          <w:rFonts w:ascii="IRANSans" w:hAnsi="IRANSans" w:cs="IRANSans"/>
          <w:sz w:val="24"/>
          <w:szCs w:val="24"/>
          <w:lang/>
        </w:rPr>
        <w:t>‌</w:t>
      </w:r>
      <w:r>
        <w:rPr>
          <w:rFonts w:ascii="IRANSans" w:hAnsi="IRANSans" w:cs="IRANSans"/>
          <w:sz w:val="24"/>
          <w:szCs w:val="24"/>
          <w:rtl/>
          <w:lang/>
        </w:rPr>
        <w:t>دهد، این هم کفایت می</w:t>
      </w:r>
      <w:r>
        <w:rPr>
          <w:rFonts w:ascii="IRANSans" w:hAnsi="IRANSans" w:cs="IRANSans"/>
          <w:sz w:val="24"/>
          <w:szCs w:val="24"/>
          <w:lang/>
        </w:rPr>
        <w:t>‌</w:t>
      </w:r>
      <w:r>
        <w:rPr>
          <w:rFonts w:ascii="IRANSans" w:hAnsi="IRANSans" w:cs="IRANSans"/>
          <w:sz w:val="24"/>
          <w:szCs w:val="24"/>
          <w:rtl/>
          <w:lang/>
        </w:rPr>
        <w:t>کند. به همین دلیل آقایان می</w:t>
      </w:r>
      <w:r>
        <w:rPr>
          <w:rFonts w:ascii="IRANSans" w:hAnsi="IRANSans" w:cs="IRANSans"/>
          <w:sz w:val="24"/>
          <w:szCs w:val="24"/>
          <w:lang/>
        </w:rPr>
        <w:t>‌</w:t>
      </w:r>
      <w:r>
        <w:rPr>
          <w:rFonts w:ascii="IRANSans" w:hAnsi="IRANSans" w:cs="IRANSans"/>
          <w:sz w:val="24"/>
          <w:szCs w:val="24"/>
          <w:rtl/>
          <w:lang/>
        </w:rPr>
        <w:t>فرمایند وقتی می</w:t>
      </w:r>
      <w:r>
        <w:rPr>
          <w:rFonts w:ascii="IRANSans" w:hAnsi="IRANSans" w:cs="IRANSans"/>
          <w:sz w:val="24"/>
          <w:szCs w:val="24"/>
          <w:lang/>
        </w:rPr>
        <w:t>‌</w:t>
      </w:r>
      <w:r>
        <w:rPr>
          <w:rFonts w:ascii="IRANSans" w:hAnsi="IRANSans" w:cs="IRANSans"/>
          <w:sz w:val="24"/>
          <w:szCs w:val="24"/>
          <w:rtl/>
          <w:lang/>
        </w:rPr>
        <w:t>بینیم عده</w:t>
      </w:r>
      <w:r>
        <w:rPr>
          <w:rFonts w:ascii="IRANSans" w:hAnsi="IRANSans" w:cs="IRANSans"/>
          <w:sz w:val="24"/>
          <w:szCs w:val="24"/>
          <w:lang/>
        </w:rPr>
        <w:t>‌</w:t>
      </w:r>
      <w:r>
        <w:rPr>
          <w:rFonts w:ascii="IRANSans" w:hAnsi="IRANSans" w:cs="IRANSans"/>
          <w:sz w:val="24"/>
          <w:szCs w:val="24"/>
          <w:rtl/>
          <w:lang/>
        </w:rPr>
        <w:t>ای پشت سر امام جماعتی ایستاده</w:t>
      </w:r>
      <w:r>
        <w:rPr>
          <w:rFonts w:ascii="IRANSans" w:hAnsi="IRANSans" w:cs="IRANSans"/>
          <w:sz w:val="24"/>
          <w:szCs w:val="24"/>
          <w:lang/>
        </w:rPr>
        <w:t>‌</w:t>
      </w:r>
      <w:r>
        <w:rPr>
          <w:rFonts w:ascii="IRANSans" w:hAnsi="IRANSans" w:cs="IRANSans"/>
          <w:sz w:val="24"/>
          <w:szCs w:val="24"/>
          <w:rtl/>
          <w:lang/>
        </w:rPr>
        <w:t>اند و دارند نماز می</w:t>
      </w:r>
      <w:r>
        <w:rPr>
          <w:rFonts w:ascii="IRANSans" w:hAnsi="IRANSans" w:cs="IRANSans"/>
          <w:sz w:val="24"/>
          <w:szCs w:val="24"/>
          <w:lang/>
        </w:rPr>
        <w:t>‌</w:t>
      </w:r>
      <w:r>
        <w:rPr>
          <w:rFonts w:ascii="IRANSans" w:hAnsi="IRANSans" w:cs="IRANSans"/>
          <w:sz w:val="24"/>
          <w:szCs w:val="24"/>
          <w:rtl/>
          <w:lang/>
        </w:rPr>
        <w:t>خوانند، این خودش شهادت فعلیه است. شهادت فعلیه یعنی چه؟ شهادت فعلیه یعنی این</w:t>
      </w:r>
      <w:r>
        <w:rPr>
          <w:rFonts w:ascii="IRANSans" w:hAnsi="IRANSans" w:cs="IRANSans"/>
          <w:sz w:val="24"/>
          <w:szCs w:val="24"/>
          <w:lang/>
        </w:rPr>
        <w:t>‌</w:t>
      </w:r>
      <w:r>
        <w:rPr>
          <w:rFonts w:ascii="IRANSans" w:hAnsi="IRANSans" w:cs="IRANSans"/>
          <w:sz w:val="24"/>
          <w:szCs w:val="24"/>
          <w:rtl/>
          <w:lang/>
        </w:rPr>
        <w:t>ها به گونه</w:t>
      </w:r>
      <w:r>
        <w:rPr>
          <w:rFonts w:ascii="IRANSans" w:hAnsi="IRANSans" w:cs="IRANSans"/>
          <w:sz w:val="24"/>
          <w:szCs w:val="24"/>
          <w:lang/>
        </w:rPr>
        <w:t>‌</w:t>
      </w:r>
      <w:r>
        <w:rPr>
          <w:rFonts w:ascii="IRANSans" w:hAnsi="IRANSans" w:cs="IRANSans"/>
          <w:sz w:val="24"/>
          <w:szCs w:val="24"/>
          <w:rtl/>
          <w:lang/>
        </w:rPr>
        <w:t>ای رفتار کرده</w:t>
      </w:r>
      <w:r>
        <w:rPr>
          <w:rFonts w:ascii="IRANSans" w:hAnsi="IRANSans" w:cs="IRANSans"/>
          <w:sz w:val="24"/>
          <w:szCs w:val="24"/>
          <w:lang/>
        </w:rPr>
        <w:t>‌</w:t>
      </w:r>
      <w:r>
        <w:rPr>
          <w:rFonts w:ascii="IRANSans" w:hAnsi="IRANSans" w:cs="IRANSans"/>
          <w:sz w:val="24"/>
          <w:szCs w:val="24"/>
          <w:rtl/>
          <w:lang/>
        </w:rPr>
        <w:t>اند که اگر از آنان سؤال کنیم که آیا این امام جماعت را عادل می</w:t>
      </w:r>
      <w:r>
        <w:rPr>
          <w:rFonts w:ascii="IRANSans" w:hAnsi="IRANSans" w:cs="IRANSans"/>
          <w:sz w:val="24"/>
          <w:szCs w:val="24"/>
          <w:lang/>
        </w:rPr>
        <w:t>‌</w:t>
      </w:r>
      <w:r>
        <w:rPr>
          <w:rFonts w:ascii="IRANSans" w:hAnsi="IRANSans" w:cs="IRANSans"/>
          <w:sz w:val="24"/>
          <w:szCs w:val="24"/>
          <w:rtl/>
          <w:lang/>
        </w:rPr>
        <w:t>دانید، می</w:t>
      </w:r>
      <w:r>
        <w:rPr>
          <w:rFonts w:ascii="IRANSans" w:hAnsi="IRANSans" w:cs="IRANSans"/>
          <w:sz w:val="24"/>
          <w:szCs w:val="24"/>
          <w:lang/>
        </w:rPr>
        <w:t>‌</w:t>
      </w:r>
      <w:r>
        <w:rPr>
          <w:rFonts w:ascii="IRANSans" w:hAnsi="IRANSans" w:cs="IRANSans"/>
          <w:sz w:val="24"/>
          <w:szCs w:val="24"/>
          <w:rtl/>
          <w:lang/>
        </w:rPr>
        <w:t>گویند بله. چون آن چیزی که موضوعیت دارد نفس اخبار بالفعل نیست و اخبار بالقوه کافی است یا به تعبیر دیگر اخبار از آن جهتی که کاشف از اعتقاد گوینده است اعتبار دارد. بنابراین اگر در جایی از نحوه رفتار یک شخص این اعتقاد و اخبار شأنی را استفاده کردیم، همان هم معتبر هست.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سابق هم که در مورد کسانی بود که ابن ولید آن</w:t>
      </w:r>
      <w:r>
        <w:rPr>
          <w:rFonts w:ascii="IRANSans" w:hAnsi="IRANSans" w:cs="IRANSans"/>
          <w:sz w:val="24"/>
          <w:szCs w:val="24"/>
          <w:lang/>
        </w:rPr>
        <w:t>‌</w:t>
      </w:r>
      <w:r>
        <w:rPr>
          <w:rFonts w:ascii="IRANSans" w:hAnsi="IRANSans" w:cs="IRANSans"/>
          <w:sz w:val="24"/>
          <w:szCs w:val="24"/>
          <w:rtl/>
          <w:lang/>
        </w:rPr>
        <w:t>ها را از روایات محمد بن احمد بن یحیی استثنا نکرده است و گفتیم دلیل بر وثاقت است، دو بیان برای وثاقت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تواند استفاده شود. بیان اول این است که همین ملاک شهادت در مورد استثنا نشده</w:t>
      </w:r>
      <w:r>
        <w:rPr>
          <w:rFonts w:ascii="IRANSans" w:hAnsi="IRANSans" w:cs="IRANSans"/>
          <w:sz w:val="24"/>
          <w:szCs w:val="24"/>
          <w:lang/>
        </w:rPr>
        <w:t>‌</w:t>
      </w:r>
      <w:r>
        <w:rPr>
          <w:rFonts w:ascii="IRANSans" w:hAnsi="IRANSans" w:cs="IRANSans"/>
          <w:sz w:val="24"/>
          <w:szCs w:val="24"/>
          <w:rtl/>
          <w:lang/>
        </w:rPr>
        <w:t>ها هست، یعنی اگر از شیخ و ابن ولید بپرسیم که آیا این</w:t>
      </w:r>
      <w:r>
        <w:rPr>
          <w:rFonts w:ascii="IRANSans" w:hAnsi="IRANSans" w:cs="IRANSans"/>
          <w:sz w:val="24"/>
          <w:szCs w:val="24"/>
          <w:lang/>
        </w:rPr>
        <w:t>‌</w:t>
      </w:r>
      <w:r>
        <w:rPr>
          <w:rFonts w:ascii="IRANSans" w:hAnsi="IRANSans" w:cs="IRANSans"/>
          <w:sz w:val="24"/>
          <w:szCs w:val="24"/>
          <w:rtl/>
          <w:lang/>
        </w:rPr>
        <w:t>ها را ثقه می</w:t>
      </w:r>
      <w:r>
        <w:rPr>
          <w:rFonts w:ascii="IRANSans" w:hAnsi="IRANSans" w:cs="IRANSans"/>
          <w:sz w:val="24"/>
          <w:szCs w:val="24"/>
          <w:lang/>
        </w:rPr>
        <w:t>‌</w:t>
      </w:r>
      <w:r>
        <w:rPr>
          <w:rFonts w:ascii="IRANSans" w:hAnsi="IRANSans" w:cs="IRANSans"/>
          <w:sz w:val="24"/>
          <w:szCs w:val="24"/>
          <w:rtl/>
          <w:lang/>
        </w:rPr>
        <w:t>دانید، می</w:t>
      </w:r>
      <w:r>
        <w:rPr>
          <w:rFonts w:ascii="IRANSans" w:hAnsi="IRANSans" w:cs="IRANSans"/>
          <w:sz w:val="24"/>
          <w:szCs w:val="24"/>
          <w:lang/>
        </w:rPr>
        <w:t>‌</w:t>
      </w:r>
      <w:r>
        <w:rPr>
          <w:rFonts w:ascii="IRANSans" w:hAnsi="IRANSans" w:cs="IRANSans"/>
          <w:sz w:val="24"/>
          <w:szCs w:val="24"/>
          <w:rtl/>
          <w:lang/>
        </w:rPr>
        <w:t>گویند بله. بیان دیگر این است که از عدم استثنا، اطمینان به وثاقت این اشخاص حاصل می</w:t>
      </w:r>
      <w:r>
        <w:rPr>
          <w:rFonts w:ascii="IRANSans" w:hAnsi="IRANSans" w:cs="IRANSans"/>
          <w:sz w:val="24"/>
          <w:szCs w:val="24"/>
          <w:lang/>
        </w:rPr>
        <w:t>‌</w:t>
      </w:r>
      <w:r>
        <w:rPr>
          <w:rFonts w:ascii="IRANSans" w:hAnsi="IRANSans" w:cs="IRANSans"/>
          <w:sz w:val="24"/>
          <w:szCs w:val="24"/>
          <w:rtl/>
          <w:lang/>
        </w:rPr>
        <w:t>شود. این دو بیان مختلف است.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طبیعتاً در هر دو بیان باید آن</w:t>
      </w:r>
      <w:r>
        <w:rPr>
          <w:rFonts w:ascii="IRANSans" w:hAnsi="IRANSans" w:cs="IRANSans"/>
          <w:sz w:val="24"/>
          <w:szCs w:val="24"/>
          <w:lang/>
        </w:rPr>
        <w:t>‌</w:t>
      </w:r>
      <w:r>
        <w:rPr>
          <w:rFonts w:ascii="IRANSans" w:hAnsi="IRANSans" w:cs="IRANSans"/>
          <w:sz w:val="24"/>
          <w:szCs w:val="24"/>
          <w:rtl/>
          <w:lang/>
        </w:rPr>
        <w:t>ها نفی شود. حالا من در مقام بیان کل آن چیزها نیستم. بحث اصالة العدالة و... باید نفی شود.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دو بیان برای اثبات وثاقت یک راوی به سبب اکثار مانند کلینی; وجود دارد. بیان اول این است که ما از کثرت روایت یک راوی در کافی اطمینان پیدا می</w:t>
      </w:r>
      <w:r>
        <w:rPr>
          <w:rFonts w:ascii="IRANSans" w:hAnsi="IRANSans" w:cs="IRANSans"/>
          <w:sz w:val="24"/>
          <w:szCs w:val="24"/>
          <w:lang/>
        </w:rPr>
        <w:t>‌</w:t>
      </w:r>
      <w:r>
        <w:rPr>
          <w:rFonts w:ascii="IRANSans" w:hAnsi="IRANSans" w:cs="IRANSans"/>
          <w:sz w:val="24"/>
          <w:szCs w:val="24"/>
          <w:rtl/>
          <w:lang/>
        </w:rPr>
        <w:t>کنیم که این شخص ثقه است. بیان دوم این است که اطمینان پیدا می</w:t>
      </w:r>
      <w:r>
        <w:rPr>
          <w:rFonts w:ascii="IRANSans" w:hAnsi="IRANSans" w:cs="IRANSans"/>
          <w:sz w:val="24"/>
          <w:szCs w:val="24"/>
          <w:lang/>
        </w:rPr>
        <w:t>‌</w:t>
      </w:r>
      <w:r>
        <w:rPr>
          <w:rFonts w:ascii="IRANSans" w:hAnsi="IRANSans" w:cs="IRANSans"/>
          <w:sz w:val="24"/>
          <w:szCs w:val="24"/>
          <w:rtl/>
          <w:lang/>
        </w:rPr>
        <w:t>کنیم که کلینی او را ثقه می</w:t>
      </w:r>
      <w:r>
        <w:rPr>
          <w:rFonts w:ascii="IRANSans" w:hAnsi="IRANSans" w:cs="IRANSans"/>
          <w:sz w:val="24"/>
          <w:szCs w:val="24"/>
          <w:lang/>
        </w:rPr>
        <w:t>‌</w:t>
      </w:r>
      <w:r>
        <w:rPr>
          <w:rFonts w:ascii="IRANSans" w:hAnsi="IRANSans" w:cs="IRANSans"/>
          <w:sz w:val="24"/>
          <w:szCs w:val="24"/>
          <w:rtl/>
          <w:lang/>
        </w:rPr>
        <w:t>دانسته است و ملاک اعتبار شهادت را هم همین اعتقاد گوینده یا شهادت شأنی بدانیم که اگر از او بپرسیم شهادت می</w:t>
      </w:r>
      <w:r>
        <w:rPr>
          <w:rFonts w:ascii="IRANSans" w:hAnsi="IRANSans" w:cs="IRANSans"/>
          <w:sz w:val="24"/>
          <w:szCs w:val="24"/>
          <w:lang/>
        </w:rPr>
        <w:t>‌</w:t>
      </w:r>
      <w:r>
        <w:rPr>
          <w:rFonts w:ascii="IRANSans" w:hAnsi="IRANSans" w:cs="IRANSans"/>
          <w:sz w:val="24"/>
          <w:szCs w:val="24"/>
          <w:rtl/>
          <w:lang/>
        </w:rPr>
        <w:t>دهد و بگوییم این کفایت می</w:t>
      </w:r>
      <w:r>
        <w:rPr>
          <w:rFonts w:ascii="IRANSans" w:hAnsi="IRANSans" w:cs="IRANSans"/>
          <w:sz w:val="24"/>
          <w:szCs w:val="24"/>
          <w:lang/>
        </w:rPr>
        <w:t>‌</w:t>
      </w:r>
      <w:r>
        <w:rPr>
          <w:rFonts w:ascii="IRANSans" w:hAnsi="IRANSans" w:cs="IRANSans"/>
          <w:sz w:val="24"/>
          <w:szCs w:val="24"/>
          <w:rtl/>
          <w:lang/>
        </w:rPr>
        <w:t>کند.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یک از این دو بیان که بخواهیم اعتبار یک نفر را از کثرت روایت</w:t>
      </w:r>
      <w:r>
        <w:rPr>
          <w:rFonts w:ascii="IRANSans" w:hAnsi="IRANSans" w:cs="IRANSans"/>
          <w:sz w:val="24"/>
          <w:szCs w:val="24"/>
          <w:lang/>
        </w:rPr>
        <w:t>‌</w:t>
      </w:r>
      <w:r>
        <w:rPr>
          <w:rFonts w:ascii="IRANSans" w:hAnsi="IRANSans" w:cs="IRANSans"/>
          <w:sz w:val="24"/>
          <w:szCs w:val="24"/>
          <w:rtl/>
          <w:lang/>
        </w:rPr>
        <w:t>هایش در کافی استفاده کنیم، باید ببینیم که کلینی در تصحیحات روایتی</w:t>
      </w:r>
      <w:r>
        <w:rPr>
          <w:rFonts w:ascii="IRANSans" w:hAnsi="IRANSans" w:cs="IRANSans"/>
          <w:sz w:val="24"/>
          <w:szCs w:val="24"/>
          <w:lang/>
        </w:rPr>
        <w:t>‌</w:t>
      </w:r>
      <w:r>
        <w:rPr>
          <w:rFonts w:ascii="IRANSans" w:hAnsi="IRANSans" w:cs="IRANSans"/>
          <w:sz w:val="24"/>
          <w:szCs w:val="24"/>
          <w:rtl/>
          <w:lang/>
        </w:rPr>
        <w:t>اش چه قدر به سندها اعتماد داشته است. این خودش موضوعی است که دخالت در این بحث دارد. ما مبانی کلینی را درست نمی</w:t>
      </w:r>
      <w:r>
        <w:rPr>
          <w:rFonts w:ascii="IRANSans" w:hAnsi="IRANSans" w:cs="IRANSans"/>
          <w:sz w:val="24"/>
          <w:szCs w:val="24"/>
          <w:lang/>
        </w:rPr>
        <w:t>‌</w:t>
      </w:r>
      <w:r>
        <w:rPr>
          <w:rFonts w:ascii="IRANSans" w:hAnsi="IRANSans" w:cs="IRANSans"/>
          <w:sz w:val="24"/>
          <w:szCs w:val="24"/>
          <w:rtl/>
          <w:lang/>
        </w:rPr>
        <w:t>توانیم بشناسیم، ولی از مجموعه قرائنی که در مورد افراد مشابه و... هست، تا حدود زیادی می</w:t>
      </w:r>
      <w:r>
        <w:rPr>
          <w:rFonts w:ascii="IRANSans" w:hAnsi="IRANSans" w:cs="IRANSans"/>
          <w:sz w:val="24"/>
          <w:szCs w:val="24"/>
          <w:lang/>
        </w:rPr>
        <w:t>‌</w:t>
      </w:r>
      <w:r>
        <w:rPr>
          <w:rFonts w:ascii="IRANSans" w:hAnsi="IRANSans" w:cs="IRANSans"/>
          <w:sz w:val="24"/>
          <w:szCs w:val="24"/>
          <w:rtl/>
          <w:lang/>
        </w:rPr>
        <w:t>توان مبانی یک شخص را شناخت که آیا اعتمادش اعتماد به سند است یا ممکن است به جهات دیگری اعتماد کرده باشد.</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قرینه داخلی و خارجی</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تصحیح روایت گاهی به قرینه داخلی است و گاهی به قرینه خارجی. مراد از قرینه داخلی حالات راویان است. گاهی یک روایت به سبب وثاقت، عدالت و خصوصیات راویان تصحیح می</w:t>
      </w:r>
      <w:r>
        <w:rPr>
          <w:rFonts w:ascii="IRANSans" w:hAnsi="IRANSans" w:cs="IRANSans"/>
          <w:sz w:val="24"/>
          <w:szCs w:val="24"/>
          <w:lang/>
        </w:rPr>
        <w:t>‌</w:t>
      </w:r>
      <w:r>
        <w:rPr>
          <w:rFonts w:ascii="IRANSans" w:hAnsi="IRANSans" w:cs="IRANSans"/>
          <w:sz w:val="24"/>
          <w:szCs w:val="24"/>
          <w:rtl/>
          <w:lang/>
        </w:rPr>
        <w:t>شود و گاهی به قرائن خارجیه و نکات دیگر. در مورد مستحبات شایع است که به قرائن</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خارجیه است. یکی از نکاتش هم تسامح در ادله سنن است که روایات متعددی در این زمینه داریم. البته ممکن است ما در مورد تسامح در ادله سنن نظر خاصی داشته باشیم. مثلاً حاج آقا تسامح در ادله سنن را به این معنا قبول ندارند و می</w:t>
      </w:r>
      <w:r>
        <w:rPr>
          <w:rFonts w:ascii="IRANSans" w:hAnsi="IRANSans" w:cs="IRANSans"/>
          <w:sz w:val="24"/>
          <w:szCs w:val="24"/>
          <w:lang/>
        </w:rPr>
        <w:t>‌</w:t>
      </w:r>
      <w:r>
        <w:rPr>
          <w:rFonts w:ascii="IRANSans" w:hAnsi="IRANSans" w:cs="IRANSans"/>
          <w:sz w:val="24"/>
          <w:szCs w:val="24"/>
          <w:rtl/>
          <w:lang/>
        </w:rPr>
        <w:t>گویند روایت</w:t>
      </w:r>
      <w:r>
        <w:rPr>
          <w:rFonts w:ascii="IRANSans" w:hAnsi="IRANSans" w:cs="IRANSans"/>
          <w:sz w:val="24"/>
          <w:szCs w:val="24"/>
          <w:lang/>
        </w:rPr>
        <w:t>‌</w:t>
      </w:r>
      <w:r>
        <w:rPr>
          <w:rFonts w:ascii="IRANSans" w:hAnsi="IRANSans" w:cs="IRANSans"/>
          <w:sz w:val="24"/>
          <w:szCs w:val="24"/>
          <w:rtl/>
          <w:lang/>
        </w:rPr>
        <w:t>های تسامح اصلاً ناظر به سلب احتمال وثاقت نیست و ناظر به روایت</w:t>
      </w:r>
      <w:r>
        <w:rPr>
          <w:rFonts w:ascii="IRANSans" w:hAnsi="IRANSans" w:cs="IRANSans"/>
          <w:sz w:val="24"/>
          <w:szCs w:val="24"/>
          <w:lang/>
        </w:rPr>
        <w:t>‌</w:t>
      </w:r>
      <w:r>
        <w:rPr>
          <w:rFonts w:ascii="IRANSans" w:hAnsi="IRANSans" w:cs="IRANSans"/>
          <w:sz w:val="24"/>
          <w:szCs w:val="24"/>
          <w:rtl/>
          <w:lang/>
        </w:rPr>
        <w:t>های معتبر سندی است. غرضم این نکته است که فرض کنید عقیده خود ما ممکن است این باشد که ادله تسامح در ادله سنن، شرطیت عدالت و وثاقت را الغا نمی</w:t>
      </w:r>
      <w:r>
        <w:rPr>
          <w:rFonts w:ascii="IRANSans" w:hAnsi="IRANSans" w:cs="IRANSans"/>
          <w:sz w:val="24"/>
          <w:szCs w:val="24"/>
          <w:lang/>
        </w:rPr>
        <w:t>‌</w:t>
      </w:r>
      <w:r>
        <w:rPr>
          <w:rFonts w:ascii="IRANSans" w:hAnsi="IRANSans" w:cs="IRANSans"/>
          <w:sz w:val="24"/>
          <w:szCs w:val="24"/>
          <w:rtl/>
          <w:lang/>
        </w:rPr>
        <w:t>کند، ولی به هر حال در طول زمان افراد زیادی بودند که از ادله تسامح در ادله سنن چنین معنایی را استفاده کردند. بنابراین احتمال این که مثلاً مرحوم کلینی چنین اعتقادی داشته باشد کاملاً به</w:t>
      </w:r>
      <w:r>
        <w:rPr>
          <w:rFonts w:ascii="IRANSans" w:hAnsi="IRANSans" w:cs="IRANSans"/>
          <w:sz w:val="24"/>
          <w:szCs w:val="24"/>
          <w:lang/>
        </w:rPr>
        <w:t>‌</w:t>
      </w:r>
      <w:r>
        <w:rPr>
          <w:rFonts w:ascii="IRANSans" w:hAnsi="IRANSans" w:cs="IRANSans"/>
          <w:sz w:val="24"/>
          <w:szCs w:val="24"/>
          <w:rtl/>
          <w:lang/>
        </w:rPr>
        <w:t>جا است.</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جریان بحث اعتماد سندی در کافی و فقیه</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اکثار روایت که چه قدر دلالت دارد بر این که اعتمادش در تصحیح روایت به راوی است نه به قرائن خارجیه، در مورد دو تا از کتاب</w:t>
      </w:r>
      <w:r>
        <w:rPr>
          <w:rFonts w:ascii="IRANSans" w:hAnsi="IRANSans" w:cs="IRANSans"/>
          <w:sz w:val="24"/>
          <w:szCs w:val="24"/>
          <w:lang/>
        </w:rPr>
        <w:t>‌</w:t>
      </w:r>
      <w:r>
        <w:rPr>
          <w:rFonts w:ascii="IRANSans" w:hAnsi="IRANSans" w:cs="IRANSans"/>
          <w:sz w:val="24"/>
          <w:szCs w:val="24"/>
          <w:rtl/>
          <w:lang/>
        </w:rPr>
        <w:t>های اربعه مطرح است؛ فقیه و کافی. تهذیب و استبصار از اول به این سبک نیست که اعتمادش به خاطر اعتماد سندی باشد و در آن دو باید با زاویه دید دیگری بحث را دنبال کرد. بحث فقیه هم تا حدودی مشابه بحث کافی است و از بعضی جهات با هم نزدیکی</w:t>
      </w:r>
      <w:r>
        <w:rPr>
          <w:rFonts w:ascii="IRANSans" w:hAnsi="IRANSans" w:cs="IRANSans"/>
          <w:sz w:val="24"/>
          <w:szCs w:val="24"/>
          <w:lang/>
        </w:rPr>
        <w:t>‌</w:t>
      </w:r>
      <w:r>
        <w:rPr>
          <w:rFonts w:ascii="IRANSans" w:hAnsi="IRANSans" w:cs="IRANSans"/>
          <w:sz w:val="24"/>
          <w:szCs w:val="24"/>
          <w:rtl/>
          <w:lang/>
        </w:rPr>
        <w:t>هایی دارند.</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روش شیخ صدوق; در فقیه</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به خصوص این بحث را در مورد فقیه پیاده کردم و نحوه نقل احادیث مستحبات با احادیثی که مربوط به امور واجبه است در فقیه خیلی فرق دارد. من به بابی از ابواب فقیه که مربوط به مستحبات است و ابواب مشابهی که مربوط به واجبات است از این زاویه دید مراجعه کردم، ولو مرحوم صدوق فرموده است که من در کتاب خودم فقط روایت</w:t>
      </w:r>
      <w:r>
        <w:rPr>
          <w:rFonts w:ascii="IRANSans" w:hAnsi="IRANSans" w:cs="IRANSans"/>
          <w:sz w:val="24"/>
          <w:szCs w:val="24"/>
          <w:lang/>
        </w:rPr>
        <w:t>‌</w:t>
      </w:r>
      <w:r>
        <w:rPr>
          <w:rFonts w:ascii="IRANSans" w:hAnsi="IRANSans" w:cs="IRANSans"/>
          <w:sz w:val="24"/>
          <w:szCs w:val="24"/>
          <w:rtl/>
          <w:lang/>
        </w:rPr>
        <w:t>هایی را می</w:t>
      </w:r>
      <w:r>
        <w:rPr>
          <w:rFonts w:ascii="IRANSans" w:hAnsi="IRANSans" w:cs="IRANSans"/>
          <w:sz w:val="24"/>
          <w:szCs w:val="24"/>
          <w:lang/>
        </w:rPr>
        <w:t>‌</w:t>
      </w:r>
      <w:r>
        <w:rPr>
          <w:rFonts w:ascii="IRANSans" w:hAnsi="IRANSans" w:cs="IRANSans"/>
          <w:sz w:val="24"/>
          <w:szCs w:val="24"/>
          <w:rtl/>
          <w:lang/>
        </w:rPr>
        <w:t>آورم که به آن</w:t>
      </w:r>
      <w:r>
        <w:rPr>
          <w:rFonts w:ascii="IRANSans" w:hAnsi="IRANSans" w:cs="IRANSans"/>
          <w:sz w:val="24"/>
          <w:szCs w:val="24"/>
          <w:lang/>
        </w:rPr>
        <w:t>‌</w:t>
      </w:r>
      <w:r>
        <w:rPr>
          <w:rFonts w:ascii="IRANSans" w:hAnsi="IRANSans" w:cs="IRANSans"/>
          <w:sz w:val="24"/>
          <w:szCs w:val="24"/>
          <w:rtl/>
          <w:lang/>
        </w:rPr>
        <w:t>ها فتوا می</w:t>
      </w:r>
      <w:r>
        <w:rPr>
          <w:rFonts w:ascii="IRANSans" w:hAnsi="IRANSans" w:cs="IRANSans"/>
          <w:sz w:val="24"/>
          <w:szCs w:val="24"/>
          <w:lang/>
        </w:rPr>
        <w:t>‌</w:t>
      </w:r>
      <w:r>
        <w:rPr>
          <w:rFonts w:ascii="IRANSans" w:hAnsi="IRANSans" w:cs="IRANSans"/>
          <w:sz w:val="24"/>
          <w:szCs w:val="24"/>
          <w:rtl/>
          <w:lang/>
        </w:rPr>
        <w:t>دهم و حجت می</w:t>
      </w:r>
      <w:r>
        <w:rPr>
          <w:rFonts w:ascii="IRANSans" w:hAnsi="IRANSans" w:cs="IRANSans"/>
          <w:sz w:val="24"/>
          <w:szCs w:val="24"/>
          <w:lang/>
        </w:rPr>
        <w:t>‌</w:t>
      </w:r>
      <w:r>
        <w:rPr>
          <w:rFonts w:ascii="IRANSans" w:hAnsi="IRANSans" w:cs="IRANSans"/>
          <w:sz w:val="24"/>
          <w:szCs w:val="24"/>
          <w:rtl/>
          <w:lang/>
        </w:rPr>
        <w:t xml:space="preserve">دانم </w:t>
      </w:r>
      <w:r>
        <w:rPr>
          <w:rFonts w:ascii="IRANSans" w:hAnsi="IRANSans" w:cs="IRANSans"/>
          <w:b/>
          <w:bCs/>
          <w:color w:val="000000"/>
          <w:sz w:val="24"/>
          <w:szCs w:val="24"/>
          <w:shd w:val="clear" w:color="auto" w:fill="FFFFFF"/>
          <w:rtl/>
          <w:lang/>
        </w:rPr>
        <w:t>و أعتقد فیه أنّه حجّة فیما بینی‏ و بین‏ ربّی</w:t>
      </w:r>
      <w:r>
        <w:rPr>
          <w:rFonts w:ascii="IRANSans" w:hAnsi="IRANSans" w:cs="IRANSans"/>
          <w:color w:val="000080"/>
          <w:sz w:val="24"/>
          <w:szCs w:val="24"/>
          <w:vertAlign w:val="superscript"/>
          <w:rtl/>
          <w:lang/>
        </w:rPr>
        <w:footnoteReference w:id="2"/>
      </w:r>
      <w:r>
        <w:rPr>
          <w:rFonts w:ascii="IRANSans" w:hAnsi="IRANSans" w:cs="IRANSans"/>
          <w:sz w:val="24"/>
          <w:szCs w:val="24"/>
          <w:rtl/>
          <w:lang/>
        </w:rPr>
        <w:t>، با این حال دیدم مواردی که پیرامون مستحبات است با مواردی که درباره واجبات است دقیقاً فرق دارد. یکی از نکات این است که شیخ صدوق; اصلاً در مستحبات تقیّد ندارد که سند روایت و نام راوی را بیاورد. به متن معتقد است و حتی تقید ندارد که اسم امام 7 را بیاورد.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خواستم دو گونه باب را با هم مقایسه کنم، یکی مربوط به مستحبات و چند باب هم مربوط به واجبات است. باب فضائل الحج در فقیه از صفحه 201 تا 229 است و 137 روایت دارد. من 130 روایت اولش را آورده</w:t>
      </w:r>
      <w:r>
        <w:rPr>
          <w:rFonts w:ascii="IRANSans" w:hAnsi="IRANSans" w:cs="IRANSans"/>
          <w:sz w:val="24"/>
          <w:szCs w:val="24"/>
          <w:lang/>
        </w:rPr>
        <w:t>‌</w:t>
      </w:r>
      <w:r>
        <w:rPr>
          <w:rFonts w:ascii="IRANSans" w:hAnsi="IRANSans" w:cs="IRANSans"/>
          <w:sz w:val="24"/>
          <w:szCs w:val="24"/>
          <w:rtl/>
          <w:lang/>
        </w:rPr>
        <w:t>ام. این 130 تا را به این خاطر آوردم که چند باب پشت سر هم در مورد واجبات بود که آن هم 130 تا روایت داشت و برای این که دقیقاً تعداد روایت</w:t>
      </w:r>
      <w:r>
        <w:rPr>
          <w:rFonts w:ascii="IRANSans" w:hAnsi="IRANSans" w:cs="IRANSans"/>
          <w:sz w:val="24"/>
          <w:szCs w:val="24"/>
          <w:lang/>
        </w:rPr>
        <w:t>‌</w:t>
      </w:r>
      <w:r>
        <w:rPr>
          <w:rFonts w:ascii="IRANSans" w:hAnsi="IRANSans" w:cs="IRANSans"/>
          <w:sz w:val="24"/>
          <w:szCs w:val="24"/>
          <w:rtl/>
          <w:lang/>
        </w:rPr>
        <w:t>های دو دسته اندازه هم باشد از روایت رقم 2139 تا 2269 که در باب فضائل الحج هست که در مورد مستحبات و ثواب حج و این جور چیزها است را با 130 روایتی که در باب عقد الاحرام و واجبات دیگر است مقایسه کردم. ابواب واجبات درباره این است که احرام چگونه بسته می</w:t>
      </w:r>
      <w:r>
        <w:rPr>
          <w:rFonts w:ascii="IRANSans" w:hAnsi="IRANSans" w:cs="IRANSans"/>
          <w:sz w:val="24"/>
          <w:szCs w:val="24"/>
          <w:lang/>
        </w:rPr>
        <w:t>‌</w:t>
      </w:r>
      <w:r>
        <w:rPr>
          <w:rFonts w:ascii="IRANSans" w:hAnsi="IRANSans" w:cs="IRANSans"/>
          <w:sz w:val="24"/>
          <w:szCs w:val="24"/>
          <w:rtl/>
          <w:lang/>
        </w:rPr>
        <w:t>شود، تلبیه چه طوری است، اشعار و تقلید چگونه است، محرمات احرام چیست و مسائلی پیرامون احرام و از رقم 2560 تا رقم 2690 است.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130 روایت مربوط به مستحبات، در 125 روایت نام راوی اصلاً وجود ندارد، یا تنها متن روایت است یا حداکثر اسم امام7  وارد شده است، قال الصادق 7 قال الباقر 7. در 5 روایت از این 130 روایت نام راوی دارد. آن پنج روایت عبارتند از: روایت 2 باب که چند نفر راوی دارد </w:t>
      </w:r>
      <w:r>
        <w:rPr>
          <w:rFonts w:ascii="IRANSans" w:hAnsi="IRANSans" w:cs="IRANSans"/>
          <w:b/>
          <w:bCs/>
          <w:color w:val="000000"/>
          <w:sz w:val="24"/>
          <w:szCs w:val="24"/>
          <w:shd w:val="clear" w:color="auto" w:fill="FFFFFF"/>
          <w:rtl/>
          <w:lang/>
        </w:rPr>
        <w:t>روی الحسن بن محبوب عن علی بن رئاب عن محمد بن قیس</w:t>
      </w:r>
      <w:r>
        <w:rPr>
          <w:rFonts w:ascii="IRANSans" w:hAnsi="IRANSans" w:cs="IRANSans"/>
          <w:color w:val="000080"/>
          <w:sz w:val="24"/>
          <w:szCs w:val="24"/>
          <w:vertAlign w:val="superscript"/>
          <w:rtl/>
          <w:lang/>
        </w:rPr>
        <w:footnoteReference w:id="3"/>
      </w:r>
      <w:r>
        <w:rPr>
          <w:rFonts w:ascii="IRANSans" w:hAnsi="IRANSans" w:cs="IRANSans"/>
          <w:sz w:val="24"/>
          <w:szCs w:val="24"/>
          <w:rtl/>
          <w:lang/>
        </w:rPr>
        <w:t>، روایت 79، 82، 98 و 105. برمی</w:t>
      </w:r>
      <w:r>
        <w:rPr>
          <w:rFonts w:ascii="IRANSans" w:hAnsi="IRANSans" w:cs="IRANSans"/>
          <w:sz w:val="24"/>
          <w:szCs w:val="24"/>
          <w:lang/>
        </w:rPr>
        <w:t>‌</w:t>
      </w:r>
      <w:r>
        <w:rPr>
          <w:rFonts w:ascii="IRANSans" w:hAnsi="IRANSans" w:cs="IRANSans"/>
          <w:sz w:val="24"/>
          <w:szCs w:val="24"/>
          <w:rtl/>
          <w:lang/>
        </w:rPr>
        <w:t>گردم و در مورد این پنج روایت صحبت خواهم کرد.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مورد واجبات دقیقاً برعکس است و مواردی که راوی ذکر نشده نادر است. از رقم 2560 تا 2690، 120 روایتش اسم راوی دارد. یک روایت هست که راوی</w:t>
      </w:r>
      <w:r>
        <w:rPr>
          <w:rFonts w:ascii="IRANSans" w:hAnsi="IRANSans" w:cs="IRANSans"/>
          <w:sz w:val="24"/>
          <w:szCs w:val="24"/>
          <w:lang/>
        </w:rPr>
        <w:t>‌</w:t>
      </w:r>
      <w:r>
        <w:rPr>
          <w:rFonts w:ascii="IRANSans" w:hAnsi="IRANSans" w:cs="IRANSans"/>
          <w:sz w:val="24"/>
          <w:szCs w:val="24"/>
          <w:rtl/>
          <w:lang/>
        </w:rPr>
        <w:t xml:space="preserve">اش مبهم است، </w:t>
      </w:r>
      <w:r>
        <w:rPr>
          <w:rFonts w:ascii="IRANSans" w:hAnsi="IRANSans" w:cs="IRANSans"/>
          <w:b/>
          <w:bCs/>
          <w:color w:val="000000"/>
          <w:sz w:val="24"/>
          <w:szCs w:val="24"/>
          <w:shd w:val="clear" w:color="auto" w:fill="FFFFFF"/>
          <w:rtl/>
          <w:lang/>
        </w:rPr>
        <w:t>بعض اصحابنا</w:t>
      </w:r>
      <w:r>
        <w:rPr>
          <w:rFonts w:ascii="IRANSans" w:hAnsi="IRANSans" w:cs="IRANSans"/>
          <w:sz w:val="24"/>
          <w:szCs w:val="24"/>
          <w:rtl/>
          <w:lang/>
        </w:rPr>
        <w:t xml:space="preserve"> است. مواردی که اصلاً راوی نیست 9 تا روایت است که رقم هایش این است: 2585، 2586، 2587، 2590، 2630، 2658، 2662، 2663، 2671. مجموعاً ده تا روایت هست که راوی ندارد یعنی معیّن نیست و 120 تا راوی</w:t>
      </w:r>
      <w:r>
        <w:rPr>
          <w:rFonts w:ascii="IRANSans" w:hAnsi="IRANSans" w:cs="IRANSans"/>
          <w:sz w:val="24"/>
          <w:szCs w:val="24"/>
          <w:lang/>
        </w:rPr>
        <w:t>‌</w:t>
      </w:r>
      <w:r>
        <w:rPr>
          <w:rFonts w:ascii="IRANSans" w:hAnsi="IRANSans" w:cs="IRANSans"/>
          <w:sz w:val="24"/>
          <w:szCs w:val="24"/>
          <w:rtl/>
          <w:lang/>
        </w:rPr>
        <w:t>اش معیّن است.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جور تفاوت جدی</w:t>
      </w:r>
      <w:r>
        <w:rPr>
          <w:rFonts w:ascii="IRANSans" w:hAnsi="IRANSans" w:cs="IRANSans"/>
          <w:sz w:val="24"/>
          <w:szCs w:val="24"/>
          <w:lang/>
        </w:rPr>
        <w:t>‌</w:t>
      </w:r>
      <w:r>
        <w:rPr>
          <w:rFonts w:ascii="IRANSans" w:hAnsi="IRANSans" w:cs="IRANSans"/>
          <w:sz w:val="24"/>
          <w:szCs w:val="24"/>
          <w:rtl/>
          <w:lang/>
        </w:rPr>
        <w:t>ای که بین این</w:t>
      </w:r>
      <w:r>
        <w:rPr>
          <w:rFonts w:ascii="IRANSans" w:hAnsi="IRANSans" w:cs="IRANSans"/>
          <w:sz w:val="24"/>
          <w:szCs w:val="24"/>
          <w:lang/>
        </w:rPr>
        <w:t>‌</w:t>
      </w:r>
      <w:r>
        <w:rPr>
          <w:rFonts w:ascii="IRANSans" w:hAnsi="IRANSans" w:cs="IRANSans"/>
          <w:sz w:val="24"/>
          <w:szCs w:val="24"/>
          <w:rtl/>
          <w:lang/>
        </w:rPr>
        <w:t>ها هست تصادفی نیست و معنایش این است که مرحوم شیخ صدوق وقتی در مستحبات وارد می</w:t>
      </w:r>
      <w:r>
        <w:rPr>
          <w:rFonts w:ascii="IRANSans" w:hAnsi="IRANSans" w:cs="IRANSans"/>
          <w:sz w:val="24"/>
          <w:szCs w:val="24"/>
          <w:lang/>
        </w:rPr>
        <w:t>‌</w:t>
      </w:r>
      <w:r>
        <w:rPr>
          <w:rFonts w:ascii="IRANSans" w:hAnsi="IRANSans" w:cs="IRANSans"/>
          <w:sz w:val="24"/>
          <w:szCs w:val="24"/>
          <w:rtl/>
          <w:lang/>
        </w:rPr>
        <w:t>شود، اعتمادش به راوی نیست بلکه به جهات دیگر است، قائل به تسامح در ادله سنن است یا... ولی در مورد واجبات اعتمادش به راوی است.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مستحبات باید در آن تک و توک هایی که سند دارد دنبال علت گشت که چه طور شده که آن جاها سند گذاشته است. آن پنج مورد را من نگاه کردم دیدم اکثرش نکته</w:t>
      </w:r>
      <w:r>
        <w:rPr>
          <w:rFonts w:ascii="IRANSans" w:hAnsi="IRANSans" w:cs="IRANSans"/>
          <w:sz w:val="24"/>
          <w:szCs w:val="24"/>
          <w:lang/>
        </w:rPr>
        <w:t>‌</w:t>
      </w:r>
      <w:r>
        <w:rPr>
          <w:rFonts w:ascii="IRANSans" w:hAnsi="IRANSans" w:cs="IRANSans"/>
          <w:sz w:val="24"/>
          <w:szCs w:val="24"/>
          <w:rtl/>
          <w:lang/>
        </w:rPr>
        <w:t>ای داشته که اسم راوی را آورده است. بعضی به خاطر این است که اگر راوی را نمی</w:t>
      </w:r>
      <w:r>
        <w:rPr>
          <w:rFonts w:ascii="IRANSans" w:hAnsi="IRANSans" w:cs="IRANSans"/>
          <w:sz w:val="24"/>
          <w:szCs w:val="24"/>
          <w:lang/>
        </w:rPr>
        <w:t>‌</w:t>
      </w:r>
      <w:r>
        <w:rPr>
          <w:rFonts w:ascii="IRANSans" w:hAnsi="IRANSans" w:cs="IRANSans"/>
          <w:sz w:val="24"/>
          <w:szCs w:val="24"/>
          <w:rtl/>
          <w:lang/>
        </w:rPr>
        <w:t>آورد متن روایت مبهم می</w:t>
      </w:r>
      <w:r>
        <w:rPr>
          <w:rFonts w:ascii="IRANSans" w:hAnsi="IRANSans" w:cs="IRANSans"/>
          <w:sz w:val="24"/>
          <w:szCs w:val="24"/>
          <w:lang/>
        </w:rPr>
        <w:t>‌</w:t>
      </w:r>
      <w:r>
        <w:rPr>
          <w:rFonts w:ascii="IRANSans" w:hAnsi="IRANSans" w:cs="IRANSans"/>
          <w:sz w:val="24"/>
          <w:szCs w:val="24"/>
          <w:rtl/>
          <w:lang/>
        </w:rPr>
        <w:t xml:space="preserve">شد. مثلاً رقم 79 باب فضائل این گونه است: </w:t>
      </w:r>
    </w:p>
    <w:p w:rsidR="00D0332B" w:rsidRDefault="00D0332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قال إسحاق بن عمّار قلت لأبی عبد اللّه 7 إنّی قد وطّنت نفسی علی لزوم الحجّ کلّ عام بنفسی أو برجل من أهل بیتی بمالی</w:t>
      </w:r>
      <w:r>
        <w:rPr>
          <w:rFonts w:ascii="IRANSans" w:hAnsi="IRANSans" w:cs="IRANSans"/>
          <w:color w:val="000080"/>
          <w:sz w:val="24"/>
          <w:szCs w:val="24"/>
          <w:vertAlign w:val="superscript"/>
          <w:rtl/>
          <w:lang/>
        </w:rPr>
        <w:footnoteReference w:id="4"/>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چرا اسحاق بن عمار را آورده است؟ برای این که جزء متن حدیث است و اگر نیاورد فهم متن مشکل می</w:t>
      </w:r>
      <w:r>
        <w:rPr>
          <w:rFonts w:ascii="IRANSans" w:hAnsi="IRANSans" w:cs="IRANSans"/>
          <w:sz w:val="24"/>
          <w:szCs w:val="24"/>
          <w:lang/>
        </w:rPr>
        <w:t>‌</w:t>
      </w:r>
      <w:r>
        <w:rPr>
          <w:rFonts w:ascii="IRANSans" w:hAnsi="IRANSans" w:cs="IRANSans"/>
          <w:sz w:val="24"/>
          <w:szCs w:val="24"/>
          <w:rtl/>
          <w:lang/>
        </w:rPr>
        <w:t>شود.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دیگری که نام راوی را ذکر کرده به خاطر این است که آن روایت را به عنوان شاهد جمع می</w:t>
      </w:r>
      <w:r>
        <w:rPr>
          <w:rFonts w:ascii="IRANSans" w:hAnsi="IRANSans" w:cs="IRANSans"/>
          <w:sz w:val="24"/>
          <w:szCs w:val="24"/>
          <w:lang/>
        </w:rPr>
        <w:t>‌</w:t>
      </w:r>
      <w:r>
        <w:rPr>
          <w:rFonts w:ascii="IRANSans" w:hAnsi="IRANSans" w:cs="IRANSans"/>
          <w:sz w:val="24"/>
          <w:szCs w:val="24"/>
          <w:rtl/>
          <w:lang/>
        </w:rPr>
        <w:t>آورد. دو تا روایت آورده و صحبت سر این است که آیا حج ماشیاً بهتر است یا راکباً. ایشان می</w:t>
      </w:r>
      <w:r>
        <w:rPr>
          <w:rFonts w:ascii="IRANSans" w:hAnsi="IRANSans" w:cs="IRANSans"/>
          <w:sz w:val="24"/>
          <w:szCs w:val="24"/>
          <w:lang/>
        </w:rPr>
        <w:t>‌</w:t>
      </w:r>
      <w:r>
        <w:rPr>
          <w:rFonts w:ascii="IRANSans" w:hAnsi="IRANSans" w:cs="IRANSans"/>
          <w:sz w:val="24"/>
          <w:szCs w:val="24"/>
          <w:rtl/>
          <w:lang/>
        </w:rPr>
        <w:t>گوید بعضی روایات گفته است که ماشیاً افضل است و بعضی روایات گفته است راکباً،</w:t>
      </w:r>
    </w:p>
    <w:p w:rsidR="00D0332B" w:rsidRDefault="00D0332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الجمع ما بین الخبرین فی هذا المعنی ما رواه أبو بصیر عن الصّادق 7‏ أنّه سأله عن المشی</w:t>
      </w:r>
      <w:r>
        <w:rPr>
          <w:rFonts w:ascii="IRANSans" w:hAnsi="IRANSans" w:cs="IRANSans"/>
          <w:color w:val="000080"/>
          <w:sz w:val="24"/>
          <w:szCs w:val="24"/>
          <w:vertAlign w:val="superscript"/>
          <w:rtl/>
          <w:lang/>
        </w:rPr>
        <w:footnoteReference w:id="5"/>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چون بحث علمی و فتوایی شده که در واقع می</w:t>
      </w:r>
      <w:r>
        <w:rPr>
          <w:rFonts w:ascii="IRANSans" w:hAnsi="IRANSans" w:cs="IRANSans"/>
          <w:sz w:val="24"/>
          <w:szCs w:val="24"/>
          <w:lang/>
        </w:rPr>
        <w:t>‌</w:t>
      </w:r>
      <w:r>
        <w:rPr>
          <w:rFonts w:ascii="IRANSans" w:hAnsi="IRANSans" w:cs="IRANSans"/>
          <w:sz w:val="24"/>
          <w:szCs w:val="24"/>
          <w:rtl/>
          <w:lang/>
        </w:rPr>
        <w:t>خواهد بین دو دسته روایات جمع کند و صرفاً امر مستحبی نیست، تکیه دارد روایتی را بیاورد که راوی</w:t>
      </w:r>
      <w:r>
        <w:rPr>
          <w:rFonts w:ascii="IRANSans" w:hAnsi="IRANSans" w:cs="IRANSans"/>
          <w:sz w:val="24"/>
          <w:szCs w:val="24"/>
          <w:lang/>
        </w:rPr>
        <w:t>‌</w:t>
      </w:r>
      <w:r>
        <w:rPr>
          <w:rFonts w:ascii="IRANSans" w:hAnsi="IRANSans" w:cs="IRANSans"/>
          <w:sz w:val="24"/>
          <w:szCs w:val="24"/>
          <w:rtl/>
          <w:lang/>
        </w:rPr>
        <w:t>اش هم مشخص باشد.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دیگر رقم 98 است و علت آوردن نام راوی این است که کأنه جزء متن است.</w:t>
      </w:r>
    </w:p>
    <w:p w:rsidR="00D0332B" w:rsidRDefault="00D0332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روی عن إسحاق بن عمّار قال‏ قلت لأبی عبد اللّه 7 إنّ رجلًا استشارنی فی الحجّ و کان ضعیف الحال فأشرت علیه أن لا یحجّ فقال ما أخلقک أن تمرض سنةً فقال فمرضت سنة</w:t>
      </w:r>
      <w:r>
        <w:rPr>
          <w:rFonts w:ascii="IRANSans" w:hAnsi="IRANSans" w:cs="IRANSans"/>
          <w:color w:val="000080"/>
          <w:sz w:val="24"/>
          <w:szCs w:val="24"/>
          <w:vertAlign w:val="superscript"/>
          <w:rtl/>
          <w:lang/>
        </w:rPr>
        <w:footnoteReference w:id="6"/>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اسم راوی جزء هویت متن است و اگر اسمش را نمی</w:t>
      </w:r>
      <w:r>
        <w:rPr>
          <w:rFonts w:ascii="IRANSans" w:hAnsi="IRANSans" w:cs="IRANSans"/>
          <w:sz w:val="24"/>
          <w:szCs w:val="24"/>
          <w:lang/>
        </w:rPr>
        <w:t>‌</w:t>
      </w:r>
      <w:r>
        <w:rPr>
          <w:rFonts w:ascii="IRANSans" w:hAnsi="IRANSans" w:cs="IRANSans"/>
          <w:sz w:val="24"/>
          <w:szCs w:val="24"/>
          <w:rtl/>
          <w:lang/>
        </w:rPr>
        <w:t>آورد اصلاً متن نامفهوم بود.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یکی دو موردی که باقی می</w:t>
      </w:r>
      <w:r>
        <w:rPr>
          <w:rFonts w:ascii="IRANSans" w:hAnsi="IRANSans" w:cs="IRANSans"/>
          <w:sz w:val="24"/>
          <w:szCs w:val="24"/>
          <w:lang/>
        </w:rPr>
        <w:t>‌</w:t>
      </w:r>
      <w:r>
        <w:rPr>
          <w:rFonts w:ascii="IRANSans" w:hAnsi="IRANSans" w:cs="IRANSans"/>
          <w:sz w:val="24"/>
          <w:szCs w:val="24"/>
          <w:rtl/>
          <w:lang/>
        </w:rPr>
        <w:t>ماند را باید دید چه طور است، آیا تصادفی از دستش در رفته و سند ذکر کرده است؟</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مرسلات در روایات احکام واجب</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طرف در جاهایی که روایت</w:t>
      </w:r>
      <w:r>
        <w:rPr>
          <w:rFonts w:ascii="IRANSans" w:hAnsi="IRANSans" w:cs="IRANSans"/>
          <w:sz w:val="24"/>
          <w:szCs w:val="24"/>
          <w:lang/>
        </w:rPr>
        <w:t>‌</w:t>
      </w:r>
      <w:r>
        <w:rPr>
          <w:rFonts w:ascii="IRANSans" w:hAnsi="IRANSans" w:cs="IRANSans"/>
          <w:sz w:val="24"/>
          <w:szCs w:val="24"/>
          <w:rtl/>
          <w:lang/>
        </w:rPr>
        <w:t>های الزامی است و احکام واجب را ذکر می</w:t>
      </w:r>
      <w:r>
        <w:rPr>
          <w:rFonts w:ascii="IRANSans" w:hAnsi="IRANSans" w:cs="IRANSans"/>
          <w:sz w:val="24"/>
          <w:szCs w:val="24"/>
          <w:lang/>
        </w:rPr>
        <w:t>‌</w:t>
      </w:r>
      <w:r>
        <w:rPr>
          <w:rFonts w:ascii="IRANSans" w:hAnsi="IRANSans" w:cs="IRANSans"/>
          <w:sz w:val="24"/>
          <w:szCs w:val="24"/>
          <w:rtl/>
          <w:lang/>
        </w:rPr>
        <w:t>کند، چرا مرسل ذکر کرده و اسم راوی را نیاورده است؟ من زمانی این را دنبال کرده بودم که چرا این جور موارد اسم راوی آورده نمی</w:t>
      </w:r>
      <w:r>
        <w:rPr>
          <w:rFonts w:ascii="IRANSans" w:hAnsi="IRANSans" w:cs="IRANSans"/>
          <w:sz w:val="24"/>
          <w:szCs w:val="24"/>
          <w:lang/>
        </w:rPr>
        <w:t>‌</w:t>
      </w:r>
      <w:r>
        <w:rPr>
          <w:rFonts w:ascii="IRANSans" w:hAnsi="IRANSans" w:cs="IRANSans"/>
          <w:sz w:val="24"/>
          <w:szCs w:val="24"/>
          <w:rtl/>
          <w:lang/>
        </w:rPr>
        <w:t>شود. در آن جاها مرسل ذکر کردن و نیاوردن اسم راوی طبیعی بود. در مقدمه</w:t>
      </w:r>
      <w:r>
        <w:rPr>
          <w:rFonts w:ascii="IRANSans" w:hAnsi="IRANSans" w:cs="IRANSans"/>
          <w:sz w:val="24"/>
          <w:szCs w:val="24"/>
          <w:lang/>
        </w:rPr>
        <w:t>‌</w:t>
      </w:r>
      <w:r>
        <w:rPr>
          <w:rFonts w:ascii="IRANSans" w:hAnsi="IRANSans" w:cs="IRANSans"/>
          <w:sz w:val="24"/>
          <w:szCs w:val="24"/>
          <w:rtl/>
          <w:lang/>
        </w:rPr>
        <w:t>ای که من بر درایه النور نوشتم</w:t>
      </w:r>
      <w:r>
        <w:rPr>
          <w:rFonts w:ascii="IRANSans" w:hAnsi="IRANSans" w:cs="IRANSans"/>
          <w:color w:val="000080"/>
          <w:sz w:val="24"/>
          <w:szCs w:val="24"/>
          <w:vertAlign w:val="superscript"/>
          <w:rtl/>
          <w:lang/>
        </w:rPr>
        <w:footnoteReference w:id="7"/>
      </w:r>
      <w:r>
        <w:rPr>
          <w:rFonts w:ascii="IRANSans" w:hAnsi="IRANSans" w:cs="IRANSans"/>
          <w:sz w:val="24"/>
          <w:szCs w:val="24"/>
          <w:rtl/>
          <w:lang/>
        </w:rPr>
        <w:t>، بخشی در مورد مرسلات فقیه است. یکی از بحث</w:t>
      </w:r>
      <w:r>
        <w:rPr>
          <w:rFonts w:ascii="IRANSans" w:hAnsi="IRANSans" w:cs="IRANSans"/>
          <w:sz w:val="24"/>
          <w:szCs w:val="24"/>
          <w:lang/>
        </w:rPr>
        <w:t>‌</w:t>
      </w:r>
      <w:r>
        <w:rPr>
          <w:rFonts w:ascii="IRANSans" w:hAnsi="IRANSans" w:cs="IRANSans"/>
          <w:sz w:val="24"/>
          <w:szCs w:val="24"/>
          <w:rtl/>
          <w:lang/>
        </w:rPr>
        <w:t>هایی که مطرح کردم این بود که چرا در میان مجموعه روایت</w:t>
      </w:r>
      <w:r>
        <w:rPr>
          <w:rFonts w:ascii="IRANSans" w:hAnsi="IRANSans" w:cs="IRANSans"/>
          <w:sz w:val="24"/>
          <w:szCs w:val="24"/>
          <w:lang/>
        </w:rPr>
        <w:t>‌</w:t>
      </w:r>
      <w:r>
        <w:rPr>
          <w:rFonts w:ascii="IRANSans" w:hAnsi="IRANSans" w:cs="IRANSans"/>
          <w:sz w:val="24"/>
          <w:szCs w:val="24"/>
          <w:rtl/>
          <w:lang/>
        </w:rPr>
        <w:t>های مسند یعنی روایت</w:t>
      </w:r>
      <w:r>
        <w:rPr>
          <w:rFonts w:ascii="IRANSans" w:hAnsi="IRANSans" w:cs="IRANSans"/>
          <w:sz w:val="24"/>
          <w:szCs w:val="24"/>
          <w:lang/>
        </w:rPr>
        <w:t>‌</w:t>
      </w:r>
      <w:r>
        <w:rPr>
          <w:rFonts w:ascii="IRANSans" w:hAnsi="IRANSans" w:cs="IRANSans"/>
          <w:sz w:val="24"/>
          <w:szCs w:val="24"/>
          <w:rtl/>
          <w:lang/>
        </w:rPr>
        <w:t>های با نام راوی، روایت</w:t>
      </w:r>
      <w:r>
        <w:rPr>
          <w:rFonts w:ascii="IRANSans" w:hAnsi="IRANSans" w:cs="IRANSans"/>
          <w:sz w:val="24"/>
          <w:szCs w:val="24"/>
          <w:lang/>
        </w:rPr>
        <w:t>‌</w:t>
      </w:r>
      <w:r>
        <w:rPr>
          <w:rFonts w:ascii="IRANSans" w:hAnsi="IRANSans" w:cs="IRANSans"/>
          <w:sz w:val="24"/>
          <w:szCs w:val="24"/>
          <w:rtl/>
          <w:lang/>
        </w:rPr>
        <w:t>های می</w:t>
      </w:r>
      <w:r>
        <w:rPr>
          <w:rFonts w:ascii="IRANSans" w:hAnsi="IRANSans" w:cs="IRANSans"/>
          <w:sz w:val="24"/>
          <w:szCs w:val="24"/>
          <w:lang/>
        </w:rPr>
        <w:t>‌</w:t>
      </w:r>
      <w:r>
        <w:rPr>
          <w:rFonts w:ascii="IRANSans" w:hAnsi="IRANSans" w:cs="IRANSans"/>
          <w:sz w:val="24"/>
          <w:szCs w:val="24"/>
          <w:rtl/>
          <w:lang/>
        </w:rPr>
        <w:t>بینیم که بدون نام راوی است؟ چرا اسم راوی را نمی</w:t>
      </w:r>
      <w:r>
        <w:rPr>
          <w:rFonts w:ascii="IRANSans" w:hAnsi="IRANSans" w:cs="IRANSans"/>
          <w:sz w:val="24"/>
          <w:szCs w:val="24"/>
          <w:lang/>
        </w:rPr>
        <w:t>‌</w:t>
      </w:r>
      <w:r>
        <w:rPr>
          <w:rFonts w:ascii="IRANSans" w:hAnsi="IRANSans" w:cs="IRANSans"/>
          <w:sz w:val="24"/>
          <w:szCs w:val="24"/>
          <w:rtl/>
          <w:lang/>
        </w:rPr>
        <w:t>آورد؟ قرائنی نشان می</w:t>
      </w:r>
      <w:r>
        <w:rPr>
          <w:rFonts w:ascii="IRANSans" w:hAnsi="IRANSans" w:cs="IRANSans"/>
          <w:sz w:val="24"/>
          <w:szCs w:val="24"/>
          <w:lang/>
        </w:rPr>
        <w:t>‌</w:t>
      </w:r>
      <w:r>
        <w:rPr>
          <w:rFonts w:ascii="IRANSans" w:hAnsi="IRANSans" w:cs="IRANSans"/>
          <w:sz w:val="24"/>
          <w:szCs w:val="24"/>
          <w:rtl/>
          <w:lang/>
        </w:rPr>
        <w:t>دهد که غالباً علت نیاوردن نام راوی این است که روایت راوی نداشته است و راوی آخرش مبهم بوده است، مثلاً بعض اصحابنا یا رجل بوده یا راوی</w:t>
      </w:r>
      <w:r>
        <w:rPr>
          <w:rFonts w:ascii="IRANSans" w:hAnsi="IRANSans" w:cs="IRANSans"/>
          <w:sz w:val="24"/>
          <w:szCs w:val="24"/>
          <w:lang/>
        </w:rPr>
        <w:t>‌</w:t>
      </w:r>
      <w:r>
        <w:rPr>
          <w:rFonts w:ascii="IRANSans" w:hAnsi="IRANSans" w:cs="IRANSans"/>
          <w:sz w:val="24"/>
          <w:szCs w:val="24"/>
          <w:rtl/>
          <w:lang/>
        </w:rPr>
        <w:t>اش گمنام بوده است که آوردن نام راوی هیچ دخالتی در صحت سند نداشته است یا راوی مجهول الحالی بوده است یعنی اعتبار روایت نزد مرحوم صدوق به خاطر راوی نبوده بلکه به قرائن دیگری بوده است و آوردن و نیاوردن راوی علی السویه بوده است. شاید حدود هفتاد درصد موارد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علت این که نام راوی آورده نشده این بوده است که یا راوی در منابع دیگر به خصوص منابع و کتاب</w:t>
      </w:r>
      <w:r>
        <w:rPr>
          <w:rFonts w:ascii="IRANSans" w:hAnsi="IRANSans" w:cs="IRANSans"/>
          <w:sz w:val="24"/>
          <w:szCs w:val="24"/>
          <w:lang/>
        </w:rPr>
        <w:t>‌</w:t>
      </w:r>
      <w:r>
        <w:rPr>
          <w:rFonts w:ascii="IRANSans" w:hAnsi="IRANSans" w:cs="IRANSans"/>
          <w:sz w:val="24"/>
          <w:szCs w:val="24"/>
          <w:rtl/>
          <w:lang/>
        </w:rPr>
        <w:t>های خود مرحوم صدوق مرسل بوده است، بعض اصحابنا یا رجلٍ بوده، مبهم بوده یا راوی مجهول الحال گمنام و مانند آن بوده است. در موارد نادری چون خیلی راوی داشته اسم روای را نیاورده است. چندین روایت هست که به دلیل کثرت راویان، راوی</w:t>
      </w:r>
      <w:r>
        <w:rPr>
          <w:rFonts w:ascii="IRANSans" w:hAnsi="IRANSans" w:cs="IRANSans"/>
          <w:sz w:val="24"/>
          <w:szCs w:val="24"/>
          <w:lang/>
        </w:rPr>
        <w:t>‌</w:t>
      </w:r>
      <w:r>
        <w:rPr>
          <w:rFonts w:ascii="IRANSans" w:hAnsi="IRANSans" w:cs="IRANSans"/>
          <w:sz w:val="24"/>
          <w:szCs w:val="24"/>
          <w:rtl/>
          <w:lang/>
        </w:rPr>
        <w:t>ها را نیاورده است. در بیشتر آن</w:t>
      </w:r>
      <w:r>
        <w:rPr>
          <w:rFonts w:ascii="IRANSans" w:hAnsi="IRANSans" w:cs="IRANSans"/>
          <w:sz w:val="24"/>
          <w:szCs w:val="24"/>
          <w:lang/>
        </w:rPr>
        <w:t>‌</w:t>
      </w:r>
      <w:r>
        <w:rPr>
          <w:rFonts w:ascii="IRANSans" w:hAnsi="IRANSans" w:cs="IRANSans"/>
          <w:sz w:val="24"/>
          <w:szCs w:val="24"/>
          <w:rtl/>
          <w:lang/>
        </w:rPr>
        <w:t>ها دلیلش این بوده که اعتماد شیخ صدوق به این روایت مرسل به سند نبوده است.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نکته است که باید در مورد فقیه و کافی ببینیم که کجا اعتمادشان به جهت راوی است و کجا اعتمادشان به جهت راوی نیست.</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عدم کفایت اعتبار راوی در بعضی موارد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بحثی که در مورد اسناد کافی مطرح می</w:t>
      </w:r>
      <w:r>
        <w:rPr>
          <w:rFonts w:ascii="IRANSans" w:hAnsi="IRANSans" w:cs="IRANSans"/>
          <w:sz w:val="24"/>
          <w:szCs w:val="24"/>
          <w:lang/>
        </w:rPr>
        <w:t>‌</w:t>
      </w:r>
      <w:r>
        <w:rPr>
          <w:rFonts w:ascii="IRANSans" w:hAnsi="IRANSans" w:cs="IRANSans"/>
          <w:sz w:val="24"/>
          <w:szCs w:val="24"/>
          <w:rtl/>
          <w:lang/>
        </w:rPr>
        <w:t>فرمودند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به نکته</w:t>
      </w:r>
      <w:r>
        <w:rPr>
          <w:rFonts w:ascii="IRANSans" w:hAnsi="IRANSans" w:cs="IRANSans"/>
          <w:sz w:val="24"/>
          <w:szCs w:val="24"/>
          <w:lang/>
        </w:rPr>
        <w:t>‌</w:t>
      </w:r>
      <w:r>
        <w:rPr>
          <w:rFonts w:ascii="IRANSans" w:hAnsi="IRANSans" w:cs="IRANSans"/>
          <w:sz w:val="24"/>
          <w:szCs w:val="24"/>
          <w:rtl/>
          <w:lang/>
        </w:rPr>
        <w:t>ای اشاره می</w:t>
      </w:r>
      <w:r>
        <w:rPr>
          <w:rFonts w:ascii="IRANSans" w:hAnsi="IRANSans" w:cs="IRANSans"/>
          <w:sz w:val="24"/>
          <w:szCs w:val="24"/>
          <w:lang/>
        </w:rPr>
        <w:t>‌</w:t>
      </w:r>
      <w:r>
        <w:rPr>
          <w:rFonts w:ascii="IRANSans" w:hAnsi="IRANSans" w:cs="IRANSans"/>
          <w:sz w:val="24"/>
          <w:szCs w:val="24"/>
          <w:rtl/>
          <w:lang/>
        </w:rPr>
        <w:t>کنند که در بعضی موارد به طور طبیعی ممکن است اعتماد به راوی نباشد. کجا؟ یکی در جاهایی که مطلوب حصول یقین است. در آن</w:t>
      </w:r>
      <w:r>
        <w:rPr>
          <w:rFonts w:ascii="IRANSans" w:hAnsi="IRANSans" w:cs="IRANSans"/>
          <w:sz w:val="24"/>
          <w:szCs w:val="24"/>
          <w:lang/>
        </w:rPr>
        <w:t>‌</w:t>
      </w:r>
      <w:r>
        <w:rPr>
          <w:rFonts w:ascii="IRANSans" w:hAnsi="IRANSans" w:cs="IRANSans"/>
          <w:sz w:val="24"/>
          <w:szCs w:val="24"/>
          <w:rtl/>
          <w:lang/>
        </w:rPr>
        <w:t>جا اگر راوی سند معتبر هم باشد، کافی نیست و باید یقین حاصل شود. در این جور موارد خیلی وقت</w:t>
      </w:r>
      <w:r>
        <w:rPr>
          <w:rFonts w:ascii="IRANSans" w:hAnsi="IRANSans" w:cs="IRANSans"/>
          <w:sz w:val="24"/>
          <w:szCs w:val="24"/>
          <w:lang/>
        </w:rPr>
        <w:t>‌</w:t>
      </w:r>
      <w:r>
        <w:rPr>
          <w:rFonts w:ascii="IRANSans" w:hAnsi="IRANSans" w:cs="IRANSans"/>
          <w:sz w:val="24"/>
          <w:szCs w:val="24"/>
          <w:rtl/>
          <w:lang/>
        </w:rPr>
        <w:t>ها با تکرّر روایت، آن هدف که ایجاد یقین به مضمون است حاصل می</w:t>
      </w:r>
      <w:r>
        <w:rPr>
          <w:rFonts w:ascii="IRANSans" w:hAnsi="IRANSans" w:cs="IRANSans"/>
          <w:sz w:val="24"/>
          <w:szCs w:val="24"/>
          <w:lang/>
        </w:rPr>
        <w:t>‌</w:t>
      </w:r>
      <w:r>
        <w:rPr>
          <w:rFonts w:ascii="IRANSans" w:hAnsi="IRANSans" w:cs="IRANSans"/>
          <w:sz w:val="24"/>
          <w:szCs w:val="24"/>
          <w:rtl/>
          <w:lang/>
        </w:rPr>
        <w:t>شود. مثلاً در اموری که مربوط به کشف مقامات ائمه : است که اولاً ائمه معصوم : امام هستند و دارای مقامات فرابشری هستند و این جور اصول عقاید، مطلوب ایجاد یقین و اطمینان به روایت است و برای ایجاد اطمینان مجرّد این که سند معتبر هم باشد کفایت نمی</w:t>
      </w:r>
      <w:r>
        <w:rPr>
          <w:rFonts w:ascii="IRANSans" w:hAnsi="IRANSans" w:cs="IRANSans"/>
          <w:sz w:val="24"/>
          <w:szCs w:val="24"/>
          <w:lang/>
        </w:rPr>
        <w:t>‌</w:t>
      </w:r>
      <w:r>
        <w:rPr>
          <w:rFonts w:ascii="IRANSans" w:hAnsi="IRANSans" w:cs="IRANSans"/>
          <w:sz w:val="24"/>
          <w:szCs w:val="24"/>
          <w:rtl/>
          <w:lang/>
        </w:rPr>
        <w:t>کند. در این جور جاها از باب تکرّر نقل آن هدف حاصل می</w:t>
      </w:r>
      <w:r>
        <w:rPr>
          <w:rFonts w:ascii="IRANSans" w:hAnsi="IRANSans" w:cs="IRANSans"/>
          <w:sz w:val="24"/>
          <w:szCs w:val="24"/>
          <w:lang/>
        </w:rPr>
        <w:t>‌</w:t>
      </w:r>
      <w:r>
        <w:rPr>
          <w:rFonts w:ascii="IRANSans" w:hAnsi="IRANSans" w:cs="IRANSans"/>
          <w:sz w:val="24"/>
          <w:szCs w:val="24"/>
          <w:rtl/>
          <w:lang/>
        </w:rPr>
        <w:t>شود. حاج آقا نکته خیلی مهمی را متذکر می</w:t>
      </w:r>
      <w:r>
        <w:rPr>
          <w:rFonts w:ascii="IRANSans" w:hAnsi="IRANSans" w:cs="IRANSans"/>
          <w:sz w:val="24"/>
          <w:szCs w:val="24"/>
          <w:lang/>
        </w:rPr>
        <w:t>‌</w:t>
      </w:r>
      <w:r>
        <w:rPr>
          <w:rFonts w:ascii="IRANSans" w:hAnsi="IRANSans" w:cs="IRANSans"/>
          <w:sz w:val="24"/>
          <w:szCs w:val="24"/>
          <w:rtl/>
          <w:lang/>
        </w:rPr>
        <w:t>شوند و می</w:t>
      </w:r>
      <w:r>
        <w:rPr>
          <w:rFonts w:ascii="IRANSans" w:hAnsi="IRANSans" w:cs="IRANSans"/>
          <w:sz w:val="24"/>
          <w:szCs w:val="24"/>
          <w:lang/>
        </w:rPr>
        <w:t>‌</w:t>
      </w:r>
      <w:r>
        <w:rPr>
          <w:rFonts w:ascii="IRANSans" w:hAnsi="IRANSans" w:cs="IRANSans"/>
          <w:sz w:val="24"/>
          <w:szCs w:val="24"/>
          <w:rtl/>
          <w:lang/>
        </w:rPr>
        <w:t>فرمایند اگر کتاب الحجه کافی را ملاحظه فرمایید، راویان گمنام، ضعیف و مجهول الحال، فراوان وجود دارند، یعنی میزان ذکر راویان ضعیف، گمنام، مجهول و مانند آن در کتاب الحجه به مراتب بیشتر از باب</w:t>
      </w:r>
      <w:r>
        <w:rPr>
          <w:rFonts w:ascii="IRANSans" w:hAnsi="IRANSans" w:cs="IRANSans"/>
          <w:sz w:val="24"/>
          <w:szCs w:val="24"/>
          <w:lang/>
        </w:rPr>
        <w:t>‌</w:t>
      </w:r>
      <w:r>
        <w:rPr>
          <w:rFonts w:ascii="IRANSans" w:hAnsi="IRANSans" w:cs="IRANSans"/>
          <w:sz w:val="24"/>
          <w:szCs w:val="24"/>
          <w:rtl/>
          <w:lang/>
        </w:rPr>
        <w:t>های دیگر است.</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فرصت نکردم دو باب خاص در کافی را مقایسه و آمارگیری کنم. اگر کسی مراجعه کند برایش روشن می</w:t>
      </w:r>
      <w:r>
        <w:rPr>
          <w:rFonts w:ascii="IRANSans" w:hAnsi="IRANSans" w:cs="IRANSans"/>
          <w:sz w:val="24"/>
          <w:szCs w:val="24"/>
          <w:lang/>
        </w:rPr>
        <w:t>‌</w:t>
      </w:r>
      <w:r>
        <w:rPr>
          <w:rFonts w:ascii="IRANSans" w:hAnsi="IRANSans" w:cs="IRANSans"/>
          <w:sz w:val="24"/>
          <w:szCs w:val="24"/>
          <w:rtl/>
          <w:lang/>
        </w:rPr>
        <w:t>شود. فرض کنید دو سه فصل از کتاب الحجه را مقایسه کنید و ببینید چه مقدار از این</w:t>
      </w:r>
      <w:r>
        <w:rPr>
          <w:rFonts w:ascii="IRANSans" w:hAnsi="IRANSans" w:cs="IRANSans"/>
          <w:sz w:val="24"/>
          <w:szCs w:val="24"/>
          <w:lang/>
        </w:rPr>
        <w:t>‌</w:t>
      </w:r>
      <w:r>
        <w:rPr>
          <w:rFonts w:ascii="IRANSans" w:hAnsi="IRANSans" w:cs="IRANSans"/>
          <w:sz w:val="24"/>
          <w:szCs w:val="24"/>
          <w:rtl/>
          <w:lang/>
        </w:rPr>
        <w:t>ها به اصطلاح متأخرین در چارچوبی که مرحوم علامه مجلسی دنبال کرده است صحیح هستند و چه مقدارش مثلاً در ابواب مربوط به کتاب الصوم معتبر هستند؟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خواهید دید که حجم روایت</w:t>
      </w:r>
      <w:r>
        <w:rPr>
          <w:rFonts w:ascii="IRANSans" w:hAnsi="IRANSans" w:cs="IRANSans"/>
          <w:sz w:val="24"/>
          <w:szCs w:val="24"/>
          <w:lang/>
        </w:rPr>
        <w:t>‌</w:t>
      </w:r>
      <w:r>
        <w:rPr>
          <w:rFonts w:ascii="IRANSans" w:hAnsi="IRANSans" w:cs="IRANSans"/>
          <w:sz w:val="24"/>
          <w:szCs w:val="24"/>
          <w:rtl/>
          <w:lang/>
        </w:rPr>
        <w:t>های صحیح در ابواب مربوط به احکام فرعی به مراتب از حجم روایت</w:t>
      </w:r>
      <w:r>
        <w:rPr>
          <w:rFonts w:ascii="IRANSans" w:hAnsi="IRANSans" w:cs="IRANSans"/>
          <w:sz w:val="24"/>
          <w:szCs w:val="24"/>
          <w:lang/>
        </w:rPr>
        <w:t>‌</w:t>
      </w:r>
      <w:r>
        <w:rPr>
          <w:rFonts w:ascii="IRANSans" w:hAnsi="IRANSans" w:cs="IRANSans"/>
          <w:sz w:val="24"/>
          <w:szCs w:val="24"/>
          <w:rtl/>
          <w:lang/>
        </w:rPr>
        <w:t>های صحیح در کتاب الحجة بالاتر است. این تصادفی نیست. این جور نیست که مرحوم کلینی در کتاب الحجة راوی</w:t>
      </w:r>
      <w:r>
        <w:rPr>
          <w:rFonts w:ascii="IRANSans" w:hAnsi="IRANSans" w:cs="IRANSans"/>
          <w:sz w:val="24"/>
          <w:szCs w:val="24"/>
          <w:lang/>
        </w:rPr>
        <w:t>‌</w:t>
      </w:r>
      <w:r>
        <w:rPr>
          <w:rFonts w:ascii="IRANSans" w:hAnsi="IRANSans" w:cs="IRANSans"/>
          <w:sz w:val="24"/>
          <w:szCs w:val="24"/>
          <w:rtl/>
          <w:lang/>
        </w:rPr>
        <w:t>ها را سریع</w:t>
      </w:r>
      <w:r>
        <w:rPr>
          <w:rFonts w:ascii="IRANSans" w:hAnsi="IRANSans" w:cs="IRANSans"/>
          <w:sz w:val="24"/>
          <w:szCs w:val="24"/>
          <w:lang/>
        </w:rPr>
        <w:t>‌</w:t>
      </w:r>
      <w:r>
        <w:rPr>
          <w:rFonts w:ascii="IRANSans" w:hAnsi="IRANSans" w:cs="IRANSans"/>
          <w:sz w:val="24"/>
          <w:szCs w:val="24"/>
          <w:rtl/>
          <w:lang/>
        </w:rPr>
        <w:t>تر توثیق می</w:t>
      </w:r>
      <w:r>
        <w:rPr>
          <w:rFonts w:ascii="IRANSans" w:hAnsi="IRANSans" w:cs="IRANSans"/>
          <w:sz w:val="24"/>
          <w:szCs w:val="24"/>
          <w:lang/>
        </w:rPr>
        <w:t>‌</w:t>
      </w:r>
      <w:r>
        <w:rPr>
          <w:rFonts w:ascii="IRANSans" w:hAnsi="IRANSans" w:cs="IRANSans"/>
          <w:sz w:val="24"/>
          <w:szCs w:val="24"/>
          <w:rtl/>
          <w:lang/>
        </w:rPr>
        <w:t>کرده است و در ابواب فرعی فقهی این شکلی نبوده نیست. علتش این است که هدفی که در کتاب الحجه هست با روایت</w:t>
      </w:r>
      <w:r>
        <w:rPr>
          <w:rFonts w:ascii="IRANSans" w:hAnsi="IRANSans" w:cs="IRANSans"/>
          <w:sz w:val="24"/>
          <w:szCs w:val="24"/>
          <w:lang/>
        </w:rPr>
        <w:t>‌</w:t>
      </w:r>
      <w:r>
        <w:rPr>
          <w:rFonts w:ascii="IRANSans" w:hAnsi="IRANSans" w:cs="IRANSans"/>
          <w:sz w:val="24"/>
          <w:szCs w:val="24"/>
          <w:rtl/>
          <w:lang/>
        </w:rPr>
        <w:t>های صحیحه هم فراهم نمی</w:t>
      </w:r>
      <w:r>
        <w:rPr>
          <w:rFonts w:ascii="IRANSans" w:hAnsi="IRANSans" w:cs="IRANSans"/>
          <w:sz w:val="24"/>
          <w:szCs w:val="24"/>
          <w:lang/>
        </w:rPr>
        <w:t>‌</w:t>
      </w:r>
      <w:r>
        <w:rPr>
          <w:rFonts w:ascii="IRANSans" w:hAnsi="IRANSans" w:cs="IRANSans"/>
          <w:sz w:val="24"/>
          <w:szCs w:val="24"/>
          <w:rtl/>
          <w:lang/>
        </w:rPr>
        <w:t>شده است. آن هدف اقتضا می</w:t>
      </w:r>
      <w:r>
        <w:rPr>
          <w:rFonts w:ascii="IRANSans" w:hAnsi="IRANSans" w:cs="IRANSans"/>
          <w:sz w:val="24"/>
          <w:szCs w:val="24"/>
          <w:lang/>
        </w:rPr>
        <w:t>‌</w:t>
      </w:r>
      <w:r>
        <w:rPr>
          <w:rFonts w:ascii="IRANSans" w:hAnsi="IRANSans" w:cs="IRANSans"/>
          <w:sz w:val="24"/>
          <w:szCs w:val="24"/>
          <w:rtl/>
          <w:lang/>
        </w:rPr>
        <w:t>کرده است که مجموعه روایات ولو روایت</w:t>
      </w:r>
      <w:r>
        <w:rPr>
          <w:rFonts w:ascii="IRANSans" w:hAnsi="IRANSans" w:cs="IRANSans"/>
          <w:sz w:val="24"/>
          <w:szCs w:val="24"/>
          <w:lang/>
        </w:rPr>
        <w:t>‌</w:t>
      </w:r>
      <w:r>
        <w:rPr>
          <w:rFonts w:ascii="IRANSans" w:hAnsi="IRANSans" w:cs="IRANSans"/>
          <w:sz w:val="24"/>
          <w:szCs w:val="24"/>
          <w:rtl/>
          <w:lang/>
        </w:rPr>
        <w:t>هایی که از آدم</w:t>
      </w:r>
      <w:r>
        <w:rPr>
          <w:rFonts w:ascii="IRANSans" w:hAnsi="IRANSans" w:cs="IRANSans"/>
          <w:sz w:val="24"/>
          <w:szCs w:val="24"/>
          <w:lang/>
        </w:rPr>
        <w:t>‌</w:t>
      </w:r>
      <w:r>
        <w:rPr>
          <w:rFonts w:ascii="IRANSans" w:hAnsi="IRANSans" w:cs="IRANSans"/>
          <w:sz w:val="24"/>
          <w:szCs w:val="24"/>
          <w:rtl/>
          <w:lang/>
        </w:rPr>
        <w:t>های مجهول الحال هستند کنار هم چیده شود تا از مجموع آن</w:t>
      </w:r>
      <w:r>
        <w:rPr>
          <w:rFonts w:ascii="IRANSans" w:hAnsi="IRANSans" w:cs="IRANSans"/>
          <w:sz w:val="24"/>
          <w:szCs w:val="24"/>
          <w:lang/>
        </w:rPr>
        <w:t>‌</w:t>
      </w:r>
      <w:r>
        <w:rPr>
          <w:rFonts w:ascii="IRANSans" w:hAnsi="IRANSans" w:cs="IRANSans"/>
          <w:sz w:val="24"/>
          <w:szCs w:val="24"/>
          <w:rtl/>
          <w:lang/>
        </w:rPr>
        <w:t>ها مطلبی اثبات شود.</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امور سه</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گانه در اثبات اعتماد کلینی به اعتبار راوی</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علت ایشان می</w:t>
      </w:r>
      <w:r>
        <w:rPr>
          <w:rFonts w:ascii="IRANSans" w:hAnsi="IRANSans" w:cs="IRANSans"/>
          <w:sz w:val="24"/>
          <w:szCs w:val="24"/>
          <w:lang/>
        </w:rPr>
        <w:t>‌</w:t>
      </w:r>
      <w:r>
        <w:rPr>
          <w:rFonts w:ascii="IRANSans" w:hAnsi="IRANSans" w:cs="IRANSans"/>
          <w:sz w:val="24"/>
          <w:szCs w:val="24"/>
          <w:rtl/>
          <w:lang/>
        </w:rPr>
        <w:t>فرمودند برای این که اثبات کنیم کلینی حتماً به اعتبار راوی به آن روایت اعتماد کرده است، به اموری باید توجه کنیم. اولاً باید در ابواب فروع باشد نه ابواب اصول. در ابواب اصول دین و اعتقادات خیلی وقت</w:t>
      </w:r>
      <w:r>
        <w:rPr>
          <w:rFonts w:ascii="IRANSans" w:hAnsi="IRANSans" w:cs="IRANSans"/>
          <w:sz w:val="24"/>
          <w:szCs w:val="24"/>
          <w:lang/>
        </w:rPr>
        <w:t>‌</w:t>
      </w:r>
      <w:r>
        <w:rPr>
          <w:rFonts w:ascii="IRANSans" w:hAnsi="IRANSans" w:cs="IRANSans"/>
          <w:sz w:val="24"/>
          <w:szCs w:val="24"/>
          <w:rtl/>
          <w:lang/>
        </w:rPr>
        <w:t>ها اعتماد به مجموع روایات است. ثانیاً گاهی مضمونی که یک باب برایش منعقد شده است روایت</w:t>
      </w:r>
      <w:r>
        <w:rPr>
          <w:rFonts w:ascii="IRANSans" w:hAnsi="IRANSans" w:cs="IRANSans"/>
          <w:sz w:val="24"/>
          <w:szCs w:val="24"/>
          <w:lang/>
        </w:rPr>
        <w:t>‌</w:t>
      </w:r>
      <w:r>
        <w:rPr>
          <w:rFonts w:ascii="IRANSans" w:hAnsi="IRANSans" w:cs="IRANSans"/>
          <w:sz w:val="24"/>
          <w:szCs w:val="24"/>
          <w:rtl/>
          <w:lang/>
        </w:rPr>
        <w:t>های متعدد دارد. این طور نیست که تک تک این روایت</w:t>
      </w:r>
      <w:r>
        <w:rPr>
          <w:rFonts w:ascii="IRANSans" w:hAnsi="IRANSans" w:cs="IRANSans"/>
          <w:sz w:val="24"/>
          <w:szCs w:val="24"/>
          <w:lang/>
        </w:rPr>
        <w:t>‌</w:t>
      </w:r>
      <w:r>
        <w:rPr>
          <w:rFonts w:ascii="IRANSans" w:hAnsi="IRANSans" w:cs="IRANSans"/>
          <w:sz w:val="24"/>
          <w:szCs w:val="24"/>
          <w:rtl/>
          <w:lang/>
        </w:rPr>
        <w:t>ها را مرحوم کلینی صحیح می</w:t>
      </w:r>
      <w:r>
        <w:rPr>
          <w:rFonts w:ascii="IRANSans" w:hAnsi="IRANSans" w:cs="IRANSans"/>
          <w:sz w:val="24"/>
          <w:szCs w:val="24"/>
          <w:lang/>
        </w:rPr>
        <w:t>‌</w:t>
      </w:r>
      <w:r>
        <w:rPr>
          <w:rFonts w:ascii="IRANSans" w:hAnsi="IRANSans" w:cs="IRANSans"/>
          <w:sz w:val="24"/>
          <w:szCs w:val="24"/>
          <w:rtl/>
          <w:lang/>
        </w:rPr>
        <w:t>دانسته است. ما هیچ دلیلی نداریم که کلینی تک تک روایت ها را معتبر می</w:t>
      </w:r>
      <w:r>
        <w:rPr>
          <w:rFonts w:ascii="IRANSans" w:hAnsi="IRANSans" w:cs="IRANSans"/>
          <w:sz w:val="24"/>
          <w:szCs w:val="24"/>
          <w:lang/>
        </w:rPr>
        <w:t>‌</w:t>
      </w:r>
      <w:r>
        <w:rPr>
          <w:rFonts w:ascii="IRANSans" w:hAnsi="IRANSans" w:cs="IRANSans"/>
          <w:sz w:val="24"/>
          <w:szCs w:val="24"/>
          <w:rtl/>
          <w:lang/>
        </w:rPr>
        <w:t>دانسته به خاطر این که خود آن راویان را معتبر می</w:t>
      </w:r>
      <w:r>
        <w:rPr>
          <w:rFonts w:ascii="IRANSans" w:hAnsi="IRANSans" w:cs="IRANSans"/>
          <w:sz w:val="24"/>
          <w:szCs w:val="24"/>
          <w:lang/>
        </w:rPr>
        <w:t>‌</w:t>
      </w:r>
      <w:r>
        <w:rPr>
          <w:rFonts w:ascii="IRANSans" w:hAnsi="IRANSans" w:cs="IRANSans"/>
          <w:sz w:val="24"/>
          <w:szCs w:val="24"/>
          <w:rtl/>
          <w:lang/>
        </w:rPr>
        <w:t>دانسته است. گاهی یک مضمون، ده تا روایت دارد، وقتی ده تا روایت دارد این روایات صحیحه می</w:t>
      </w:r>
      <w:r>
        <w:rPr>
          <w:rFonts w:ascii="IRANSans" w:hAnsi="IRANSans" w:cs="IRANSans"/>
          <w:sz w:val="24"/>
          <w:szCs w:val="24"/>
          <w:lang/>
        </w:rPr>
        <w:t>‌</w:t>
      </w:r>
      <w:r>
        <w:rPr>
          <w:rFonts w:ascii="IRANSans" w:hAnsi="IRANSans" w:cs="IRANSans"/>
          <w:sz w:val="24"/>
          <w:szCs w:val="24"/>
          <w:rtl/>
          <w:lang/>
        </w:rPr>
        <w:t>شود. صحیحه به این اعتبار است که تکرر روایات باعث شده است که اطمینان به روایت حاصل شود. ثالثاً در مستحبات هم نباشد. یعنی روایات فرعی باشد نه اصول عقائد، الزامی باشد نه استحبابی، متکرر در باب هم نباشد، بلکه مضمون منحصر به فرد و خاصی باشد. از این رو حاج آقا می</w:t>
      </w:r>
      <w:r>
        <w:rPr>
          <w:rFonts w:ascii="IRANSans" w:hAnsi="IRANSans" w:cs="IRANSans"/>
          <w:sz w:val="24"/>
          <w:szCs w:val="24"/>
          <w:lang/>
        </w:rPr>
        <w:t>‌</w:t>
      </w:r>
      <w:r>
        <w:rPr>
          <w:rFonts w:ascii="IRANSans" w:hAnsi="IRANSans" w:cs="IRANSans"/>
          <w:sz w:val="24"/>
          <w:szCs w:val="24"/>
          <w:rtl/>
          <w:lang/>
        </w:rPr>
        <w:t>گویند در موارد خیلی محدودی از نقل کلینی می</w:t>
      </w:r>
      <w:r>
        <w:rPr>
          <w:rFonts w:ascii="IRANSans" w:hAnsi="IRANSans" w:cs="IRANSans"/>
          <w:sz w:val="24"/>
          <w:szCs w:val="24"/>
          <w:lang/>
        </w:rPr>
        <w:t>‌</w:t>
      </w:r>
      <w:r>
        <w:rPr>
          <w:rFonts w:ascii="IRANSans" w:hAnsi="IRANSans" w:cs="IRANSans"/>
          <w:sz w:val="24"/>
          <w:szCs w:val="24"/>
          <w:rtl/>
          <w:lang/>
        </w:rPr>
        <w:t>توانیم اطمینان کنیم که اعتماد کلینی به راوی بوده است.</w:t>
      </w:r>
    </w:p>
    <w:p w:rsidR="00D0332B" w:rsidRDefault="00D0332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مثال</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هایی از کافی</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ایشان در مورد یاسین ضریر می</w:t>
      </w:r>
      <w:r>
        <w:rPr>
          <w:rFonts w:ascii="IRANSans" w:hAnsi="IRANSans" w:cs="IRANSans"/>
          <w:sz w:val="24"/>
          <w:szCs w:val="24"/>
          <w:lang/>
        </w:rPr>
        <w:t>‌</w:t>
      </w:r>
      <w:r>
        <w:rPr>
          <w:rFonts w:ascii="IRANSans" w:hAnsi="IRANSans" w:cs="IRANSans"/>
          <w:sz w:val="24"/>
          <w:szCs w:val="24"/>
          <w:rtl/>
          <w:lang/>
        </w:rPr>
        <w:t>فرمایند که از نحوه برخورد کلینی می</w:t>
      </w:r>
      <w:r>
        <w:rPr>
          <w:rFonts w:ascii="IRANSans" w:hAnsi="IRANSans" w:cs="IRANSans"/>
          <w:sz w:val="24"/>
          <w:szCs w:val="24"/>
          <w:lang/>
        </w:rPr>
        <w:t>‌</w:t>
      </w:r>
      <w:r>
        <w:rPr>
          <w:rFonts w:ascii="IRANSans" w:hAnsi="IRANSans" w:cs="IRANSans"/>
          <w:sz w:val="24"/>
          <w:szCs w:val="24"/>
          <w:rtl/>
          <w:lang/>
        </w:rPr>
        <w:t>شود فهمید که او را ثقه می</w:t>
      </w:r>
      <w:r>
        <w:rPr>
          <w:rFonts w:ascii="IRANSans" w:hAnsi="IRANSans" w:cs="IRANSans"/>
          <w:sz w:val="24"/>
          <w:szCs w:val="24"/>
          <w:lang/>
        </w:rPr>
        <w:t>‌</w:t>
      </w:r>
      <w:r>
        <w:rPr>
          <w:rFonts w:ascii="IRANSans" w:hAnsi="IRANSans" w:cs="IRANSans"/>
          <w:sz w:val="24"/>
          <w:szCs w:val="24"/>
          <w:rtl/>
          <w:lang/>
        </w:rPr>
        <w:t>دانسته</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چون یاسین ضریر دو تا روایت خاص دارد که پیداست کلینی این روایت را به خاطر راوی</w:t>
      </w:r>
      <w:r>
        <w:rPr>
          <w:rFonts w:ascii="IRANSans" w:hAnsi="IRANSans" w:cs="IRANSans"/>
          <w:sz w:val="24"/>
          <w:szCs w:val="24"/>
          <w:lang/>
        </w:rPr>
        <w:t>‌</w:t>
      </w:r>
      <w:r>
        <w:rPr>
          <w:rFonts w:ascii="IRANSans" w:hAnsi="IRANSans" w:cs="IRANSans"/>
          <w:sz w:val="24"/>
          <w:szCs w:val="24"/>
          <w:rtl/>
          <w:lang/>
        </w:rPr>
        <w:t>اش تصحیح کرده است. چون این روایت اولاً منحصر در باب است، مضمونش هم الزامی است، مضمون خاصی است و هیچ قرائن خاص دیگری از عقل نظری، عقل عملی و... دال بر مضمون این روایات نیست. یکی درباره تعیین محدوده طواف است که روایتی که کلینی در این موضوع آورده منحصراً روایت یاسین ضریر است. این که حد طواف بین بیت و مقام ابراهیم باشد، چیزی نیست که یک قرینه خارجی بر آن قائم باشد و پیداست که با خود همین روایت اعتماد کرده است. روایت دیگری هم در باب شهادت بر میّت است که کسی که شاهد بر میّت می</w:t>
      </w:r>
      <w:r>
        <w:rPr>
          <w:rFonts w:ascii="IRANSans" w:hAnsi="IRANSans" w:cs="IRANSans"/>
          <w:sz w:val="24"/>
          <w:szCs w:val="24"/>
          <w:lang/>
        </w:rPr>
        <w:t>‌</w:t>
      </w:r>
      <w:r>
        <w:rPr>
          <w:rFonts w:ascii="IRANSans" w:hAnsi="IRANSans" w:cs="IRANSans"/>
          <w:sz w:val="24"/>
          <w:szCs w:val="24"/>
          <w:rtl/>
          <w:lang/>
        </w:rPr>
        <w:t>شود، باید علاوه بر یمین بر او یمین صاحب الحق هم ضمیمه شود. اصحاب هم به این روایت فتوا داده</w:t>
      </w:r>
      <w:r>
        <w:rPr>
          <w:rFonts w:ascii="IRANSans" w:hAnsi="IRANSans" w:cs="IRANSans"/>
          <w:sz w:val="24"/>
          <w:szCs w:val="24"/>
          <w:lang/>
        </w:rPr>
        <w:t>‌</w:t>
      </w:r>
      <w:r>
        <w:rPr>
          <w:rFonts w:ascii="IRANSans" w:hAnsi="IRANSans" w:cs="IRANSans"/>
          <w:sz w:val="24"/>
          <w:szCs w:val="24"/>
          <w:rtl/>
          <w:lang/>
        </w:rPr>
        <w:t>اند و این روایت خاص فقط از یاسین ضریر است. از آن</w:t>
      </w:r>
      <w:r>
        <w:rPr>
          <w:rFonts w:ascii="IRANSans" w:hAnsi="IRANSans" w:cs="IRANSans"/>
          <w:sz w:val="24"/>
          <w:szCs w:val="24"/>
          <w:lang/>
        </w:rPr>
        <w:t>‌</w:t>
      </w:r>
      <w:r>
        <w:rPr>
          <w:rFonts w:ascii="IRANSans" w:hAnsi="IRANSans" w:cs="IRANSans"/>
          <w:sz w:val="24"/>
          <w:szCs w:val="24"/>
          <w:rtl/>
          <w:lang/>
        </w:rPr>
        <w:t>جا که روایت کاملاً خلاف قاعده هم هست و راوی</w:t>
      </w:r>
      <w:r>
        <w:rPr>
          <w:rFonts w:ascii="IRANSans" w:hAnsi="IRANSans" w:cs="IRANSans"/>
          <w:sz w:val="24"/>
          <w:szCs w:val="24"/>
          <w:lang/>
        </w:rPr>
        <w:t>‌</w:t>
      </w:r>
      <w:r>
        <w:rPr>
          <w:rFonts w:ascii="IRANSans" w:hAnsi="IRANSans" w:cs="IRANSans"/>
          <w:sz w:val="24"/>
          <w:szCs w:val="24"/>
          <w:rtl/>
          <w:lang/>
        </w:rPr>
        <w:t>اش همین یاسین ضریر است، پیداست که کلینی یاسین ضریر را معتبر می</w:t>
      </w:r>
      <w:r>
        <w:rPr>
          <w:rFonts w:ascii="IRANSans" w:hAnsi="IRANSans" w:cs="IRANSans"/>
          <w:sz w:val="24"/>
          <w:szCs w:val="24"/>
          <w:lang/>
        </w:rPr>
        <w:t>‌</w:t>
      </w:r>
      <w:r>
        <w:rPr>
          <w:rFonts w:ascii="IRANSans" w:hAnsi="IRANSans" w:cs="IRANSans"/>
          <w:sz w:val="24"/>
          <w:szCs w:val="24"/>
          <w:rtl/>
          <w:lang/>
        </w:rPr>
        <w:t>دانسته که به این مطلب فتوا داده است. اصحاب هم بعد از او به اعتماد همین روایت فتوا داده</w:t>
      </w:r>
      <w:r>
        <w:rPr>
          <w:rFonts w:ascii="IRANSans" w:hAnsi="IRANSans" w:cs="IRANSans"/>
          <w:sz w:val="24"/>
          <w:szCs w:val="24"/>
          <w:lang/>
        </w:rPr>
        <w:t>‌</w:t>
      </w:r>
      <w:r>
        <w:rPr>
          <w:rFonts w:ascii="IRANSans" w:hAnsi="IRANSans" w:cs="IRANSans"/>
          <w:sz w:val="24"/>
          <w:szCs w:val="24"/>
          <w:rtl/>
          <w:lang/>
        </w:rPr>
        <w:t>اند.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کلیت بحث این است که ما در مورد ابو سمینه باید ببینیم چه مقدار در روایت</w:t>
      </w:r>
      <w:r>
        <w:rPr>
          <w:rFonts w:ascii="IRANSans" w:hAnsi="IRANSans" w:cs="IRANSans"/>
          <w:sz w:val="24"/>
          <w:szCs w:val="24"/>
          <w:lang/>
        </w:rPr>
        <w:t>‌</w:t>
      </w:r>
      <w:r>
        <w:rPr>
          <w:rFonts w:ascii="IRANSans" w:hAnsi="IRANSans" w:cs="IRANSans"/>
          <w:sz w:val="24"/>
          <w:szCs w:val="24"/>
          <w:rtl/>
          <w:lang/>
        </w:rPr>
        <w:t>های الزامی فقهی فرعی که مربوط به احکام الزامیات و... باشد، وجود دارد. این که من وقوع در باب منفرد را از کثرت روایت جدا کردم به خاطر همین است که خیلی وقت</w:t>
      </w:r>
      <w:r>
        <w:rPr>
          <w:rFonts w:ascii="IRANSans" w:hAnsi="IRANSans" w:cs="IRANSans"/>
          <w:sz w:val="24"/>
          <w:szCs w:val="24"/>
          <w:lang/>
        </w:rPr>
        <w:t>‌</w:t>
      </w:r>
      <w:r>
        <w:rPr>
          <w:rFonts w:ascii="IRANSans" w:hAnsi="IRANSans" w:cs="IRANSans"/>
          <w:sz w:val="24"/>
          <w:szCs w:val="24"/>
          <w:rtl/>
          <w:lang/>
        </w:rPr>
        <w:t>ها نفس وارد شدن در باب منفرد با ورود در باب</w:t>
      </w:r>
      <w:r>
        <w:rPr>
          <w:rFonts w:ascii="IRANSans" w:hAnsi="IRANSans" w:cs="IRANSans"/>
          <w:sz w:val="24"/>
          <w:szCs w:val="24"/>
          <w:lang/>
        </w:rPr>
        <w:t>‌</w:t>
      </w:r>
      <w:r>
        <w:rPr>
          <w:rFonts w:ascii="IRANSans" w:hAnsi="IRANSans" w:cs="IRANSans"/>
          <w:sz w:val="24"/>
          <w:szCs w:val="24"/>
          <w:rtl/>
          <w:lang/>
        </w:rPr>
        <w:t>های دیگر در کنار سایر روایات فرق دارد و در آن</w:t>
      </w:r>
      <w:r>
        <w:rPr>
          <w:rFonts w:ascii="IRANSans" w:hAnsi="IRANSans" w:cs="IRANSans"/>
          <w:sz w:val="24"/>
          <w:szCs w:val="24"/>
          <w:lang/>
        </w:rPr>
        <w:t>‌</w:t>
      </w:r>
      <w:r>
        <w:rPr>
          <w:rFonts w:ascii="IRANSans" w:hAnsi="IRANSans" w:cs="IRANSans"/>
          <w:sz w:val="24"/>
          <w:szCs w:val="24"/>
          <w:rtl/>
          <w:lang/>
        </w:rPr>
        <w:t>جا اعتماد به مجموعه قرائن است. ان شاء الله فردا توضیح می</w:t>
      </w:r>
      <w:r>
        <w:rPr>
          <w:rFonts w:ascii="IRANSans" w:hAnsi="IRANSans" w:cs="IRANSans"/>
          <w:sz w:val="24"/>
          <w:szCs w:val="24"/>
          <w:lang/>
        </w:rPr>
        <w:t>‌</w:t>
      </w:r>
      <w:r>
        <w:rPr>
          <w:rFonts w:ascii="IRANSans" w:hAnsi="IRANSans" w:cs="IRANSans"/>
          <w:sz w:val="24"/>
          <w:szCs w:val="24"/>
          <w:rtl/>
          <w:lang/>
        </w:rPr>
        <w:t>دهیم که ابو سمینه در چه باب</w:t>
      </w:r>
      <w:r>
        <w:rPr>
          <w:rFonts w:ascii="IRANSans" w:hAnsi="IRANSans" w:cs="IRANSans"/>
          <w:sz w:val="24"/>
          <w:szCs w:val="24"/>
          <w:lang/>
        </w:rPr>
        <w:t>‌</w:t>
      </w:r>
      <w:r>
        <w:rPr>
          <w:rFonts w:ascii="IRANSans" w:hAnsi="IRANSans" w:cs="IRANSans"/>
          <w:sz w:val="24"/>
          <w:szCs w:val="24"/>
          <w:rtl/>
          <w:lang/>
        </w:rPr>
        <w:t>هایی از کافی وارد شده است، در باب</w:t>
      </w:r>
      <w:r>
        <w:rPr>
          <w:rFonts w:ascii="IRANSans" w:hAnsi="IRANSans" w:cs="IRANSans"/>
          <w:sz w:val="24"/>
          <w:szCs w:val="24"/>
          <w:lang/>
        </w:rPr>
        <w:t>‌</w:t>
      </w:r>
      <w:r>
        <w:rPr>
          <w:rFonts w:ascii="IRANSans" w:hAnsi="IRANSans" w:cs="IRANSans"/>
          <w:sz w:val="24"/>
          <w:szCs w:val="24"/>
          <w:rtl/>
          <w:lang/>
        </w:rPr>
        <w:t>های اصول عقائد است یا فرعیات، در فرعیات هم آیا در باب</w:t>
      </w:r>
      <w:r>
        <w:rPr>
          <w:rFonts w:ascii="IRANSans" w:hAnsi="IRANSans" w:cs="IRANSans"/>
          <w:sz w:val="24"/>
          <w:szCs w:val="24"/>
          <w:lang/>
        </w:rPr>
        <w:t>‌</w:t>
      </w:r>
      <w:r>
        <w:rPr>
          <w:rFonts w:ascii="IRANSans" w:hAnsi="IRANSans" w:cs="IRANSans"/>
          <w:sz w:val="24"/>
          <w:szCs w:val="24"/>
          <w:rtl/>
          <w:lang/>
        </w:rPr>
        <w:t>های الزامی است یا غیر الزامی، در الزامیات هم آیا در باب منفرد است یا باب غیر منفرد. یعنی می</w:t>
      </w:r>
      <w:r>
        <w:rPr>
          <w:rFonts w:ascii="IRANSans" w:hAnsi="IRANSans" w:cs="IRANSans"/>
          <w:sz w:val="24"/>
          <w:szCs w:val="24"/>
          <w:lang/>
        </w:rPr>
        <w:t>‌</w:t>
      </w:r>
      <w:r>
        <w:rPr>
          <w:rFonts w:ascii="IRANSans" w:hAnsi="IRANSans" w:cs="IRANSans"/>
          <w:sz w:val="24"/>
          <w:szCs w:val="24"/>
          <w:rtl/>
          <w:lang/>
        </w:rPr>
        <w:t>خواهیم بگوییم که آیا از نحوه رفتار مرحوم کلینی می</w:t>
      </w:r>
      <w:r>
        <w:rPr>
          <w:rFonts w:ascii="IRANSans" w:hAnsi="IRANSans" w:cs="IRANSans"/>
          <w:sz w:val="24"/>
          <w:szCs w:val="24"/>
          <w:lang/>
        </w:rPr>
        <w:t>‌</w:t>
      </w:r>
      <w:r>
        <w:rPr>
          <w:rFonts w:ascii="IRANSans" w:hAnsi="IRANSans" w:cs="IRANSans"/>
          <w:sz w:val="24"/>
          <w:szCs w:val="24"/>
          <w:rtl/>
          <w:lang/>
        </w:rPr>
        <w:t>توانیم نتیجه بگیریم که ابو سمینه را توثیق می</w:t>
      </w:r>
      <w:r>
        <w:rPr>
          <w:rFonts w:ascii="IRANSans" w:hAnsi="IRANSans" w:cs="IRANSans"/>
          <w:sz w:val="24"/>
          <w:szCs w:val="24"/>
          <w:lang/>
        </w:rPr>
        <w:t>‌</w:t>
      </w:r>
      <w:r>
        <w:rPr>
          <w:rFonts w:ascii="IRANSans" w:hAnsi="IRANSans" w:cs="IRANSans"/>
          <w:sz w:val="24"/>
          <w:szCs w:val="24"/>
          <w:rtl/>
          <w:lang/>
        </w:rPr>
        <w:t>کند یا خیر. اگر ابو سمینه را توثیق کند بعد تازه آن بحث پیش می</w:t>
      </w:r>
      <w:r>
        <w:rPr>
          <w:rFonts w:ascii="IRANSans" w:hAnsi="IRANSans" w:cs="IRANSans"/>
          <w:sz w:val="24"/>
          <w:szCs w:val="24"/>
          <w:lang/>
        </w:rPr>
        <w:t>‌</w:t>
      </w:r>
      <w:r>
        <w:rPr>
          <w:rFonts w:ascii="IRANSans" w:hAnsi="IRANSans" w:cs="IRANSans"/>
          <w:sz w:val="24"/>
          <w:szCs w:val="24"/>
          <w:rtl/>
          <w:lang/>
        </w:rPr>
        <w:t>آید که بین توثیق کلینی نسبت به ابو سمینه با تضعیفات ائمه رجال کدام مقدم است.</w:t>
      </w:r>
    </w:p>
    <w:p w:rsidR="00D0332B" w:rsidRDefault="00D0332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D0332B" w:rsidRDefault="00D0332B">
      <w:pPr>
        <w:widowControl w:val="0"/>
        <w:autoSpaceDE w:val="0"/>
        <w:autoSpaceDN w:val="0"/>
        <w:adjustRightInd w:val="0"/>
        <w:spacing w:line="456" w:lineRule="auto"/>
        <w:jc w:val="both"/>
        <w:rPr>
          <w:rFonts w:ascii="IRANSans" w:hAnsi="IRANSans" w:cs="IRANSans"/>
          <w:sz w:val="24"/>
          <w:szCs w:val="24"/>
          <w:rtl/>
          <w:lang/>
        </w:rPr>
      </w:pPr>
    </w:p>
    <w:sectPr w:rsidR="00D0332B" w:rsidSect="00D0332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2B" w:rsidRDefault="00D0332B" w:rsidP="00D0332B">
      <w:r>
        <w:separator/>
      </w:r>
    </w:p>
  </w:endnote>
  <w:endnote w:type="continuationSeparator" w:id="0">
    <w:p w:rsidR="00D0332B" w:rsidRDefault="00D0332B" w:rsidP="00D03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2B" w:rsidRDefault="00D0332B">
      <w:r>
        <w:rPr>
          <w:rFonts w:ascii="Times New Roman" w:hAnsi="Times New Roman" w:cs="Times New Roman"/>
          <w:sz w:val="24"/>
          <w:szCs w:val="24"/>
          <w:lang/>
        </w:rPr>
        <w:separator/>
      </w:r>
    </w:p>
  </w:footnote>
  <w:footnote w:type="continuationSeparator" w:id="0">
    <w:p w:rsidR="00D0332B" w:rsidRDefault="00D0332B">
      <w:r>
        <w:rPr>
          <w:rFonts w:ascii="Times New Roman" w:hAnsi="Times New Roman" w:cs="Times New Roman"/>
          <w:sz w:val="24"/>
          <w:szCs w:val="24"/>
          <w:lang/>
        </w:rPr>
        <w:continuationSeparator/>
      </w:r>
    </w:p>
  </w:footnote>
  <w:footnote w:id="1">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1، ص 8: و قلت: إنّك تحبّ أن يكون عندك كتاب كاف يجمع [فيه‏] من جميع فنون علم الدين، ما يكتفي به المتعلّم، و يرجع إليه المسترشد، و يأخذ منه من يريد علم الدين و العمل به بالآثار الصحيحة عن‏ الصادقين‏ :و السنن القائمة الّتي عليها العمل، و بها يؤدّي فرض اللّه عزّ و جلّ و سنّة نبيّه6، و قلت: لو كان ذلك رجوت أن يكون ذلك سببا يتدارك اللّه [تعالى‏] بمعونته و توفيقه إخواننا و أهل ملّتنا و يقبل بهم إلى مراشدهم.</w:t>
      </w:r>
    </w:p>
  </w:footnote>
  <w:footnote w:id="2">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1، ص 2: و لم أقصد فيه قصد المصنّفين في إيراد جميع ما رووه بل قصدت إلى إيراد ما أفتي به و أحكم بصحّته و أعتقد فيه أنّه حجّة فيما بيني‏ و بين‏ ربّي‏ تقدّس ذكره و تعالت قدرته و جميع ما فيه مستخرج من كتب مشهورة عليها المعوّل و إليها المرجع.</w:t>
      </w:r>
    </w:p>
  </w:footnote>
  <w:footnote w:id="3">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2، ص 202، ح 2138.</w:t>
      </w:r>
    </w:p>
  </w:footnote>
  <w:footnote w:id="4">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2، ص 218، ح 2215: و قال إسحاق بن عمّار قلت لأبي عبد اللّه 7 إنّي قد وطّنت نفسي على لزوم الحجّ كلّ عام بنفسي أو برجل من أهل بيتي بمالي فقال و قد عزمت على ذلك قلت نعم قد عزمت على ذلك فقال إن فعلت ذلك فأيقن بكثرة المال أو أبشر بكثرة المال.</w:t>
      </w:r>
    </w:p>
  </w:footnote>
  <w:footnote w:id="5">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2، ص 219: و الجمع ما بين الخبرين في هذا المعنى. 2218: ما رواه أبو بصير عن الصّادق 7‏ أنّه سأله عن المشي أفضل أو الرّكوب فقال إذا كان الرّجل موسراً فمشى ليكون أقلّ لنفقته فالرّكوب أفضل.</w:t>
      </w:r>
    </w:p>
  </w:footnote>
  <w:footnote w:id="6">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2، ص 221، ح 2234: و روي عن إسحاق بن عمّار قال‏ قلت لأبي عبد اللّه 7 إنّ رجلًا استشارني في الحجّ و كان ضعيف الحال فأشرت عليه أن لا يحجّ فقال ما أخلقك أن تمرض سنةً فقال فمرضت سنة.</w:t>
      </w:r>
    </w:p>
  </w:footnote>
  <w:footnote w:id="7">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سی دی درایه النور، قسمت سمت راست بالای صفحه اول معرفینامهای در مورد من لا یحضره الفقیه هست. قسمتی از آن معرّفی من لا یحضره الفقیه است و در قسمتی دیگر درباره مرسلات اسناد فقیه به تناسب هفتاد هشتاد صفحهای توضیحاتی دادهام.</w:t>
      </w:r>
    </w:p>
  </w:footnote>
  <w:footnote w:id="8">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آمار دقیقش را آنجا نوشتهام.</w:t>
      </w:r>
    </w:p>
  </w:footnote>
  <w:footnote w:id="9">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آن را تنظیم کردم و چاپ شد و در جلد اول جرعهای از دریا آمده است که نوعی تقریر آزاد از درس اعتبار اسناد کافی ایشان است.</w:t>
      </w:r>
    </w:p>
  </w:footnote>
  <w:footnote w:id="10">
    <w:p w:rsidR="00D0332B" w:rsidRDefault="00D0332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یک مدل کار را که فردا از این زاویه دید دنبال میکنم این است که مثلاً مرحوم مجلسی در مرآه العقول روایات را بر اساس مبنای متأخرین ارزیابی کرده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D38E2"/>
    <w:multiLevelType w:val="singleLevel"/>
    <w:tmpl w:val="6B0885C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32B"/>
    <w:rsid w:val="00D033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