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1395.10.18</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149CD" w:rsidRDefault="007149C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اخبار تثلیث </w:t>
      </w:r>
    </w:p>
    <w:p w:rsidR="007149CD" w:rsidRDefault="007149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روایاتی که برای لزوم احتیاط به آن تمسک شده حدیث تثلیث است برخی این روایت را متضافر دانسته اند اما شهید صدر این روایات را غیر متضافر و منحصر در سه سند می داند، جمیل بن صالح، عمر بن حنظله و نعمان بن بشیر.</w:t>
      </w:r>
      <w:r>
        <w:rPr>
          <w:rFonts w:ascii="IRANSans" w:hAnsi="IRANSans" w:cs="IRANSans"/>
          <w:color w:val="000080"/>
          <w:sz w:val="24"/>
          <w:szCs w:val="24"/>
          <w:vertAlign w:val="superscript"/>
          <w:rtl/>
          <w:lang/>
        </w:rPr>
        <w:footnoteReference w:id="1"/>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نظر اصطلاحی به کار بردن متضافر بدون مشکل است زیرا متضافر به معنای حدیثی است که سه سند داشته باشد نه این که موجب اطمینان باشد اما آیا این حدیث تنها سه سند دارد؟ در ادامه سند های حدیث تثلیث بررسی خواهد شد.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روایات را از جهت سندی و متنی بررسی می کند که پس از نقل کلام ایشان، آن را بررسی خواهیم کرد. </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جمیل بن صالح</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رَوَی عَلِیُّ بْنُ مَهْزِیَارَ عَنِ الْحُسَیْنِ بْنِ سَعِیدٍ  عَنِ الْحَارِثِ بْنِ مُحَمَّدِ بْنِ النُّعْمَانِ الْأَحْوَلِ صَاحِبِ الطَّاقِ عَنْ جَمِیلِ بْنِ صَالِحٍ عَنْ أَبِی عَبْدِ اللَّهِ الصَّادِقِ عَنْ آبَائِهِ ع قَالَ قَالَ رَسُولُ اللَّهِ ص‏ مَنْ أَحَبَّ أَنْ یَکُونَ أَکْرَمَ النَّاسِ فَلْیَتَّقِ اللَّهَ وَ مَنْ أَحَبَّ أَنْ یَکُونَ أَتْقَی النَّاسِ فَلْیَتَوَکَّلْ عَلَی اللَّهِ تَعَالَی وَ مَنْ أَحَبَّ أَنْ یَکُونَ أَغْنَی النَّاسِ فَلْیَکُنْ بِمَا عِنْدَ اللَّهِ عَزَّ وَ جَلَّ أَوْثَقَ مِنْهُ بِمَا فِی یَدِهِ ثُمَّ قَالَ ع أَ لَا أُنَبِّئُکُمْ بِشَرِّ النَّاسِ قَالُوا بَلَی یَا رَسُولَ اللَّهِ قَالَ مَنْ أَبْغَضَ النَّاسَ وَ أَبْغَضَهُ النَّاسُ ثُمَّ قَالَ أَ لَا أُنَبِّئُکُمْ بِشَرٍّ مِنْ هَذَا قَالُوا بَلَی یَا رَسُولَ اللَّهِ قَالَ الَّذِی لَا یُقِیلُ عَثْرَةً وَ لَا یَقْبَلُ مَعْذِرَةً وَ لَا یَغْفِرُ ذَنْباً ثُمَّ قَالَ أَ لَا أُنَبِّئُکُمْ بِشَرٍّ مِنْ هَذَا قَالُوا بَلَی یَا رَسُولَ اللَّهِ قَالَ مَنْ لَا یُؤْمَنُ شَرُّهُ وَ لَا یُرْجَی خَیْرُهُ إِنَّ عِیسَی ابْنَ مَرْیَمَ ع قَامَ فِی بَنِی إِسْرَائِیلَ فَقَالَ یَا بَنِی إِسْرَائِیلَ لَا تُحَدِّثُوا بِالْحِکْمَةِ الْجُهَّالَ فَتَظْلِمُوهَا وَ لَا تَمْنَعُوهَا أَهْلَهَا فَتَظْلِمُوهُمْ وَ لَا تُعِینُوا الظَّالِمَ عَلَی ظُلْمِهِ فَیَبْطُلَ فَضْلُکُمْ الْأُمُورُ ثَلَاثَةٌ</w:t>
      </w:r>
    </w:p>
    <w:p w:rsidR="007149CD" w:rsidRDefault="007149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أَمْرٌ تَبَیَّنَ‏ لَکَ‏ رُشْدُهُ‏ فَاتَّبِعْهُ وَ أَمْرٌ تَبَیَّنَ لَکَ غَیُّهُ فَاجْتَنِبْهُ وَ أَمْرٌ اخْتُلِفَ فِیهِ فَرُدَّهُ إِلَی اللَّهِ عَزَّ وَ جَلَّ.</w:t>
      </w:r>
      <w:r>
        <w:rPr>
          <w:rFonts w:ascii="IRANSans" w:hAnsi="IRANSans" w:cs="IRANSans"/>
          <w:color w:val="000080"/>
          <w:sz w:val="24"/>
          <w:szCs w:val="24"/>
          <w:vertAlign w:val="superscript"/>
          <w:rtl/>
          <w:lang/>
        </w:rPr>
        <w:footnoteReference w:id="2"/>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اشکالات شهید صدر بر استدلال به روایت</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این روایت را از نظر سندی صحیح ندانسته و سه اشکال بر دلالت آن بیان می کند. </w:t>
      </w:r>
    </w:p>
    <w:p w:rsidR="007149CD" w:rsidRDefault="007149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 در این روایت حلال و حرام بیان نشده بلکه رشد و غیّ بیان شده و مراد از آن یا مستقلات عقلیه است یا محتمل است مستقلات عقلیه مراد باشد پس این روایت در مقام نفی تعیین حکم با قیاس و استحسان است.</w:t>
      </w:r>
      <w:r>
        <w:rPr>
          <w:rFonts w:ascii="IRANSans" w:hAnsi="IRANSans" w:cs="IRANSans"/>
          <w:color w:val="000080"/>
          <w:sz w:val="24"/>
          <w:szCs w:val="24"/>
          <w:vertAlign w:val="superscript"/>
          <w:rtl/>
          <w:lang/>
        </w:rPr>
        <w:footnoteReference w:id="3"/>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اشکال دومطابق تقریر آقای حائری که قابل دفاع تر است، بیان می شود: اگر بپذیریم رشد و غیّ به معنای حلال و حرام است اما، در مقابل آن امر اختلف فیه بیان شده  که لازمه آن عدم اجتماع بین الرشد و اختلاف است در حالی که لازمه اختلاف بین الرشد نبودن نیست و برخی از امور مانند خلافت حضرت امیر بین الرشد است اما مختلف فیه است، پس یا باید صدر به ذیل ارجاع شود یا ذیل به صدر. یا باید گفته شود اختلف فیه نفسی نیست و به عنوان طریق و مقدمه ای برای مشتبه و مشکوک است و در حقیقت از امر اختلف فیه، امر مشتبه و مشکوک مراد است یا  باید صدر را با توجه به ذیل معنا کرد و تبین رشده را به معنای اتفاقی بودن و تبین رشد به جهت اتفاق معنا کرد. چون هر دو وجه محتمل است، نمی توان به این روایت استدلال کرد. </w:t>
      </w:r>
    </w:p>
    <w:p w:rsidR="007149CD" w:rsidRDefault="007149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3. بر فرض غمض عین از اشکالات سابق، ادله دال بر برائت شرعی حاکم بر روایت است زیرا با وجود ادله برائت شرعیه اباحه امری بین الرشد است.</w:t>
      </w:r>
      <w:r>
        <w:rPr>
          <w:rFonts w:ascii="IRANSans" w:hAnsi="IRANSans" w:cs="IRANSans"/>
          <w:color w:val="000080"/>
          <w:sz w:val="24"/>
          <w:szCs w:val="24"/>
          <w:vertAlign w:val="superscript"/>
          <w:rtl/>
          <w:lang/>
        </w:rPr>
        <w:footnoteReference w:id="4"/>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 به نظر صحیح بوده و در کلام دیگران نیز وارد شده است و این روایت محکوم ادله برائت است.</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اشکال اول که مراد مستقلات عقلیه است، روشن نیست زیرا رشد و غیّ هر آن چیزی است که موجب هدایت و گمراهی است اعم از آن که کاشف از آن عقل باشد یا شرع. اگر گفته می شد مراد امور اعتقادی است و در فروع قابل استدلال نیست، می توانست به ما یکشف عنه العقل، اختصاص داد اما بازهم این سخن ارتباطی به مستقلات عقلیه ندارد و در تطبیقات حدیث نیز اختصاص به اعتقادات نفی می شود.</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نیز صحیح نیست زیرا ظهور «تبین لک» با قید «لک» باعث قوی تر شدن ظهور صدر از ذیل می شود وباید «اختلف فیه» را از باب مثال و طریق برای عدم تبین لک دانست. این بیان ارتباطی به مبنای آقای حکیم در قرینیت صدر برای ذیل - که به نظر ما تام نیست- ندارد. بله در برخی از روایات قید «لک» وجود ندارد که می توان به قرینه ذیل صدر را معنا کرد و مراد از «بین الرشد» را  بین الرشد برای نوع به واسطه اتفاق دانست.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شد که در بررسی اخبار تثلیث دو نکته نیازمند بررسی است، تعداد اسناد این روایت که آیا موجب اطمینان به صدور هست یا نه؟ و وجود قید «لک» یا عدم آن که در فهم معنای رویات تأثیر گذار است. بر همین اساس، تمام روایاتی که تثلیث در آن وارد شده است را بررسی می کنیم.</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نقل های حدیث تثلیث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حدیث تثلیث دو طائفه دارد که در برخی در آن الامور ثلاثه یا الاشیاء ثلاثه وجود دارد و در برخی کلمه ثلاثه موجود نیست اما سه قسم در آن بیان شده است. </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هایی که کلمه ثلاثه در آن وجود دارد</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مقبوله عمر بن حنظله</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اولین روایت از این طایفه، مقبوله عمر بن حنظله است که البته در یکی از فقرات آن کلمه ثلاثه موجود است و در فقره دیگر آن وجود ندارد. «قَالَ فَقَالَ یُنْظَرُ إِلَی مَا کَانَ مِنْ رِوَایَتِهِمْ عَنَّا فِی ذَلِکَ الَّذِی حَکَمَا بِهِ الْمُجْمَعَ عَلَیْهِ مِنْ أَصْحَابِکَ فَیُؤْخَذُ بِهِ مِنْ حُکْمِنَا وَ یُتْرَکُ الشَّاذُّ الَّذِی لَیْسَ بِمَشْهُورٍ عِنْدَ أَصْحَابِکَ فَإِنَّ الْمُجْمَعَ عَلَیْهِ لَا رَیْبَ فِیهِ وَ إِنَّمَا الْأُمُورُ ثَلَاثَةٌ أَمْرٌ بَیِّنٌ‏ رُشْدُهُ‏ فَیُتَّبَعُ وَ أَمْرٌ بَیِّنٌ غَیُّهُ فَیُجْتَنَبُ وَ أَمْرٌ مُشْکِلٌ یُرَدُّ عِلْمُهُ إِلَی اللَّهِ وَ إِلَی رَسُولِهِ قَالَ رَسُولُ اللَّهِ ص حَلَالٌ بَیِّنٌ وَ حَرَامٌ بَیِّنٌ وَ شُبُهَاتٌ بَیْنَ ذَلِکَ فَمَنْ تَرَکَ الشُّبُهَاتِ نَجَا مِنَ الْمُحَرَّمَاتِ وَ مَنْ أَخَذَ بِالشُّبُهَاتِ ارْتَکَبَ الْمُحَرَّمَاتِ وَ هَلَکَ مِنْ حَیْثُ لَا یَعْلَم»‏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روایت علاوه بر کافی، در مصادر دیگری مانند فقیه</w:t>
      </w:r>
      <w:r>
        <w:rPr>
          <w:rFonts w:ascii="IRANSans" w:hAnsi="IRANSans" w:cs="IRANSans"/>
          <w:color w:val="000080"/>
          <w:sz w:val="24"/>
          <w:szCs w:val="24"/>
          <w:vertAlign w:val="superscript"/>
          <w:rtl/>
          <w:lang/>
        </w:rPr>
        <w:footnoteReference w:id="6"/>
      </w:r>
      <w:r>
        <w:rPr>
          <w:rFonts w:ascii="IRANSans" w:hAnsi="IRANSans" w:cs="IRANSans"/>
          <w:sz w:val="24"/>
          <w:szCs w:val="24"/>
          <w:rtl/>
          <w:lang/>
        </w:rPr>
        <w:t>، تهذیب</w:t>
      </w:r>
      <w:r>
        <w:rPr>
          <w:rFonts w:ascii="IRANSans" w:hAnsi="IRANSans" w:cs="IRANSans"/>
          <w:color w:val="000080"/>
          <w:sz w:val="24"/>
          <w:szCs w:val="24"/>
          <w:vertAlign w:val="superscript"/>
          <w:rtl/>
          <w:lang/>
        </w:rPr>
        <w:footnoteReference w:id="7"/>
      </w:r>
      <w:r>
        <w:rPr>
          <w:rFonts w:ascii="IRANSans" w:hAnsi="IRANSans" w:cs="IRANSans"/>
          <w:sz w:val="24"/>
          <w:szCs w:val="24"/>
          <w:rtl/>
          <w:lang/>
        </w:rPr>
        <w:t>، احتجاج</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مصادر متأخر وارد شده که از مصادر ثلاثه نقل کرده اند.</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جمیل بن صالح</w:t>
      </w:r>
    </w:p>
    <w:p w:rsidR="007149CD" w:rsidRDefault="007149C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«وَ رَوَی عَلِیُّ بْنُ مَهْزِیَارَ عَنِ الْحُسَیْنِ بْنِ سَعِیدٍ  عَنِ الْحَارِثِ بْنِ مُحَمَّدِ بْنِ النُّعْمَانِ الْأَحْوَلِ صَاحِبِ الطَّاقِ عَنْ جَمِیلِ بْنِ صَالِحٍ عَنْ أَبِی عَبْدِ اللَّهِ الصَّادِقِ عَنْ آبَائِهِ ع قَالَ قَالَ رَسُولُ اللَّهِ ص‏ الی ان قال: إِنَّ عِیسَی ابْنَ مَرْیَمَ ع قَامَ فِی بَنِی إِسْرَائِیلَ فَقَالَ یَا بَنِی إِسْرَائِیلَ لَا تُحَدِّثُوا بِالْحِکْمَةِ الْجُهَّالَ فَتَظْلِمُوهَا وَ لَا تَمْنَعُوهَا أَهْلَهَا فَتَظْلِمُوهُمْ وَ لَا تُعِینُوا الظَّالِمَ عَلَی ظُلْمِهِ فَیَبْطُلَ فَضْلُکُمْ الْأُمُورُ ثَلَاثَةٌ أَمْرٌ تَبَیَّنَ‏ لَکَ‏ رُشْدُهُ‏ فَاتَّبِعْهُ وَ أَمْرٌ تَبَیَّنَ لَکَ غَیُّهُ فَاجْتَنِبْهُ وَ أَمْرٌ اخْتُلِفَ فِیهِ فَرُدَّهُ إِلَی اللَّهِ عَزَّ وَ جَلَّ.»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روایت در امالی صدوق به این سند وارد شده است: «حَدَّثَنَا عَلِیُّ بْنُ عَبْدِ اللَّهِ الْوَرَّاقُ قَالَ حَدَّثَنَا سَعْدُ بْنُ عَبْدِ اللَّهِ عَنْ إِبْرَاهِیمَ بْنِ مَهْزِیَارَ عَنْ أَخِیهِ عَلِیٍّ عَنِ الْحُسَیْنِ بْنِ سَعِیدٍ الی آخر السند‏»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معنای الاخبار نیز با همین متن و سند نقل شده است: « حَدَّثَنَا عَلِیُّ بْنُ عَبْدِ اللَّهِ الْوَرَّاقُ قَالَ حَدَّثَنَا سَعْدُ بْنُ عَبْدِ اللَّهِ عَنْ إِبْرَاهِیمَ بْنِ مَعْرُوفٍ عَنِ إِبْرَاهِیمَ بْنِ مَهْزِیَارَ عَنْ أَخِیهِ عَلِیٍّ عَنِ الْحَسَنِ بْنِ سَعِیدٍ الی آخر السند»</w:t>
      </w:r>
      <w:r>
        <w:rPr>
          <w:rFonts w:ascii="IRANSans" w:hAnsi="IRANSans" w:cs="IRANSans"/>
          <w:color w:val="000080"/>
          <w:sz w:val="24"/>
          <w:szCs w:val="24"/>
          <w:vertAlign w:val="superscript"/>
          <w:rtl/>
          <w:lang/>
        </w:rPr>
        <w:footnoteReference w:id="11"/>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معنای الاخبار، ابراهیم بن معروف زاید است ابتدا ابراهیم بن مهزیار به بن معروف محرّف شده و به عنوان نسخه بدل در حاشیه نوشته شده و در استنساخ بین نسخه صحیحه و نسخه محرّفه جمع شده است. ابهامی که در این روایت وجود دارد آن است که از «ان عیسی ابن مریم ....» کلام امام صادق ع است یا ادامه کلام رسول الله ص است؟ در تحف العقول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 قمست را به صورت مجزا در کلمات پیامبر ص نقل کرده که از آن استفاده می شود، این قطعه از کلام رسول خدا ص است. در روضه الواعظین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نیز این قطعه را با قال رسول الله ص نقل کرده است. این روایت در سه قطعه از بحار، نقل شده که در بحار الانوار؛ ج 2، ص: 66، ح 7 به پیامبر ص نسبت داده ولی در دو موضع دیگر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که از امالی و معانی الاخبار نقل کرده است، پیامبر ص را در سند نیاورده است. ظاهر سرائر نیز که از فقیه نقل کرده، انتساب این قطعه به امام صادق ع است: ابن ادریس پس از نقل این روایت: « وَ کَانَ الصَّادِقُ ع یَقُولُ‏ الْعَامِلُ عَلَی غَیْرِ بَصِیرَةٍ کَالسَّائِرِ عَلَی غَیْرِ الطَّرِیقِ فَلَا یَزِیدُهُ سُرْعَةُ السَّیْرِ مِنَ الطَّرِیقِ إِلَّا بُعْداً» صدر روایت مورد بحث را نقل می کند: «وَ عَنْ رَسُولِ اللَّهِ ص‏ أَنَّهُ ذَکَرَ شِرَارَ النَّاسِ فَقَالَ أَ لَا أُنَبِّئُکُمْ بِشَرٍّ مِنْ هَذَا قَالُوا بَلَی یَا رَسُولَ اللَّهِ قَالَ الَّذِی لَا یُقِیلُ عَثْرَةً وَ لَا یَقْبَلُ مَعْذِرَةً وَ لَا یَغْفِرُ ذَنْباً» و بعد از این فراز این گونه نقل روایت را ادامه می دهد: «ثُمَّ قَالَ ع إِنَّ عِیسَی ابْنَ مَرْیَمَ ع قَامَ فِی بَنِی إِسْرَائِیلَ فَقَالَ یَا بَنِی إِسْرَائِیلَ لَا تُحَدِّثُوا بِالْحِکْمَةِ الْجُهَّالَ‏ فَتَظْلِمُوهَا وَ لَا تَمْنَعُوهَا أَهْلَهَا فَتَظْلِمُوهُمْ وَ لَا تُعِینُوا الظَّالِمَ عَلَی ظُلْمِهِ فَیَبْطُلَ فَضْلُکُمْ‏»</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ظاهر جدا کردن این قطعه از صدر روایت، انتساب این فراز به امام صادق ع است. به نظر می رسد این قطعه از روایت، کلام امام صادق نبوده و ادامه نقل حضرت ع از پیامبر ص است. این روایت مکرّر در کتب عامه از پیامب ص نقل شده و وجه دیگری نیز برای این استظهار وجود دارد که در ادامه بیان خواهد شد.</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محمد بن کعب</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«حدثنا خلف بن سعید ، أنا عبد الله بن محمد ، نا أحمد بن خالد ، نا علی بن عبد العزیز ، نا محمد بن عمار ، نا المعافی بن عمران نا موسی بن خلف العمی عن أبی المقدام عن محمد بن کعب القرظی عن ابن عباس ، عن النبی صلی الله علیه وآله سلم قال : « إنما الأمور ثلاثة : أمر تبین لک رشده فاتبعه ، وأمر تبین لک زیغه فاجتنبه ، وأمر اختلف فیه فکله إلی عالمه»»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این روایت در معجم الکبیر طبرانی</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به عیسی بن مریم نسبت داده شده است « حدثنا علی بن عبد العزیز ثنا محمد بن عمار الموصلی ثنا المعافی بن عمران ثنا موسی بن خلف العمی عن أبی المقدام عن محمد بن کعب القرظی عن ابن عباس عن النبی صلی الله علیه و سلم : أن عیسی بن مریم علیه السلام قال : إنما الأمور ثلاثة أمر یتبین لک رشده فاتبعه وأمر یتبین لک غیه فاجتنبه وأمر اختلف فیه فرده إلی عالمه»</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حدیث نیز مانند بحث سابق جاری است که آیا تثلیت امور را پیامبر اکرم ص فرموده اند یا ایشان از عیسی بن مریم نقل کرده اند؟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تاریخ مدینه دمشق</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از محمد بن کعب از ابن عباس این گونه نقل کرده است: «قال قال رسول الله صلی الله علیه وسلم إن عیسی بن مریم قام فی بنی إسرائیل قال یامشعر الحواریین لا تحدثوا بالحکمة غیر أهلها فتظلموها ولا تمنعوها أهلها فتظلموها والأمور ثلاثة تبین رشده فاتبعوه وأمر تبین لک غیه فاجتنبوه وأمر اختلف علیکم فیه فردوا علمه إلی الله تعالی» ظاهر این تعبیر آن است که کلام حضرت عیسی ع است. ابن اثیر در البدایه و النهایه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از ابن عساکر این فراز را از حضرت عیسی ع نقل کرده و در قصص الانبیاء</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نیز از حضرت عیسی ع نقل شده است. در این روایت «تبین رشده» قید «لک» را ندارد اما «تبین لک غیه» قید لک دارد. البته در مطبوعه تاریخ مدینه دمشق، به جای تبیّن، بیّن وارد شده و «تبیّن لکم غیّه» نقل شده است.  ابو نعیم اصفهانی در حلیه الاولیاء</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تصریح کرده است که این ذیل نیز کلام حضرت عیسی ع است. هر چند ظاهر سایر نقل</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ها نیز آن است که این ذیل ادامه کلام حضرت عیسی ع است اما نمی توان به صورت قطعی این مطلب را اثبات کرد و کلام ابو نعیم نیز به نظر برداشت از همین عبارت است. در حلیه الاولیاء روایت این گونه نقل شده است: « إن عیسی بن مریم قام فی بنی اسرائیل خطیبا فقال یا بنی اسرائیل لاتتکلموا بالحکمة عند الجهال فتظلموها ولا تمنعوها أهلها فتظلموها وقال مرة فتظلموهم ولا تظلموا طالبا ولا تکافئوا ظالما فیبطل فضلکم عند ربکم یا بنی اسرائیل الامور ثلاثة أمر تبین رشده فاتبعوه وأمر تبین غیه فاجتنبوه وأمر اختلف فیه فردوه الی الله تعالی لفظ العنبسی ورواه عن محمد بن کعب عیسی بن میمون نحوه وهذا الحدیث لا یحفظ بهذا السیاق عن النبی صلی الله علیه و سلم إلا من حدیث محمد بن کعب عن ابن عباس» در مصادر دیگری مانند البیان و التبیین جاحظ</w:t>
      </w:r>
      <w:r>
        <w:rPr>
          <w:rFonts w:ascii="IRANSans" w:hAnsi="IRANSans" w:cs="IRANSans"/>
          <w:color w:val="000080"/>
          <w:sz w:val="24"/>
          <w:szCs w:val="24"/>
          <w:vertAlign w:val="superscript"/>
          <w:rtl/>
          <w:lang/>
        </w:rPr>
        <w:footnoteReference w:id="22"/>
      </w:r>
      <w:r>
        <w:rPr>
          <w:rFonts w:ascii="IRANSans" w:hAnsi="IRANSans" w:cs="IRANSans"/>
          <w:sz w:val="24"/>
          <w:szCs w:val="24"/>
          <w:rtl/>
          <w:lang/>
        </w:rPr>
        <w:t>، ادب الدنیا و الدین ماوردی</w:t>
      </w:r>
      <w:r>
        <w:rPr>
          <w:rFonts w:ascii="IRANSans" w:hAnsi="IRANSans" w:cs="IRANSans"/>
          <w:color w:val="000080"/>
          <w:sz w:val="24"/>
          <w:szCs w:val="24"/>
          <w:vertAlign w:val="superscript"/>
          <w:rtl/>
          <w:lang/>
        </w:rPr>
        <w:footnoteReference w:id="23"/>
      </w:r>
      <w:r>
        <w:rPr>
          <w:rFonts w:ascii="IRANSans" w:hAnsi="IRANSans" w:cs="IRANSans"/>
          <w:sz w:val="24"/>
          <w:szCs w:val="24"/>
          <w:rtl/>
          <w:lang/>
        </w:rPr>
        <w:t>، قوت القلوب ابوطالب مکی</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و برخی دیگر از مصادر قدیمی نیز این قطعه به حضرت عیسی ع نسبت داده شده است.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اعلام الدین دیلمی</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و ارشاد القلوب دیلمی</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این روایت از ابی هریره نقل شده است. دیلمی در نقل بسیار به حافظه تکیه می کرده و نقل های او قابل اعتماد نیست اگر در منابع عامه روایت به ابی هریره نسبت داده شده بود، در جلسه آینده آن منبع ذکر خواهد شد. </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های مرسل روایت</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تحف العقول صفحه 27 به صورت مرسل ضمن من کلامه ص نقل کرده و در صفحه 210 جزو کلمات امیر مؤمنین ع ذیل فی قصار هذا المعنی، نقل کرده است: « وَ قَالَ ع‏ الْأُمُورُ ثَلَاثَةٌ أَمْرٌ بَانَ لَکَ رُشْدُهُ فَاتَّبِعْهُ‏  وَ أَمْرٌ بَانَ لَکَ غَیُّهُ فَاجْتَنِبْهُ وَ أَمْرٌ أَشْکَلَ عَلَیْکَ فَرَدَدْتَهُ إِلَی عَالِمِهِ‏» </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از غیر معصومین ع</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مجموعه ورّام</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روایت با تعبیر قیل وارد شده که مقداری ابهام آمیز است که آیا از کلام معصومین ع است یا غیر معصومین ع؟ « قِیلَ الْأُمُورُ ثَلَاثَةٌ أَمْرٌ تَبَیَّنَ رُشْدُهُ فَاتَّبِعُوهُ وَ أَمْرٌ تَبَیَّنَ غَیُّهُ فَاجْتَنِبُوهُ وَ أَمْرٌ اخْتُلِفَ فِیهِ فَرُدُّوهُ إِلَی اللَّهِ‏» در العقد الفرید از عمر بن عبد العزیز نقل شده است: « وقال عمر: الأمور ثلاثة، أمر استبان رُشدُه فاتبِعْه، وأمر استبان ضره فاجتنبْه، وأمر أشکل أمرهُ علیک فرُدّه إلی اللّه»</w:t>
      </w:r>
      <w:r>
        <w:rPr>
          <w:rFonts w:ascii="IRANSans" w:hAnsi="IRANSans" w:cs="IRANSans"/>
          <w:color w:val="000080"/>
          <w:sz w:val="24"/>
          <w:szCs w:val="24"/>
          <w:vertAlign w:val="superscript"/>
          <w:rtl/>
          <w:lang/>
        </w:rPr>
        <w:footnoteReference w:id="28"/>
      </w:r>
      <w:r>
        <w:rPr>
          <w:rFonts w:ascii="IRANSans" w:hAnsi="IRANSans" w:cs="IRANSans"/>
          <w:sz w:val="24"/>
          <w:szCs w:val="24"/>
          <w:rtl/>
          <w:lang/>
        </w:rPr>
        <w:t xml:space="preserve"> در این نقل به جای غیّه، ضرّه وارد شده است. در الشهب اللامعه</w:t>
      </w:r>
      <w:r>
        <w:rPr>
          <w:rFonts w:ascii="IRANSans" w:hAnsi="IRANSans" w:cs="IRANSans"/>
          <w:color w:val="000080"/>
          <w:sz w:val="24"/>
          <w:szCs w:val="24"/>
          <w:vertAlign w:val="superscript"/>
          <w:rtl/>
          <w:lang/>
        </w:rPr>
        <w:footnoteReference w:id="29"/>
      </w:r>
      <w:r>
        <w:rPr>
          <w:rFonts w:ascii="IRANSans" w:hAnsi="IRANSans" w:cs="IRANSans"/>
          <w:sz w:val="24"/>
          <w:szCs w:val="24"/>
          <w:rtl/>
          <w:lang/>
        </w:rPr>
        <w:t xml:space="preserve"> نیز از عمر بن عبد العزیز نقل شده و به جای ضرّه، ضدّه دارد که به معنای ضدّ رشد است. در بدائع السلک</w:t>
      </w:r>
      <w:r>
        <w:rPr>
          <w:rFonts w:ascii="IRANSans" w:hAnsi="IRANSans" w:cs="IRANSans"/>
          <w:color w:val="000080"/>
          <w:sz w:val="24"/>
          <w:szCs w:val="24"/>
          <w:vertAlign w:val="superscript"/>
          <w:rtl/>
          <w:lang/>
        </w:rPr>
        <w:footnoteReference w:id="30"/>
      </w:r>
      <w:r>
        <w:rPr>
          <w:rFonts w:ascii="IRANSans" w:hAnsi="IRANSans" w:cs="IRANSans"/>
          <w:sz w:val="24"/>
          <w:szCs w:val="24"/>
          <w:rtl/>
          <w:lang/>
        </w:rPr>
        <w:t xml:space="preserve"> نیز شبیه تعبیر الشهب اللامعه از عمر بن عبد العزیز نقل شده است.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برخی از سران صوفی نیز این روایت نقل شده است: « وقال السری الأمور ثلاثة أمر بان لک رشده فاتبعه وأمر بان لک غیه فاجتنبه وأمر أشکل علیک فغب عنه وکله إلی الله تعالی ولیکن الله دلیلک واجعل فقرک إلیه تستغن به عمن سواه»</w:t>
      </w:r>
      <w:r>
        <w:rPr>
          <w:rFonts w:ascii="IRANSans" w:hAnsi="IRANSans" w:cs="IRANSans"/>
          <w:color w:val="000080"/>
          <w:sz w:val="24"/>
          <w:szCs w:val="24"/>
          <w:vertAlign w:val="superscript"/>
          <w:rtl/>
          <w:lang/>
        </w:rPr>
        <w:footnoteReference w:id="31"/>
      </w:r>
      <w:r>
        <w:rPr>
          <w:rFonts w:ascii="IRANSans" w:hAnsi="IRANSans" w:cs="IRANSans"/>
          <w:sz w:val="24"/>
          <w:szCs w:val="24"/>
          <w:rtl/>
          <w:lang/>
        </w:rPr>
        <w:t xml:space="preserve"> به نظر این نقلی جدا نبوده و تنها روایت معروف را با منش های صوفیانه تفسیر کرده است. </w:t>
      </w:r>
    </w:p>
    <w:p w:rsidR="007149CD" w:rsidRDefault="007149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اختلاف در متن ها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نقل های متعدّد اختلافاتی در متن وجود دارد. تبیّن و بیّن جدی نیست اما وجود لک یا لکم یا عدم وجود آن یا حتی وجود لک یا لکم، در معنا می تواند مؤثر باشد. زیرا لک به معنای آن است که ملاک تبیّن تو هستی اما لکم اجمال دارد که آیا انحلالی است و ملاک تبیّن تک تک مخاطبین است یا مجموعی است و ملاک تبیّن نزد همه است. در ذیل روایت نیز تعابیر متفاوتی وجود دارد: امر اختلف فیه، اشکل علیک، امر مشکل(مقبوله عمر بن حنظله)، اشتبه (ارشاد القلوب)، اختلف علیکم فیه که این اختلاف تعابیر نیز می تواند در معنا تأثیر گذار باشد. در نزهه الناظر بین هر دو تعبیر جمع شده است: « وَ قَالَ صَلَّی اللَّهُ عَلَیْهِ وَ آلِهِ: إِنَّمَا الْأُمُورُ ثَلَاثَةٌ: أَمْرٌ اسْتَبَانَ‏ لَکَ‏ رُشْدُهُ‏ فَاتَّبِعْهُ، وَ</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أَمْر تَبَیَّنَ لَکَ غَیُّهُ فَاجْتَنِبْهُ، وَ أَمْرٌ اخْتُلِفَ عَلَیْکَ وَ أَشْکَلَ فَکِلْهُ إِلَی عَالِمِهِ‏»</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اختلاف دیگر این نقل ها در انتهای روایت است. این تعابیر در ذیل وارد شده است: یردّ الی الله و رسوله(عمر بن حنظله)، فردّه الی الله عزّوجلّ(جمیل بن صالح)، فردّه الی عالم، فکله الی عالمه، اما به نظر این تفاوت در تعبیر موجب تغییر در معنا نیست.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مجموع چهار نقل از این طایفه بیان شد و در جلسه آینده نقل هایی که در آن ثلاثه نیست را بیان کرده و جمع بندی می کنیم. </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149CD" w:rsidRDefault="007149CD">
      <w:pPr>
        <w:widowControl w:val="0"/>
        <w:autoSpaceDE w:val="0"/>
        <w:autoSpaceDN w:val="0"/>
        <w:adjustRightInd w:val="0"/>
        <w:spacing w:line="456" w:lineRule="auto"/>
        <w:jc w:val="both"/>
        <w:rPr>
          <w:rFonts w:ascii="IRANSans" w:hAnsi="IRANSans" w:cs="IRANSans"/>
          <w:sz w:val="24"/>
          <w:szCs w:val="24"/>
          <w:rtl/>
          <w:lang/>
        </w:rPr>
      </w:pPr>
    </w:p>
    <w:sectPr w:rsidR="007149CD" w:rsidSect="007149C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9CD" w:rsidRDefault="007149CD" w:rsidP="007149CD">
      <w:r>
        <w:separator/>
      </w:r>
    </w:p>
  </w:endnote>
  <w:endnote w:type="continuationSeparator" w:id="0">
    <w:p w:rsidR="007149CD" w:rsidRDefault="007149CD" w:rsidP="00714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9CD" w:rsidRDefault="007149CD">
      <w:r>
        <w:rPr>
          <w:rFonts w:ascii="Times New Roman" w:hAnsi="Times New Roman" w:cs="Times New Roman"/>
          <w:sz w:val="24"/>
          <w:szCs w:val="24"/>
          <w:lang/>
        </w:rPr>
        <w:separator/>
      </w:r>
    </w:p>
  </w:footnote>
  <w:footnote w:type="continuationSeparator" w:id="0">
    <w:p w:rsidR="007149CD" w:rsidRDefault="007149CD">
      <w:r>
        <w:rPr>
          <w:rFonts w:ascii="Times New Roman" w:hAnsi="Times New Roman" w:cs="Times New Roman"/>
          <w:sz w:val="24"/>
          <w:szCs w:val="24"/>
          <w:lang/>
        </w:rPr>
        <w:continuationSeparator/>
      </w:r>
    </w:p>
  </w:footnote>
  <w:footnote w:id="1">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ص95</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اما الطائفة الثانية: أعني اخبار التثليث‏ فالذي عثرنا عليه ثلاث روايات رغم ما قيل من استفاضتها.</w:t>
      </w:r>
    </w:p>
  </w:footnote>
  <w:footnote w:id="2">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ص400</w:t>
      </w:r>
    </w:p>
  </w:footnote>
  <w:footnote w:id="3">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ص96</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أولا- ان الوارد فيه عنوان بين الرشد و بين الغي و هذا العنوان انما يناسب المستقلات العقلية و مدركات العقل العملي أي ما يكون رشدا و حسنا و هداية في قبال ما يكون ظلما و ضلالة فتكون دالة على ان ما لم يدرك العقل العملي حسنه بشكل بين فلا تحكم فيه ذوقك و استحساناتك بل رد حكمه إلى اللَّه و الرسول فتكون من أدلة النهي عن إعمال الرّأي في الدين و لا أقل من احتمال ذلك.</w:t>
      </w:r>
    </w:p>
  </w:footnote>
  <w:footnote w:id="4">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424</w:t>
      </w:r>
    </w:p>
  </w:footnote>
  <w:footnote w:id="5">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ص68 ح 10</w:t>
      </w:r>
    </w:p>
  </w:footnote>
  <w:footnote w:id="6">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ج‏3 ؛ ص10 ح 3233</w:t>
      </w:r>
    </w:p>
  </w:footnote>
  <w:footnote w:id="7">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ص302 ح 845</w:t>
      </w:r>
    </w:p>
  </w:footnote>
  <w:footnote w:id="8">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الإحتجاج على أهل اللجاج (للطبرسي) ؛ ج‏2 ؛ ص356</w:t>
      </w:r>
    </w:p>
  </w:footnote>
  <w:footnote w:id="9">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ص400 ح 5858</w:t>
      </w:r>
    </w:p>
  </w:footnote>
  <w:footnote w:id="10">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ص305 مجلس 50، ح 11</w:t>
      </w:r>
    </w:p>
  </w:footnote>
  <w:footnote w:id="11">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معاني الأخبار ؛ النص ؛ ص196 ح 2</w:t>
      </w:r>
    </w:p>
  </w:footnote>
  <w:footnote w:id="12">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ص27</w:t>
      </w:r>
    </w:p>
  </w:footnote>
  <w:footnote w:id="13">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روضه الواعظین؛ ج 2، ص: 466</w:t>
      </w:r>
    </w:p>
  </w:footnote>
  <w:footnote w:id="14">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 ج‏2 ؛ ص66</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الأمالي للصدوق ابْنُ الْوَلِيدِ عَنِ الصَّفَّارِ عَنِ ابْنِ هَاشِمٍ عَنِ ابْنِ مَرَّارٍ عَنْ يُونُسَ عَنْ غَيْرِ وَاحِدٍ عَنِ الصَّادِقِ ع قَالَ: قَامَ عِيسَى ابْنُ مَرْيَمَ ع خَطِيباً فِي بَنِي إِسْرَائِيلَ فَقَالَ يَا بَنِي إِسْرَائِيلَ لَا تُحَدِّثُوا الْجُهَّالَ بِالْحِكْمَةِ فَتَظْلِمُوهَا  وَ لَا تَمْنَعُوهَا أَهْلَهَا فَتَظْلِمُوهُمْ‏. </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بحار الأنوار (ط - بيروت) ؛ ج‏14 ؛ ص286 ح 7 </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الأمالي للصدوق الْوَرَّاقُ عَنْ سَعْدٍ عَنْ إِبْرَاهِيمَ بْنِ مَهْزِيَارَ عَنْ أَخِيهِ عَنِ الْحُسَيْنِ بْنِ سَعِيدٍ عَنِ الْأَحْوَلِ‏  عَنْ جَمِيلِ بْنِ صَالِحٍ عَنِ الصَّادِقِ ع قَالَ: قَامَ عِيسَى ابْنُ مَرْيَمَ ع فِي بَنِي إِسْرَائِيلَ فَقَالَ يَا بَنِي إِسْرَائِيلَ لَا تُحَدِّثُوا بِالْحِكْمَةِ الْجُهَّالَ فَتَظْلِمُوهَا وَ لَا تَمْنَعُوهَا أَهْلَهَا فَتَظْلِمُوهُمْ‏ وَ لَا تُعِينُوا الظَّالِمَ عَلَى ظُلْمِهِ فَيَبْطُلَ فَضْلُكُمْ الْخَبَرَ </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بحار الأنوار (ط - بيروت)؛ ج 75، ص : 307، ح 7</w:t>
      </w:r>
    </w:p>
  </w:footnote>
  <w:footnote w:id="15">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الفتاوي (و المستطرفات) ؛ ج‏3 ؛ ص623</w:t>
      </w:r>
    </w:p>
  </w:footnote>
  <w:footnote w:id="16">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بیان العلم(ط- دارالکتب) ص: 277</w:t>
      </w:r>
    </w:p>
  </w:footnote>
  <w:footnote w:id="17">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الکبیر للطبرانی؛ ج 10، ص: 318</w:t>
      </w:r>
    </w:p>
  </w:footnote>
  <w:footnote w:id="18">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مدینه دمشق؛ ج 47، ص: 458</w:t>
      </w:r>
    </w:p>
  </w:footnote>
  <w:footnote w:id="19">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البدایه و النهایه؛ ج2، ص: 107</w:t>
      </w:r>
    </w:p>
  </w:footnote>
  <w:footnote w:id="20">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قصص الانبیاء؛ ج 2، ص: 446</w:t>
      </w:r>
    </w:p>
  </w:footnote>
  <w:footnote w:id="21">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حلیه الاولیاء؛ ج 3، ص: 219</w:t>
      </w:r>
    </w:p>
  </w:footnote>
  <w:footnote w:id="22">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البیان و التبیین؛ ج 2، ص: 25</w:t>
      </w:r>
    </w:p>
  </w:footnote>
  <w:footnote w:id="23">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ادب الدنیا و الدین؛ ص: 156</w:t>
      </w:r>
    </w:p>
  </w:footnote>
  <w:footnote w:id="24">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قوت القلوب؛ ج 1، ص: 148</w:t>
      </w:r>
    </w:p>
  </w:footnote>
  <w:footnote w:id="25">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اعلام الدین؛ ج 20، ص: 10 </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الحديث الرابع عشر: عن أبي هريرة قال : قال رسول الله صلى الله عليه وآله وسلم : «أيها الناس ، لا تعطوا الحكمة غير أهلها فتظلموها، ولا تمنعوها أهلها فتظلموهم ، ولا تعاقبوا ظالماً فيبطل فضلكم ، ولا تراؤا الناس فيحبط عملكم ، ولا تمنعوا الموجود فيقلّ خيركم .</w:t>
      </w:r>
    </w:p>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أيها الناس ، إنّ الأشياء ثلاثة: أمر استبان رشده فاتّبعوه ، وأمر استبان غيّه فاجتنبوه ، وأمر اختلف عليكم فردّوه إلى الله .</w:t>
      </w:r>
    </w:p>
  </w:footnote>
  <w:footnote w:id="26">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در ارشاد القلوب این گونه وارد شده اما از ابی هریره نقل نکرده است. إرشاد القلوب إلى الصواب (للديلمي) ؛ ج‏1 ؛ ص12 وَ قَوْلِهِ‏ الْأُمُورُ ثَلَاثَةٌ أَمْرٌ اسْتَبَانَ رُشْدُهُ‏ فَاتَّبِعُوهُ وَ أَمْرٌ اسْتَبَانَ غَيُّهُ‏ فَاجْتَنِبُوهُ وَ أَمْرٌ اشْتَبَهَ عَلَيْكُمْ فَرُدُّوهُ إِلَى اللَّهِ.</w:t>
      </w:r>
    </w:p>
  </w:footnote>
  <w:footnote w:id="27">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مجموعه ورّام؛ ج 2، ص: 239</w:t>
      </w:r>
    </w:p>
  </w:footnote>
  <w:footnote w:id="28">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العقد الفرید؛ ج 2، ص: 160</w:t>
      </w:r>
    </w:p>
  </w:footnote>
  <w:footnote w:id="29">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الشهب اللامعه؛ ص: 153</w:t>
      </w:r>
    </w:p>
  </w:footnote>
  <w:footnote w:id="30">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بدائع السلک؛ ج 1، ص: 317</w:t>
      </w:r>
    </w:p>
  </w:footnote>
  <w:footnote w:id="31">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مدینه دمشق؛ ج 20، ص: 181</w:t>
      </w:r>
    </w:p>
  </w:footnote>
  <w:footnote w:id="32">
    <w:p w:rsidR="007149CD" w:rsidRDefault="007149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نزهة الناظر و تنبيه الخاطر ؛ ص24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051CA"/>
    <w:multiLevelType w:val="singleLevel"/>
    <w:tmpl w:val="69840EC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9CD"/>
    <w:rsid w:val="007149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