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AC7" w:rsidRPr="008A0865" w:rsidRDefault="00B95F36" w:rsidP="0032065D">
      <w:pPr>
        <w:pStyle w:val="1"/>
        <w:bidi/>
        <w:jc w:val="both"/>
        <w:rPr>
          <w:rtl/>
          <w:lang w:bidi="fa-IR"/>
        </w:rPr>
      </w:pPr>
      <w:r>
        <w:rPr>
          <w:rFonts w:hint="cs"/>
          <w:rtl/>
          <w:lang w:bidi="fa-IR"/>
        </w:rPr>
        <w:t>خلاصه مباحث گذشته</w:t>
      </w:r>
    </w:p>
    <w:p w:rsidR="006C58A8" w:rsidRDefault="00B95F36" w:rsidP="0032065D">
      <w:pPr>
        <w:pStyle w:val="a3"/>
        <w:bidi/>
        <w:spacing w:before="0" w:beforeAutospacing="0" w:after="0" w:afterAutospacing="0"/>
        <w:jc w:val="both"/>
        <w:rPr>
          <w:rFonts w:cs="B Lotus"/>
          <w:sz w:val="28"/>
          <w:szCs w:val="28"/>
          <w:rtl/>
          <w:lang w:bidi="fa-IR"/>
        </w:rPr>
      </w:pPr>
      <w:r>
        <w:rPr>
          <w:rFonts w:cs="B Lotus" w:hint="cs"/>
          <w:sz w:val="28"/>
          <w:szCs w:val="28"/>
          <w:rtl/>
          <w:lang w:bidi="fa-IR"/>
        </w:rPr>
        <w:t xml:space="preserve">برای اثبات وجود ملاک در فعل </w:t>
      </w:r>
      <w:proofErr w:type="spellStart"/>
      <w:r>
        <w:rPr>
          <w:rFonts w:cs="B Lotus" w:hint="cs"/>
          <w:sz w:val="28"/>
          <w:szCs w:val="28"/>
          <w:rtl/>
          <w:lang w:bidi="fa-IR"/>
        </w:rPr>
        <w:t>مرفوع</w:t>
      </w:r>
      <w:proofErr w:type="spellEnd"/>
      <w:r>
        <w:rPr>
          <w:rFonts w:cs="B Lotus" w:hint="cs"/>
          <w:sz w:val="28"/>
          <w:szCs w:val="28"/>
          <w:rtl/>
          <w:lang w:bidi="fa-IR"/>
        </w:rPr>
        <w:t xml:space="preserve"> به واسطه اضطرار و مانند آن، شهید صدر </w:t>
      </w:r>
      <w:r w:rsidRPr="00B95F36">
        <w:rPr>
          <w:rFonts w:cs="B Lotus"/>
          <w:sz w:val="28"/>
          <w:szCs w:val="28"/>
          <w:lang w:bidi="fa-IR"/>
        </w:rPr>
        <w:sym w:font="S Abo-thar" w:char="F075"/>
      </w:r>
      <w:r>
        <w:rPr>
          <w:rFonts w:cs="B Lotus" w:hint="cs"/>
          <w:sz w:val="28"/>
          <w:szCs w:val="28"/>
          <w:rtl/>
          <w:lang w:bidi="fa-IR"/>
        </w:rPr>
        <w:t xml:space="preserve"> دو بیان مطرح نمودند. </w:t>
      </w:r>
      <w:proofErr w:type="spellStart"/>
      <w:r>
        <w:rPr>
          <w:rFonts w:cs="B Lotus" w:hint="cs"/>
          <w:sz w:val="28"/>
          <w:szCs w:val="28"/>
          <w:rtl/>
          <w:lang w:bidi="fa-IR"/>
        </w:rPr>
        <w:t>محصل</w:t>
      </w:r>
      <w:proofErr w:type="spellEnd"/>
      <w:r>
        <w:rPr>
          <w:rFonts w:cs="B Lotus" w:hint="cs"/>
          <w:sz w:val="28"/>
          <w:szCs w:val="28"/>
          <w:rtl/>
          <w:lang w:bidi="fa-IR"/>
        </w:rPr>
        <w:t xml:space="preserve"> تقریب دوم این بود که حدیث رفع در مقام امتنان است و در رفع امری که ملاک ندارد، </w:t>
      </w:r>
      <w:proofErr w:type="spellStart"/>
      <w:r>
        <w:rPr>
          <w:rFonts w:cs="B Lotus" w:hint="cs"/>
          <w:sz w:val="28"/>
          <w:szCs w:val="28"/>
          <w:rtl/>
          <w:lang w:bidi="fa-IR"/>
        </w:rPr>
        <w:t>امتنانی</w:t>
      </w:r>
      <w:proofErr w:type="spellEnd"/>
      <w:r>
        <w:rPr>
          <w:rFonts w:cs="B Lotus" w:hint="cs"/>
          <w:sz w:val="28"/>
          <w:szCs w:val="28"/>
          <w:rtl/>
          <w:lang w:bidi="fa-IR"/>
        </w:rPr>
        <w:t xml:space="preserve"> وجود ندارد. ایشان در پاسخ فرمودند: </w:t>
      </w:r>
      <w:r w:rsidR="006C58A8">
        <w:rPr>
          <w:rFonts w:cs="B Lotus" w:hint="cs"/>
          <w:sz w:val="28"/>
          <w:szCs w:val="28"/>
          <w:rtl/>
          <w:lang w:bidi="fa-IR"/>
        </w:rPr>
        <w:t xml:space="preserve">به این علت که </w:t>
      </w:r>
      <w:proofErr w:type="spellStart"/>
      <w:r w:rsidR="006C58A8">
        <w:rPr>
          <w:rFonts w:cs="B Lotus" w:hint="cs"/>
          <w:sz w:val="28"/>
          <w:szCs w:val="28"/>
          <w:rtl/>
          <w:lang w:bidi="fa-IR"/>
        </w:rPr>
        <w:t>ملاکات</w:t>
      </w:r>
      <w:proofErr w:type="spellEnd"/>
      <w:r w:rsidR="006C58A8">
        <w:rPr>
          <w:rFonts w:cs="B Lotus" w:hint="cs"/>
          <w:sz w:val="28"/>
          <w:szCs w:val="28"/>
          <w:rtl/>
          <w:lang w:bidi="fa-IR"/>
        </w:rPr>
        <w:t xml:space="preserve"> احکام مربوط به عباد ا</w:t>
      </w:r>
      <w:r w:rsidR="006B4618" w:rsidRPr="008A0865">
        <w:rPr>
          <w:rFonts w:cs="B Lotus" w:hint="cs"/>
          <w:sz w:val="28"/>
          <w:szCs w:val="28"/>
          <w:rtl/>
          <w:lang w:bidi="fa-IR"/>
        </w:rPr>
        <w:t xml:space="preserve">ست </w:t>
      </w:r>
      <w:r w:rsidR="006C58A8">
        <w:rPr>
          <w:rFonts w:cs="B Lotus" w:hint="cs"/>
          <w:sz w:val="28"/>
          <w:szCs w:val="28"/>
          <w:rtl/>
          <w:lang w:bidi="fa-IR"/>
        </w:rPr>
        <w:t>و مصلحتی در آنها برای</w:t>
      </w:r>
      <w:r w:rsidR="006B4618" w:rsidRPr="008A0865">
        <w:rPr>
          <w:rFonts w:cs="B Lotus" w:hint="cs"/>
          <w:sz w:val="28"/>
          <w:szCs w:val="28"/>
          <w:rtl/>
          <w:lang w:bidi="fa-IR"/>
        </w:rPr>
        <w:t xml:space="preserve"> شخص شارع</w:t>
      </w:r>
      <w:r w:rsidR="006C58A8">
        <w:rPr>
          <w:rFonts w:cs="B Lotus" w:hint="cs"/>
          <w:sz w:val="28"/>
          <w:szCs w:val="28"/>
          <w:rtl/>
          <w:lang w:bidi="fa-IR"/>
        </w:rPr>
        <w:t xml:space="preserve"> وجود ندارد، صحت امتنان به علت وجود ملاک در نفس رفع است. با وجود ملاک در نفس رفع، برای صحت امتنان نیازی به اثبات ملاک در فعل </w:t>
      </w:r>
      <w:proofErr w:type="spellStart"/>
      <w:r w:rsidR="006C58A8">
        <w:rPr>
          <w:rFonts w:cs="B Lotus" w:hint="cs"/>
          <w:sz w:val="28"/>
          <w:szCs w:val="28"/>
          <w:rtl/>
          <w:lang w:bidi="fa-IR"/>
        </w:rPr>
        <w:t>مرفوع</w:t>
      </w:r>
      <w:proofErr w:type="spellEnd"/>
      <w:r w:rsidR="006C58A8">
        <w:rPr>
          <w:rFonts w:cs="B Lotus" w:hint="cs"/>
          <w:sz w:val="28"/>
          <w:szCs w:val="28"/>
          <w:rtl/>
          <w:lang w:bidi="fa-IR"/>
        </w:rPr>
        <w:t xml:space="preserve"> نیست و همانگونه که با فرض وجود ملاک در فعل </w:t>
      </w:r>
      <w:proofErr w:type="spellStart"/>
      <w:r w:rsidR="006C58A8">
        <w:rPr>
          <w:rFonts w:cs="B Lotus" w:hint="cs"/>
          <w:sz w:val="28"/>
          <w:szCs w:val="28"/>
          <w:rtl/>
          <w:lang w:bidi="fa-IR"/>
        </w:rPr>
        <w:t>مضطر</w:t>
      </w:r>
      <w:proofErr w:type="spellEnd"/>
      <w:r w:rsidR="006C58A8">
        <w:rPr>
          <w:rFonts w:cs="B Lotus" w:hint="cs"/>
          <w:sz w:val="28"/>
          <w:szCs w:val="28"/>
          <w:rtl/>
          <w:lang w:bidi="fa-IR"/>
        </w:rPr>
        <w:t xml:space="preserve"> </w:t>
      </w:r>
      <w:proofErr w:type="spellStart"/>
      <w:r w:rsidR="006C58A8">
        <w:rPr>
          <w:rFonts w:cs="B Lotus" w:hint="cs"/>
          <w:sz w:val="28"/>
          <w:szCs w:val="28"/>
          <w:rtl/>
          <w:lang w:bidi="fa-IR"/>
        </w:rPr>
        <w:t>الیه</w:t>
      </w:r>
      <w:proofErr w:type="spellEnd"/>
      <w:r w:rsidR="006C58A8">
        <w:rPr>
          <w:rFonts w:cs="B Lotus" w:hint="cs"/>
          <w:sz w:val="28"/>
          <w:szCs w:val="28"/>
          <w:rtl/>
          <w:lang w:bidi="fa-IR"/>
        </w:rPr>
        <w:t xml:space="preserve"> و قوت ملاک در نفس رفع امتنان صحیح می باشد، در فرض نبود ملاک در فعل </w:t>
      </w:r>
      <w:proofErr w:type="spellStart"/>
      <w:r w:rsidR="006C58A8">
        <w:rPr>
          <w:rFonts w:cs="B Lotus" w:hint="cs"/>
          <w:sz w:val="28"/>
          <w:szCs w:val="28"/>
          <w:rtl/>
          <w:lang w:bidi="fa-IR"/>
        </w:rPr>
        <w:t>مضطر</w:t>
      </w:r>
      <w:proofErr w:type="spellEnd"/>
      <w:r w:rsidR="006C58A8">
        <w:rPr>
          <w:rFonts w:cs="B Lotus" w:hint="cs"/>
          <w:sz w:val="28"/>
          <w:szCs w:val="28"/>
          <w:rtl/>
          <w:lang w:bidi="fa-IR"/>
        </w:rPr>
        <w:t xml:space="preserve"> </w:t>
      </w:r>
      <w:proofErr w:type="spellStart"/>
      <w:r w:rsidR="006C58A8">
        <w:rPr>
          <w:rFonts w:cs="B Lotus" w:hint="cs"/>
          <w:sz w:val="28"/>
          <w:szCs w:val="28"/>
          <w:rtl/>
          <w:lang w:bidi="fa-IR"/>
        </w:rPr>
        <w:t>الیه</w:t>
      </w:r>
      <w:proofErr w:type="spellEnd"/>
      <w:r w:rsidR="006C58A8">
        <w:rPr>
          <w:rFonts w:cs="B Lotus" w:hint="cs"/>
          <w:sz w:val="28"/>
          <w:szCs w:val="28"/>
          <w:rtl/>
          <w:lang w:bidi="fa-IR"/>
        </w:rPr>
        <w:t xml:space="preserve"> و وجود ملاک در رفع امتنان صحیح می باشد زیرا در فرض نبود رفع هیچ مصلحتی به مکلف عود </w:t>
      </w:r>
      <w:proofErr w:type="spellStart"/>
      <w:r w:rsidR="006C58A8">
        <w:rPr>
          <w:rFonts w:cs="B Lotus" w:hint="cs"/>
          <w:sz w:val="28"/>
          <w:szCs w:val="28"/>
          <w:rtl/>
          <w:lang w:bidi="fa-IR"/>
        </w:rPr>
        <w:t>نمی</w:t>
      </w:r>
      <w:proofErr w:type="spellEnd"/>
      <w:r w:rsidR="006C58A8">
        <w:rPr>
          <w:rFonts w:cs="B Lotus" w:hint="cs"/>
          <w:sz w:val="28"/>
          <w:szCs w:val="28"/>
          <w:rtl/>
          <w:lang w:bidi="fa-IR"/>
        </w:rPr>
        <w:t xml:space="preserve"> کرد</w:t>
      </w:r>
      <w:r w:rsidR="006C58A8" w:rsidRPr="006C58A8">
        <w:rPr>
          <w:rFonts w:cs="B Lotus" w:hint="cs"/>
          <w:sz w:val="28"/>
          <w:szCs w:val="28"/>
          <w:rtl/>
          <w:lang w:bidi="fa-IR"/>
        </w:rPr>
        <w:t xml:space="preserve"> </w:t>
      </w:r>
      <w:r w:rsidR="006C58A8">
        <w:rPr>
          <w:rFonts w:cs="B Lotus" w:hint="cs"/>
          <w:sz w:val="28"/>
          <w:szCs w:val="28"/>
          <w:rtl/>
          <w:lang w:bidi="fa-IR"/>
        </w:rPr>
        <w:t>اما به واسطه رفع مصلحتی به مکلف عاید می شود.</w:t>
      </w:r>
    </w:p>
    <w:p w:rsidR="006C58A8" w:rsidRDefault="006C58A8" w:rsidP="0032065D">
      <w:pPr>
        <w:pStyle w:val="a3"/>
        <w:bidi/>
        <w:spacing w:before="0" w:beforeAutospacing="0" w:after="0" w:afterAutospacing="0"/>
        <w:jc w:val="both"/>
        <w:rPr>
          <w:rFonts w:cs="B Lotus"/>
          <w:sz w:val="28"/>
          <w:szCs w:val="28"/>
          <w:rtl/>
          <w:lang w:bidi="fa-IR"/>
        </w:rPr>
      </w:pPr>
      <w:r>
        <w:rPr>
          <w:rFonts w:cs="B Lotus" w:hint="cs"/>
          <w:sz w:val="28"/>
          <w:szCs w:val="28"/>
          <w:rtl/>
          <w:lang w:bidi="fa-IR"/>
        </w:rPr>
        <w:t xml:space="preserve">دو اشکال به این پاسخ به نظر ما وارد است؛ اشکال اول این بود که  این دلیل </w:t>
      </w:r>
      <w:r w:rsidR="006B4618" w:rsidRPr="008A0865">
        <w:rPr>
          <w:rFonts w:cs="B Lotus" w:hint="cs"/>
          <w:sz w:val="28"/>
          <w:szCs w:val="28"/>
          <w:rtl/>
          <w:lang w:bidi="fa-IR"/>
        </w:rPr>
        <w:t xml:space="preserve">اخص از مدعا است </w:t>
      </w:r>
      <w:r>
        <w:rPr>
          <w:rFonts w:cs="B Lotus" w:hint="cs"/>
          <w:sz w:val="28"/>
          <w:szCs w:val="28"/>
          <w:rtl/>
          <w:lang w:bidi="fa-IR"/>
        </w:rPr>
        <w:t xml:space="preserve">زیرا عدم وجود مصلحت برای شارع به معنای وجود مصلحت برای شخص مکلف نیست و ممکن است مصلحت حکم برای کسی باشد و حکم از مکلف دیگری رفع شده باشد. </w:t>
      </w:r>
    </w:p>
    <w:p w:rsidR="001F3B4E" w:rsidRDefault="001F3B4E" w:rsidP="0032065D">
      <w:pPr>
        <w:pStyle w:val="2"/>
        <w:bidi/>
        <w:jc w:val="both"/>
        <w:rPr>
          <w:rtl/>
          <w:lang w:bidi="fa-IR"/>
        </w:rPr>
      </w:pPr>
      <w:r>
        <w:rPr>
          <w:rFonts w:hint="cs"/>
          <w:rtl/>
          <w:lang w:bidi="fa-IR"/>
        </w:rPr>
        <w:t xml:space="preserve">وجود ملاک در رفع به معنای وجود ملاک در فعل </w:t>
      </w:r>
      <w:proofErr w:type="spellStart"/>
      <w:r>
        <w:rPr>
          <w:rFonts w:hint="cs"/>
          <w:rtl/>
          <w:lang w:bidi="fa-IR"/>
        </w:rPr>
        <w:t>مرفوع</w:t>
      </w:r>
      <w:proofErr w:type="spellEnd"/>
      <w:r>
        <w:rPr>
          <w:rFonts w:hint="cs"/>
          <w:rtl/>
          <w:lang w:bidi="fa-IR"/>
        </w:rPr>
        <w:t xml:space="preserve"> است</w:t>
      </w:r>
    </w:p>
    <w:p w:rsidR="004F71E6" w:rsidRDefault="006B4618" w:rsidP="0032065D">
      <w:pPr>
        <w:pStyle w:val="a3"/>
        <w:bidi/>
        <w:spacing w:before="0" w:beforeAutospacing="0" w:after="0" w:afterAutospacing="0"/>
        <w:jc w:val="both"/>
        <w:rPr>
          <w:rFonts w:cs="B Lotus"/>
          <w:sz w:val="28"/>
          <w:szCs w:val="28"/>
          <w:rtl/>
          <w:lang w:bidi="fa-IR"/>
        </w:rPr>
      </w:pPr>
      <w:r w:rsidRPr="008A0865">
        <w:rPr>
          <w:rFonts w:cs="B Lotus" w:hint="cs"/>
          <w:sz w:val="28"/>
          <w:szCs w:val="28"/>
          <w:rtl/>
          <w:lang w:bidi="fa-IR"/>
        </w:rPr>
        <w:t xml:space="preserve">ولی نکته اساسی </w:t>
      </w:r>
      <w:r w:rsidR="001F3B4E">
        <w:rPr>
          <w:rFonts w:cs="B Lotus" w:hint="cs"/>
          <w:sz w:val="28"/>
          <w:szCs w:val="28"/>
          <w:rtl/>
          <w:lang w:bidi="fa-IR"/>
        </w:rPr>
        <w:t>تر این ا</w:t>
      </w:r>
      <w:r w:rsidRPr="008A0865">
        <w:rPr>
          <w:rFonts w:cs="B Lotus" w:hint="cs"/>
          <w:sz w:val="28"/>
          <w:szCs w:val="28"/>
          <w:rtl/>
          <w:lang w:bidi="fa-IR"/>
        </w:rPr>
        <w:t xml:space="preserve">ست </w:t>
      </w:r>
      <w:r w:rsidR="001F3B4E">
        <w:rPr>
          <w:rFonts w:cs="B Lotus" w:hint="cs"/>
          <w:sz w:val="28"/>
          <w:szCs w:val="28"/>
          <w:rtl/>
          <w:lang w:bidi="fa-IR"/>
        </w:rPr>
        <w:t xml:space="preserve">که رفع به جهت وجود ملاک در رفع تنها در فرضی صحیح است که فعل </w:t>
      </w:r>
      <w:proofErr w:type="spellStart"/>
      <w:r w:rsidR="001F3B4E">
        <w:rPr>
          <w:rFonts w:cs="B Lotus" w:hint="cs"/>
          <w:sz w:val="28"/>
          <w:szCs w:val="28"/>
          <w:rtl/>
          <w:lang w:bidi="fa-IR"/>
        </w:rPr>
        <w:t>مرفوع</w:t>
      </w:r>
      <w:proofErr w:type="spellEnd"/>
      <w:r w:rsidR="001F3B4E">
        <w:rPr>
          <w:rFonts w:cs="B Lotus" w:hint="cs"/>
          <w:sz w:val="28"/>
          <w:szCs w:val="28"/>
          <w:rtl/>
          <w:lang w:bidi="fa-IR"/>
        </w:rPr>
        <w:t xml:space="preserve"> ملاک داشته باشد. </w:t>
      </w:r>
      <w:r w:rsidR="001158C0">
        <w:rPr>
          <w:rFonts w:cs="B Lotus" w:hint="cs"/>
          <w:sz w:val="28"/>
          <w:szCs w:val="28"/>
          <w:rtl/>
          <w:lang w:bidi="fa-IR"/>
        </w:rPr>
        <w:t xml:space="preserve">اگر فعل یا ترک هیچ گونه </w:t>
      </w:r>
      <w:proofErr w:type="spellStart"/>
      <w:r w:rsidR="001158C0">
        <w:rPr>
          <w:rFonts w:cs="B Lotus" w:hint="cs"/>
          <w:sz w:val="28"/>
          <w:szCs w:val="28"/>
          <w:rtl/>
          <w:lang w:bidi="fa-IR"/>
        </w:rPr>
        <w:t>ملاکی</w:t>
      </w:r>
      <w:proofErr w:type="spellEnd"/>
      <w:r w:rsidR="001158C0">
        <w:rPr>
          <w:rFonts w:cs="B Lotus" w:hint="cs"/>
          <w:sz w:val="28"/>
          <w:szCs w:val="28"/>
          <w:rtl/>
          <w:lang w:bidi="fa-IR"/>
        </w:rPr>
        <w:t xml:space="preserve"> نداشته باشد، </w:t>
      </w:r>
      <w:r w:rsidR="00285652">
        <w:rPr>
          <w:rFonts w:cs="B Lotus" w:hint="cs"/>
          <w:sz w:val="28"/>
          <w:szCs w:val="28"/>
          <w:rtl/>
          <w:lang w:bidi="fa-IR"/>
        </w:rPr>
        <w:t xml:space="preserve">و لو عقلا امکان دارد به علت وجود ملاک در رفع، </w:t>
      </w:r>
      <w:proofErr w:type="spellStart"/>
      <w:r w:rsidR="00285652">
        <w:rPr>
          <w:rFonts w:cs="B Lotus" w:hint="cs"/>
          <w:sz w:val="28"/>
          <w:szCs w:val="28"/>
          <w:rtl/>
          <w:lang w:bidi="fa-IR"/>
        </w:rPr>
        <w:t>الزامی</w:t>
      </w:r>
      <w:proofErr w:type="spellEnd"/>
      <w:r w:rsidR="00285652">
        <w:rPr>
          <w:rFonts w:cs="B Lotus" w:hint="cs"/>
          <w:sz w:val="28"/>
          <w:szCs w:val="28"/>
          <w:rtl/>
          <w:lang w:bidi="fa-IR"/>
        </w:rPr>
        <w:t xml:space="preserve"> را که هیچ گونه </w:t>
      </w:r>
      <w:proofErr w:type="spellStart"/>
      <w:r w:rsidR="00285652">
        <w:rPr>
          <w:rFonts w:cs="B Lotus" w:hint="cs"/>
          <w:sz w:val="28"/>
          <w:szCs w:val="28"/>
          <w:rtl/>
          <w:lang w:bidi="fa-IR"/>
        </w:rPr>
        <w:t>ملاکی</w:t>
      </w:r>
      <w:proofErr w:type="spellEnd"/>
      <w:r w:rsidR="00285652">
        <w:rPr>
          <w:rFonts w:cs="B Lotus" w:hint="cs"/>
          <w:sz w:val="28"/>
          <w:szCs w:val="28"/>
          <w:rtl/>
          <w:lang w:bidi="fa-IR"/>
        </w:rPr>
        <w:t xml:space="preserve"> ندارد رفع کرده باشد اما از نظر عرفی </w:t>
      </w:r>
      <w:r w:rsidR="004F71E6">
        <w:rPr>
          <w:rFonts w:cs="B Lotus" w:hint="cs"/>
          <w:sz w:val="28"/>
          <w:szCs w:val="28"/>
          <w:rtl/>
          <w:lang w:bidi="fa-IR"/>
        </w:rPr>
        <w:t xml:space="preserve">در این موارد </w:t>
      </w:r>
      <w:proofErr w:type="spellStart"/>
      <w:r w:rsidR="001158C0">
        <w:rPr>
          <w:rFonts w:cs="B Lotus" w:hint="cs"/>
          <w:sz w:val="28"/>
          <w:szCs w:val="28"/>
          <w:rtl/>
          <w:lang w:bidi="fa-IR"/>
        </w:rPr>
        <w:t>اباحه</w:t>
      </w:r>
      <w:proofErr w:type="spellEnd"/>
      <w:r w:rsidR="001158C0">
        <w:rPr>
          <w:rFonts w:cs="B Lotus" w:hint="cs"/>
          <w:sz w:val="28"/>
          <w:szCs w:val="28"/>
          <w:rtl/>
          <w:lang w:bidi="fa-IR"/>
        </w:rPr>
        <w:t xml:space="preserve"> به عدم وجود ملاک مستند است و نسبت رفع به وجود ملاک در رفع صحیح </w:t>
      </w:r>
      <w:proofErr w:type="spellStart"/>
      <w:r w:rsidR="001158C0">
        <w:rPr>
          <w:rFonts w:cs="B Lotus" w:hint="cs"/>
          <w:sz w:val="28"/>
          <w:szCs w:val="28"/>
          <w:rtl/>
          <w:lang w:bidi="fa-IR"/>
        </w:rPr>
        <w:t>نمی</w:t>
      </w:r>
      <w:proofErr w:type="spellEnd"/>
      <w:r w:rsidR="001158C0">
        <w:rPr>
          <w:rFonts w:cs="B Lotus" w:hint="cs"/>
          <w:sz w:val="28"/>
          <w:szCs w:val="28"/>
          <w:rtl/>
          <w:lang w:bidi="fa-IR"/>
        </w:rPr>
        <w:t xml:space="preserve"> باشد. </w:t>
      </w:r>
      <w:r w:rsidR="004F71E6">
        <w:rPr>
          <w:rFonts w:cs="B Lotus" w:hint="cs"/>
          <w:sz w:val="28"/>
          <w:szCs w:val="28"/>
          <w:rtl/>
          <w:lang w:bidi="fa-IR"/>
        </w:rPr>
        <w:t xml:space="preserve">با این بیان اگر وجود ملاک در رفع </w:t>
      </w:r>
      <w:proofErr w:type="spellStart"/>
      <w:r w:rsidR="004F71E6">
        <w:rPr>
          <w:rFonts w:cs="B Lotus" w:hint="cs"/>
          <w:sz w:val="28"/>
          <w:szCs w:val="28"/>
          <w:rtl/>
          <w:lang w:bidi="fa-IR"/>
        </w:rPr>
        <w:t>مفروض</w:t>
      </w:r>
      <w:proofErr w:type="spellEnd"/>
      <w:r w:rsidR="004F71E6">
        <w:rPr>
          <w:rFonts w:cs="B Lotus" w:hint="cs"/>
          <w:sz w:val="28"/>
          <w:szCs w:val="28"/>
          <w:rtl/>
          <w:lang w:bidi="fa-IR"/>
        </w:rPr>
        <w:t xml:space="preserve"> دانسته شده </w:t>
      </w:r>
      <w:r w:rsidR="004F71E6">
        <w:rPr>
          <w:rFonts w:hint="cs"/>
          <w:sz w:val="28"/>
          <w:szCs w:val="28"/>
          <w:rtl/>
          <w:lang w:bidi="fa-IR"/>
        </w:rPr>
        <w:t>–</w:t>
      </w:r>
      <w:r w:rsidR="004F71E6">
        <w:rPr>
          <w:rFonts w:cs="B Lotus" w:hint="cs"/>
          <w:sz w:val="28"/>
          <w:szCs w:val="28"/>
          <w:rtl/>
          <w:lang w:bidi="fa-IR"/>
        </w:rPr>
        <w:t xml:space="preserve"> که صحیح نیز می باشد </w:t>
      </w:r>
      <w:r w:rsidR="004F71E6">
        <w:rPr>
          <w:rFonts w:hint="cs"/>
          <w:sz w:val="28"/>
          <w:szCs w:val="28"/>
          <w:rtl/>
          <w:lang w:bidi="fa-IR"/>
        </w:rPr>
        <w:t>–</w:t>
      </w:r>
      <w:r w:rsidR="004F71E6">
        <w:rPr>
          <w:rFonts w:cs="B Lotus" w:hint="cs"/>
          <w:sz w:val="28"/>
          <w:szCs w:val="28"/>
          <w:rtl/>
          <w:lang w:bidi="fa-IR"/>
        </w:rPr>
        <w:t xml:space="preserve"> عرفا باید فعل </w:t>
      </w:r>
      <w:proofErr w:type="spellStart"/>
      <w:r w:rsidR="004F71E6">
        <w:rPr>
          <w:rFonts w:cs="B Lotus" w:hint="cs"/>
          <w:sz w:val="28"/>
          <w:szCs w:val="28"/>
          <w:rtl/>
          <w:lang w:bidi="fa-IR"/>
        </w:rPr>
        <w:t>مرفوع</w:t>
      </w:r>
      <w:proofErr w:type="spellEnd"/>
      <w:r w:rsidR="004F71E6">
        <w:rPr>
          <w:rFonts w:cs="B Lotus" w:hint="cs"/>
          <w:sz w:val="28"/>
          <w:szCs w:val="28"/>
          <w:rtl/>
          <w:lang w:bidi="fa-IR"/>
        </w:rPr>
        <w:t xml:space="preserve"> ملاک داشته باشد تا رفع صدق کند. </w:t>
      </w:r>
    </w:p>
    <w:p w:rsidR="004F71E6" w:rsidRDefault="004F71E6" w:rsidP="0032065D">
      <w:pPr>
        <w:pStyle w:val="3"/>
        <w:bidi/>
        <w:jc w:val="both"/>
        <w:rPr>
          <w:rtl/>
          <w:lang w:bidi="fa-IR"/>
        </w:rPr>
      </w:pPr>
      <w:r>
        <w:rPr>
          <w:rFonts w:hint="cs"/>
          <w:rtl/>
          <w:lang w:bidi="fa-IR"/>
        </w:rPr>
        <w:t xml:space="preserve">صحت امتنان در الزام و عدم الزام </w:t>
      </w:r>
    </w:p>
    <w:p w:rsidR="008E29F9" w:rsidRDefault="004F71E6" w:rsidP="0032065D">
      <w:pPr>
        <w:pStyle w:val="a3"/>
        <w:bidi/>
        <w:spacing w:before="0" w:beforeAutospacing="0" w:after="0" w:afterAutospacing="0"/>
        <w:jc w:val="both"/>
        <w:rPr>
          <w:rFonts w:cs="B Lotus"/>
          <w:sz w:val="28"/>
          <w:szCs w:val="28"/>
          <w:rtl/>
          <w:lang w:bidi="fa-IR"/>
        </w:rPr>
      </w:pPr>
      <w:r>
        <w:rPr>
          <w:rFonts w:cs="B Lotus" w:hint="cs"/>
          <w:sz w:val="28"/>
          <w:szCs w:val="28"/>
          <w:rtl/>
          <w:lang w:bidi="fa-IR"/>
        </w:rPr>
        <w:t xml:space="preserve">امتنان بر عباد از سوی </w:t>
      </w:r>
      <w:r w:rsidR="006B4618" w:rsidRPr="008A0865">
        <w:rPr>
          <w:rFonts w:cs="B Lotus" w:hint="cs"/>
          <w:sz w:val="28"/>
          <w:szCs w:val="28"/>
          <w:rtl/>
          <w:lang w:bidi="fa-IR"/>
        </w:rPr>
        <w:t xml:space="preserve">شارع مقدس هم در تکلیف </w:t>
      </w:r>
      <w:r>
        <w:rPr>
          <w:rFonts w:cs="B Lotus" w:hint="cs"/>
          <w:sz w:val="28"/>
          <w:szCs w:val="28"/>
          <w:rtl/>
          <w:lang w:bidi="fa-IR"/>
        </w:rPr>
        <w:t>امکان داشته و هم در عدم تکلیف ممکن است ا</w:t>
      </w:r>
      <w:r w:rsidR="008E29F9">
        <w:rPr>
          <w:rFonts w:cs="B Lotus" w:hint="cs"/>
          <w:sz w:val="28"/>
          <w:szCs w:val="28"/>
          <w:rtl/>
          <w:lang w:bidi="fa-IR"/>
        </w:rPr>
        <w:t xml:space="preserve">ما بین این دو تفاوتی وجود دارد و منت در عدم تکلیف بسیار روشن تر از منت در تکلیف می باشد. این امر به این علت است که </w:t>
      </w:r>
      <w:r>
        <w:rPr>
          <w:rFonts w:cs="B Lotus" w:hint="cs"/>
          <w:sz w:val="28"/>
          <w:szCs w:val="28"/>
          <w:rtl/>
          <w:lang w:bidi="fa-IR"/>
        </w:rPr>
        <w:t xml:space="preserve">تکلیف و الزام </w:t>
      </w:r>
      <w:r w:rsidR="008E29F9">
        <w:rPr>
          <w:rFonts w:hint="cs"/>
          <w:sz w:val="28"/>
          <w:szCs w:val="28"/>
          <w:rtl/>
          <w:lang w:bidi="fa-IR"/>
        </w:rPr>
        <w:t>–</w:t>
      </w:r>
      <w:r w:rsidR="008E29F9">
        <w:rPr>
          <w:rFonts w:cs="B Lotus" w:hint="cs"/>
          <w:sz w:val="28"/>
          <w:szCs w:val="28"/>
          <w:rtl/>
          <w:lang w:bidi="fa-IR"/>
        </w:rPr>
        <w:t xml:space="preserve"> به </w:t>
      </w:r>
      <w:r w:rsidR="008E29F9" w:rsidRPr="008A0865">
        <w:rPr>
          <w:rFonts w:cs="B Lotus" w:hint="cs"/>
          <w:sz w:val="28"/>
          <w:szCs w:val="28"/>
          <w:rtl/>
          <w:lang w:bidi="fa-IR"/>
        </w:rPr>
        <w:t xml:space="preserve">خصوص </w:t>
      </w:r>
      <w:r w:rsidR="008E29F9">
        <w:rPr>
          <w:rFonts w:cs="B Lotus" w:hint="cs"/>
          <w:sz w:val="28"/>
          <w:szCs w:val="28"/>
          <w:rtl/>
          <w:lang w:bidi="fa-IR"/>
        </w:rPr>
        <w:t xml:space="preserve">تکلیف شاق و سنگین- </w:t>
      </w:r>
      <w:r w:rsidR="008E29F9" w:rsidRPr="008A0865">
        <w:rPr>
          <w:rFonts w:cs="B Lotus" w:hint="cs"/>
          <w:sz w:val="28"/>
          <w:szCs w:val="28"/>
          <w:rtl/>
          <w:lang w:bidi="fa-IR"/>
        </w:rPr>
        <w:t xml:space="preserve"> </w:t>
      </w:r>
      <w:proofErr w:type="spellStart"/>
      <w:r>
        <w:rPr>
          <w:rFonts w:cs="B Lotus" w:hint="cs"/>
          <w:sz w:val="28"/>
          <w:szCs w:val="28"/>
          <w:rtl/>
          <w:lang w:bidi="fa-IR"/>
        </w:rPr>
        <w:t>مشقتی</w:t>
      </w:r>
      <w:proofErr w:type="spellEnd"/>
      <w:r>
        <w:rPr>
          <w:rFonts w:cs="B Lotus" w:hint="cs"/>
          <w:sz w:val="28"/>
          <w:szCs w:val="28"/>
          <w:rtl/>
          <w:lang w:bidi="fa-IR"/>
        </w:rPr>
        <w:t xml:space="preserve"> بر عباد بوده و بر خلاف طبع انسان </w:t>
      </w:r>
      <w:r w:rsidR="008E29F9">
        <w:rPr>
          <w:rFonts w:cs="B Lotus" w:hint="cs"/>
          <w:sz w:val="28"/>
          <w:szCs w:val="28"/>
          <w:rtl/>
          <w:lang w:bidi="fa-IR"/>
        </w:rPr>
        <w:t xml:space="preserve">می باشد </w:t>
      </w:r>
      <w:r>
        <w:rPr>
          <w:rFonts w:cs="B Lotus" w:hint="cs"/>
          <w:sz w:val="28"/>
          <w:szCs w:val="28"/>
          <w:rtl/>
          <w:lang w:bidi="fa-IR"/>
        </w:rPr>
        <w:t xml:space="preserve">و نفس </w:t>
      </w:r>
      <w:r w:rsidR="008E29F9">
        <w:rPr>
          <w:rFonts w:cs="B Lotus" w:hint="cs"/>
          <w:sz w:val="28"/>
          <w:szCs w:val="28"/>
          <w:rtl/>
          <w:lang w:bidi="fa-IR"/>
        </w:rPr>
        <w:t xml:space="preserve">جعل حکم به نحوی که مطابق طبع انسان باشد، منت بر عباد است. </w:t>
      </w:r>
      <w:r w:rsidR="006B4618" w:rsidRPr="008A0865">
        <w:rPr>
          <w:rFonts w:cs="B Lotus" w:hint="cs"/>
          <w:sz w:val="28"/>
          <w:szCs w:val="28"/>
          <w:rtl/>
          <w:lang w:bidi="fa-IR"/>
        </w:rPr>
        <w:t xml:space="preserve">ولی </w:t>
      </w:r>
      <w:r w:rsidR="008E29F9">
        <w:rPr>
          <w:rFonts w:cs="B Lotus" w:hint="cs"/>
          <w:sz w:val="28"/>
          <w:szCs w:val="28"/>
          <w:rtl/>
          <w:lang w:bidi="fa-IR"/>
        </w:rPr>
        <w:t xml:space="preserve">ادراک وجود منت در تکلیف نیازمند دقت می باشد و </w:t>
      </w:r>
      <w:r w:rsidR="006B4618" w:rsidRPr="008A0865">
        <w:rPr>
          <w:rFonts w:cs="B Lotus" w:hint="cs"/>
          <w:sz w:val="28"/>
          <w:szCs w:val="28"/>
          <w:rtl/>
          <w:lang w:bidi="fa-IR"/>
        </w:rPr>
        <w:t xml:space="preserve">عرف متعارف </w:t>
      </w:r>
      <w:r w:rsidR="008E29F9">
        <w:rPr>
          <w:rFonts w:cs="B Lotus" w:hint="cs"/>
          <w:sz w:val="28"/>
          <w:szCs w:val="28"/>
          <w:rtl/>
          <w:lang w:bidi="fa-IR"/>
        </w:rPr>
        <w:t xml:space="preserve">در بسیاری از مواقع تکلیف را تحمیل بر خود احساس کرده و هیچ نفعی را در آن برای خود درک </w:t>
      </w:r>
      <w:proofErr w:type="spellStart"/>
      <w:r w:rsidR="008E29F9">
        <w:rPr>
          <w:rFonts w:cs="B Lotus" w:hint="cs"/>
          <w:sz w:val="28"/>
          <w:szCs w:val="28"/>
          <w:rtl/>
          <w:lang w:bidi="fa-IR"/>
        </w:rPr>
        <w:t>نمی</w:t>
      </w:r>
      <w:proofErr w:type="spellEnd"/>
      <w:r w:rsidR="008E29F9">
        <w:rPr>
          <w:rFonts w:cs="B Lotus" w:hint="cs"/>
          <w:sz w:val="28"/>
          <w:szCs w:val="28"/>
          <w:rtl/>
          <w:lang w:bidi="fa-IR"/>
        </w:rPr>
        <w:t xml:space="preserve"> کند. حتی در پاره ای از موارد مکلف نه تنها احساس </w:t>
      </w:r>
      <w:proofErr w:type="spellStart"/>
      <w:r w:rsidR="008E29F9">
        <w:rPr>
          <w:rFonts w:cs="B Lotus" w:hint="cs"/>
          <w:sz w:val="28"/>
          <w:szCs w:val="28"/>
          <w:rtl/>
          <w:lang w:bidi="fa-IR"/>
        </w:rPr>
        <w:t>منتی</w:t>
      </w:r>
      <w:proofErr w:type="spellEnd"/>
      <w:r w:rsidR="008E29F9">
        <w:rPr>
          <w:rFonts w:cs="B Lotus" w:hint="cs"/>
          <w:sz w:val="28"/>
          <w:szCs w:val="28"/>
          <w:rtl/>
          <w:lang w:bidi="fa-IR"/>
        </w:rPr>
        <w:t xml:space="preserve"> را از شارع </w:t>
      </w:r>
      <w:proofErr w:type="spellStart"/>
      <w:r w:rsidR="008E29F9">
        <w:rPr>
          <w:rFonts w:cs="B Lotus" w:hint="cs"/>
          <w:sz w:val="28"/>
          <w:szCs w:val="28"/>
          <w:rtl/>
          <w:lang w:bidi="fa-IR"/>
        </w:rPr>
        <w:t>نمی</w:t>
      </w:r>
      <w:proofErr w:type="spellEnd"/>
      <w:r w:rsidR="008E29F9">
        <w:rPr>
          <w:rFonts w:cs="B Lotus" w:hint="cs"/>
          <w:sz w:val="28"/>
          <w:szCs w:val="28"/>
          <w:rtl/>
          <w:lang w:bidi="fa-IR"/>
        </w:rPr>
        <w:t xml:space="preserve"> کند بلکه در </w:t>
      </w:r>
      <w:proofErr w:type="spellStart"/>
      <w:r w:rsidR="008E29F9">
        <w:rPr>
          <w:rFonts w:cs="B Lotus" w:hint="cs"/>
          <w:sz w:val="28"/>
          <w:szCs w:val="28"/>
          <w:rtl/>
          <w:lang w:bidi="fa-IR"/>
        </w:rPr>
        <w:t>امتثال</w:t>
      </w:r>
      <w:proofErr w:type="spellEnd"/>
      <w:r w:rsidR="008E29F9">
        <w:rPr>
          <w:rFonts w:cs="B Lotus" w:hint="cs"/>
          <w:sz w:val="28"/>
          <w:szCs w:val="28"/>
          <w:rtl/>
          <w:lang w:bidi="fa-IR"/>
        </w:rPr>
        <w:t xml:space="preserve"> تکلیف بر خداوند منت می گذارد.</w:t>
      </w:r>
    </w:p>
    <w:p w:rsidR="00651AEA" w:rsidRDefault="00651AEA" w:rsidP="00651AEA">
      <w:pPr>
        <w:pStyle w:val="4"/>
        <w:bidi/>
        <w:jc w:val="both"/>
        <w:rPr>
          <w:rtl/>
          <w:lang w:bidi="fa-IR"/>
        </w:rPr>
      </w:pPr>
      <w:r>
        <w:rPr>
          <w:rFonts w:hint="cs"/>
          <w:rtl/>
          <w:lang w:bidi="fa-IR"/>
        </w:rPr>
        <w:lastRenderedPageBreak/>
        <w:t xml:space="preserve">نحوه تصویر منت در تکلیف </w:t>
      </w:r>
    </w:p>
    <w:p w:rsidR="00651AEA" w:rsidRDefault="00651AEA" w:rsidP="00651AEA">
      <w:pPr>
        <w:pStyle w:val="a3"/>
        <w:bidi/>
        <w:spacing w:before="0" w:beforeAutospacing="0" w:after="0" w:afterAutospacing="0"/>
        <w:jc w:val="both"/>
        <w:rPr>
          <w:rFonts w:cs="B Lotus"/>
          <w:sz w:val="28"/>
          <w:szCs w:val="28"/>
          <w:rtl/>
          <w:lang w:bidi="fa-IR"/>
        </w:rPr>
      </w:pPr>
      <w:r w:rsidRPr="008A0865">
        <w:rPr>
          <w:rFonts w:cs="B Lotus" w:hint="cs"/>
          <w:sz w:val="28"/>
          <w:szCs w:val="28"/>
          <w:rtl/>
          <w:lang w:bidi="fa-IR"/>
        </w:rPr>
        <w:t xml:space="preserve"> </w:t>
      </w:r>
      <w:r>
        <w:rPr>
          <w:rFonts w:cs="B Lotus" w:hint="cs"/>
          <w:sz w:val="28"/>
          <w:szCs w:val="28"/>
          <w:rtl/>
          <w:lang w:bidi="fa-IR"/>
        </w:rPr>
        <w:t xml:space="preserve">عرف در بسیاری از مواقع، به مصلحت بودن تکلیف را </w:t>
      </w:r>
      <w:proofErr w:type="spellStart"/>
      <w:r>
        <w:rPr>
          <w:rFonts w:cs="B Lotus" w:hint="cs"/>
          <w:sz w:val="28"/>
          <w:szCs w:val="28"/>
          <w:rtl/>
          <w:lang w:bidi="fa-IR"/>
        </w:rPr>
        <w:t>نمی</w:t>
      </w:r>
      <w:proofErr w:type="spellEnd"/>
      <w:r>
        <w:rPr>
          <w:rFonts w:cs="B Lotus" w:hint="cs"/>
          <w:sz w:val="28"/>
          <w:szCs w:val="28"/>
          <w:rtl/>
          <w:lang w:bidi="fa-IR"/>
        </w:rPr>
        <w:t xml:space="preserve"> داند اما تکلیف همیشه به سود انسان است زیرا؛ نه تنها در غالب موارد در </w:t>
      </w:r>
      <w:proofErr w:type="spellStart"/>
      <w:r>
        <w:rPr>
          <w:rFonts w:cs="B Lotus" w:hint="cs"/>
          <w:sz w:val="28"/>
          <w:szCs w:val="28"/>
          <w:rtl/>
          <w:lang w:bidi="fa-IR"/>
        </w:rPr>
        <w:t>مکلفٌ</w:t>
      </w:r>
      <w:proofErr w:type="spellEnd"/>
      <w:r>
        <w:rPr>
          <w:rFonts w:cs="B Lotus" w:hint="cs"/>
          <w:sz w:val="28"/>
          <w:szCs w:val="28"/>
          <w:rtl/>
          <w:lang w:bidi="fa-IR"/>
        </w:rPr>
        <w:t xml:space="preserve"> به مصلحتی وجود دارد که به واسطه عمل به تکلیف عاید مکلف می شود، بلکه گاه نفس تکلیف و آزاد نبودن نیز به سود مکلف است. زیرا گاه آزادی موجب سرکشی انسان است کما این که نفس احساس بی نیازی</w:t>
      </w:r>
      <w:r>
        <w:rPr>
          <w:rStyle w:val="a6"/>
          <w:rFonts w:cs="B Lotus"/>
          <w:sz w:val="28"/>
          <w:szCs w:val="28"/>
          <w:rtl/>
          <w:lang w:bidi="fa-IR"/>
        </w:rPr>
        <w:footnoteReference w:id="1"/>
      </w:r>
      <w:r>
        <w:rPr>
          <w:rFonts w:cs="B Lotus" w:hint="cs"/>
          <w:sz w:val="28"/>
          <w:szCs w:val="28"/>
          <w:rtl/>
          <w:lang w:bidi="fa-IR"/>
        </w:rPr>
        <w:t xml:space="preserve"> موجب سرکشی است. به عبارت دیگر همانگونه که </w:t>
      </w:r>
      <w:r w:rsidRPr="008A0865">
        <w:rPr>
          <w:rFonts w:cs="B Lotus" w:hint="cs"/>
          <w:sz w:val="28"/>
          <w:szCs w:val="28"/>
          <w:rtl/>
          <w:lang w:bidi="fa-IR"/>
        </w:rPr>
        <w:t xml:space="preserve">اختیار تکوینی </w:t>
      </w:r>
      <w:r>
        <w:rPr>
          <w:rFonts w:cs="B Lotus" w:hint="cs"/>
          <w:sz w:val="28"/>
          <w:szCs w:val="28"/>
          <w:rtl/>
          <w:lang w:bidi="fa-IR"/>
        </w:rPr>
        <w:t>گاه موجب سرکشی است،</w:t>
      </w:r>
      <w:r w:rsidRPr="008A0865">
        <w:rPr>
          <w:rFonts w:cs="B Lotus" w:hint="cs"/>
          <w:sz w:val="28"/>
          <w:szCs w:val="28"/>
          <w:rtl/>
          <w:lang w:bidi="fa-IR"/>
        </w:rPr>
        <w:t xml:space="preserve"> اختیار </w:t>
      </w:r>
      <w:proofErr w:type="spellStart"/>
      <w:r w:rsidRPr="008A0865">
        <w:rPr>
          <w:rFonts w:cs="B Lotus" w:hint="cs"/>
          <w:sz w:val="28"/>
          <w:szCs w:val="28"/>
          <w:rtl/>
          <w:lang w:bidi="fa-IR"/>
        </w:rPr>
        <w:t>تشریعی</w:t>
      </w:r>
      <w:proofErr w:type="spellEnd"/>
      <w:r w:rsidRPr="008A0865">
        <w:rPr>
          <w:rFonts w:cs="B Lotus" w:hint="cs"/>
          <w:sz w:val="28"/>
          <w:szCs w:val="28"/>
          <w:rtl/>
          <w:lang w:bidi="fa-IR"/>
        </w:rPr>
        <w:t xml:space="preserve"> </w:t>
      </w:r>
      <w:r>
        <w:rPr>
          <w:rFonts w:cs="B Lotus" w:hint="cs"/>
          <w:sz w:val="28"/>
          <w:szCs w:val="28"/>
          <w:rtl/>
          <w:lang w:bidi="fa-IR"/>
        </w:rPr>
        <w:t>نیز - که</w:t>
      </w:r>
      <w:r w:rsidRPr="008A0865">
        <w:rPr>
          <w:rFonts w:cs="B Lotus" w:hint="cs"/>
          <w:sz w:val="28"/>
          <w:szCs w:val="28"/>
          <w:rtl/>
          <w:lang w:bidi="fa-IR"/>
        </w:rPr>
        <w:t xml:space="preserve"> با </w:t>
      </w:r>
      <w:proofErr w:type="spellStart"/>
      <w:r w:rsidRPr="008A0865">
        <w:rPr>
          <w:rFonts w:cs="B Lotus" w:hint="cs"/>
          <w:sz w:val="28"/>
          <w:szCs w:val="28"/>
          <w:rtl/>
          <w:lang w:bidi="fa-IR"/>
        </w:rPr>
        <w:t>ترخیصات</w:t>
      </w:r>
      <w:proofErr w:type="spellEnd"/>
      <w:r w:rsidRPr="008A0865">
        <w:rPr>
          <w:rFonts w:cs="B Lotus" w:hint="cs"/>
          <w:sz w:val="28"/>
          <w:szCs w:val="28"/>
          <w:rtl/>
          <w:lang w:bidi="fa-IR"/>
        </w:rPr>
        <w:t xml:space="preserve"> شارع حاصل می شود</w:t>
      </w:r>
      <w:r>
        <w:rPr>
          <w:rFonts w:cs="B Lotus" w:hint="cs"/>
          <w:sz w:val="28"/>
          <w:szCs w:val="28"/>
          <w:rtl/>
          <w:lang w:bidi="fa-IR"/>
        </w:rPr>
        <w:t>-</w:t>
      </w:r>
      <w:r w:rsidRPr="008A0865">
        <w:rPr>
          <w:rFonts w:cs="B Lotus" w:hint="cs"/>
          <w:sz w:val="28"/>
          <w:szCs w:val="28"/>
          <w:rtl/>
          <w:lang w:bidi="fa-IR"/>
        </w:rPr>
        <w:t xml:space="preserve"> ممکن است</w:t>
      </w:r>
      <w:r>
        <w:rPr>
          <w:rFonts w:cs="B Lotus" w:hint="cs"/>
          <w:sz w:val="28"/>
          <w:szCs w:val="28"/>
          <w:rtl/>
          <w:lang w:bidi="fa-IR"/>
        </w:rPr>
        <w:t xml:space="preserve"> </w:t>
      </w:r>
      <w:r w:rsidRPr="008A0865">
        <w:rPr>
          <w:rFonts w:cs="B Lotus" w:hint="cs"/>
          <w:sz w:val="28"/>
          <w:szCs w:val="28"/>
          <w:rtl/>
          <w:lang w:bidi="fa-IR"/>
        </w:rPr>
        <w:t>منشأ طغیان شود</w:t>
      </w:r>
      <w:r>
        <w:rPr>
          <w:rFonts w:cs="B Lotus" w:hint="cs"/>
          <w:sz w:val="28"/>
          <w:szCs w:val="28"/>
          <w:rtl/>
          <w:lang w:bidi="fa-IR"/>
        </w:rPr>
        <w:t xml:space="preserve">. </w:t>
      </w:r>
      <w:r w:rsidRPr="008A0865">
        <w:rPr>
          <w:rFonts w:cs="B Lotus" w:hint="cs"/>
          <w:sz w:val="28"/>
          <w:szCs w:val="28"/>
          <w:rtl/>
          <w:lang w:bidi="fa-IR"/>
        </w:rPr>
        <w:t xml:space="preserve"> شارع مقدس با امر و نهی و </w:t>
      </w:r>
      <w:r>
        <w:rPr>
          <w:rFonts w:cs="B Lotus" w:hint="cs"/>
          <w:sz w:val="28"/>
          <w:szCs w:val="28"/>
          <w:rtl/>
          <w:lang w:bidi="fa-IR"/>
        </w:rPr>
        <w:t xml:space="preserve">جعل تکلیف، جلوی </w:t>
      </w:r>
      <w:proofErr w:type="spellStart"/>
      <w:r>
        <w:rPr>
          <w:rFonts w:cs="B Lotus" w:hint="cs"/>
          <w:sz w:val="28"/>
          <w:szCs w:val="28"/>
          <w:rtl/>
          <w:lang w:bidi="fa-IR"/>
        </w:rPr>
        <w:t>چموشی</w:t>
      </w:r>
      <w:proofErr w:type="spellEnd"/>
      <w:r>
        <w:rPr>
          <w:rFonts w:cs="B Lotus" w:hint="cs"/>
          <w:sz w:val="28"/>
          <w:szCs w:val="28"/>
          <w:rtl/>
          <w:lang w:bidi="fa-IR"/>
        </w:rPr>
        <w:t xml:space="preserve"> نفس انسان را می گیرد و همین موجب صلاح انسان و در نتیجه صحت امتنان به واسطه تکلیف است. </w:t>
      </w:r>
    </w:p>
    <w:p w:rsidR="005627A9" w:rsidRPr="008A0865" w:rsidRDefault="005627A9" w:rsidP="005627A9">
      <w:pPr>
        <w:pStyle w:val="a3"/>
        <w:bidi/>
        <w:spacing w:before="0" w:beforeAutospacing="0" w:after="0" w:afterAutospacing="0"/>
        <w:jc w:val="both"/>
        <w:rPr>
          <w:rFonts w:ascii="NoorLotus" w:hAnsi="NoorLotus" w:cs="B Lotus"/>
          <w:color w:val="000000"/>
          <w:sz w:val="28"/>
          <w:szCs w:val="28"/>
          <w:lang w:bidi="fa-IR"/>
        </w:rPr>
      </w:pPr>
      <w:r>
        <w:rPr>
          <w:rFonts w:cs="B Lotus" w:hint="cs"/>
          <w:sz w:val="28"/>
          <w:szCs w:val="28"/>
          <w:rtl/>
          <w:lang w:bidi="fa-IR"/>
        </w:rPr>
        <w:t xml:space="preserve"> در نتیجه اصل منت بودن ترخیص روشن بوده و نیازی به بیان شارع ندارد اما منت بودن تکلیف به این علت که روشن نیست</w:t>
      </w:r>
      <w:r w:rsidR="00657EA1">
        <w:rPr>
          <w:rFonts w:cs="B Lotus" w:hint="cs"/>
          <w:sz w:val="28"/>
          <w:szCs w:val="28"/>
          <w:rtl/>
          <w:lang w:bidi="fa-IR"/>
        </w:rPr>
        <w:t>،</w:t>
      </w:r>
      <w:r>
        <w:rPr>
          <w:rFonts w:cs="B Lotus" w:hint="cs"/>
          <w:sz w:val="28"/>
          <w:szCs w:val="28"/>
          <w:rtl/>
          <w:lang w:bidi="fa-IR"/>
        </w:rPr>
        <w:t xml:space="preserve"> نیازمند بیان می باشد و در بسیاری از مواقع نیز بیا</w:t>
      </w:r>
      <w:r w:rsidR="00657EA1">
        <w:rPr>
          <w:rFonts w:cs="B Lotus" w:hint="cs"/>
          <w:sz w:val="28"/>
          <w:szCs w:val="28"/>
          <w:rtl/>
          <w:lang w:bidi="fa-IR"/>
        </w:rPr>
        <w:t xml:space="preserve">ن شده است مانند این آیه شریفه </w:t>
      </w:r>
      <w:r w:rsidR="00657EA1" w:rsidRPr="00657EA1">
        <w:rPr>
          <w:rFonts w:cs="B Badr" w:hint="cs"/>
          <w:sz w:val="28"/>
          <w:szCs w:val="28"/>
          <w:rtl/>
        </w:rPr>
        <w:t>« ل</w:t>
      </w:r>
      <w:r w:rsidR="00657EA1" w:rsidRPr="00657EA1">
        <w:rPr>
          <w:rFonts w:cs="B Badr"/>
          <w:sz w:val="28"/>
          <w:szCs w:val="28"/>
          <w:rtl/>
        </w:rPr>
        <w:t>قَدْ مَنَّ اللَّهُ عَلَى الْمُؤْمِنينَ إِذْ بَعَثَ فيهِمْ رَسُولاً مِنْ أَنْفُسِهِمْ</w:t>
      </w:r>
      <w:r w:rsidR="00657EA1" w:rsidRPr="00657EA1">
        <w:rPr>
          <w:rFonts w:cs="B Badr" w:hint="cs"/>
          <w:sz w:val="28"/>
          <w:szCs w:val="28"/>
          <w:rtl/>
        </w:rPr>
        <w:t>»</w:t>
      </w:r>
      <w:r w:rsidR="00657EA1">
        <w:rPr>
          <w:rStyle w:val="a6"/>
          <w:rFonts w:cs="B Badr"/>
          <w:sz w:val="28"/>
          <w:szCs w:val="28"/>
          <w:rtl/>
        </w:rPr>
        <w:footnoteReference w:id="2"/>
      </w:r>
    </w:p>
    <w:p w:rsidR="00651AEA" w:rsidRDefault="00651AEA" w:rsidP="00651AEA">
      <w:pPr>
        <w:pStyle w:val="4"/>
        <w:bidi/>
        <w:rPr>
          <w:rtl/>
          <w:lang w:bidi="fa-IR"/>
        </w:rPr>
      </w:pPr>
      <w:r>
        <w:rPr>
          <w:rFonts w:hint="cs"/>
          <w:rtl/>
          <w:lang w:bidi="fa-IR"/>
        </w:rPr>
        <w:t xml:space="preserve">منت در اسلام آوردن </w:t>
      </w:r>
    </w:p>
    <w:p w:rsidR="00710A1A" w:rsidRDefault="008E29F9" w:rsidP="0032065D">
      <w:pPr>
        <w:pStyle w:val="a3"/>
        <w:bidi/>
        <w:spacing w:before="0" w:beforeAutospacing="0" w:after="0" w:afterAutospacing="0"/>
        <w:jc w:val="both"/>
        <w:rPr>
          <w:rFonts w:cs="B Lotus"/>
          <w:sz w:val="28"/>
          <w:szCs w:val="28"/>
          <w:rtl/>
          <w:lang w:bidi="fa-IR"/>
        </w:rPr>
      </w:pPr>
      <w:r>
        <w:rPr>
          <w:rFonts w:cs="B Lotus" w:hint="cs"/>
          <w:sz w:val="28"/>
          <w:szCs w:val="28"/>
          <w:rtl/>
          <w:lang w:bidi="fa-IR"/>
        </w:rPr>
        <w:t xml:space="preserve"> نمونه بارز این مطلب، اسلام می باشد که برخی آن را منت بر خدا تلقی می کنند. </w:t>
      </w:r>
      <w:r w:rsidR="00710A1A">
        <w:rPr>
          <w:rFonts w:cs="B Lotus" w:hint="cs"/>
          <w:sz w:val="28"/>
          <w:szCs w:val="28"/>
          <w:rtl/>
          <w:lang w:bidi="fa-IR"/>
        </w:rPr>
        <w:t>در آیه 17 سوره حجرات این گونه وارد شده است: «</w:t>
      </w:r>
      <w:proofErr w:type="spellStart"/>
      <w:r w:rsidR="00D429E6" w:rsidRPr="00710A1A">
        <w:rPr>
          <w:rFonts w:ascii="NoorLotus" w:hAnsi="NoorLotus" w:cs="B Badr" w:hint="cs"/>
          <w:sz w:val="28"/>
          <w:szCs w:val="28"/>
          <w:rtl/>
          <w:lang w:bidi="fa-IR"/>
        </w:rPr>
        <w:t>يَمُنُّونَ</w:t>
      </w:r>
      <w:proofErr w:type="spellEnd"/>
      <w:r w:rsidR="00D429E6" w:rsidRPr="00710A1A">
        <w:rPr>
          <w:rFonts w:ascii="NoorLotus" w:hAnsi="NoorLotus" w:cs="B Badr" w:hint="cs"/>
          <w:sz w:val="28"/>
          <w:szCs w:val="28"/>
          <w:rtl/>
          <w:lang w:bidi="fa-IR"/>
        </w:rPr>
        <w:t xml:space="preserve"> </w:t>
      </w:r>
      <w:proofErr w:type="spellStart"/>
      <w:r w:rsidR="00D429E6" w:rsidRPr="00710A1A">
        <w:rPr>
          <w:rFonts w:ascii="NoorLotus" w:hAnsi="NoorLotus" w:cs="B Badr" w:hint="cs"/>
          <w:sz w:val="28"/>
          <w:szCs w:val="28"/>
          <w:rtl/>
          <w:lang w:bidi="fa-IR"/>
        </w:rPr>
        <w:t>عَلَيْكَ</w:t>
      </w:r>
      <w:proofErr w:type="spellEnd"/>
      <w:r w:rsidR="00D429E6" w:rsidRPr="00710A1A">
        <w:rPr>
          <w:rFonts w:ascii="NoorLotus" w:hAnsi="NoorLotus" w:cs="B Badr" w:hint="cs"/>
          <w:sz w:val="28"/>
          <w:szCs w:val="28"/>
          <w:rtl/>
          <w:lang w:bidi="fa-IR"/>
        </w:rPr>
        <w:t xml:space="preserve"> </w:t>
      </w:r>
      <w:proofErr w:type="spellStart"/>
      <w:r w:rsidR="00D429E6" w:rsidRPr="00710A1A">
        <w:rPr>
          <w:rFonts w:ascii="NoorLotus" w:hAnsi="NoorLotus" w:cs="B Badr" w:hint="cs"/>
          <w:sz w:val="28"/>
          <w:szCs w:val="28"/>
          <w:rtl/>
          <w:lang w:bidi="fa-IR"/>
        </w:rPr>
        <w:t>أَنْ</w:t>
      </w:r>
      <w:proofErr w:type="spellEnd"/>
      <w:r w:rsidR="00D429E6" w:rsidRPr="00710A1A">
        <w:rPr>
          <w:rFonts w:ascii="NoorLotus" w:hAnsi="NoorLotus" w:cs="B Badr" w:hint="cs"/>
          <w:sz w:val="28"/>
          <w:szCs w:val="28"/>
          <w:rtl/>
          <w:lang w:bidi="fa-IR"/>
        </w:rPr>
        <w:t xml:space="preserve"> </w:t>
      </w:r>
      <w:proofErr w:type="spellStart"/>
      <w:r w:rsidR="00D429E6" w:rsidRPr="00710A1A">
        <w:rPr>
          <w:rFonts w:ascii="NoorLotus" w:hAnsi="NoorLotus" w:cs="B Badr" w:hint="cs"/>
          <w:sz w:val="28"/>
          <w:szCs w:val="28"/>
          <w:rtl/>
          <w:lang w:bidi="fa-IR"/>
        </w:rPr>
        <w:t>أَسْلَمُوا</w:t>
      </w:r>
      <w:proofErr w:type="spellEnd"/>
      <w:r w:rsidR="00D429E6" w:rsidRPr="00710A1A">
        <w:rPr>
          <w:rFonts w:ascii="NoorLotus" w:hAnsi="NoorLotus" w:cs="B Badr" w:hint="cs"/>
          <w:sz w:val="28"/>
          <w:szCs w:val="28"/>
          <w:rtl/>
          <w:lang w:bidi="fa-IR"/>
        </w:rPr>
        <w:t xml:space="preserve"> </w:t>
      </w:r>
      <w:proofErr w:type="spellStart"/>
      <w:r w:rsidR="00D429E6" w:rsidRPr="00710A1A">
        <w:rPr>
          <w:rFonts w:ascii="NoorLotus" w:hAnsi="NoorLotus" w:cs="B Badr" w:hint="cs"/>
          <w:sz w:val="28"/>
          <w:szCs w:val="28"/>
          <w:rtl/>
          <w:lang w:bidi="fa-IR"/>
        </w:rPr>
        <w:t>قُلْ</w:t>
      </w:r>
      <w:proofErr w:type="spellEnd"/>
      <w:r w:rsidR="00D429E6" w:rsidRPr="00710A1A">
        <w:rPr>
          <w:rFonts w:ascii="NoorLotus" w:hAnsi="NoorLotus" w:cs="B Badr" w:hint="cs"/>
          <w:sz w:val="28"/>
          <w:szCs w:val="28"/>
          <w:rtl/>
          <w:lang w:bidi="fa-IR"/>
        </w:rPr>
        <w:t xml:space="preserve"> لا </w:t>
      </w:r>
      <w:proofErr w:type="spellStart"/>
      <w:r w:rsidR="00D429E6" w:rsidRPr="00710A1A">
        <w:rPr>
          <w:rFonts w:ascii="NoorLotus" w:hAnsi="NoorLotus" w:cs="B Badr" w:hint="cs"/>
          <w:sz w:val="28"/>
          <w:szCs w:val="28"/>
          <w:rtl/>
          <w:lang w:bidi="fa-IR"/>
        </w:rPr>
        <w:t>تَمُنُّوا</w:t>
      </w:r>
      <w:proofErr w:type="spellEnd"/>
      <w:r w:rsidR="00D429E6" w:rsidRPr="00710A1A">
        <w:rPr>
          <w:rFonts w:ascii="NoorLotus" w:hAnsi="NoorLotus" w:cs="B Badr" w:hint="cs"/>
          <w:sz w:val="28"/>
          <w:szCs w:val="28"/>
          <w:rtl/>
          <w:lang w:bidi="fa-IR"/>
        </w:rPr>
        <w:t xml:space="preserve"> </w:t>
      </w:r>
      <w:proofErr w:type="spellStart"/>
      <w:r w:rsidR="00D429E6" w:rsidRPr="00710A1A">
        <w:rPr>
          <w:rFonts w:ascii="NoorLotus" w:hAnsi="NoorLotus" w:cs="B Badr" w:hint="cs"/>
          <w:sz w:val="28"/>
          <w:szCs w:val="28"/>
          <w:rtl/>
          <w:lang w:bidi="fa-IR"/>
        </w:rPr>
        <w:t>عَلَيَّ</w:t>
      </w:r>
      <w:proofErr w:type="spellEnd"/>
      <w:r w:rsidR="00D429E6" w:rsidRPr="00710A1A">
        <w:rPr>
          <w:rFonts w:ascii="NoorLotus" w:hAnsi="NoorLotus" w:cs="B Badr" w:hint="cs"/>
          <w:sz w:val="28"/>
          <w:szCs w:val="28"/>
          <w:rtl/>
          <w:lang w:bidi="fa-IR"/>
        </w:rPr>
        <w:t xml:space="preserve"> </w:t>
      </w:r>
      <w:proofErr w:type="spellStart"/>
      <w:r w:rsidR="00D429E6" w:rsidRPr="00710A1A">
        <w:rPr>
          <w:rFonts w:ascii="NoorLotus" w:hAnsi="NoorLotus" w:cs="B Badr" w:hint="cs"/>
          <w:sz w:val="28"/>
          <w:szCs w:val="28"/>
          <w:rtl/>
          <w:lang w:bidi="fa-IR"/>
        </w:rPr>
        <w:t>إِسْلامَكُمْ</w:t>
      </w:r>
      <w:proofErr w:type="spellEnd"/>
      <w:r w:rsidR="00D429E6" w:rsidRPr="00710A1A">
        <w:rPr>
          <w:rFonts w:ascii="NoorLotus" w:hAnsi="NoorLotus" w:cs="B Badr" w:hint="cs"/>
          <w:sz w:val="28"/>
          <w:szCs w:val="28"/>
          <w:rtl/>
          <w:lang w:bidi="fa-IR"/>
        </w:rPr>
        <w:t xml:space="preserve"> </w:t>
      </w:r>
      <w:proofErr w:type="spellStart"/>
      <w:r w:rsidR="00D429E6" w:rsidRPr="00710A1A">
        <w:rPr>
          <w:rFonts w:ascii="NoorLotus" w:hAnsi="NoorLotus" w:cs="B Badr" w:hint="cs"/>
          <w:sz w:val="28"/>
          <w:szCs w:val="28"/>
          <w:rtl/>
          <w:lang w:bidi="fa-IR"/>
        </w:rPr>
        <w:t>بَلِ</w:t>
      </w:r>
      <w:proofErr w:type="spellEnd"/>
      <w:r w:rsidR="00D429E6" w:rsidRPr="00710A1A">
        <w:rPr>
          <w:rFonts w:ascii="NoorLotus" w:hAnsi="NoorLotus" w:cs="B Badr" w:hint="cs"/>
          <w:sz w:val="28"/>
          <w:szCs w:val="28"/>
          <w:rtl/>
          <w:lang w:bidi="fa-IR"/>
        </w:rPr>
        <w:t xml:space="preserve"> </w:t>
      </w:r>
      <w:proofErr w:type="spellStart"/>
      <w:r w:rsidR="00D429E6" w:rsidRPr="00710A1A">
        <w:rPr>
          <w:rFonts w:ascii="NoorLotus" w:hAnsi="NoorLotus" w:cs="B Badr" w:hint="cs"/>
          <w:sz w:val="28"/>
          <w:szCs w:val="28"/>
          <w:rtl/>
          <w:lang w:bidi="fa-IR"/>
        </w:rPr>
        <w:t>اللّهُ</w:t>
      </w:r>
      <w:proofErr w:type="spellEnd"/>
      <w:r w:rsidR="00D429E6" w:rsidRPr="00710A1A">
        <w:rPr>
          <w:rFonts w:ascii="NoorLotus" w:hAnsi="NoorLotus" w:cs="B Badr" w:hint="cs"/>
          <w:sz w:val="28"/>
          <w:szCs w:val="28"/>
          <w:rtl/>
          <w:lang w:bidi="fa-IR"/>
        </w:rPr>
        <w:t xml:space="preserve"> </w:t>
      </w:r>
      <w:proofErr w:type="spellStart"/>
      <w:r w:rsidR="00D429E6" w:rsidRPr="00710A1A">
        <w:rPr>
          <w:rFonts w:ascii="NoorLotus" w:hAnsi="NoorLotus" w:cs="B Badr" w:hint="cs"/>
          <w:sz w:val="28"/>
          <w:szCs w:val="28"/>
          <w:rtl/>
          <w:lang w:bidi="fa-IR"/>
        </w:rPr>
        <w:t>يَمُنُّ</w:t>
      </w:r>
      <w:proofErr w:type="spellEnd"/>
      <w:r w:rsidR="00D429E6" w:rsidRPr="00710A1A">
        <w:rPr>
          <w:rFonts w:ascii="NoorLotus" w:hAnsi="NoorLotus" w:cs="B Badr" w:hint="cs"/>
          <w:sz w:val="28"/>
          <w:szCs w:val="28"/>
          <w:rtl/>
          <w:lang w:bidi="fa-IR"/>
        </w:rPr>
        <w:t xml:space="preserve"> </w:t>
      </w:r>
      <w:proofErr w:type="spellStart"/>
      <w:r w:rsidR="00D429E6" w:rsidRPr="00710A1A">
        <w:rPr>
          <w:rFonts w:ascii="NoorLotus" w:hAnsi="NoorLotus" w:cs="B Badr" w:hint="cs"/>
          <w:sz w:val="28"/>
          <w:szCs w:val="28"/>
          <w:rtl/>
          <w:lang w:bidi="fa-IR"/>
        </w:rPr>
        <w:t>عَلَيْكُمْ</w:t>
      </w:r>
      <w:proofErr w:type="spellEnd"/>
      <w:r w:rsidR="00D429E6" w:rsidRPr="00710A1A">
        <w:rPr>
          <w:rFonts w:ascii="NoorLotus" w:hAnsi="NoorLotus" w:cs="B Badr" w:hint="cs"/>
          <w:sz w:val="28"/>
          <w:szCs w:val="28"/>
          <w:rtl/>
          <w:lang w:bidi="fa-IR"/>
        </w:rPr>
        <w:t xml:space="preserve"> </w:t>
      </w:r>
      <w:proofErr w:type="spellStart"/>
      <w:r w:rsidR="00D429E6" w:rsidRPr="00710A1A">
        <w:rPr>
          <w:rFonts w:ascii="NoorLotus" w:hAnsi="NoorLotus" w:cs="B Badr" w:hint="cs"/>
          <w:sz w:val="28"/>
          <w:szCs w:val="28"/>
          <w:rtl/>
          <w:lang w:bidi="fa-IR"/>
        </w:rPr>
        <w:t>أَنْ</w:t>
      </w:r>
      <w:proofErr w:type="spellEnd"/>
      <w:r w:rsidR="00D429E6" w:rsidRPr="00710A1A">
        <w:rPr>
          <w:rFonts w:ascii="NoorLotus" w:hAnsi="NoorLotus" w:cs="B Badr" w:hint="cs"/>
          <w:sz w:val="28"/>
          <w:szCs w:val="28"/>
          <w:rtl/>
          <w:lang w:bidi="fa-IR"/>
        </w:rPr>
        <w:t xml:space="preserve"> </w:t>
      </w:r>
      <w:proofErr w:type="spellStart"/>
      <w:r w:rsidR="00D429E6" w:rsidRPr="00710A1A">
        <w:rPr>
          <w:rFonts w:ascii="NoorLotus" w:hAnsi="NoorLotus" w:cs="B Badr" w:hint="cs"/>
          <w:sz w:val="28"/>
          <w:szCs w:val="28"/>
          <w:rtl/>
          <w:lang w:bidi="fa-IR"/>
        </w:rPr>
        <w:t>هَداكُمْ</w:t>
      </w:r>
      <w:proofErr w:type="spellEnd"/>
      <w:r w:rsidR="00D429E6" w:rsidRPr="00710A1A">
        <w:rPr>
          <w:rFonts w:ascii="NoorLotus" w:hAnsi="NoorLotus" w:cs="B Badr" w:hint="cs"/>
          <w:sz w:val="28"/>
          <w:szCs w:val="28"/>
          <w:rtl/>
          <w:lang w:bidi="fa-IR"/>
        </w:rPr>
        <w:t xml:space="preserve"> </w:t>
      </w:r>
      <w:proofErr w:type="spellStart"/>
      <w:r w:rsidR="00D429E6" w:rsidRPr="00710A1A">
        <w:rPr>
          <w:rFonts w:ascii="NoorLotus" w:hAnsi="NoorLotus" w:cs="B Badr" w:hint="cs"/>
          <w:sz w:val="28"/>
          <w:szCs w:val="28"/>
          <w:rtl/>
          <w:lang w:bidi="fa-IR"/>
        </w:rPr>
        <w:t>لِلْإِيمانِ</w:t>
      </w:r>
      <w:proofErr w:type="spellEnd"/>
      <w:r w:rsidR="00D429E6" w:rsidRPr="00710A1A">
        <w:rPr>
          <w:rFonts w:ascii="NoorLotus" w:hAnsi="NoorLotus" w:cs="B Badr" w:hint="cs"/>
          <w:sz w:val="28"/>
          <w:szCs w:val="28"/>
          <w:rtl/>
          <w:lang w:bidi="fa-IR"/>
        </w:rPr>
        <w:t xml:space="preserve"> </w:t>
      </w:r>
      <w:proofErr w:type="spellStart"/>
      <w:r w:rsidR="00D429E6" w:rsidRPr="00710A1A">
        <w:rPr>
          <w:rFonts w:ascii="NoorLotus" w:hAnsi="NoorLotus" w:cs="B Badr" w:hint="cs"/>
          <w:sz w:val="28"/>
          <w:szCs w:val="28"/>
          <w:rtl/>
          <w:lang w:bidi="fa-IR"/>
        </w:rPr>
        <w:t>إِنْ</w:t>
      </w:r>
      <w:proofErr w:type="spellEnd"/>
      <w:r w:rsidR="00D429E6" w:rsidRPr="00710A1A">
        <w:rPr>
          <w:rFonts w:ascii="NoorLotus" w:hAnsi="NoorLotus" w:cs="B Badr" w:hint="cs"/>
          <w:sz w:val="28"/>
          <w:szCs w:val="28"/>
          <w:rtl/>
          <w:lang w:bidi="fa-IR"/>
        </w:rPr>
        <w:t xml:space="preserve"> </w:t>
      </w:r>
      <w:proofErr w:type="spellStart"/>
      <w:r w:rsidR="00D429E6" w:rsidRPr="00710A1A">
        <w:rPr>
          <w:rFonts w:ascii="NoorLotus" w:hAnsi="NoorLotus" w:cs="B Badr" w:hint="cs"/>
          <w:sz w:val="28"/>
          <w:szCs w:val="28"/>
          <w:rtl/>
          <w:lang w:bidi="fa-IR"/>
        </w:rPr>
        <w:t>كُنْتُمْ</w:t>
      </w:r>
      <w:proofErr w:type="spellEnd"/>
      <w:r w:rsidR="00D429E6" w:rsidRPr="00710A1A">
        <w:rPr>
          <w:rFonts w:ascii="NoorLotus" w:hAnsi="NoorLotus" w:cs="B Badr" w:hint="cs"/>
          <w:sz w:val="28"/>
          <w:szCs w:val="28"/>
          <w:rtl/>
          <w:lang w:bidi="fa-IR"/>
        </w:rPr>
        <w:t xml:space="preserve"> </w:t>
      </w:r>
      <w:proofErr w:type="spellStart"/>
      <w:r w:rsidR="00D429E6" w:rsidRPr="00710A1A">
        <w:rPr>
          <w:rFonts w:ascii="NoorLotus" w:hAnsi="NoorLotus" w:cs="B Badr" w:hint="cs"/>
          <w:sz w:val="28"/>
          <w:szCs w:val="28"/>
          <w:rtl/>
          <w:lang w:bidi="fa-IR"/>
        </w:rPr>
        <w:t>صادِقِينَ</w:t>
      </w:r>
      <w:proofErr w:type="spellEnd"/>
      <w:r w:rsidR="00D429E6" w:rsidRPr="00710A1A">
        <w:rPr>
          <w:rFonts w:ascii="NoorLotus" w:hAnsi="NoorLotus" w:cs="B Badr" w:hint="cs"/>
          <w:sz w:val="28"/>
          <w:szCs w:val="28"/>
          <w:rtl/>
          <w:lang w:bidi="fa-IR"/>
        </w:rPr>
        <w:t>»</w:t>
      </w:r>
      <w:r w:rsidR="00D429E6" w:rsidRPr="008A0865">
        <w:rPr>
          <w:rFonts w:ascii="NoorLotus" w:hAnsi="NoorLotus" w:cs="B Lotus" w:hint="cs"/>
          <w:color w:val="0032DC"/>
          <w:sz w:val="28"/>
          <w:szCs w:val="28"/>
          <w:rtl/>
          <w:lang w:bidi="fa-IR"/>
        </w:rPr>
        <w:t xml:space="preserve"> </w:t>
      </w:r>
    </w:p>
    <w:p w:rsidR="00710A1A" w:rsidRDefault="00710A1A" w:rsidP="0032065D">
      <w:pPr>
        <w:pStyle w:val="4"/>
        <w:bidi/>
        <w:jc w:val="both"/>
        <w:rPr>
          <w:rtl/>
          <w:lang w:bidi="fa-IR"/>
        </w:rPr>
      </w:pPr>
      <w:proofErr w:type="spellStart"/>
      <w:r>
        <w:rPr>
          <w:rFonts w:hint="cs"/>
          <w:rtl/>
          <w:lang w:bidi="fa-IR"/>
        </w:rPr>
        <w:t>شأن</w:t>
      </w:r>
      <w:proofErr w:type="spellEnd"/>
      <w:r>
        <w:rPr>
          <w:rFonts w:hint="cs"/>
          <w:rtl/>
          <w:lang w:bidi="fa-IR"/>
        </w:rPr>
        <w:t xml:space="preserve"> نزول آیه </w:t>
      </w:r>
    </w:p>
    <w:p w:rsidR="00710A1A" w:rsidRPr="001158C0" w:rsidRDefault="00710A1A" w:rsidP="0032065D">
      <w:pPr>
        <w:pStyle w:val="a3"/>
        <w:bidi/>
        <w:spacing w:before="0" w:beforeAutospacing="0" w:after="0" w:afterAutospacing="0"/>
        <w:jc w:val="both"/>
        <w:rPr>
          <w:rFonts w:cs="B Lotus"/>
          <w:sz w:val="28"/>
          <w:szCs w:val="28"/>
          <w:rtl/>
          <w:lang w:bidi="fa-IR"/>
        </w:rPr>
      </w:pPr>
      <w:r w:rsidRPr="008A0865">
        <w:rPr>
          <w:rFonts w:cs="B Lotus" w:hint="cs"/>
          <w:sz w:val="28"/>
          <w:szCs w:val="28"/>
          <w:rtl/>
          <w:lang w:bidi="fa-IR"/>
        </w:rPr>
        <w:t xml:space="preserve">در تفسیر قمی </w:t>
      </w:r>
      <w:r w:rsidR="00625AC0" w:rsidRPr="008A0865">
        <w:rPr>
          <w:rFonts w:cs="B Lotus" w:hint="cs"/>
          <w:sz w:val="28"/>
          <w:szCs w:val="28"/>
          <w:rtl/>
          <w:lang w:bidi="fa-IR"/>
        </w:rPr>
        <w:t xml:space="preserve">در </w:t>
      </w:r>
      <w:r w:rsidR="00625AC0">
        <w:rPr>
          <w:rFonts w:cs="B Lotus" w:hint="cs"/>
          <w:sz w:val="28"/>
          <w:szCs w:val="28"/>
          <w:rtl/>
          <w:lang w:bidi="fa-IR"/>
        </w:rPr>
        <w:t xml:space="preserve">رابطه با </w:t>
      </w:r>
      <w:proofErr w:type="spellStart"/>
      <w:r w:rsidR="00625AC0">
        <w:rPr>
          <w:rFonts w:cs="B Lotus" w:hint="cs"/>
          <w:sz w:val="28"/>
          <w:szCs w:val="28"/>
          <w:rtl/>
          <w:lang w:bidi="fa-IR"/>
        </w:rPr>
        <w:t>شأن</w:t>
      </w:r>
      <w:proofErr w:type="spellEnd"/>
      <w:r w:rsidR="00625AC0">
        <w:rPr>
          <w:rFonts w:cs="B Lotus" w:hint="cs"/>
          <w:sz w:val="28"/>
          <w:szCs w:val="28"/>
          <w:rtl/>
          <w:lang w:bidi="fa-IR"/>
        </w:rPr>
        <w:t xml:space="preserve"> نزول آین</w:t>
      </w:r>
      <w:r w:rsidR="00625AC0" w:rsidRPr="008A0865">
        <w:rPr>
          <w:rFonts w:cs="B Lotus" w:hint="cs"/>
          <w:sz w:val="28"/>
          <w:szCs w:val="28"/>
          <w:rtl/>
          <w:lang w:bidi="fa-IR"/>
        </w:rPr>
        <w:t xml:space="preserve"> </w:t>
      </w:r>
      <w:r w:rsidRPr="008A0865">
        <w:rPr>
          <w:rFonts w:cs="B Lotus" w:hint="cs"/>
          <w:sz w:val="28"/>
          <w:szCs w:val="28"/>
          <w:rtl/>
          <w:lang w:bidi="fa-IR"/>
        </w:rPr>
        <w:t xml:space="preserve">این </w:t>
      </w:r>
      <w:r w:rsidR="00625AC0">
        <w:rPr>
          <w:rFonts w:cs="B Lotus" w:hint="cs"/>
          <w:sz w:val="28"/>
          <w:szCs w:val="28"/>
          <w:rtl/>
          <w:lang w:bidi="fa-IR"/>
        </w:rPr>
        <w:t>گونه</w:t>
      </w:r>
      <w:r w:rsidRPr="008A0865">
        <w:rPr>
          <w:rFonts w:cs="B Lotus" w:hint="cs"/>
          <w:sz w:val="28"/>
          <w:szCs w:val="28"/>
          <w:rtl/>
          <w:lang w:bidi="fa-IR"/>
        </w:rPr>
        <w:t xml:space="preserve"> نقل کرده است که </w:t>
      </w:r>
      <w:r w:rsidR="00625AC0">
        <w:rPr>
          <w:rFonts w:cs="B Lotus" w:hint="cs"/>
          <w:sz w:val="28"/>
          <w:szCs w:val="28"/>
          <w:rtl/>
          <w:lang w:bidi="fa-IR"/>
        </w:rPr>
        <w:t>در قضیه خندق زمانی که</w:t>
      </w:r>
      <w:r w:rsidRPr="008A0865">
        <w:rPr>
          <w:rFonts w:cs="B Lotus" w:hint="cs"/>
          <w:sz w:val="28"/>
          <w:szCs w:val="28"/>
          <w:rtl/>
          <w:lang w:bidi="fa-IR"/>
        </w:rPr>
        <w:t xml:space="preserve"> عمار مشغول </w:t>
      </w:r>
      <w:r w:rsidR="00625AC0">
        <w:rPr>
          <w:rFonts w:cs="B Lotus" w:hint="cs"/>
          <w:sz w:val="28"/>
          <w:szCs w:val="28"/>
          <w:rtl/>
          <w:lang w:bidi="fa-IR"/>
        </w:rPr>
        <w:t xml:space="preserve">حفر </w:t>
      </w:r>
      <w:r w:rsidRPr="008A0865">
        <w:rPr>
          <w:rFonts w:cs="B Lotus" w:hint="cs"/>
          <w:sz w:val="28"/>
          <w:szCs w:val="28"/>
          <w:rtl/>
          <w:lang w:bidi="fa-IR"/>
        </w:rPr>
        <w:t xml:space="preserve">خندق </w:t>
      </w:r>
      <w:r w:rsidR="00625AC0">
        <w:rPr>
          <w:rFonts w:cs="B Lotus" w:hint="cs"/>
          <w:sz w:val="28"/>
          <w:szCs w:val="28"/>
          <w:rtl/>
          <w:lang w:bidi="fa-IR"/>
        </w:rPr>
        <w:t>بو</w:t>
      </w:r>
      <w:r w:rsidRPr="008A0865">
        <w:rPr>
          <w:rFonts w:cs="B Lotus" w:hint="cs"/>
          <w:sz w:val="28"/>
          <w:szCs w:val="28"/>
          <w:rtl/>
          <w:lang w:bidi="fa-IR"/>
        </w:rPr>
        <w:t>د</w:t>
      </w:r>
      <w:r w:rsidR="00625AC0">
        <w:rPr>
          <w:rFonts w:cs="B Lotus" w:hint="cs"/>
          <w:sz w:val="28"/>
          <w:szCs w:val="28"/>
          <w:rtl/>
          <w:lang w:bidi="fa-IR"/>
        </w:rPr>
        <w:t>،</w:t>
      </w:r>
      <w:r w:rsidRPr="008A0865">
        <w:rPr>
          <w:rFonts w:cs="B Lotus" w:hint="cs"/>
          <w:sz w:val="28"/>
          <w:szCs w:val="28"/>
          <w:rtl/>
          <w:lang w:bidi="fa-IR"/>
        </w:rPr>
        <w:t xml:space="preserve"> عثمان با </w:t>
      </w:r>
      <w:proofErr w:type="spellStart"/>
      <w:r w:rsidRPr="008A0865">
        <w:rPr>
          <w:rFonts w:cs="B Lotus" w:hint="cs"/>
          <w:sz w:val="28"/>
          <w:szCs w:val="28"/>
          <w:rtl/>
          <w:lang w:bidi="fa-IR"/>
        </w:rPr>
        <w:t>تبختر</w:t>
      </w:r>
      <w:proofErr w:type="spellEnd"/>
      <w:r w:rsidRPr="008A0865">
        <w:rPr>
          <w:rFonts w:cs="B Lotus" w:hint="cs"/>
          <w:sz w:val="28"/>
          <w:szCs w:val="28"/>
          <w:rtl/>
          <w:lang w:bidi="fa-IR"/>
        </w:rPr>
        <w:t xml:space="preserve"> </w:t>
      </w:r>
      <w:r w:rsidR="00625AC0">
        <w:rPr>
          <w:rFonts w:cs="B Lotus" w:hint="cs"/>
          <w:sz w:val="28"/>
          <w:szCs w:val="28"/>
          <w:rtl/>
          <w:lang w:bidi="fa-IR"/>
        </w:rPr>
        <w:t xml:space="preserve">در حالی که </w:t>
      </w:r>
      <w:r w:rsidRPr="008A0865">
        <w:rPr>
          <w:rFonts w:cs="B Lotus" w:hint="cs"/>
          <w:sz w:val="28"/>
          <w:szCs w:val="28"/>
          <w:rtl/>
          <w:lang w:bidi="fa-IR"/>
        </w:rPr>
        <w:t>لباسش را جمع کرده بود</w:t>
      </w:r>
      <w:r w:rsidR="00625AC0">
        <w:rPr>
          <w:rFonts w:cs="B Lotus" w:hint="cs"/>
          <w:sz w:val="28"/>
          <w:szCs w:val="28"/>
          <w:rtl/>
          <w:lang w:bidi="fa-IR"/>
        </w:rPr>
        <w:t xml:space="preserve"> و</w:t>
      </w:r>
      <w:r w:rsidRPr="008A0865">
        <w:rPr>
          <w:rFonts w:cs="B Lotus" w:hint="cs"/>
          <w:sz w:val="28"/>
          <w:szCs w:val="28"/>
          <w:rtl/>
          <w:lang w:bidi="fa-IR"/>
        </w:rPr>
        <w:t xml:space="preserve"> جلوی بینی </w:t>
      </w:r>
      <w:proofErr w:type="spellStart"/>
      <w:r w:rsidRPr="008A0865">
        <w:rPr>
          <w:rFonts w:cs="B Lotus" w:hint="cs"/>
          <w:sz w:val="28"/>
          <w:szCs w:val="28"/>
          <w:rtl/>
          <w:lang w:bidi="fa-IR"/>
        </w:rPr>
        <w:t>اش</w:t>
      </w:r>
      <w:proofErr w:type="spellEnd"/>
      <w:r w:rsidRPr="008A0865">
        <w:rPr>
          <w:rFonts w:cs="B Lotus" w:hint="cs"/>
          <w:sz w:val="28"/>
          <w:szCs w:val="28"/>
          <w:rtl/>
          <w:lang w:bidi="fa-IR"/>
        </w:rPr>
        <w:t xml:space="preserve"> </w:t>
      </w:r>
      <w:r w:rsidR="00625AC0">
        <w:rPr>
          <w:rFonts w:cs="B Lotus" w:hint="cs"/>
          <w:sz w:val="28"/>
          <w:szCs w:val="28"/>
          <w:rtl/>
          <w:lang w:bidi="fa-IR"/>
        </w:rPr>
        <w:t xml:space="preserve">را گرفته بود، عبور کرد. عمار از این رفتار ناراحت شد و این اشعار را خواند: </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803"/>
        <w:gridCol w:w="845"/>
        <w:gridCol w:w="3803"/>
      </w:tblGrid>
      <w:tr w:rsidR="00710A1A" w:rsidRPr="008A0865" w:rsidTr="00FB0D49">
        <w:trPr>
          <w:tblCellSpacing w:w="0" w:type="dxa"/>
          <w:jc w:val="center"/>
        </w:trPr>
        <w:tc>
          <w:tcPr>
            <w:tcW w:w="2250" w:type="pct"/>
            <w:vAlign w:val="center"/>
            <w:hideMark/>
          </w:tcPr>
          <w:p w:rsidR="00710A1A" w:rsidRPr="00625AC0" w:rsidRDefault="00710A1A" w:rsidP="0032065D">
            <w:pPr>
              <w:bidi/>
              <w:spacing w:after="0" w:line="240" w:lineRule="auto"/>
              <w:jc w:val="both"/>
              <w:rPr>
                <w:rFonts w:ascii="Times New Roman" w:eastAsia="Times New Roman" w:hAnsi="Times New Roman" w:cs="B Badr"/>
                <w:sz w:val="28"/>
                <w:szCs w:val="28"/>
              </w:rPr>
            </w:pPr>
            <w:r w:rsidRPr="00625AC0">
              <w:rPr>
                <w:rFonts w:ascii="NoorNazli" w:eastAsia="Times New Roman" w:hAnsi="NoorNazli" w:cs="B Badr"/>
                <w:sz w:val="28"/>
                <w:szCs w:val="28"/>
                <w:rtl/>
              </w:rPr>
              <w:t>لَا يَسْتَوِي مَنْ يَعْمُرُ الْمَسَاجِدَا</w:t>
            </w:r>
            <w:r w:rsidRPr="00625AC0">
              <w:rPr>
                <w:rFonts w:ascii="NoorNazli" w:eastAsia="Times New Roman" w:hAnsi="NoorNazli" w:cs="B Badr"/>
                <w:sz w:val="28"/>
                <w:szCs w:val="28"/>
              </w:rPr>
              <w:t xml:space="preserve"> </w:t>
            </w:r>
          </w:p>
        </w:tc>
        <w:tc>
          <w:tcPr>
            <w:tcW w:w="500" w:type="pct"/>
            <w:vAlign w:val="center"/>
            <w:hideMark/>
          </w:tcPr>
          <w:p w:rsidR="00710A1A" w:rsidRPr="00625AC0" w:rsidRDefault="00710A1A" w:rsidP="0032065D">
            <w:pPr>
              <w:bidi/>
              <w:spacing w:after="0" w:line="240" w:lineRule="auto"/>
              <w:jc w:val="both"/>
              <w:rPr>
                <w:rFonts w:ascii="Times New Roman" w:eastAsia="Times New Roman" w:hAnsi="Times New Roman" w:cs="B Badr"/>
                <w:sz w:val="28"/>
                <w:szCs w:val="28"/>
              </w:rPr>
            </w:pPr>
          </w:p>
        </w:tc>
        <w:tc>
          <w:tcPr>
            <w:tcW w:w="2250" w:type="pct"/>
            <w:vAlign w:val="center"/>
            <w:hideMark/>
          </w:tcPr>
          <w:p w:rsidR="00710A1A" w:rsidRPr="00625AC0" w:rsidRDefault="00710A1A" w:rsidP="0032065D">
            <w:pPr>
              <w:bidi/>
              <w:spacing w:after="0" w:line="240" w:lineRule="auto"/>
              <w:jc w:val="both"/>
              <w:rPr>
                <w:rFonts w:ascii="Times New Roman" w:eastAsia="Times New Roman" w:hAnsi="Times New Roman" w:cs="B Badr"/>
                <w:sz w:val="28"/>
                <w:szCs w:val="28"/>
              </w:rPr>
            </w:pPr>
            <w:r w:rsidRPr="00625AC0">
              <w:rPr>
                <w:rFonts w:ascii="NoorNazli" w:eastAsia="Times New Roman" w:hAnsi="NoorNazli" w:cs="B Badr"/>
                <w:sz w:val="28"/>
                <w:szCs w:val="28"/>
                <w:rtl/>
              </w:rPr>
              <w:t>يَظَلُّ فِيهَا رَاكِعاً وَ سَاجِداً</w:t>
            </w:r>
            <w:r w:rsidRPr="00625AC0">
              <w:rPr>
                <w:rFonts w:ascii="NoorNazli" w:eastAsia="Times New Roman" w:hAnsi="NoorNazli" w:cs="B Badr"/>
                <w:sz w:val="28"/>
                <w:szCs w:val="28"/>
              </w:rPr>
              <w:t xml:space="preserve"> </w:t>
            </w:r>
          </w:p>
        </w:tc>
      </w:tr>
      <w:tr w:rsidR="00710A1A" w:rsidRPr="008A0865" w:rsidTr="00FB0D49">
        <w:trPr>
          <w:tblCellSpacing w:w="0" w:type="dxa"/>
          <w:jc w:val="center"/>
        </w:trPr>
        <w:tc>
          <w:tcPr>
            <w:tcW w:w="2250" w:type="pct"/>
            <w:vAlign w:val="center"/>
            <w:hideMark/>
          </w:tcPr>
          <w:p w:rsidR="00710A1A" w:rsidRPr="00625AC0" w:rsidRDefault="00710A1A" w:rsidP="0032065D">
            <w:pPr>
              <w:bidi/>
              <w:spacing w:after="0" w:line="240" w:lineRule="auto"/>
              <w:jc w:val="both"/>
              <w:rPr>
                <w:rFonts w:ascii="Times New Roman" w:eastAsia="Times New Roman" w:hAnsi="Times New Roman" w:cs="B Badr"/>
                <w:sz w:val="28"/>
                <w:szCs w:val="28"/>
              </w:rPr>
            </w:pPr>
            <w:r w:rsidRPr="00625AC0">
              <w:rPr>
                <w:rFonts w:ascii="NoorNazli" w:eastAsia="Times New Roman" w:hAnsi="NoorNazli" w:cs="B Badr"/>
                <w:sz w:val="28"/>
                <w:szCs w:val="28"/>
                <w:rtl/>
              </w:rPr>
              <w:t>وَ مَنْ تَرَاهُ عَانِداً مُعَانِداً</w:t>
            </w:r>
            <w:r w:rsidRPr="00625AC0">
              <w:rPr>
                <w:rFonts w:ascii="NoorNazli" w:eastAsia="Times New Roman" w:hAnsi="NoorNazli" w:cs="B Badr"/>
                <w:sz w:val="28"/>
                <w:szCs w:val="28"/>
              </w:rPr>
              <w:t xml:space="preserve"> </w:t>
            </w:r>
          </w:p>
        </w:tc>
        <w:tc>
          <w:tcPr>
            <w:tcW w:w="500" w:type="pct"/>
            <w:vAlign w:val="center"/>
            <w:hideMark/>
          </w:tcPr>
          <w:p w:rsidR="00710A1A" w:rsidRPr="00625AC0" w:rsidRDefault="00710A1A" w:rsidP="0032065D">
            <w:pPr>
              <w:bidi/>
              <w:spacing w:after="0" w:line="240" w:lineRule="auto"/>
              <w:jc w:val="both"/>
              <w:rPr>
                <w:rFonts w:ascii="Times New Roman" w:eastAsia="Times New Roman" w:hAnsi="Times New Roman" w:cs="B Badr"/>
                <w:sz w:val="28"/>
                <w:szCs w:val="28"/>
              </w:rPr>
            </w:pPr>
          </w:p>
        </w:tc>
        <w:tc>
          <w:tcPr>
            <w:tcW w:w="2250" w:type="pct"/>
            <w:vAlign w:val="center"/>
            <w:hideMark/>
          </w:tcPr>
          <w:p w:rsidR="00710A1A" w:rsidRPr="00625AC0" w:rsidRDefault="00710A1A" w:rsidP="0032065D">
            <w:pPr>
              <w:bidi/>
              <w:spacing w:after="0" w:line="240" w:lineRule="auto"/>
              <w:jc w:val="both"/>
              <w:rPr>
                <w:rFonts w:ascii="Times New Roman" w:eastAsia="Times New Roman" w:hAnsi="Times New Roman" w:cs="B Badr"/>
                <w:sz w:val="28"/>
                <w:szCs w:val="28"/>
              </w:rPr>
            </w:pPr>
            <w:r w:rsidRPr="00625AC0">
              <w:rPr>
                <w:rFonts w:ascii="NoorNazli" w:eastAsia="Times New Roman" w:hAnsi="NoorNazli" w:cs="B Badr"/>
                <w:sz w:val="28"/>
                <w:szCs w:val="28"/>
                <w:rtl/>
              </w:rPr>
              <w:t>عَنِ الْغُبَارِ لَا يَزَالُ حَائِداً</w:t>
            </w:r>
            <w:r w:rsidRPr="00625AC0">
              <w:rPr>
                <w:rFonts w:ascii="NoorNazli" w:eastAsia="Times New Roman" w:hAnsi="NoorNazli" w:cs="B Badr"/>
                <w:sz w:val="28"/>
                <w:szCs w:val="28"/>
              </w:rPr>
              <w:t xml:space="preserve"> </w:t>
            </w:r>
            <w:r w:rsidR="00625AC0" w:rsidRPr="00625AC0">
              <w:rPr>
                <w:rStyle w:val="a6"/>
                <w:rFonts w:ascii="NoorNazli" w:eastAsia="Times New Roman" w:hAnsi="NoorNazli" w:cs="B Badr"/>
                <w:sz w:val="28"/>
                <w:szCs w:val="28"/>
              </w:rPr>
              <w:footnoteReference w:id="3"/>
            </w:r>
          </w:p>
        </w:tc>
      </w:tr>
    </w:tbl>
    <w:p w:rsidR="00651AEA" w:rsidRDefault="00625AC0" w:rsidP="00651AEA">
      <w:pPr>
        <w:bidi/>
        <w:jc w:val="both"/>
        <w:rPr>
          <w:rFonts w:ascii="NoorLotus" w:hAnsi="NoorLotus" w:cs="B Lotus"/>
          <w:color w:val="000000"/>
          <w:sz w:val="28"/>
          <w:szCs w:val="28"/>
          <w:rtl/>
          <w:lang w:bidi="fa-IR"/>
        </w:rPr>
      </w:pPr>
      <w:r>
        <w:rPr>
          <w:rFonts w:ascii="NoorLotus" w:hAnsi="NoorLotus" w:cs="B Lotus" w:hint="cs"/>
          <w:color w:val="000000"/>
          <w:sz w:val="28"/>
          <w:szCs w:val="28"/>
          <w:rtl/>
          <w:lang w:bidi="fa-IR"/>
        </w:rPr>
        <w:t xml:space="preserve">عثمان از کلام عمار </w:t>
      </w:r>
      <w:r>
        <w:rPr>
          <w:rFonts w:cs="B Lotus" w:hint="cs"/>
          <w:sz w:val="28"/>
          <w:szCs w:val="28"/>
          <w:rtl/>
          <w:lang w:bidi="fa-IR"/>
        </w:rPr>
        <w:t xml:space="preserve">به پیامبر </w:t>
      </w:r>
      <w:r w:rsidRPr="00625AC0">
        <w:rPr>
          <w:rFonts w:cs="B Lotus"/>
          <w:sz w:val="28"/>
          <w:szCs w:val="28"/>
          <w:lang w:bidi="fa-IR"/>
        </w:rPr>
        <w:sym w:font="Dorood" w:char="F064"/>
      </w:r>
      <w:r>
        <w:rPr>
          <w:rFonts w:cs="B Lotus" w:hint="cs"/>
          <w:sz w:val="28"/>
          <w:szCs w:val="28"/>
          <w:rtl/>
          <w:lang w:bidi="fa-IR"/>
        </w:rPr>
        <w:t xml:space="preserve"> شکوه برد و گفت: </w:t>
      </w:r>
      <w:r w:rsidRPr="0032065D">
        <w:rPr>
          <w:rFonts w:ascii="NoorNazli" w:eastAsia="Times New Roman" w:hAnsi="NoorNazli" w:cs="B Badr"/>
          <w:sz w:val="28"/>
          <w:szCs w:val="28"/>
          <w:rtl/>
        </w:rPr>
        <w:t>لَمْ نَدْخُلْ مَعَكَ</w:t>
      </w:r>
      <w:r w:rsidRPr="0032065D">
        <w:rPr>
          <w:rFonts w:ascii="NoorNazli" w:eastAsia="Times New Roman" w:hAnsi="NoorNazli" w:cs="B Badr"/>
          <w:sz w:val="28"/>
          <w:szCs w:val="28"/>
        </w:rPr>
        <w:t xml:space="preserve"> </w:t>
      </w:r>
      <w:r w:rsidRPr="0032065D">
        <w:rPr>
          <w:rFonts w:ascii="NoorNazli" w:eastAsia="Times New Roman" w:hAnsi="NoorNazli" w:cs="B Badr"/>
          <w:sz w:val="28"/>
          <w:szCs w:val="28"/>
          <w:rtl/>
        </w:rPr>
        <w:t>لِتُسَبَ‏</w:t>
      </w:r>
      <w:r w:rsidRPr="0032065D">
        <w:rPr>
          <w:rFonts w:ascii="NoorNazli" w:eastAsia="Times New Roman" w:hAnsi="NoorNazli" w:cs="B Badr"/>
          <w:sz w:val="28"/>
          <w:szCs w:val="28"/>
        </w:rPr>
        <w:t xml:space="preserve"> </w:t>
      </w:r>
      <w:r w:rsidRPr="0032065D">
        <w:rPr>
          <w:rFonts w:ascii="NoorNazli" w:eastAsia="Times New Roman" w:hAnsi="NoorNazli" w:cs="B Badr"/>
          <w:sz w:val="28"/>
          <w:szCs w:val="28"/>
          <w:rtl/>
        </w:rPr>
        <w:t>أَعْرَاضُنَا</w:t>
      </w:r>
      <w:r w:rsidR="0032065D">
        <w:rPr>
          <w:rFonts w:ascii="NoorNazli" w:eastAsia="Times New Roman" w:hAnsi="NoorNazli" w:cs="B Badr" w:hint="cs"/>
          <w:sz w:val="28"/>
          <w:szCs w:val="28"/>
          <w:rtl/>
        </w:rPr>
        <w:t xml:space="preserve"> عثمان با این کلام اسلام آوردن خود را بر پیامبر </w:t>
      </w:r>
      <w:r w:rsidR="0032065D" w:rsidRPr="0032065D">
        <w:rPr>
          <w:rFonts w:ascii="NoorNazli" w:eastAsia="Times New Roman" w:hAnsi="NoorNazli" w:cs="B Badr"/>
          <w:sz w:val="28"/>
          <w:szCs w:val="28"/>
        </w:rPr>
        <w:sym w:font="Dorood" w:char="F064"/>
      </w:r>
      <w:r w:rsidR="0032065D">
        <w:rPr>
          <w:rFonts w:ascii="NoorNazli" w:eastAsia="Times New Roman" w:hAnsi="NoorNazli" w:cs="B Badr" w:hint="cs"/>
          <w:sz w:val="28"/>
          <w:szCs w:val="28"/>
          <w:rtl/>
        </w:rPr>
        <w:t xml:space="preserve"> منت گذاشت و بعد از این سخن، این آیه شریفه نازل شد.</w:t>
      </w:r>
      <w:r w:rsidR="00710A1A" w:rsidRPr="008A0865">
        <w:rPr>
          <w:rFonts w:ascii="NoorLotus" w:hAnsi="NoorLotus" w:cs="B Lotus" w:hint="cs"/>
          <w:color w:val="000000"/>
          <w:sz w:val="28"/>
          <w:szCs w:val="28"/>
          <w:rtl/>
          <w:lang w:bidi="fa-IR"/>
        </w:rPr>
        <w:t xml:space="preserve"> </w:t>
      </w:r>
    </w:p>
    <w:p w:rsidR="00651AEA" w:rsidRPr="00651AEA" w:rsidRDefault="00651AEA" w:rsidP="00651AEA">
      <w:pPr>
        <w:pStyle w:val="4"/>
        <w:bidi/>
        <w:rPr>
          <w:rFonts w:eastAsiaTheme="minorHAnsi"/>
          <w:rtl/>
          <w:lang w:bidi="fa-IR"/>
        </w:rPr>
      </w:pPr>
      <w:r>
        <w:rPr>
          <w:rFonts w:hint="cs"/>
          <w:rtl/>
          <w:lang w:bidi="fa-IR"/>
        </w:rPr>
        <w:lastRenderedPageBreak/>
        <w:t>امتنان الهی</w:t>
      </w:r>
      <w:r w:rsidR="00657EA1">
        <w:rPr>
          <w:rFonts w:hint="cs"/>
          <w:rtl/>
          <w:lang w:bidi="fa-IR"/>
        </w:rPr>
        <w:t xml:space="preserve"> در آیه</w:t>
      </w:r>
      <w:r>
        <w:rPr>
          <w:rFonts w:hint="cs"/>
          <w:rtl/>
          <w:lang w:bidi="fa-IR"/>
        </w:rPr>
        <w:t xml:space="preserve"> به چیست؟</w:t>
      </w:r>
    </w:p>
    <w:p w:rsidR="00651AEA" w:rsidRDefault="00651AEA" w:rsidP="00651AEA">
      <w:pPr>
        <w:pStyle w:val="a3"/>
        <w:bidi/>
        <w:spacing w:before="0" w:beforeAutospacing="0" w:after="0" w:afterAutospacing="0"/>
        <w:jc w:val="both"/>
        <w:rPr>
          <w:rFonts w:ascii="NoorLotus" w:hAnsi="NoorLotus" w:cs="B Lotus"/>
          <w:color w:val="000000"/>
          <w:sz w:val="28"/>
          <w:szCs w:val="28"/>
          <w:rtl/>
          <w:lang w:bidi="fa-IR"/>
        </w:rPr>
      </w:pPr>
      <w:proofErr w:type="spellStart"/>
      <w:r>
        <w:rPr>
          <w:rFonts w:ascii="NoorLotus" w:hAnsi="NoorLotus" w:cs="B Lotus" w:hint="cs"/>
          <w:color w:val="000000"/>
          <w:sz w:val="28"/>
          <w:szCs w:val="28"/>
          <w:rtl/>
          <w:lang w:bidi="fa-IR"/>
        </w:rPr>
        <w:t>منتی</w:t>
      </w:r>
      <w:proofErr w:type="spellEnd"/>
      <w:r>
        <w:rPr>
          <w:rFonts w:ascii="NoorLotus" w:hAnsi="NoorLotus" w:cs="B Lotus" w:hint="cs"/>
          <w:color w:val="000000"/>
          <w:sz w:val="28"/>
          <w:szCs w:val="28"/>
          <w:rtl/>
          <w:lang w:bidi="fa-IR"/>
        </w:rPr>
        <w:t xml:space="preserve"> که خداوند در </w:t>
      </w:r>
      <w:r w:rsidR="00D429E6" w:rsidRPr="008A0865">
        <w:rPr>
          <w:rFonts w:ascii="NoorLotus" w:hAnsi="NoorLotus" w:cs="B Lotus" w:hint="cs"/>
          <w:color w:val="000000"/>
          <w:sz w:val="28"/>
          <w:szCs w:val="28"/>
          <w:rtl/>
          <w:lang w:bidi="fa-IR"/>
        </w:rPr>
        <w:t xml:space="preserve">ذیل آیه </w:t>
      </w:r>
      <w:r>
        <w:rPr>
          <w:rFonts w:ascii="NoorLotus" w:hAnsi="NoorLotus" w:cs="B Lotus" w:hint="cs"/>
          <w:color w:val="000000"/>
          <w:sz w:val="28"/>
          <w:szCs w:val="28"/>
          <w:rtl/>
          <w:lang w:bidi="fa-IR"/>
        </w:rPr>
        <w:t xml:space="preserve">مطرح می فرمایند، منت به اسلام نیست بلکه منت به ایمان است. معنای این سخن این است که اولا صرف اسلام مهم نیست و باید اسلام در قلب رسوخ کرده و به ایمان تبدیل شود که شما در ورود اسلام به قلب صادق نیست. (اشاره ان </w:t>
      </w:r>
      <w:proofErr w:type="spellStart"/>
      <w:r>
        <w:rPr>
          <w:rFonts w:ascii="NoorLotus" w:hAnsi="NoorLotus" w:cs="B Lotus" w:hint="cs"/>
          <w:color w:val="000000"/>
          <w:sz w:val="28"/>
          <w:szCs w:val="28"/>
          <w:rtl/>
          <w:lang w:bidi="fa-IR"/>
        </w:rPr>
        <w:t>کنتم</w:t>
      </w:r>
      <w:proofErr w:type="spellEnd"/>
      <w:r>
        <w:rPr>
          <w:rFonts w:ascii="NoorLotus" w:hAnsi="NoorLotus" w:cs="B Lotus" w:hint="cs"/>
          <w:color w:val="000000"/>
          <w:sz w:val="28"/>
          <w:szCs w:val="28"/>
          <w:rtl/>
          <w:lang w:bidi="fa-IR"/>
        </w:rPr>
        <w:t xml:space="preserve"> </w:t>
      </w:r>
      <w:proofErr w:type="spellStart"/>
      <w:r>
        <w:rPr>
          <w:rFonts w:ascii="NoorLotus" w:hAnsi="NoorLotus" w:cs="B Lotus" w:hint="cs"/>
          <w:color w:val="000000"/>
          <w:sz w:val="28"/>
          <w:szCs w:val="28"/>
          <w:rtl/>
          <w:lang w:bidi="fa-IR"/>
        </w:rPr>
        <w:t>صادقین</w:t>
      </w:r>
      <w:proofErr w:type="spellEnd"/>
      <w:r>
        <w:rPr>
          <w:rFonts w:ascii="NoorLotus" w:hAnsi="NoorLotus" w:cs="B Lotus" w:hint="cs"/>
          <w:color w:val="000000"/>
          <w:sz w:val="28"/>
          <w:szCs w:val="28"/>
          <w:rtl/>
          <w:lang w:bidi="fa-IR"/>
        </w:rPr>
        <w:t xml:space="preserve"> در انتهای آیه ظاهرا به این مطلب است) و در ثانی اگر </w:t>
      </w:r>
      <w:proofErr w:type="spellStart"/>
      <w:r>
        <w:rPr>
          <w:rFonts w:ascii="NoorLotus" w:hAnsi="NoorLotus" w:cs="B Lotus" w:hint="cs"/>
          <w:color w:val="000000"/>
          <w:sz w:val="28"/>
          <w:szCs w:val="28"/>
          <w:rtl/>
          <w:lang w:bidi="fa-IR"/>
        </w:rPr>
        <w:t>واقعا</w:t>
      </w:r>
      <w:proofErr w:type="spellEnd"/>
      <w:r>
        <w:rPr>
          <w:rFonts w:ascii="NoorLotus" w:hAnsi="NoorLotus" w:cs="B Lotus" w:hint="cs"/>
          <w:color w:val="000000"/>
          <w:sz w:val="28"/>
          <w:szCs w:val="28"/>
          <w:rtl/>
          <w:lang w:bidi="fa-IR"/>
        </w:rPr>
        <w:t xml:space="preserve"> اسلام در قلب شما رسوخ کرده و به ایمان تبدیل شده است، خداوند باید بر شما منت بگذارد نه اینکه شما به واسطه اسلام به خداوند </w:t>
      </w:r>
      <w:proofErr w:type="spellStart"/>
      <w:r>
        <w:rPr>
          <w:rFonts w:ascii="NoorLotus" w:hAnsi="NoorLotus" w:cs="B Lotus" w:hint="cs"/>
          <w:color w:val="000000"/>
          <w:sz w:val="28"/>
          <w:szCs w:val="28"/>
          <w:rtl/>
          <w:lang w:bidi="fa-IR"/>
        </w:rPr>
        <w:t>منتی</w:t>
      </w:r>
      <w:proofErr w:type="spellEnd"/>
      <w:r>
        <w:rPr>
          <w:rFonts w:ascii="NoorLotus" w:hAnsi="NoorLotus" w:cs="B Lotus" w:hint="cs"/>
          <w:color w:val="000000"/>
          <w:sz w:val="28"/>
          <w:szCs w:val="28"/>
          <w:rtl/>
          <w:lang w:bidi="fa-IR"/>
        </w:rPr>
        <w:t xml:space="preserve"> داشته باشید. </w:t>
      </w:r>
    </w:p>
    <w:p w:rsidR="004F7F47" w:rsidRDefault="004F7F47" w:rsidP="0025384B">
      <w:pPr>
        <w:pStyle w:val="4"/>
        <w:bidi/>
        <w:rPr>
          <w:rtl/>
          <w:lang w:bidi="fa-IR"/>
        </w:rPr>
      </w:pPr>
      <w:r>
        <w:rPr>
          <w:rFonts w:hint="cs"/>
          <w:rtl/>
          <w:lang w:bidi="fa-IR"/>
        </w:rPr>
        <w:t xml:space="preserve">احساس </w:t>
      </w:r>
      <w:r w:rsidR="0025384B">
        <w:rPr>
          <w:rFonts w:hint="cs"/>
          <w:rtl/>
          <w:lang w:bidi="fa-IR"/>
        </w:rPr>
        <w:t>مورد لطف قرار گرفتن در ایمان</w:t>
      </w:r>
      <w:r>
        <w:rPr>
          <w:rFonts w:hint="cs"/>
          <w:rtl/>
          <w:lang w:bidi="fa-IR"/>
        </w:rPr>
        <w:t xml:space="preserve"> از سوی مؤمنان واقعی </w:t>
      </w:r>
    </w:p>
    <w:p w:rsidR="00051FDE" w:rsidRPr="00D0357D" w:rsidRDefault="00051FDE" w:rsidP="00D0357D">
      <w:pPr>
        <w:pStyle w:val="a3"/>
        <w:bidi/>
        <w:spacing w:before="0" w:beforeAutospacing="0" w:after="0" w:afterAutospacing="0"/>
        <w:jc w:val="both"/>
        <w:rPr>
          <w:rFonts w:ascii="NoorLotus" w:hAnsi="NoorLotus" w:cs="B Lotus"/>
          <w:color w:val="000000"/>
          <w:sz w:val="28"/>
          <w:szCs w:val="28"/>
          <w:lang w:bidi="fa-IR"/>
        </w:rPr>
      </w:pPr>
      <w:r w:rsidRPr="008A0865">
        <w:rPr>
          <w:rFonts w:ascii="NoorLotus" w:hAnsi="NoorLotus" w:cs="B Lotus" w:hint="cs"/>
          <w:color w:val="000000"/>
          <w:sz w:val="28"/>
          <w:szCs w:val="28"/>
          <w:rtl/>
          <w:lang w:bidi="fa-IR"/>
        </w:rPr>
        <w:t xml:space="preserve"> </w:t>
      </w:r>
      <w:r w:rsidR="004F7F47">
        <w:rPr>
          <w:rFonts w:ascii="NoorLotus" w:hAnsi="NoorLotus" w:cs="B Lotus" w:hint="cs"/>
          <w:color w:val="000000"/>
          <w:sz w:val="28"/>
          <w:szCs w:val="28"/>
          <w:rtl/>
          <w:lang w:bidi="fa-IR"/>
        </w:rPr>
        <w:t>در روایتی وارد شده است که</w:t>
      </w:r>
      <w:r w:rsidRPr="008A0865">
        <w:rPr>
          <w:rFonts w:ascii="NoorLotus" w:hAnsi="NoorLotus" w:cs="B Lotus" w:hint="cs"/>
          <w:color w:val="000000"/>
          <w:sz w:val="28"/>
          <w:szCs w:val="28"/>
          <w:rtl/>
          <w:lang w:bidi="fa-IR"/>
        </w:rPr>
        <w:t xml:space="preserve"> </w:t>
      </w:r>
      <w:proofErr w:type="spellStart"/>
      <w:r w:rsidRPr="008A0865">
        <w:rPr>
          <w:rFonts w:ascii="NoorLotus" w:hAnsi="NoorLotus" w:cs="B Lotus" w:hint="cs"/>
          <w:color w:val="000000"/>
          <w:sz w:val="28"/>
          <w:szCs w:val="28"/>
          <w:rtl/>
          <w:lang w:bidi="fa-IR"/>
        </w:rPr>
        <w:t>ابو</w:t>
      </w:r>
      <w:proofErr w:type="spellEnd"/>
      <w:r w:rsidRPr="008A0865">
        <w:rPr>
          <w:rFonts w:ascii="NoorLotus" w:hAnsi="NoorLotus" w:cs="B Lotus" w:hint="cs"/>
          <w:color w:val="000000"/>
          <w:sz w:val="28"/>
          <w:szCs w:val="28"/>
          <w:rtl/>
          <w:lang w:bidi="fa-IR"/>
        </w:rPr>
        <w:t xml:space="preserve"> </w:t>
      </w:r>
      <w:proofErr w:type="spellStart"/>
      <w:r w:rsidRPr="008A0865">
        <w:rPr>
          <w:rFonts w:ascii="NoorLotus" w:hAnsi="NoorLotus" w:cs="B Lotus" w:hint="cs"/>
          <w:color w:val="000000"/>
          <w:sz w:val="28"/>
          <w:szCs w:val="28"/>
          <w:rtl/>
          <w:lang w:bidi="fa-IR"/>
        </w:rPr>
        <w:t>کریبه</w:t>
      </w:r>
      <w:proofErr w:type="spellEnd"/>
      <w:r w:rsidRPr="008A0865">
        <w:rPr>
          <w:rFonts w:ascii="NoorLotus" w:hAnsi="NoorLotus" w:cs="B Lotus" w:hint="cs"/>
          <w:color w:val="000000"/>
          <w:sz w:val="28"/>
          <w:szCs w:val="28"/>
          <w:rtl/>
          <w:lang w:bidi="fa-IR"/>
        </w:rPr>
        <w:t xml:space="preserve"> </w:t>
      </w:r>
      <w:proofErr w:type="spellStart"/>
      <w:r w:rsidRPr="008A0865">
        <w:rPr>
          <w:rFonts w:ascii="NoorLotus" w:hAnsi="NoorLotus" w:cs="B Lotus" w:hint="cs"/>
          <w:color w:val="000000"/>
          <w:sz w:val="28"/>
          <w:szCs w:val="28"/>
          <w:rtl/>
          <w:lang w:bidi="fa-IR"/>
        </w:rPr>
        <w:t>ازدی</w:t>
      </w:r>
      <w:proofErr w:type="spellEnd"/>
      <w:r w:rsidRPr="008A0865">
        <w:rPr>
          <w:rFonts w:ascii="NoorLotus" w:hAnsi="NoorLotus" w:cs="B Lotus" w:hint="cs"/>
          <w:color w:val="000000"/>
          <w:sz w:val="28"/>
          <w:szCs w:val="28"/>
          <w:rtl/>
          <w:lang w:bidi="fa-IR"/>
        </w:rPr>
        <w:t xml:space="preserve"> و محمد بن مسلم نزد </w:t>
      </w:r>
      <w:proofErr w:type="spellStart"/>
      <w:r w:rsidRPr="008A0865">
        <w:rPr>
          <w:rFonts w:ascii="NoorLotus" w:hAnsi="NoorLotus" w:cs="B Lotus" w:hint="cs"/>
          <w:color w:val="000000"/>
          <w:sz w:val="28"/>
          <w:szCs w:val="28"/>
          <w:rtl/>
          <w:lang w:bidi="fa-IR"/>
        </w:rPr>
        <w:t>شریک</w:t>
      </w:r>
      <w:r w:rsidR="00D0357D">
        <w:rPr>
          <w:rFonts w:ascii="NoorLotus" w:hAnsi="NoorLotus" w:cs="B Lotus" w:hint="cs"/>
          <w:color w:val="000000"/>
          <w:sz w:val="28"/>
          <w:szCs w:val="28"/>
          <w:rtl/>
          <w:lang w:bidi="fa-IR"/>
        </w:rPr>
        <w:t>ِ</w:t>
      </w:r>
      <w:proofErr w:type="spellEnd"/>
      <w:r w:rsidRPr="008A0865">
        <w:rPr>
          <w:rFonts w:ascii="NoorLotus" w:hAnsi="NoorLotus" w:cs="B Lotus" w:hint="cs"/>
          <w:color w:val="000000"/>
          <w:sz w:val="28"/>
          <w:szCs w:val="28"/>
          <w:rtl/>
          <w:lang w:bidi="fa-IR"/>
        </w:rPr>
        <w:t xml:space="preserve"> قاضی شهادتی دادند، شریک قاضی یک نگاهی به اینها کرد و </w:t>
      </w:r>
      <w:r w:rsidR="00D0357D">
        <w:rPr>
          <w:rFonts w:ascii="NoorLotus" w:hAnsi="NoorLotus" w:cs="B Lotus" w:hint="cs"/>
          <w:color w:val="000000"/>
          <w:sz w:val="28"/>
          <w:szCs w:val="28"/>
          <w:rtl/>
          <w:lang w:bidi="fa-IR"/>
        </w:rPr>
        <w:t>گفت:</w:t>
      </w:r>
      <w:r w:rsidRPr="008A0865">
        <w:rPr>
          <w:rFonts w:ascii="NoorLotus" w:hAnsi="NoorLotus" w:cs="B Lotus" w:hint="cs"/>
          <w:color w:val="000000"/>
          <w:sz w:val="28"/>
          <w:szCs w:val="28"/>
          <w:rtl/>
          <w:lang w:bidi="fa-IR"/>
        </w:rPr>
        <w:t xml:space="preserve"> </w:t>
      </w:r>
      <w:proofErr w:type="spellStart"/>
      <w:r w:rsidRPr="008A0865">
        <w:rPr>
          <w:rFonts w:ascii="NoorLotus" w:hAnsi="NoorLotus" w:cs="B Lotus" w:hint="cs"/>
          <w:color w:val="000000"/>
          <w:sz w:val="28"/>
          <w:szCs w:val="28"/>
          <w:rtl/>
          <w:lang w:bidi="fa-IR"/>
        </w:rPr>
        <w:t>جعفریان</w:t>
      </w:r>
      <w:proofErr w:type="spellEnd"/>
      <w:r w:rsidRPr="008A0865">
        <w:rPr>
          <w:rFonts w:ascii="NoorLotus" w:hAnsi="NoorLotus" w:cs="B Lotus" w:hint="cs"/>
          <w:color w:val="000000"/>
          <w:sz w:val="28"/>
          <w:szCs w:val="28"/>
          <w:rtl/>
          <w:lang w:bidi="fa-IR"/>
        </w:rPr>
        <w:t xml:space="preserve"> </w:t>
      </w:r>
      <w:proofErr w:type="spellStart"/>
      <w:r w:rsidRPr="008A0865">
        <w:rPr>
          <w:rFonts w:ascii="NoorLotus" w:hAnsi="NoorLotus" w:cs="B Lotus" w:hint="cs"/>
          <w:color w:val="000000"/>
          <w:sz w:val="28"/>
          <w:szCs w:val="28"/>
          <w:rtl/>
          <w:lang w:bidi="fa-IR"/>
        </w:rPr>
        <w:t>فاطمیان</w:t>
      </w:r>
      <w:proofErr w:type="spellEnd"/>
      <w:r w:rsidRPr="008A0865">
        <w:rPr>
          <w:rFonts w:ascii="NoorLotus" w:hAnsi="NoorLotus" w:cs="B Lotus" w:hint="cs"/>
          <w:color w:val="000000"/>
          <w:sz w:val="28"/>
          <w:szCs w:val="28"/>
          <w:rtl/>
          <w:lang w:bidi="fa-IR"/>
        </w:rPr>
        <w:t xml:space="preserve">. </w:t>
      </w:r>
      <w:r w:rsidR="00D0357D">
        <w:rPr>
          <w:rFonts w:ascii="NoorLotus" w:hAnsi="NoorLotus" w:cs="B Lotus" w:hint="cs"/>
          <w:color w:val="000000"/>
          <w:sz w:val="28"/>
          <w:szCs w:val="28"/>
          <w:rtl/>
          <w:lang w:bidi="fa-IR"/>
        </w:rPr>
        <w:t>این دو با این کلام شروع به گریه کردن کردند. شریک</w:t>
      </w:r>
      <w:r w:rsidRPr="008A0865">
        <w:rPr>
          <w:rFonts w:ascii="NoorLotus" w:hAnsi="NoorLotus" w:cs="B Lotus" w:hint="cs"/>
          <w:color w:val="000000"/>
          <w:sz w:val="28"/>
          <w:szCs w:val="28"/>
          <w:rtl/>
          <w:lang w:bidi="fa-IR"/>
        </w:rPr>
        <w:t xml:space="preserve"> گفت</w:t>
      </w:r>
      <w:r w:rsidR="00D0357D">
        <w:rPr>
          <w:rFonts w:ascii="NoorLotus" w:hAnsi="NoorLotus" w:cs="B Lotus" w:hint="cs"/>
          <w:color w:val="000000"/>
          <w:sz w:val="28"/>
          <w:szCs w:val="28"/>
          <w:rtl/>
          <w:lang w:bidi="fa-IR"/>
        </w:rPr>
        <w:t>:</w:t>
      </w:r>
      <w:r w:rsidRPr="008A0865">
        <w:rPr>
          <w:rFonts w:ascii="NoorLotus" w:hAnsi="NoorLotus" w:cs="B Lotus" w:hint="cs"/>
          <w:color w:val="000000"/>
          <w:sz w:val="28"/>
          <w:szCs w:val="28"/>
          <w:rtl/>
          <w:lang w:bidi="fa-IR"/>
        </w:rPr>
        <w:t xml:space="preserve"> چرا گریه می کنید؟ گفتند</w:t>
      </w:r>
      <w:r w:rsidR="00D0357D">
        <w:rPr>
          <w:rFonts w:ascii="NoorLotus" w:hAnsi="NoorLotus" w:cs="B Lotus" w:hint="cs"/>
          <w:color w:val="000000"/>
          <w:sz w:val="28"/>
          <w:szCs w:val="28"/>
          <w:rtl/>
          <w:lang w:bidi="fa-IR"/>
        </w:rPr>
        <w:t>:</w:t>
      </w:r>
      <w:r w:rsidRPr="008A0865">
        <w:rPr>
          <w:rFonts w:ascii="NoorLotus" w:hAnsi="NoorLotus" w:cs="B Lotus" w:hint="cs"/>
          <w:color w:val="000000"/>
          <w:sz w:val="28"/>
          <w:szCs w:val="28"/>
          <w:rtl/>
          <w:lang w:bidi="fa-IR"/>
        </w:rPr>
        <w:t xml:space="preserve"> </w:t>
      </w:r>
      <w:r w:rsidR="00D0357D" w:rsidRPr="00D0357D">
        <w:rPr>
          <w:rFonts w:ascii="NoorLotus" w:hAnsi="NoorLotus" w:cs="B Badr" w:hint="cs"/>
          <w:sz w:val="28"/>
          <w:szCs w:val="28"/>
          <w:rtl/>
          <w:lang w:bidi="fa-IR"/>
        </w:rPr>
        <w:t>«</w:t>
      </w:r>
      <w:proofErr w:type="spellStart"/>
      <w:r w:rsidRPr="00D0357D">
        <w:rPr>
          <w:rFonts w:ascii="NoorLotus" w:hAnsi="NoorLotus" w:cs="B Badr" w:hint="cs"/>
          <w:b/>
          <w:bCs/>
          <w:sz w:val="28"/>
          <w:szCs w:val="28"/>
          <w:rtl/>
          <w:lang w:bidi="fa-IR"/>
        </w:rPr>
        <w:t>نسبتنا</w:t>
      </w:r>
      <w:proofErr w:type="spellEnd"/>
      <w:r w:rsidRPr="00D0357D">
        <w:rPr>
          <w:rFonts w:ascii="NoorLotus" w:hAnsi="NoorLotus" w:cs="B Badr" w:hint="cs"/>
          <w:b/>
          <w:bCs/>
          <w:sz w:val="28"/>
          <w:szCs w:val="28"/>
          <w:rtl/>
          <w:lang w:bidi="fa-IR"/>
        </w:rPr>
        <w:t xml:space="preserve"> </w:t>
      </w:r>
      <w:proofErr w:type="spellStart"/>
      <w:r w:rsidRPr="00D0357D">
        <w:rPr>
          <w:rFonts w:ascii="NoorLotus" w:hAnsi="NoorLotus" w:cs="B Badr" w:hint="cs"/>
          <w:b/>
          <w:bCs/>
          <w:sz w:val="28"/>
          <w:szCs w:val="28"/>
          <w:rtl/>
          <w:lang w:bidi="fa-IR"/>
        </w:rPr>
        <w:t>إلى</w:t>
      </w:r>
      <w:proofErr w:type="spellEnd"/>
      <w:r w:rsidRPr="00D0357D">
        <w:rPr>
          <w:rFonts w:ascii="NoorLotus" w:hAnsi="NoorLotus" w:cs="B Badr" w:hint="cs"/>
          <w:b/>
          <w:bCs/>
          <w:sz w:val="28"/>
          <w:szCs w:val="28"/>
          <w:rtl/>
          <w:lang w:bidi="fa-IR"/>
        </w:rPr>
        <w:t xml:space="preserve"> </w:t>
      </w:r>
      <w:proofErr w:type="spellStart"/>
      <w:r w:rsidRPr="00D0357D">
        <w:rPr>
          <w:rFonts w:ascii="NoorLotus" w:hAnsi="NoorLotus" w:cs="B Badr" w:hint="cs"/>
          <w:b/>
          <w:bCs/>
          <w:sz w:val="28"/>
          <w:szCs w:val="28"/>
          <w:rtl/>
          <w:lang w:bidi="fa-IR"/>
        </w:rPr>
        <w:t>أقوام</w:t>
      </w:r>
      <w:proofErr w:type="spellEnd"/>
      <w:r w:rsidRPr="00D0357D">
        <w:rPr>
          <w:rFonts w:ascii="NoorLotus" w:hAnsi="NoorLotus" w:cs="B Badr" w:hint="cs"/>
          <w:b/>
          <w:bCs/>
          <w:sz w:val="28"/>
          <w:szCs w:val="28"/>
          <w:rtl/>
          <w:lang w:bidi="fa-IR"/>
        </w:rPr>
        <w:t xml:space="preserve"> لا </w:t>
      </w:r>
      <w:proofErr w:type="spellStart"/>
      <w:r w:rsidRPr="00D0357D">
        <w:rPr>
          <w:rFonts w:ascii="NoorLotus" w:hAnsi="NoorLotus" w:cs="B Badr" w:hint="cs"/>
          <w:b/>
          <w:bCs/>
          <w:sz w:val="28"/>
          <w:szCs w:val="28"/>
          <w:rtl/>
          <w:lang w:bidi="fa-IR"/>
        </w:rPr>
        <w:t>يرضون</w:t>
      </w:r>
      <w:proofErr w:type="spellEnd"/>
      <w:r w:rsidRPr="00D0357D">
        <w:rPr>
          <w:rFonts w:ascii="NoorLotus" w:hAnsi="NoorLotus" w:cs="B Badr" w:hint="cs"/>
          <w:b/>
          <w:bCs/>
          <w:sz w:val="28"/>
          <w:szCs w:val="28"/>
          <w:rtl/>
          <w:lang w:bidi="fa-IR"/>
        </w:rPr>
        <w:t xml:space="preserve"> </w:t>
      </w:r>
      <w:proofErr w:type="spellStart"/>
      <w:r w:rsidRPr="00D0357D">
        <w:rPr>
          <w:rFonts w:ascii="NoorLotus" w:hAnsi="NoorLotus" w:cs="B Badr" w:hint="cs"/>
          <w:b/>
          <w:bCs/>
          <w:sz w:val="28"/>
          <w:szCs w:val="28"/>
          <w:rtl/>
          <w:lang w:bidi="fa-IR"/>
        </w:rPr>
        <w:t>بأمثالنا</w:t>
      </w:r>
      <w:proofErr w:type="spellEnd"/>
      <w:r w:rsidRPr="00D0357D">
        <w:rPr>
          <w:rFonts w:ascii="NoorLotus" w:hAnsi="NoorLotus" w:cs="B Badr" w:hint="cs"/>
          <w:b/>
          <w:bCs/>
          <w:sz w:val="28"/>
          <w:szCs w:val="28"/>
          <w:rtl/>
          <w:lang w:bidi="fa-IR"/>
        </w:rPr>
        <w:t xml:space="preserve"> </w:t>
      </w:r>
      <w:proofErr w:type="spellStart"/>
      <w:r w:rsidRPr="00D0357D">
        <w:rPr>
          <w:rFonts w:ascii="NoorLotus" w:hAnsi="NoorLotus" w:cs="B Badr" w:hint="cs"/>
          <w:b/>
          <w:bCs/>
          <w:sz w:val="28"/>
          <w:szCs w:val="28"/>
          <w:rtl/>
          <w:lang w:bidi="fa-IR"/>
        </w:rPr>
        <w:t>أن</w:t>
      </w:r>
      <w:proofErr w:type="spellEnd"/>
      <w:r w:rsidRPr="00D0357D">
        <w:rPr>
          <w:rFonts w:ascii="NoorLotus" w:hAnsi="NoorLotus" w:cs="B Badr" w:hint="cs"/>
          <w:b/>
          <w:bCs/>
          <w:sz w:val="28"/>
          <w:szCs w:val="28"/>
          <w:rtl/>
          <w:lang w:bidi="fa-IR"/>
        </w:rPr>
        <w:t xml:space="preserve"> </w:t>
      </w:r>
      <w:proofErr w:type="spellStart"/>
      <w:r w:rsidRPr="00D0357D">
        <w:rPr>
          <w:rFonts w:ascii="NoorLotus" w:hAnsi="NoorLotus" w:cs="B Badr" w:hint="cs"/>
          <w:b/>
          <w:bCs/>
          <w:sz w:val="28"/>
          <w:szCs w:val="28"/>
          <w:rtl/>
          <w:lang w:bidi="fa-IR"/>
        </w:rPr>
        <w:t>يكونوا</w:t>
      </w:r>
      <w:proofErr w:type="spellEnd"/>
      <w:r w:rsidRPr="00D0357D">
        <w:rPr>
          <w:rFonts w:ascii="NoorLotus" w:hAnsi="NoorLotus" w:cs="B Badr" w:hint="cs"/>
          <w:b/>
          <w:bCs/>
          <w:sz w:val="28"/>
          <w:szCs w:val="28"/>
          <w:rtl/>
          <w:lang w:bidi="fa-IR"/>
        </w:rPr>
        <w:t xml:space="preserve"> من </w:t>
      </w:r>
      <w:proofErr w:type="spellStart"/>
      <w:r w:rsidRPr="00D0357D">
        <w:rPr>
          <w:rFonts w:ascii="NoorLotus" w:hAnsi="NoorLotus" w:cs="B Badr" w:hint="cs"/>
          <w:b/>
          <w:bCs/>
          <w:sz w:val="28"/>
          <w:szCs w:val="28"/>
          <w:rtl/>
          <w:lang w:bidi="fa-IR"/>
        </w:rPr>
        <w:t>اخوانهم</w:t>
      </w:r>
      <w:proofErr w:type="spellEnd"/>
      <w:r w:rsidRPr="00D0357D">
        <w:rPr>
          <w:rFonts w:ascii="NoorLotus" w:hAnsi="NoorLotus" w:cs="B Badr" w:hint="cs"/>
          <w:b/>
          <w:bCs/>
          <w:sz w:val="28"/>
          <w:szCs w:val="28"/>
          <w:rtl/>
          <w:lang w:bidi="fa-IR"/>
        </w:rPr>
        <w:t xml:space="preserve"> </w:t>
      </w:r>
      <w:proofErr w:type="spellStart"/>
      <w:r w:rsidRPr="00D0357D">
        <w:rPr>
          <w:rFonts w:ascii="NoorLotus" w:hAnsi="NoorLotus" w:cs="B Badr" w:hint="cs"/>
          <w:b/>
          <w:bCs/>
          <w:sz w:val="28"/>
          <w:szCs w:val="28"/>
          <w:rtl/>
          <w:lang w:bidi="fa-IR"/>
        </w:rPr>
        <w:t>لما</w:t>
      </w:r>
      <w:proofErr w:type="spellEnd"/>
      <w:r w:rsidRPr="00D0357D">
        <w:rPr>
          <w:rFonts w:ascii="NoorLotus" w:hAnsi="NoorLotus" w:cs="B Badr" w:hint="cs"/>
          <w:b/>
          <w:bCs/>
          <w:sz w:val="28"/>
          <w:szCs w:val="28"/>
          <w:rtl/>
          <w:lang w:bidi="fa-IR"/>
        </w:rPr>
        <w:t xml:space="preserve"> </w:t>
      </w:r>
      <w:proofErr w:type="spellStart"/>
      <w:r w:rsidRPr="00D0357D">
        <w:rPr>
          <w:rFonts w:ascii="NoorLotus" w:hAnsi="NoorLotus" w:cs="B Badr" w:hint="cs"/>
          <w:b/>
          <w:bCs/>
          <w:sz w:val="28"/>
          <w:szCs w:val="28"/>
          <w:rtl/>
          <w:lang w:bidi="fa-IR"/>
        </w:rPr>
        <w:t>يرون</w:t>
      </w:r>
      <w:proofErr w:type="spellEnd"/>
      <w:r w:rsidRPr="00D0357D">
        <w:rPr>
          <w:rFonts w:ascii="NoorLotus" w:hAnsi="NoorLotus" w:cs="B Badr" w:hint="cs"/>
          <w:b/>
          <w:bCs/>
          <w:sz w:val="28"/>
          <w:szCs w:val="28"/>
          <w:rtl/>
          <w:lang w:bidi="fa-IR"/>
        </w:rPr>
        <w:t xml:space="preserve"> من </w:t>
      </w:r>
      <w:proofErr w:type="spellStart"/>
      <w:r w:rsidRPr="00D0357D">
        <w:rPr>
          <w:rFonts w:ascii="NoorLotus" w:hAnsi="NoorLotus" w:cs="B Badr" w:hint="cs"/>
          <w:b/>
          <w:bCs/>
          <w:sz w:val="28"/>
          <w:szCs w:val="28"/>
          <w:rtl/>
          <w:lang w:bidi="fa-IR"/>
        </w:rPr>
        <w:t>سخف</w:t>
      </w:r>
      <w:proofErr w:type="spellEnd"/>
      <w:r w:rsidRPr="00D0357D">
        <w:rPr>
          <w:rFonts w:ascii="NoorLotus" w:hAnsi="NoorLotus" w:cs="B Badr" w:hint="cs"/>
          <w:b/>
          <w:bCs/>
          <w:sz w:val="28"/>
          <w:szCs w:val="28"/>
          <w:rtl/>
          <w:lang w:bidi="fa-IR"/>
        </w:rPr>
        <w:t xml:space="preserve"> </w:t>
      </w:r>
      <w:proofErr w:type="spellStart"/>
      <w:r w:rsidRPr="00D0357D">
        <w:rPr>
          <w:rFonts w:ascii="NoorLotus" w:hAnsi="NoorLotus" w:cs="B Badr" w:hint="cs"/>
          <w:b/>
          <w:bCs/>
          <w:sz w:val="28"/>
          <w:szCs w:val="28"/>
          <w:rtl/>
          <w:lang w:bidi="fa-IR"/>
        </w:rPr>
        <w:t>ورعنا</w:t>
      </w:r>
      <w:proofErr w:type="spellEnd"/>
      <w:r w:rsidRPr="00D0357D">
        <w:rPr>
          <w:rFonts w:ascii="NoorLotus" w:hAnsi="NoorLotus" w:cs="B Badr" w:hint="cs"/>
          <w:b/>
          <w:bCs/>
          <w:sz w:val="28"/>
          <w:szCs w:val="28"/>
          <w:rtl/>
          <w:lang w:bidi="fa-IR"/>
        </w:rPr>
        <w:t xml:space="preserve">، و </w:t>
      </w:r>
      <w:proofErr w:type="spellStart"/>
      <w:r w:rsidRPr="00D0357D">
        <w:rPr>
          <w:rFonts w:ascii="NoorLotus" w:hAnsi="NoorLotus" w:cs="B Badr" w:hint="cs"/>
          <w:b/>
          <w:bCs/>
          <w:sz w:val="28"/>
          <w:szCs w:val="28"/>
          <w:rtl/>
          <w:lang w:bidi="fa-IR"/>
        </w:rPr>
        <w:t>نسبتنا</w:t>
      </w:r>
      <w:proofErr w:type="spellEnd"/>
      <w:r w:rsidRPr="00D0357D">
        <w:rPr>
          <w:rFonts w:ascii="NoorLotus" w:hAnsi="NoorLotus" w:cs="B Badr" w:hint="cs"/>
          <w:b/>
          <w:bCs/>
          <w:sz w:val="28"/>
          <w:szCs w:val="28"/>
          <w:rtl/>
          <w:lang w:bidi="fa-IR"/>
        </w:rPr>
        <w:t xml:space="preserve"> </w:t>
      </w:r>
      <w:proofErr w:type="spellStart"/>
      <w:r w:rsidRPr="00D0357D">
        <w:rPr>
          <w:rFonts w:ascii="NoorLotus" w:hAnsi="NoorLotus" w:cs="B Badr" w:hint="cs"/>
          <w:b/>
          <w:bCs/>
          <w:sz w:val="28"/>
          <w:szCs w:val="28"/>
          <w:rtl/>
          <w:lang w:bidi="fa-IR"/>
        </w:rPr>
        <w:t>إلى</w:t>
      </w:r>
      <w:proofErr w:type="spellEnd"/>
      <w:r w:rsidRPr="00D0357D">
        <w:rPr>
          <w:rFonts w:ascii="NoorLotus" w:hAnsi="NoorLotus" w:cs="B Badr" w:hint="cs"/>
          <w:b/>
          <w:bCs/>
          <w:sz w:val="28"/>
          <w:szCs w:val="28"/>
          <w:rtl/>
          <w:lang w:bidi="fa-IR"/>
        </w:rPr>
        <w:t xml:space="preserve"> رجل لا </w:t>
      </w:r>
      <w:proofErr w:type="spellStart"/>
      <w:r w:rsidRPr="00D0357D">
        <w:rPr>
          <w:rFonts w:ascii="NoorLotus" w:hAnsi="NoorLotus" w:cs="B Badr" w:hint="cs"/>
          <w:b/>
          <w:bCs/>
          <w:sz w:val="28"/>
          <w:szCs w:val="28"/>
          <w:rtl/>
          <w:lang w:bidi="fa-IR"/>
        </w:rPr>
        <w:t>يرضى</w:t>
      </w:r>
      <w:proofErr w:type="spellEnd"/>
      <w:r w:rsidRPr="00D0357D">
        <w:rPr>
          <w:rFonts w:ascii="NoorLotus" w:hAnsi="NoorLotus" w:cs="B Badr" w:hint="cs"/>
          <w:b/>
          <w:bCs/>
          <w:sz w:val="28"/>
          <w:szCs w:val="28"/>
          <w:rtl/>
          <w:lang w:bidi="fa-IR"/>
        </w:rPr>
        <w:t xml:space="preserve"> </w:t>
      </w:r>
      <w:proofErr w:type="spellStart"/>
      <w:r w:rsidRPr="00D0357D">
        <w:rPr>
          <w:rFonts w:ascii="NoorLotus" w:hAnsi="NoorLotus" w:cs="B Badr" w:hint="cs"/>
          <w:b/>
          <w:bCs/>
          <w:sz w:val="28"/>
          <w:szCs w:val="28"/>
          <w:rtl/>
          <w:lang w:bidi="fa-IR"/>
        </w:rPr>
        <w:t>بأمثالنا</w:t>
      </w:r>
      <w:proofErr w:type="spellEnd"/>
      <w:r w:rsidRPr="00D0357D">
        <w:rPr>
          <w:rFonts w:ascii="NoorLotus" w:hAnsi="NoorLotus" w:cs="B Badr" w:hint="cs"/>
          <w:b/>
          <w:bCs/>
          <w:sz w:val="28"/>
          <w:szCs w:val="28"/>
          <w:rtl/>
          <w:lang w:bidi="fa-IR"/>
        </w:rPr>
        <w:t xml:space="preserve"> </w:t>
      </w:r>
      <w:proofErr w:type="spellStart"/>
      <w:r w:rsidRPr="00D0357D">
        <w:rPr>
          <w:rFonts w:ascii="NoorLotus" w:hAnsi="NoorLotus" w:cs="B Badr" w:hint="cs"/>
          <w:b/>
          <w:bCs/>
          <w:sz w:val="28"/>
          <w:szCs w:val="28"/>
          <w:rtl/>
          <w:lang w:bidi="fa-IR"/>
        </w:rPr>
        <w:t>أن</w:t>
      </w:r>
      <w:proofErr w:type="spellEnd"/>
      <w:r w:rsidRPr="00D0357D">
        <w:rPr>
          <w:rFonts w:ascii="NoorLotus" w:hAnsi="NoorLotus" w:cs="B Badr" w:hint="cs"/>
          <w:b/>
          <w:bCs/>
          <w:sz w:val="28"/>
          <w:szCs w:val="28"/>
          <w:rtl/>
          <w:lang w:bidi="fa-IR"/>
        </w:rPr>
        <w:t xml:space="preserve"> </w:t>
      </w:r>
      <w:proofErr w:type="spellStart"/>
      <w:r w:rsidRPr="00D0357D">
        <w:rPr>
          <w:rFonts w:ascii="NoorLotus" w:hAnsi="NoorLotus" w:cs="B Badr" w:hint="cs"/>
          <w:b/>
          <w:bCs/>
          <w:sz w:val="28"/>
          <w:szCs w:val="28"/>
          <w:rtl/>
          <w:lang w:bidi="fa-IR"/>
        </w:rPr>
        <w:t>يكونوا</w:t>
      </w:r>
      <w:proofErr w:type="spellEnd"/>
      <w:r w:rsidRPr="00D0357D">
        <w:rPr>
          <w:rFonts w:ascii="NoorLotus" w:hAnsi="NoorLotus" w:cs="B Badr" w:hint="cs"/>
          <w:b/>
          <w:bCs/>
          <w:sz w:val="28"/>
          <w:szCs w:val="28"/>
          <w:rtl/>
          <w:lang w:bidi="fa-IR"/>
        </w:rPr>
        <w:t xml:space="preserve"> من </w:t>
      </w:r>
      <w:proofErr w:type="spellStart"/>
      <w:r w:rsidRPr="00D0357D">
        <w:rPr>
          <w:rFonts w:ascii="NoorLotus" w:hAnsi="NoorLotus" w:cs="B Badr" w:hint="cs"/>
          <w:b/>
          <w:bCs/>
          <w:sz w:val="28"/>
          <w:szCs w:val="28"/>
          <w:rtl/>
          <w:lang w:bidi="fa-IR"/>
        </w:rPr>
        <w:t>شيعته</w:t>
      </w:r>
      <w:proofErr w:type="spellEnd"/>
      <w:r w:rsidRPr="00D0357D">
        <w:rPr>
          <w:rFonts w:ascii="NoorLotus" w:hAnsi="NoorLotus" w:cs="B Badr" w:hint="cs"/>
          <w:b/>
          <w:bCs/>
          <w:sz w:val="28"/>
          <w:szCs w:val="28"/>
          <w:rtl/>
          <w:lang w:bidi="fa-IR"/>
        </w:rPr>
        <w:t xml:space="preserve">، </w:t>
      </w:r>
      <w:proofErr w:type="spellStart"/>
      <w:r w:rsidRPr="00D0357D">
        <w:rPr>
          <w:rFonts w:ascii="NoorLotus" w:hAnsi="NoorLotus" w:cs="B Badr" w:hint="cs"/>
          <w:b/>
          <w:bCs/>
          <w:sz w:val="28"/>
          <w:szCs w:val="28"/>
          <w:rtl/>
          <w:lang w:bidi="fa-IR"/>
        </w:rPr>
        <w:t>فإن</w:t>
      </w:r>
      <w:proofErr w:type="spellEnd"/>
      <w:r w:rsidRPr="00D0357D">
        <w:rPr>
          <w:rFonts w:ascii="NoorLotus" w:hAnsi="NoorLotus" w:cs="B Badr" w:hint="cs"/>
          <w:b/>
          <w:bCs/>
          <w:sz w:val="28"/>
          <w:szCs w:val="28"/>
          <w:rtl/>
          <w:lang w:bidi="fa-IR"/>
        </w:rPr>
        <w:t xml:space="preserve"> تفضل و </w:t>
      </w:r>
      <w:proofErr w:type="spellStart"/>
      <w:r w:rsidRPr="00D0357D">
        <w:rPr>
          <w:rFonts w:ascii="NoorLotus" w:hAnsi="NoorLotus" w:cs="B Badr" w:hint="cs"/>
          <w:b/>
          <w:bCs/>
          <w:sz w:val="28"/>
          <w:szCs w:val="28"/>
          <w:rtl/>
          <w:lang w:bidi="fa-IR"/>
        </w:rPr>
        <w:t>قبل</w:t>
      </w:r>
      <w:r w:rsidR="00D0357D" w:rsidRPr="00D0357D">
        <w:rPr>
          <w:rFonts w:ascii="NoorLotus" w:hAnsi="NoorLotus" w:cs="B Badr" w:hint="cs"/>
          <w:b/>
          <w:bCs/>
          <w:sz w:val="28"/>
          <w:szCs w:val="28"/>
          <w:rtl/>
          <w:lang w:bidi="fa-IR"/>
        </w:rPr>
        <w:t>نا</w:t>
      </w:r>
      <w:proofErr w:type="spellEnd"/>
      <w:r w:rsidR="00D0357D" w:rsidRPr="00D0357D">
        <w:rPr>
          <w:rFonts w:ascii="NoorLotus" w:hAnsi="NoorLotus" w:cs="B Badr" w:hint="cs"/>
          <w:b/>
          <w:bCs/>
          <w:sz w:val="28"/>
          <w:szCs w:val="28"/>
          <w:rtl/>
          <w:lang w:bidi="fa-IR"/>
        </w:rPr>
        <w:t xml:space="preserve"> </w:t>
      </w:r>
      <w:proofErr w:type="spellStart"/>
      <w:r w:rsidR="00D0357D" w:rsidRPr="00D0357D">
        <w:rPr>
          <w:rFonts w:ascii="NoorLotus" w:hAnsi="NoorLotus" w:cs="B Badr" w:hint="cs"/>
          <w:b/>
          <w:bCs/>
          <w:sz w:val="28"/>
          <w:szCs w:val="28"/>
          <w:rtl/>
          <w:lang w:bidi="fa-IR"/>
        </w:rPr>
        <w:t>فله</w:t>
      </w:r>
      <w:proofErr w:type="spellEnd"/>
      <w:r w:rsidR="00D0357D" w:rsidRPr="00D0357D">
        <w:rPr>
          <w:rFonts w:ascii="NoorLotus" w:hAnsi="NoorLotus" w:cs="B Badr" w:hint="cs"/>
          <w:b/>
          <w:bCs/>
          <w:sz w:val="28"/>
          <w:szCs w:val="28"/>
          <w:rtl/>
          <w:lang w:bidi="fa-IR"/>
        </w:rPr>
        <w:t xml:space="preserve"> </w:t>
      </w:r>
      <w:proofErr w:type="spellStart"/>
      <w:r w:rsidR="00D0357D" w:rsidRPr="00D0357D">
        <w:rPr>
          <w:rFonts w:ascii="NoorLotus" w:hAnsi="NoorLotus" w:cs="B Badr" w:hint="cs"/>
          <w:b/>
          <w:bCs/>
          <w:sz w:val="28"/>
          <w:szCs w:val="28"/>
          <w:rtl/>
          <w:lang w:bidi="fa-IR"/>
        </w:rPr>
        <w:t>المن</w:t>
      </w:r>
      <w:proofErr w:type="spellEnd"/>
      <w:r w:rsidR="00D0357D" w:rsidRPr="00D0357D">
        <w:rPr>
          <w:rFonts w:ascii="NoorLotus" w:hAnsi="NoorLotus" w:cs="B Badr" w:hint="cs"/>
          <w:b/>
          <w:bCs/>
          <w:sz w:val="28"/>
          <w:szCs w:val="28"/>
          <w:rtl/>
          <w:lang w:bidi="fa-IR"/>
        </w:rPr>
        <w:t xml:space="preserve"> </w:t>
      </w:r>
      <w:proofErr w:type="spellStart"/>
      <w:r w:rsidR="00D0357D" w:rsidRPr="00D0357D">
        <w:rPr>
          <w:rFonts w:ascii="NoorLotus" w:hAnsi="NoorLotus" w:cs="B Badr" w:hint="cs"/>
          <w:b/>
          <w:bCs/>
          <w:sz w:val="28"/>
          <w:szCs w:val="28"/>
          <w:rtl/>
          <w:lang w:bidi="fa-IR"/>
        </w:rPr>
        <w:t>علينا</w:t>
      </w:r>
      <w:proofErr w:type="spellEnd"/>
      <w:r w:rsidR="00D0357D" w:rsidRPr="00D0357D">
        <w:rPr>
          <w:rFonts w:ascii="NoorLotus" w:hAnsi="NoorLotus" w:cs="B Badr" w:hint="cs"/>
          <w:b/>
          <w:bCs/>
          <w:sz w:val="28"/>
          <w:szCs w:val="28"/>
          <w:rtl/>
          <w:lang w:bidi="fa-IR"/>
        </w:rPr>
        <w:t xml:space="preserve"> و </w:t>
      </w:r>
      <w:proofErr w:type="spellStart"/>
      <w:r w:rsidR="00D0357D" w:rsidRPr="00D0357D">
        <w:rPr>
          <w:rFonts w:ascii="NoorLotus" w:hAnsi="NoorLotus" w:cs="B Badr" w:hint="cs"/>
          <w:b/>
          <w:bCs/>
          <w:sz w:val="28"/>
          <w:szCs w:val="28"/>
          <w:rtl/>
          <w:lang w:bidi="fa-IR"/>
        </w:rPr>
        <w:t>الفضل</w:t>
      </w:r>
      <w:proofErr w:type="spellEnd"/>
      <w:r w:rsidR="00D0357D" w:rsidRPr="00D0357D">
        <w:rPr>
          <w:rFonts w:ascii="NoorLotus" w:hAnsi="NoorLotus" w:cs="B Badr" w:hint="cs"/>
          <w:b/>
          <w:bCs/>
          <w:sz w:val="28"/>
          <w:szCs w:val="28"/>
          <w:rtl/>
          <w:lang w:bidi="fa-IR"/>
        </w:rPr>
        <w:t xml:space="preserve"> </w:t>
      </w:r>
      <w:proofErr w:type="spellStart"/>
      <w:r w:rsidR="00D0357D" w:rsidRPr="00D0357D">
        <w:rPr>
          <w:rFonts w:ascii="NoorLotus" w:hAnsi="NoorLotus" w:cs="B Badr" w:hint="cs"/>
          <w:b/>
          <w:bCs/>
          <w:sz w:val="28"/>
          <w:szCs w:val="28"/>
          <w:rtl/>
          <w:lang w:bidi="fa-IR"/>
        </w:rPr>
        <w:t>فينا</w:t>
      </w:r>
      <w:proofErr w:type="spellEnd"/>
      <w:r w:rsidR="00D0357D" w:rsidRPr="00D0357D">
        <w:rPr>
          <w:rFonts w:ascii="NoorLotus" w:hAnsi="NoorLotus" w:cs="B Badr" w:hint="cs"/>
          <w:b/>
          <w:bCs/>
          <w:sz w:val="28"/>
          <w:szCs w:val="28"/>
          <w:rtl/>
          <w:lang w:bidi="fa-IR"/>
        </w:rPr>
        <w:t>!»</w:t>
      </w:r>
    </w:p>
    <w:p w:rsidR="00051FDE" w:rsidRPr="008A0865" w:rsidRDefault="00D0357D" w:rsidP="00D0357D">
      <w:pPr>
        <w:pStyle w:val="a3"/>
        <w:bidi/>
        <w:spacing w:before="0" w:beforeAutospacing="0" w:after="0" w:afterAutospacing="0"/>
        <w:jc w:val="both"/>
        <w:rPr>
          <w:rFonts w:ascii="NoorLotus" w:hAnsi="NoorLotus" w:cs="B Lotus"/>
          <w:b/>
          <w:bCs/>
          <w:color w:val="000000"/>
          <w:sz w:val="28"/>
          <w:szCs w:val="28"/>
          <w:lang w:bidi="fa-IR"/>
        </w:rPr>
      </w:pPr>
      <w:r>
        <w:rPr>
          <w:rFonts w:ascii="NoorLotus" w:hAnsi="NoorLotus" w:cs="B Lotus" w:hint="cs"/>
          <w:color w:val="000000"/>
          <w:sz w:val="28"/>
          <w:szCs w:val="28"/>
          <w:rtl/>
          <w:lang w:bidi="fa-IR"/>
        </w:rPr>
        <w:t>شریک از این رفتار بسیار ذوق زده شد، لبخندی زد و گفت: «</w:t>
      </w:r>
      <w:proofErr w:type="spellStart"/>
      <w:r w:rsidR="00051FDE" w:rsidRPr="008A0865">
        <w:rPr>
          <w:rFonts w:ascii="NoorLotus" w:hAnsi="NoorLotus" w:cs="B Lotus" w:hint="cs"/>
          <w:b/>
          <w:bCs/>
          <w:color w:val="000000"/>
          <w:sz w:val="28"/>
          <w:szCs w:val="28"/>
          <w:rtl/>
          <w:lang w:bidi="fa-IR"/>
        </w:rPr>
        <w:t>إذا</w:t>
      </w:r>
      <w:proofErr w:type="spellEnd"/>
      <w:r w:rsidR="00051FDE" w:rsidRPr="008A0865">
        <w:rPr>
          <w:rFonts w:ascii="NoorLotus" w:hAnsi="NoorLotus" w:cs="B Lotus" w:hint="cs"/>
          <w:b/>
          <w:bCs/>
          <w:color w:val="000000"/>
          <w:sz w:val="28"/>
          <w:szCs w:val="28"/>
          <w:rtl/>
          <w:lang w:bidi="fa-IR"/>
        </w:rPr>
        <w:t xml:space="preserve"> </w:t>
      </w:r>
      <w:proofErr w:type="spellStart"/>
      <w:r w:rsidR="00051FDE" w:rsidRPr="008A0865">
        <w:rPr>
          <w:rFonts w:ascii="NoorLotus" w:hAnsi="NoorLotus" w:cs="B Lotus" w:hint="cs"/>
          <w:b/>
          <w:bCs/>
          <w:color w:val="000000"/>
          <w:sz w:val="28"/>
          <w:szCs w:val="28"/>
          <w:rtl/>
          <w:lang w:bidi="fa-IR"/>
        </w:rPr>
        <w:t>كانت</w:t>
      </w:r>
      <w:proofErr w:type="spellEnd"/>
      <w:r w:rsidR="00051FDE" w:rsidRPr="008A0865">
        <w:rPr>
          <w:rFonts w:ascii="NoorLotus" w:hAnsi="NoorLotus" w:cs="B Lotus" w:hint="cs"/>
          <w:b/>
          <w:bCs/>
          <w:color w:val="000000"/>
          <w:sz w:val="28"/>
          <w:szCs w:val="28"/>
          <w:rtl/>
          <w:lang w:bidi="fa-IR"/>
        </w:rPr>
        <w:t xml:space="preserve"> </w:t>
      </w:r>
      <w:proofErr w:type="spellStart"/>
      <w:r w:rsidR="00051FDE" w:rsidRPr="008A0865">
        <w:rPr>
          <w:rFonts w:ascii="NoorLotus" w:hAnsi="NoorLotus" w:cs="B Lotus" w:hint="cs"/>
          <w:b/>
          <w:bCs/>
          <w:color w:val="000000"/>
          <w:sz w:val="28"/>
          <w:szCs w:val="28"/>
          <w:rtl/>
          <w:lang w:bidi="fa-IR"/>
        </w:rPr>
        <w:t>الرجال</w:t>
      </w:r>
      <w:proofErr w:type="spellEnd"/>
      <w:r w:rsidR="00051FDE" w:rsidRPr="008A0865">
        <w:rPr>
          <w:rFonts w:ascii="NoorLotus" w:hAnsi="NoorLotus" w:cs="B Lotus" w:hint="cs"/>
          <w:b/>
          <w:bCs/>
          <w:color w:val="000000"/>
          <w:sz w:val="28"/>
          <w:szCs w:val="28"/>
          <w:rtl/>
          <w:lang w:bidi="fa-IR"/>
        </w:rPr>
        <w:t xml:space="preserve"> </w:t>
      </w:r>
      <w:proofErr w:type="spellStart"/>
      <w:r w:rsidR="00051FDE" w:rsidRPr="008A0865">
        <w:rPr>
          <w:rFonts w:ascii="NoorLotus" w:hAnsi="NoorLotus" w:cs="B Lotus" w:hint="cs"/>
          <w:b/>
          <w:bCs/>
          <w:color w:val="000000"/>
          <w:sz w:val="28"/>
          <w:szCs w:val="28"/>
          <w:rtl/>
          <w:lang w:bidi="fa-IR"/>
        </w:rPr>
        <w:t>فليكن</w:t>
      </w:r>
      <w:proofErr w:type="spellEnd"/>
      <w:r w:rsidR="00051FDE" w:rsidRPr="008A0865">
        <w:rPr>
          <w:rFonts w:ascii="NoorLotus" w:hAnsi="NoorLotus" w:cs="B Lotus" w:hint="cs"/>
          <w:b/>
          <w:bCs/>
          <w:color w:val="000000"/>
          <w:sz w:val="28"/>
          <w:szCs w:val="28"/>
          <w:rtl/>
          <w:lang w:bidi="fa-IR"/>
        </w:rPr>
        <w:t xml:space="preserve"> </w:t>
      </w:r>
      <w:proofErr w:type="spellStart"/>
      <w:r w:rsidR="00051FDE" w:rsidRPr="008A0865">
        <w:rPr>
          <w:rFonts w:ascii="NoorLotus" w:hAnsi="NoorLotus" w:cs="B Lotus" w:hint="cs"/>
          <w:b/>
          <w:bCs/>
          <w:color w:val="000000"/>
          <w:sz w:val="28"/>
          <w:szCs w:val="28"/>
          <w:rtl/>
          <w:lang w:bidi="fa-IR"/>
        </w:rPr>
        <w:t>أمثالكما</w:t>
      </w:r>
      <w:proofErr w:type="spellEnd"/>
      <w:r>
        <w:rPr>
          <w:rFonts w:ascii="NoorLotus" w:hAnsi="NoorLotus" w:cs="B Lotus" w:hint="cs"/>
          <w:b/>
          <w:bCs/>
          <w:color w:val="000000"/>
          <w:sz w:val="28"/>
          <w:szCs w:val="28"/>
          <w:rtl/>
          <w:lang w:bidi="fa-IR"/>
        </w:rPr>
        <w:t>»</w:t>
      </w:r>
      <w:r>
        <w:rPr>
          <w:rStyle w:val="a6"/>
          <w:rFonts w:ascii="NoorLotus" w:hAnsi="NoorLotus" w:cs="B Lotus"/>
          <w:b/>
          <w:bCs/>
          <w:color w:val="000000"/>
          <w:sz w:val="28"/>
          <w:szCs w:val="28"/>
          <w:rtl/>
          <w:lang w:bidi="fa-IR"/>
        </w:rPr>
        <w:footnoteReference w:id="4"/>
      </w:r>
    </w:p>
    <w:p w:rsidR="00D0357D" w:rsidRDefault="00D0357D" w:rsidP="00D0357D">
      <w:pPr>
        <w:pStyle w:val="a3"/>
        <w:bidi/>
        <w:spacing w:before="0" w:beforeAutospacing="0" w:after="0" w:afterAutospacing="0"/>
        <w:jc w:val="both"/>
        <w:rPr>
          <w:rFonts w:ascii="NoorLotus" w:hAnsi="NoorLotus" w:cs="B Lotus"/>
          <w:color w:val="000000"/>
          <w:sz w:val="28"/>
          <w:szCs w:val="28"/>
          <w:lang w:bidi="fa-IR"/>
        </w:rPr>
      </w:pPr>
      <w:r>
        <w:rPr>
          <w:rFonts w:ascii="NoorLotus" w:hAnsi="NoorLotus" w:cs="B Lotus" w:hint="cs"/>
          <w:color w:val="000000"/>
          <w:sz w:val="28"/>
          <w:szCs w:val="28"/>
          <w:rtl/>
          <w:lang w:bidi="fa-IR"/>
        </w:rPr>
        <w:t xml:space="preserve">از این قضیه روشن می شود که اهل بیت </w:t>
      </w:r>
      <w:proofErr w:type="spellStart"/>
      <w:r>
        <w:rPr>
          <w:rFonts w:ascii="NoorLotus" w:hAnsi="NoorLotus" w:cs="B Lotus" w:hint="cs"/>
          <w:color w:val="000000"/>
          <w:sz w:val="28"/>
          <w:szCs w:val="28"/>
          <w:rtl/>
          <w:lang w:bidi="fa-IR"/>
        </w:rPr>
        <w:t>علیهم</w:t>
      </w:r>
      <w:proofErr w:type="spellEnd"/>
      <w:r>
        <w:rPr>
          <w:rFonts w:ascii="NoorLotus" w:hAnsi="NoorLotus" w:cs="B Lotus" w:hint="cs"/>
          <w:color w:val="000000"/>
          <w:sz w:val="28"/>
          <w:szCs w:val="28"/>
          <w:rtl/>
          <w:lang w:bidi="fa-IR"/>
        </w:rPr>
        <w:t xml:space="preserve"> </w:t>
      </w:r>
      <w:proofErr w:type="spellStart"/>
      <w:r>
        <w:rPr>
          <w:rFonts w:ascii="NoorLotus" w:hAnsi="NoorLotus" w:cs="B Lotus" w:hint="cs"/>
          <w:color w:val="000000"/>
          <w:sz w:val="28"/>
          <w:szCs w:val="28"/>
          <w:rtl/>
          <w:lang w:bidi="fa-IR"/>
        </w:rPr>
        <w:t>السلام</w:t>
      </w:r>
      <w:proofErr w:type="spellEnd"/>
      <w:r>
        <w:rPr>
          <w:rFonts w:ascii="NoorLotus" w:hAnsi="NoorLotus" w:cs="B Lotus" w:hint="cs"/>
          <w:color w:val="000000"/>
          <w:sz w:val="28"/>
          <w:szCs w:val="28"/>
          <w:rtl/>
          <w:lang w:bidi="fa-IR"/>
        </w:rPr>
        <w:t xml:space="preserve"> با تربیت خود به اصحاب </w:t>
      </w:r>
      <w:r w:rsidR="00051FDE" w:rsidRPr="008A0865">
        <w:rPr>
          <w:rFonts w:ascii="NoorLotus" w:hAnsi="NoorLotus" w:cs="B Lotus" w:hint="cs"/>
          <w:color w:val="000000"/>
          <w:sz w:val="28"/>
          <w:szCs w:val="28"/>
          <w:rtl/>
          <w:lang w:bidi="fa-IR"/>
        </w:rPr>
        <w:t xml:space="preserve">تفهیم </w:t>
      </w:r>
      <w:r>
        <w:rPr>
          <w:rFonts w:ascii="NoorLotus" w:hAnsi="NoorLotus" w:cs="B Lotus" w:hint="cs"/>
          <w:color w:val="000000"/>
          <w:sz w:val="28"/>
          <w:szCs w:val="28"/>
          <w:rtl/>
          <w:lang w:bidi="fa-IR"/>
        </w:rPr>
        <w:t>کرده بودند</w:t>
      </w:r>
      <w:r w:rsidR="00051FDE" w:rsidRPr="008A0865">
        <w:rPr>
          <w:rFonts w:ascii="NoorLotus" w:hAnsi="NoorLotus" w:cs="B Lotus" w:hint="cs"/>
          <w:color w:val="000000"/>
          <w:sz w:val="28"/>
          <w:szCs w:val="28"/>
          <w:rtl/>
          <w:lang w:bidi="fa-IR"/>
        </w:rPr>
        <w:t xml:space="preserve"> که شیعه بودن</w:t>
      </w:r>
      <w:r>
        <w:rPr>
          <w:rFonts w:ascii="NoorLotus" w:hAnsi="NoorLotus" w:cs="B Lotus" w:hint="cs"/>
          <w:color w:val="000000"/>
          <w:sz w:val="28"/>
          <w:szCs w:val="28"/>
          <w:rtl/>
          <w:lang w:bidi="fa-IR"/>
        </w:rPr>
        <w:t xml:space="preserve">، </w:t>
      </w:r>
      <w:proofErr w:type="spellStart"/>
      <w:r>
        <w:rPr>
          <w:rFonts w:ascii="NoorLotus" w:hAnsi="NoorLotus" w:cs="B Lotus" w:hint="cs"/>
          <w:color w:val="000000"/>
          <w:sz w:val="28"/>
          <w:szCs w:val="28"/>
          <w:rtl/>
          <w:lang w:bidi="fa-IR"/>
        </w:rPr>
        <w:t>منتی</w:t>
      </w:r>
      <w:proofErr w:type="spellEnd"/>
      <w:r>
        <w:rPr>
          <w:rFonts w:ascii="NoorLotus" w:hAnsi="NoorLotus" w:cs="B Lotus" w:hint="cs"/>
          <w:color w:val="000000"/>
          <w:sz w:val="28"/>
          <w:szCs w:val="28"/>
          <w:rtl/>
          <w:lang w:bidi="fa-IR"/>
        </w:rPr>
        <w:t xml:space="preserve"> از جانب خداوند بر شیعه می باشد و </w:t>
      </w:r>
      <w:r w:rsidR="00051FDE" w:rsidRPr="008A0865">
        <w:rPr>
          <w:rFonts w:ascii="NoorLotus" w:hAnsi="NoorLotus" w:cs="B Lotus" w:hint="cs"/>
          <w:color w:val="000000"/>
          <w:sz w:val="28"/>
          <w:szCs w:val="28"/>
          <w:rtl/>
          <w:lang w:bidi="fa-IR"/>
        </w:rPr>
        <w:t xml:space="preserve">شیعه </w:t>
      </w:r>
      <w:r>
        <w:rPr>
          <w:rFonts w:ascii="NoorLotus" w:hAnsi="NoorLotus" w:cs="B Lotus" w:hint="cs"/>
          <w:color w:val="000000"/>
          <w:sz w:val="28"/>
          <w:szCs w:val="28"/>
          <w:rtl/>
          <w:lang w:bidi="fa-IR"/>
        </w:rPr>
        <w:t xml:space="preserve">نباید هیچ گاه </w:t>
      </w:r>
      <w:r w:rsidR="00051FDE" w:rsidRPr="008A0865">
        <w:rPr>
          <w:rFonts w:ascii="NoorLotus" w:hAnsi="NoorLotus" w:cs="B Lotus" w:hint="cs"/>
          <w:color w:val="000000"/>
          <w:sz w:val="28"/>
          <w:szCs w:val="28"/>
          <w:rtl/>
          <w:lang w:bidi="fa-IR"/>
        </w:rPr>
        <w:t xml:space="preserve">نسبت به امام </w:t>
      </w:r>
      <w:r>
        <w:rPr>
          <w:rFonts w:ascii="NoorLotus" w:hAnsi="NoorLotus" w:cs="B Lotus" w:hint="cs"/>
          <w:color w:val="000000"/>
          <w:sz w:val="28"/>
          <w:szCs w:val="28"/>
          <w:rtl/>
          <w:lang w:bidi="fa-IR"/>
        </w:rPr>
        <w:t xml:space="preserve">خود احساس منت داشته باشد. </w:t>
      </w:r>
    </w:p>
    <w:p w:rsidR="00E07F4A" w:rsidRDefault="00E07F4A" w:rsidP="00E07F4A">
      <w:pPr>
        <w:pStyle w:val="3"/>
        <w:bidi/>
        <w:rPr>
          <w:rtl/>
          <w:lang w:bidi="fa-IR"/>
        </w:rPr>
      </w:pPr>
      <w:r>
        <w:rPr>
          <w:rFonts w:hint="cs"/>
          <w:rtl/>
          <w:lang w:bidi="fa-IR"/>
        </w:rPr>
        <w:t>عدم لزوم تصویر مصلحت در ترخیص بر خلاف الزام</w:t>
      </w:r>
    </w:p>
    <w:p w:rsidR="00A457A6" w:rsidRDefault="00E07F4A" w:rsidP="00A457A6">
      <w:pPr>
        <w:pStyle w:val="a3"/>
        <w:bidi/>
        <w:spacing w:before="0" w:beforeAutospacing="0" w:after="0" w:afterAutospacing="0"/>
        <w:jc w:val="both"/>
        <w:rPr>
          <w:rFonts w:ascii="NoorLotus" w:hAnsi="NoorLotus" w:cs="B Lotus"/>
          <w:color w:val="000000"/>
          <w:sz w:val="28"/>
          <w:szCs w:val="28"/>
          <w:rtl/>
          <w:lang w:bidi="fa-IR"/>
        </w:rPr>
      </w:pPr>
      <w:r>
        <w:rPr>
          <w:rFonts w:ascii="NoorLotus" w:hAnsi="NoorLotus" w:cs="B Lotus" w:hint="cs"/>
          <w:color w:val="000000"/>
          <w:sz w:val="28"/>
          <w:szCs w:val="28"/>
          <w:rtl/>
          <w:lang w:bidi="fa-IR"/>
        </w:rPr>
        <w:t xml:space="preserve">نفس الزام چون بر خلاف طبع انسان است، </w:t>
      </w:r>
      <w:proofErr w:type="spellStart"/>
      <w:r>
        <w:rPr>
          <w:rFonts w:ascii="NoorLotus" w:hAnsi="NoorLotus" w:cs="B Lotus" w:hint="cs"/>
          <w:color w:val="000000"/>
          <w:sz w:val="28"/>
          <w:szCs w:val="28"/>
          <w:rtl/>
          <w:lang w:bidi="fa-IR"/>
        </w:rPr>
        <w:t>مفسده</w:t>
      </w:r>
      <w:proofErr w:type="spellEnd"/>
      <w:r>
        <w:rPr>
          <w:rFonts w:ascii="NoorLotus" w:hAnsi="NoorLotus" w:cs="B Lotus" w:hint="cs"/>
          <w:color w:val="000000"/>
          <w:sz w:val="28"/>
          <w:szCs w:val="28"/>
          <w:rtl/>
          <w:lang w:bidi="fa-IR"/>
        </w:rPr>
        <w:t xml:space="preserve"> در آن وجود دارد و تنها در صورتی شارع می تواند این الزام را بر مکلف قرار دهد که الزام در فعل یا در ترک، مصلحتی </w:t>
      </w:r>
      <w:proofErr w:type="spellStart"/>
      <w:r w:rsidR="00350BA1">
        <w:rPr>
          <w:rFonts w:ascii="NoorLotus" w:hAnsi="NoorLotus" w:cs="B Lotus" w:hint="cs"/>
          <w:color w:val="000000"/>
          <w:sz w:val="28"/>
          <w:szCs w:val="28"/>
          <w:rtl/>
          <w:lang w:bidi="fa-IR"/>
        </w:rPr>
        <w:t>اقوی</w:t>
      </w:r>
      <w:proofErr w:type="spellEnd"/>
      <w:r w:rsidR="00350BA1">
        <w:rPr>
          <w:rFonts w:ascii="NoorLotus" w:hAnsi="NoorLotus" w:cs="B Lotus" w:hint="cs"/>
          <w:color w:val="000000"/>
          <w:sz w:val="28"/>
          <w:szCs w:val="28"/>
          <w:rtl/>
          <w:lang w:bidi="fa-IR"/>
        </w:rPr>
        <w:t xml:space="preserve"> </w:t>
      </w:r>
      <w:r>
        <w:rPr>
          <w:rFonts w:ascii="NoorLotus" w:hAnsi="NoorLotus" w:cs="B Lotus" w:hint="cs"/>
          <w:color w:val="000000"/>
          <w:sz w:val="28"/>
          <w:szCs w:val="28"/>
          <w:rtl/>
          <w:lang w:bidi="fa-IR"/>
        </w:rPr>
        <w:t xml:space="preserve">داشته باشد که </w:t>
      </w:r>
      <w:proofErr w:type="spellStart"/>
      <w:r>
        <w:rPr>
          <w:rFonts w:ascii="NoorLotus" w:hAnsi="NoorLotus" w:cs="B Lotus" w:hint="cs"/>
          <w:color w:val="000000"/>
          <w:sz w:val="28"/>
          <w:szCs w:val="28"/>
          <w:rtl/>
          <w:lang w:bidi="fa-IR"/>
        </w:rPr>
        <w:t>مفسده</w:t>
      </w:r>
      <w:proofErr w:type="spellEnd"/>
      <w:r>
        <w:rPr>
          <w:rFonts w:ascii="NoorLotus" w:hAnsi="NoorLotus" w:cs="B Lotus" w:hint="cs"/>
          <w:color w:val="000000"/>
          <w:sz w:val="28"/>
          <w:szCs w:val="28"/>
          <w:rtl/>
          <w:lang w:bidi="fa-IR"/>
        </w:rPr>
        <w:t xml:space="preserve"> ذاتی الزام را پوشش دهد. در مصلحت موجود در الزام، تفاوتی بین وجود مصلحت در </w:t>
      </w:r>
      <w:proofErr w:type="spellStart"/>
      <w:r>
        <w:rPr>
          <w:rFonts w:ascii="NoorLotus" w:hAnsi="NoorLotus" w:cs="B Lotus" w:hint="cs"/>
          <w:color w:val="000000"/>
          <w:sz w:val="28"/>
          <w:szCs w:val="28"/>
          <w:rtl/>
          <w:lang w:bidi="fa-IR"/>
        </w:rPr>
        <w:t>ملکفٌ</w:t>
      </w:r>
      <w:proofErr w:type="spellEnd"/>
      <w:r>
        <w:rPr>
          <w:rFonts w:ascii="NoorLotus" w:hAnsi="NoorLotus" w:cs="B Lotus" w:hint="cs"/>
          <w:color w:val="000000"/>
          <w:sz w:val="28"/>
          <w:szCs w:val="28"/>
          <w:rtl/>
          <w:lang w:bidi="fa-IR"/>
        </w:rPr>
        <w:t xml:space="preserve"> به و </w:t>
      </w:r>
      <w:r w:rsidR="00350BA1">
        <w:rPr>
          <w:rFonts w:ascii="NoorLotus" w:hAnsi="NoorLotus" w:cs="B Lotus" w:hint="cs"/>
          <w:color w:val="000000"/>
          <w:sz w:val="28"/>
          <w:szCs w:val="28"/>
          <w:rtl/>
          <w:lang w:bidi="fa-IR"/>
        </w:rPr>
        <w:t xml:space="preserve">مصلحت در نفس تکلیف وجود ندارد پس همیشه ایجاد الزام نتیجه </w:t>
      </w:r>
      <w:proofErr w:type="spellStart"/>
      <w:r w:rsidR="00350BA1">
        <w:rPr>
          <w:rFonts w:ascii="NoorLotus" w:hAnsi="NoorLotus" w:cs="B Lotus" w:hint="cs"/>
          <w:color w:val="000000"/>
          <w:sz w:val="28"/>
          <w:szCs w:val="28"/>
          <w:rtl/>
          <w:lang w:bidi="fa-IR"/>
        </w:rPr>
        <w:t>تزاحم</w:t>
      </w:r>
      <w:proofErr w:type="spellEnd"/>
      <w:r w:rsidR="00350BA1">
        <w:rPr>
          <w:rFonts w:ascii="NoorLotus" w:hAnsi="NoorLotus" w:cs="B Lotus" w:hint="cs"/>
          <w:color w:val="000000"/>
          <w:sz w:val="28"/>
          <w:szCs w:val="28"/>
          <w:rtl/>
          <w:lang w:bidi="fa-IR"/>
        </w:rPr>
        <w:t xml:space="preserve"> مصلحت الزام و </w:t>
      </w:r>
      <w:proofErr w:type="spellStart"/>
      <w:r w:rsidR="00350BA1">
        <w:rPr>
          <w:rFonts w:ascii="NoorLotus" w:hAnsi="NoorLotus" w:cs="B Lotus" w:hint="cs"/>
          <w:color w:val="000000"/>
          <w:sz w:val="28"/>
          <w:szCs w:val="28"/>
          <w:rtl/>
          <w:lang w:bidi="fa-IR"/>
        </w:rPr>
        <w:t>مفسده</w:t>
      </w:r>
      <w:proofErr w:type="spellEnd"/>
      <w:r w:rsidR="00350BA1">
        <w:rPr>
          <w:rFonts w:ascii="NoorLotus" w:hAnsi="NoorLotus" w:cs="B Lotus" w:hint="cs"/>
          <w:color w:val="000000"/>
          <w:sz w:val="28"/>
          <w:szCs w:val="28"/>
          <w:rtl/>
          <w:lang w:bidi="fa-IR"/>
        </w:rPr>
        <w:t xml:space="preserve"> الزام و غلبه مصلحت الزام بر </w:t>
      </w:r>
      <w:proofErr w:type="spellStart"/>
      <w:r w:rsidR="00350BA1">
        <w:rPr>
          <w:rFonts w:ascii="NoorLotus" w:hAnsi="NoorLotus" w:cs="B Lotus" w:hint="cs"/>
          <w:color w:val="000000"/>
          <w:sz w:val="28"/>
          <w:szCs w:val="28"/>
          <w:rtl/>
          <w:lang w:bidi="fa-IR"/>
        </w:rPr>
        <w:t>مفسده</w:t>
      </w:r>
      <w:proofErr w:type="spellEnd"/>
      <w:r w:rsidR="00350BA1">
        <w:rPr>
          <w:rFonts w:ascii="NoorLotus" w:hAnsi="NoorLotus" w:cs="B Lotus" w:hint="cs"/>
          <w:color w:val="000000"/>
          <w:sz w:val="28"/>
          <w:szCs w:val="28"/>
          <w:rtl/>
          <w:lang w:bidi="fa-IR"/>
        </w:rPr>
        <w:t xml:space="preserve"> </w:t>
      </w:r>
      <w:proofErr w:type="spellStart"/>
      <w:r w:rsidR="00350BA1">
        <w:rPr>
          <w:rFonts w:ascii="NoorLotus" w:hAnsi="NoorLotus" w:cs="B Lotus" w:hint="cs"/>
          <w:color w:val="000000"/>
          <w:sz w:val="28"/>
          <w:szCs w:val="28"/>
          <w:rtl/>
          <w:lang w:bidi="fa-IR"/>
        </w:rPr>
        <w:t>ذاتیه</w:t>
      </w:r>
      <w:proofErr w:type="spellEnd"/>
      <w:r w:rsidR="00350BA1">
        <w:rPr>
          <w:rFonts w:ascii="NoorLotus" w:hAnsi="NoorLotus" w:cs="B Lotus" w:hint="cs"/>
          <w:color w:val="000000"/>
          <w:sz w:val="28"/>
          <w:szCs w:val="28"/>
          <w:rtl/>
          <w:lang w:bidi="fa-IR"/>
        </w:rPr>
        <w:t xml:space="preserve"> آن می باشد. </w:t>
      </w:r>
      <w:r>
        <w:rPr>
          <w:rFonts w:ascii="NoorLotus" w:hAnsi="NoorLotus" w:cs="B Lotus" w:hint="cs"/>
          <w:color w:val="000000"/>
          <w:sz w:val="28"/>
          <w:szCs w:val="28"/>
          <w:rtl/>
          <w:lang w:bidi="fa-IR"/>
        </w:rPr>
        <w:t xml:space="preserve">اما جعل ترخیص هیچ نیازی به مصلحت در ترخیص ندارد زیرا نفس ترخیص و آزادی مکلف مطابق طبع انسان بوده و مصلحت </w:t>
      </w:r>
      <w:proofErr w:type="spellStart"/>
      <w:r>
        <w:rPr>
          <w:rFonts w:ascii="NoorLotus" w:hAnsi="NoorLotus" w:cs="B Lotus" w:hint="cs"/>
          <w:color w:val="000000"/>
          <w:sz w:val="28"/>
          <w:szCs w:val="28"/>
          <w:rtl/>
          <w:lang w:bidi="fa-IR"/>
        </w:rPr>
        <w:t>ذاتیه</w:t>
      </w:r>
      <w:proofErr w:type="spellEnd"/>
      <w:r>
        <w:rPr>
          <w:rFonts w:ascii="NoorLotus" w:hAnsi="NoorLotus" w:cs="B Lotus" w:hint="cs"/>
          <w:color w:val="000000"/>
          <w:sz w:val="28"/>
          <w:szCs w:val="28"/>
          <w:rtl/>
          <w:lang w:bidi="fa-IR"/>
        </w:rPr>
        <w:t xml:space="preserve"> دارد. در نتیجه وجود مصلحت </w:t>
      </w:r>
      <w:proofErr w:type="spellStart"/>
      <w:r>
        <w:rPr>
          <w:rFonts w:ascii="NoorLotus" w:hAnsi="NoorLotus" w:cs="B Lotus" w:hint="cs"/>
          <w:color w:val="000000"/>
          <w:sz w:val="28"/>
          <w:szCs w:val="28"/>
          <w:rtl/>
          <w:lang w:bidi="fa-IR"/>
        </w:rPr>
        <w:t>اقوی</w:t>
      </w:r>
      <w:proofErr w:type="spellEnd"/>
      <w:r>
        <w:rPr>
          <w:rFonts w:ascii="NoorLotus" w:hAnsi="NoorLotus" w:cs="B Lotus" w:hint="cs"/>
          <w:color w:val="000000"/>
          <w:sz w:val="28"/>
          <w:szCs w:val="28"/>
          <w:rtl/>
          <w:lang w:bidi="fa-IR"/>
        </w:rPr>
        <w:t xml:space="preserve"> در الزام، ضروری بوده اما </w:t>
      </w:r>
      <w:r w:rsidR="00350BA1">
        <w:rPr>
          <w:rFonts w:ascii="NoorLotus" w:hAnsi="NoorLotus" w:cs="B Lotus" w:hint="cs"/>
          <w:color w:val="000000"/>
          <w:sz w:val="28"/>
          <w:szCs w:val="28"/>
          <w:rtl/>
          <w:lang w:bidi="fa-IR"/>
        </w:rPr>
        <w:t xml:space="preserve">در نفس </w:t>
      </w:r>
      <w:r>
        <w:rPr>
          <w:rFonts w:ascii="NoorLotus" w:hAnsi="NoorLotus" w:cs="B Lotus" w:hint="cs"/>
          <w:color w:val="000000"/>
          <w:sz w:val="28"/>
          <w:szCs w:val="28"/>
          <w:rtl/>
          <w:lang w:bidi="fa-IR"/>
        </w:rPr>
        <w:t xml:space="preserve">ترخیص می تواند هیچ مصلحتی </w:t>
      </w:r>
      <w:r w:rsidR="00350BA1">
        <w:rPr>
          <w:rFonts w:ascii="NoorLotus" w:hAnsi="NoorLotus" w:cs="B Lotus" w:hint="cs"/>
          <w:color w:val="000000"/>
          <w:sz w:val="28"/>
          <w:szCs w:val="28"/>
          <w:rtl/>
          <w:lang w:bidi="fa-IR"/>
        </w:rPr>
        <w:t>وجود نداشته باشد.</w:t>
      </w:r>
    </w:p>
    <w:p w:rsidR="00051FDE" w:rsidRPr="008A0865" w:rsidRDefault="00A457A6" w:rsidP="00A457A6">
      <w:pPr>
        <w:pStyle w:val="a3"/>
        <w:bidi/>
        <w:spacing w:before="0" w:beforeAutospacing="0" w:after="0" w:afterAutospacing="0"/>
        <w:jc w:val="both"/>
        <w:rPr>
          <w:rFonts w:ascii="NoorLotus" w:hAnsi="NoorLotus" w:cs="B Lotus"/>
          <w:color w:val="000000"/>
          <w:sz w:val="28"/>
          <w:szCs w:val="28"/>
          <w:rtl/>
          <w:lang w:bidi="fa-IR"/>
        </w:rPr>
      </w:pPr>
      <w:r>
        <w:rPr>
          <w:rFonts w:ascii="NoorLotus" w:hAnsi="NoorLotus" w:cs="B Lotus" w:hint="cs"/>
          <w:color w:val="000000"/>
          <w:sz w:val="28"/>
          <w:szCs w:val="28"/>
          <w:rtl/>
          <w:lang w:bidi="fa-IR"/>
        </w:rPr>
        <w:lastRenderedPageBreak/>
        <w:t xml:space="preserve">از سویی دیگر؛ </w:t>
      </w:r>
      <w:r w:rsidR="00350BA1">
        <w:rPr>
          <w:rFonts w:ascii="NoorLotus" w:hAnsi="NoorLotus" w:cs="B Lotus" w:hint="cs"/>
          <w:color w:val="000000"/>
          <w:sz w:val="28"/>
          <w:szCs w:val="28"/>
          <w:rtl/>
          <w:lang w:bidi="fa-IR"/>
        </w:rPr>
        <w:t xml:space="preserve">در موارد ترخیص </w:t>
      </w:r>
      <w:r>
        <w:rPr>
          <w:rFonts w:ascii="NoorLotus" w:hAnsi="NoorLotus" w:cs="B Lotus" w:hint="cs"/>
          <w:color w:val="000000"/>
          <w:sz w:val="28"/>
          <w:szCs w:val="28"/>
          <w:rtl/>
          <w:lang w:bidi="fa-IR"/>
        </w:rPr>
        <w:t xml:space="preserve">در صورتی  نبود الزام مستند به ترخیص </w:t>
      </w:r>
      <w:r w:rsidR="00350BA1">
        <w:rPr>
          <w:rFonts w:ascii="NoorLotus" w:hAnsi="NoorLotus" w:cs="B Lotus" w:hint="cs"/>
          <w:color w:val="000000"/>
          <w:sz w:val="28"/>
          <w:szCs w:val="28"/>
          <w:rtl/>
          <w:lang w:bidi="fa-IR"/>
        </w:rPr>
        <w:t xml:space="preserve">می شود </w:t>
      </w:r>
      <w:r>
        <w:rPr>
          <w:rFonts w:ascii="NoorLotus" w:hAnsi="NoorLotus" w:cs="B Lotus" w:hint="cs"/>
          <w:color w:val="000000"/>
          <w:sz w:val="28"/>
          <w:szCs w:val="28"/>
          <w:rtl/>
          <w:lang w:bidi="fa-IR"/>
        </w:rPr>
        <w:t xml:space="preserve">که مصلحت موجود در ترخیص بر مصلحت الزام مقدم باشد و الا اگر در الزام هیچ مصلحتی نباشد و لو در ترخیص نیز مصلحت وجود داشته باشد، نبود حکم به ترخیص مستند </w:t>
      </w:r>
      <w:proofErr w:type="spellStart"/>
      <w:r>
        <w:rPr>
          <w:rFonts w:ascii="NoorLotus" w:hAnsi="NoorLotus" w:cs="B Lotus" w:hint="cs"/>
          <w:color w:val="000000"/>
          <w:sz w:val="28"/>
          <w:szCs w:val="28"/>
          <w:rtl/>
          <w:lang w:bidi="fa-IR"/>
        </w:rPr>
        <w:t>نمی</w:t>
      </w:r>
      <w:proofErr w:type="spellEnd"/>
      <w:r>
        <w:rPr>
          <w:rFonts w:ascii="NoorLotus" w:hAnsi="NoorLotus" w:cs="B Lotus" w:hint="cs"/>
          <w:color w:val="000000"/>
          <w:sz w:val="28"/>
          <w:szCs w:val="28"/>
          <w:rtl/>
          <w:lang w:bidi="fa-IR"/>
        </w:rPr>
        <w:t xml:space="preserve"> شود. </w:t>
      </w:r>
      <w:r w:rsidR="00350BA1">
        <w:rPr>
          <w:rFonts w:ascii="NoorLotus" w:hAnsi="NoorLotus" w:cs="B Lotus" w:hint="cs"/>
          <w:color w:val="000000"/>
          <w:sz w:val="28"/>
          <w:szCs w:val="28"/>
          <w:rtl/>
          <w:lang w:bidi="fa-IR"/>
        </w:rPr>
        <w:t xml:space="preserve">در حدیث رفع، </w:t>
      </w:r>
      <w:r w:rsidR="008F7E32">
        <w:rPr>
          <w:rFonts w:ascii="NoorLotus" w:hAnsi="NoorLotus" w:cs="B Lotus" w:hint="cs"/>
          <w:color w:val="000000"/>
          <w:sz w:val="28"/>
          <w:szCs w:val="28"/>
          <w:rtl/>
          <w:lang w:bidi="fa-IR"/>
        </w:rPr>
        <w:t xml:space="preserve">نبود الزام به نفس رفع مستند شده و </w:t>
      </w:r>
      <w:r>
        <w:rPr>
          <w:rFonts w:ascii="NoorLotus" w:hAnsi="NoorLotus" w:cs="B Lotus" w:hint="cs"/>
          <w:color w:val="000000"/>
          <w:sz w:val="28"/>
          <w:szCs w:val="28"/>
          <w:rtl/>
          <w:lang w:bidi="fa-IR"/>
        </w:rPr>
        <w:t xml:space="preserve">از این کشف می شود که در الزام مصلحتی وجود داشته است که بر مصلحت ترخیص برتری پیدا نکرده است نه این که در نفس الزام ملاک نبوده است. با این بیان روشن شد؛ صرف تصویر وجود ملاک در ترخیص سبب استناد عدم حکم به ترخیص </w:t>
      </w:r>
      <w:proofErr w:type="spellStart"/>
      <w:r>
        <w:rPr>
          <w:rFonts w:ascii="NoorLotus" w:hAnsi="NoorLotus" w:cs="B Lotus" w:hint="cs"/>
          <w:color w:val="000000"/>
          <w:sz w:val="28"/>
          <w:szCs w:val="28"/>
          <w:rtl/>
          <w:lang w:bidi="fa-IR"/>
        </w:rPr>
        <w:t>نمی</w:t>
      </w:r>
      <w:proofErr w:type="spellEnd"/>
      <w:r>
        <w:rPr>
          <w:rFonts w:ascii="NoorLotus" w:hAnsi="NoorLotus" w:cs="B Lotus" w:hint="cs"/>
          <w:color w:val="000000"/>
          <w:sz w:val="28"/>
          <w:szCs w:val="28"/>
          <w:rtl/>
          <w:lang w:bidi="fa-IR"/>
        </w:rPr>
        <w:t xml:space="preserve"> شود و </w:t>
      </w:r>
      <w:proofErr w:type="spellStart"/>
      <w:r>
        <w:rPr>
          <w:rFonts w:ascii="NoorLotus" w:hAnsi="NoorLotus" w:cs="B Lotus" w:hint="cs"/>
          <w:color w:val="000000"/>
          <w:sz w:val="28"/>
          <w:szCs w:val="28"/>
          <w:rtl/>
          <w:lang w:bidi="fa-IR"/>
        </w:rPr>
        <w:t>نمی</w:t>
      </w:r>
      <w:proofErr w:type="spellEnd"/>
      <w:r>
        <w:rPr>
          <w:rFonts w:ascii="NoorLotus" w:hAnsi="NoorLotus" w:cs="B Lotus" w:hint="cs"/>
          <w:color w:val="000000"/>
          <w:sz w:val="28"/>
          <w:szCs w:val="28"/>
          <w:rtl/>
          <w:lang w:bidi="fa-IR"/>
        </w:rPr>
        <w:t xml:space="preserve"> توان با این بیان، وجود ملاک در الزام را نفی کرد. </w:t>
      </w:r>
    </w:p>
    <w:p w:rsidR="00D20B9A" w:rsidRDefault="00157D95" w:rsidP="00157D95">
      <w:pPr>
        <w:pStyle w:val="2"/>
        <w:bidi/>
        <w:rPr>
          <w:rtl/>
          <w:lang w:bidi="fa-IR"/>
        </w:rPr>
      </w:pPr>
      <w:r>
        <w:rPr>
          <w:rFonts w:hint="cs"/>
          <w:rtl/>
          <w:lang w:bidi="fa-IR"/>
        </w:rPr>
        <w:t xml:space="preserve">اختصاص حدیث به رفع </w:t>
      </w:r>
      <w:proofErr w:type="spellStart"/>
      <w:r>
        <w:rPr>
          <w:rFonts w:hint="cs"/>
          <w:rtl/>
          <w:lang w:bidi="fa-IR"/>
        </w:rPr>
        <w:t>تخفیفی</w:t>
      </w:r>
      <w:proofErr w:type="spellEnd"/>
      <w:r>
        <w:rPr>
          <w:rFonts w:hint="cs"/>
          <w:rtl/>
          <w:lang w:bidi="fa-IR"/>
        </w:rPr>
        <w:t xml:space="preserve"> </w:t>
      </w:r>
    </w:p>
    <w:p w:rsidR="00192792" w:rsidRPr="008A0865" w:rsidRDefault="003B253A" w:rsidP="00954C54">
      <w:pPr>
        <w:pStyle w:val="a3"/>
        <w:bidi/>
        <w:spacing w:before="0" w:beforeAutospacing="0" w:after="0" w:afterAutospacing="0"/>
        <w:jc w:val="both"/>
        <w:rPr>
          <w:rFonts w:ascii="NoorLotus" w:hAnsi="NoorLotus" w:cs="B Lotus"/>
          <w:color w:val="000000"/>
          <w:sz w:val="28"/>
          <w:szCs w:val="28"/>
          <w:rtl/>
          <w:lang w:bidi="fa-IR"/>
        </w:rPr>
      </w:pPr>
      <w:r w:rsidRPr="008A0865">
        <w:rPr>
          <w:rFonts w:ascii="NoorLotus" w:hAnsi="NoorLotus" w:cs="B Lotus" w:hint="cs"/>
          <w:color w:val="000000"/>
          <w:sz w:val="28"/>
          <w:szCs w:val="28"/>
          <w:rtl/>
          <w:lang w:bidi="fa-IR"/>
        </w:rPr>
        <w:t>شهید صدر</w:t>
      </w:r>
      <w:r w:rsidR="00157D95">
        <w:rPr>
          <w:rFonts w:ascii="NoorLotus" w:hAnsi="NoorLotus" w:cs="B Lotus" w:hint="cs"/>
          <w:color w:val="000000"/>
          <w:sz w:val="28"/>
          <w:szCs w:val="28"/>
          <w:rtl/>
          <w:lang w:bidi="fa-IR"/>
        </w:rPr>
        <w:t xml:space="preserve"> </w:t>
      </w:r>
      <w:r w:rsidR="00157D95" w:rsidRPr="00157D95">
        <w:rPr>
          <w:rFonts w:ascii="NoorLotus" w:hAnsi="NoorLotus" w:cs="B Lotus"/>
          <w:color w:val="000000"/>
          <w:sz w:val="28"/>
          <w:szCs w:val="28"/>
          <w:lang w:bidi="fa-IR"/>
        </w:rPr>
        <w:sym w:font="S Abo-thar" w:char="F075"/>
      </w:r>
      <w:r w:rsidR="00157D95">
        <w:rPr>
          <w:rFonts w:ascii="NoorLotus" w:hAnsi="NoorLotus" w:cs="B Lotus" w:hint="cs"/>
          <w:color w:val="000000"/>
          <w:sz w:val="28"/>
          <w:szCs w:val="28"/>
          <w:rtl/>
          <w:lang w:bidi="fa-IR"/>
        </w:rPr>
        <w:t xml:space="preserve"> </w:t>
      </w:r>
      <w:r w:rsidR="00157D95">
        <w:rPr>
          <w:rStyle w:val="a6"/>
          <w:rFonts w:ascii="NoorLotus" w:hAnsi="NoorLotus" w:cs="B Lotus"/>
          <w:color w:val="000000"/>
          <w:sz w:val="28"/>
          <w:szCs w:val="28"/>
          <w:rtl/>
          <w:lang w:bidi="fa-IR"/>
        </w:rPr>
        <w:footnoteReference w:id="5"/>
      </w:r>
      <w:r w:rsidRPr="008A0865">
        <w:rPr>
          <w:rFonts w:ascii="NoorLotus" w:hAnsi="NoorLotus" w:cs="B Lotus" w:hint="cs"/>
          <w:color w:val="000000"/>
          <w:sz w:val="28"/>
          <w:szCs w:val="28"/>
          <w:rtl/>
          <w:lang w:bidi="fa-IR"/>
        </w:rPr>
        <w:t xml:space="preserve"> </w:t>
      </w:r>
      <w:r w:rsidR="00157D95">
        <w:rPr>
          <w:rFonts w:ascii="NoorLotus" w:hAnsi="NoorLotus" w:cs="B Lotus" w:hint="cs"/>
          <w:color w:val="000000"/>
          <w:sz w:val="28"/>
          <w:szCs w:val="28"/>
          <w:rtl/>
          <w:lang w:bidi="fa-IR"/>
        </w:rPr>
        <w:t xml:space="preserve">در جهت چهارم بحث از فقه </w:t>
      </w:r>
      <w:proofErr w:type="spellStart"/>
      <w:r w:rsidR="00157D95">
        <w:rPr>
          <w:rFonts w:ascii="NoorLotus" w:hAnsi="NoorLotus" w:cs="B Lotus" w:hint="cs"/>
          <w:color w:val="000000"/>
          <w:sz w:val="28"/>
          <w:szCs w:val="28"/>
          <w:rtl/>
          <w:lang w:bidi="fa-IR"/>
        </w:rPr>
        <w:t>الحدیث</w:t>
      </w:r>
      <w:proofErr w:type="spellEnd"/>
      <w:r w:rsidR="00157D95">
        <w:rPr>
          <w:rFonts w:ascii="NoorLotus" w:hAnsi="NoorLotus" w:cs="B Lotus" w:hint="cs"/>
          <w:color w:val="000000"/>
          <w:sz w:val="28"/>
          <w:szCs w:val="28"/>
          <w:rtl/>
          <w:lang w:bidi="fa-IR"/>
        </w:rPr>
        <w:t xml:space="preserve"> حدیث رفع</w:t>
      </w:r>
      <w:r w:rsidR="00EE3EB9">
        <w:rPr>
          <w:rFonts w:ascii="NoorLotus" w:hAnsi="NoorLotus" w:cs="B Lotus" w:hint="cs"/>
          <w:color w:val="000000"/>
          <w:sz w:val="28"/>
          <w:szCs w:val="28"/>
          <w:rtl/>
          <w:lang w:bidi="fa-IR"/>
        </w:rPr>
        <w:t>،</w:t>
      </w:r>
      <w:r w:rsidR="00157D95">
        <w:rPr>
          <w:rFonts w:ascii="NoorLotus" w:hAnsi="NoorLotus" w:cs="B Lotus" w:hint="cs"/>
          <w:color w:val="000000"/>
          <w:sz w:val="28"/>
          <w:szCs w:val="28"/>
          <w:rtl/>
          <w:lang w:bidi="fa-IR"/>
        </w:rPr>
        <w:t xml:space="preserve"> بحثی را در مورد اختصاص رفع به </w:t>
      </w:r>
      <w:proofErr w:type="spellStart"/>
      <w:r w:rsidR="00157D95">
        <w:rPr>
          <w:rFonts w:ascii="NoorLotus" w:hAnsi="NoorLotus" w:cs="B Lotus" w:hint="cs"/>
          <w:color w:val="000000"/>
          <w:sz w:val="28"/>
          <w:szCs w:val="28"/>
          <w:rtl/>
          <w:lang w:bidi="fa-IR"/>
        </w:rPr>
        <w:t>مواردی</w:t>
      </w:r>
      <w:proofErr w:type="spellEnd"/>
      <w:r w:rsidR="00157D95">
        <w:rPr>
          <w:rFonts w:ascii="NoorLotus" w:hAnsi="NoorLotus" w:cs="B Lotus" w:hint="cs"/>
          <w:color w:val="000000"/>
          <w:sz w:val="28"/>
          <w:szCs w:val="28"/>
          <w:rtl/>
          <w:lang w:bidi="fa-IR"/>
        </w:rPr>
        <w:t xml:space="preserve"> که تخفیف بر امت باشد، </w:t>
      </w:r>
      <w:r w:rsidRPr="008A0865">
        <w:rPr>
          <w:rFonts w:ascii="NoorLotus" w:hAnsi="NoorLotus" w:cs="B Lotus" w:hint="cs"/>
          <w:color w:val="000000"/>
          <w:sz w:val="28"/>
          <w:szCs w:val="28"/>
          <w:rtl/>
          <w:lang w:bidi="fa-IR"/>
        </w:rPr>
        <w:t>مطرح می کنند</w:t>
      </w:r>
      <w:r w:rsidR="00157D95">
        <w:rPr>
          <w:rFonts w:ascii="NoorLotus" w:hAnsi="NoorLotus" w:cs="B Lotus" w:hint="cs"/>
          <w:color w:val="000000"/>
          <w:sz w:val="28"/>
          <w:szCs w:val="28"/>
          <w:rtl/>
          <w:lang w:bidi="fa-IR"/>
        </w:rPr>
        <w:t xml:space="preserve">. ایشان به استفاده از دو کلمه عن و </w:t>
      </w:r>
      <w:r w:rsidRPr="008A0865">
        <w:rPr>
          <w:rFonts w:ascii="NoorLotus" w:hAnsi="NoorLotus" w:cs="B Lotus" w:hint="cs"/>
          <w:color w:val="000000"/>
          <w:sz w:val="28"/>
          <w:szCs w:val="28"/>
          <w:rtl/>
          <w:lang w:bidi="fa-IR"/>
        </w:rPr>
        <w:t>امتی</w:t>
      </w:r>
      <w:r w:rsidR="00157D95">
        <w:rPr>
          <w:rFonts w:ascii="NoorLotus" w:hAnsi="NoorLotus" w:cs="B Lotus" w:hint="cs"/>
          <w:color w:val="000000"/>
          <w:sz w:val="28"/>
          <w:szCs w:val="28"/>
          <w:rtl/>
          <w:lang w:bidi="fa-IR"/>
        </w:rPr>
        <w:t xml:space="preserve">، احکام مرتفع را مختص به احکامی می دانند که در رفع آنها </w:t>
      </w:r>
      <w:proofErr w:type="spellStart"/>
      <w:r w:rsidR="00157D95">
        <w:rPr>
          <w:rFonts w:ascii="NoorLotus" w:hAnsi="NoorLotus" w:cs="B Lotus" w:hint="cs"/>
          <w:color w:val="000000"/>
          <w:sz w:val="28"/>
          <w:szCs w:val="28"/>
          <w:rtl/>
          <w:lang w:bidi="fa-IR"/>
        </w:rPr>
        <w:t>تخفیفی</w:t>
      </w:r>
      <w:proofErr w:type="spellEnd"/>
      <w:r w:rsidR="00157D95">
        <w:rPr>
          <w:rFonts w:ascii="NoorLotus" w:hAnsi="NoorLotus" w:cs="B Lotus" w:hint="cs"/>
          <w:color w:val="000000"/>
          <w:sz w:val="28"/>
          <w:szCs w:val="28"/>
          <w:rtl/>
          <w:lang w:bidi="fa-IR"/>
        </w:rPr>
        <w:t xml:space="preserve"> وجود داشته باشد. ایشان نتیجه استدلال به کلمه عن را به قرینه انحلالی بودن، تخفیف برای شخص مکلف دانسته و نتیجه استدلال به امتی را تخفیف </w:t>
      </w:r>
      <w:proofErr w:type="spellStart"/>
      <w:r w:rsidR="00EE3EB9">
        <w:rPr>
          <w:rFonts w:ascii="NoorLotus" w:hAnsi="NoorLotus" w:cs="B Lotus" w:hint="cs"/>
          <w:color w:val="000000"/>
          <w:sz w:val="28"/>
          <w:szCs w:val="28"/>
          <w:rtl/>
          <w:lang w:bidi="fa-IR"/>
        </w:rPr>
        <w:t>مجموعی</w:t>
      </w:r>
      <w:proofErr w:type="spellEnd"/>
      <w:r w:rsidR="00EE3EB9">
        <w:rPr>
          <w:rFonts w:ascii="NoorLotus" w:hAnsi="NoorLotus" w:cs="B Lotus" w:hint="cs"/>
          <w:color w:val="000000"/>
          <w:sz w:val="28"/>
          <w:szCs w:val="28"/>
          <w:rtl/>
          <w:lang w:bidi="fa-IR"/>
        </w:rPr>
        <w:t xml:space="preserve"> می دانند</w:t>
      </w:r>
      <w:r w:rsidR="00954C54">
        <w:rPr>
          <w:rFonts w:ascii="NoorLotus" w:hAnsi="NoorLotus" w:cs="B Lotus" w:hint="cs"/>
          <w:color w:val="000000"/>
          <w:sz w:val="28"/>
          <w:szCs w:val="28"/>
          <w:rtl/>
          <w:lang w:bidi="fa-IR"/>
        </w:rPr>
        <w:t xml:space="preserve">. ایشان در ادامه کلمه امتی را یک نحوه </w:t>
      </w:r>
      <w:proofErr w:type="spellStart"/>
      <w:r w:rsidR="00954C54">
        <w:rPr>
          <w:rFonts w:ascii="NoorLotus" w:hAnsi="NoorLotus" w:cs="B Lotus" w:hint="cs"/>
          <w:color w:val="000000"/>
          <w:sz w:val="28"/>
          <w:szCs w:val="28"/>
          <w:rtl/>
          <w:lang w:bidi="fa-IR"/>
        </w:rPr>
        <w:t>مقیِّدی</w:t>
      </w:r>
      <w:proofErr w:type="spellEnd"/>
      <w:r w:rsidR="00954C54">
        <w:rPr>
          <w:rFonts w:ascii="NoorLotus" w:hAnsi="NoorLotus" w:cs="B Lotus" w:hint="cs"/>
          <w:color w:val="000000"/>
          <w:sz w:val="28"/>
          <w:szCs w:val="28"/>
          <w:rtl/>
          <w:lang w:bidi="fa-IR"/>
        </w:rPr>
        <w:t xml:space="preserve"> بر اطلاق دانسته و رفع در این حدیث را مختص به </w:t>
      </w:r>
      <w:proofErr w:type="spellStart"/>
      <w:r w:rsidR="00954C54">
        <w:rPr>
          <w:rFonts w:ascii="NoorLotus" w:hAnsi="NoorLotus" w:cs="B Lotus" w:hint="cs"/>
          <w:color w:val="000000"/>
          <w:sz w:val="28"/>
          <w:szCs w:val="28"/>
          <w:rtl/>
          <w:lang w:bidi="fa-IR"/>
        </w:rPr>
        <w:t>مواردی</w:t>
      </w:r>
      <w:proofErr w:type="spellEnd"/>
      <w:r w:rsidR="00954C54">
        <w:rPr>
          <w:rFonts w:ascii="NoorLotus" w:hAnsi="NoorLotus" w:cs="B Lotus" w:hint="cs"/>
          <w:color w:val="000000"/>
          <w:sz w:val="28"/>
          <w:szCs w:val="28"/>
          <w:rtl/>
          <w:lang w:bidi="fa-IR"/>
        </w:rPr>
        <w:t xml:space="preserve"> می دانند که تخفیف بر امت باشد نه بر شخصی دون شخص. ایشان در ادامه </w:t>
      </w:r>
      <w:proofErr w:type="spellStart"/>
      <w:r w:rsidR="00954C54">
        <w:rPr>
          <w:rFonts w:ascii="NoorLotus" w:hAnsi="NoorLotus" w:cs="B Lotus" w:hint="cs"/>
          <w:color w:val="000000"/>
          <w:sz w:val="28"/>
          <w:szCs w:val="28"/>
          <w:rtl/>
          <w:lang w:bidi="fa-IR"/>
        </w:rPr>
        <w:t>ثمراتی</w:t>
      </w:r>
      <w:proofErr w:type="spellEnd"/>
      <w:r w:rsidR="00954C54">
        <w:rPr>
          <w:rFonts w:ascii="NoorLotus" w:hAnsi="NoorLotus" w:cs="B Lotus" w:hint="cs"/>
          <w:color w:val="000000"/>
          <w:sz w:val="28"/>
          <w:szCs w:val="28"/>
          <w:rtl/>
          <w:lang w:bidi="fa-IR"/>
        </w:rPr>
        <w:t xml:space="preserve"> را از جمله صحت </w:t>
      </w:r>
      <w:proofErr w:type="spellStart"/>
      <w:r w:rsidR="00954C54">
        <w:rPr>
          <w:rFonts w:ascii="NoorLotus" w:hAnsi="NoorLotus" w:cs="B Lotus" w:hint="cs"/>
          <w:color w:val="000000"/>
          <w:sz w:val="28"/>
          <w:szCs w:val="28"/>
          <w:rtl/>
          <w:lang w:bidi="fa-IR"/>
        </w:rPr>
        <w:t>معاملات</w:t>
      </w:r>
      <w:proofErr w:type="spellEnd"/>
      <w:r w:rsidR="00954C54">
        <w:rPr>
          <w:rFonts w:ascii="NoorLotus" w:hAnsi="NoorLotus" w:cs="B Lotus" w:hint="cs"/>
          <w:color w:val="000000"/>
          <w:sz w:val="28"/>
          <w:szCs w:val="28"/>
          <w:rtl/>
          <w:lang w:bidi="fa-IR"/>
        </w:rPr>
        <w:t xml:space="preserve"> اضطرا</w:t>
      </w:r>
      <w:r w:rsidR="00EE3EB9">
        <w:rPr>
          <w:rFonts w:ascii="NoorLotus" w:hAnsi="NoorLotus" w:cs="B Lotus" w:hint="cs"/>
          <w:color w:val="000000"/>
          <w:sz w:val="28"/>
          <w:szCs w:val="28"/>
          <w:rtl/>
          <w:lang w:bidi="fa-IR"/>
        </w:rPr>
        <w:t>ر</w:t>
      </w:r>
      <w:r w:rsidR="00954C54">
        <w:rPr>
          <w:rFonts w:ascii="NoorLotus" w:hAnsi="NoorLotus" w:cs="B Lotus" w:hint="cs"/>
          <w:color w:val="000000"/>
          <w:sz w:val="28"/>
          <w:szCs w:val="28"/>
          <w:rtl/>
          <w:lang w:bidi="fa-IR"/>
        </w:rPr>
        <w:t xml:space="preserve">ی و بطلان </w:t>
      </w:r>
      <w:proofErr w:type="spellStart"/>
      <w:r w:rsidR="00954C54">
        <w:rPr>
          <w:rFonts w:ascii="NoorLotus" w:hAnsi="NoorLotus" w:cs="B Lotus" w:hint="cs"/>
          <w:color w:val="000000"/>
          <w:sz w:val="28"/>
          <w:szCs w:val="28"/>
          <w:rtl/>
          <w:lang w:bidi="fa-IR"/>
        </w:rPr>
        <w:t>معاملات</w:t>
      </w:r>
      <w:proofErr w:type="spellEnd"/>
      <w:r w:rsidR="00954C54">
        <w:rPr>
          <w:rFonts w:ascii="NoorLotus" w:hAnsi="NoorLotus" w:cs="B Lotus" w:hint="cs"/>
          <w:color w:val="000000"/>
          <w:sz w:val="28"/>
          <w:szCs w:val="28"/>
          <w:rtl/>
          <w:lang w:bidi="fa-IR"/>
        </w:rPr>
        <w:t xml:space="preserve"> اکراهی و عدم شمول حدیث رفع نسبت به </w:t>
      </w:r>
      <w:proofErr w:type="spellStart"/>
      <w:r w:rsidR="00954C54">
        <w:rPr>
          <w:rFonts w:ascii="NoorLotus" w:hAnsi="NoorLotus" w:cs="B Lotus" w:hint="cs"/>
          <w:color w:val="000000"/>
          <w:sz w:val="28"/>
          <w:szCs w:val="28"/>
          <w:rtl/>
          <w:lang w:bidi="fa-IR"/>
        </w:rPr>
        <w:t>مواردی</w:t>
      </w:r>
      <w:proofErr w:type="spellEnd"/>
      <w:r w:rsidR="00954C54">
        <w:rPr>
          <w:rFonts w:ascii="NoorLotus" w:hAnsi="NoorLotus" w:cs="B Lotus" w:hint="cs"/>
          <w:color w:val="000000"/>
          <w:sz w:val="28"/>
          <w:szCs w:val="28"/>
          <w:rtl/>
          <w:lang w:bidi="fa-IR"/>
        </w:rPr>
        <w:t xml:space="preserve"> که رفع</w:t>
      </w:r>
      <w:r w:rsidR="00EE3EB9">
        <w:rPr>
          <w:rFonts w:ascii="NoorLotus" w:hAnsi="NoorLotus" w:cs="B Lotus" w:hint="cs"/>
          <w:color w:val="000000"/>
          <w:sz w:val="28"/>
          <w:szCs w:val="28"/>
          <w:rtl/>
          <w:lang w:bidi="fa-IR"/>
        </w:rPr>
        <w:t>،</w:t>
      </w:r>
      <w:r w:rsidR="00954C54">
        <w:rPr>
          <w:rFonts w:ascii="NoorLotus" w:hAnsi="NoorLotus" w:cs="B Lotus" w:hint="cs"/>
          <w:color w:val="000000"/>
          <w:sz w:val="28"/>
          <w:szCs w:val="28"/>
          <w:rtl/>
          <w:lang w:bidi="fa-IR"/>
        </w:rPr>
        <w:t xml:space="preserve"> تخفیف بر </w:t>
      </w:r>
      <w:proofErr w:type="spellStart"/>
      <w:r w:rsidR="00954C54">
        <w:rPr>
          <w:rFonts w:ascii="NoorLotus" w:hAnsi="NoorLotus" w:cs="B Lotus" w:hint="cs"/>
          <w:color w:val="000000"/>
          <w:sz w:val="28"/>
          <w:szCs w:val="28"/>
          <w:rtl/>
          <w:lang w:bidi="fa-IR"/>
        </w:rPr>
        <w:t>مکلفی</w:t>
      </w:r>
      <w:proofErr w:type="spellEnd"/>
      <w:r w:rsidR="00954C54">
        <w:rPr>
          <w:rFonts w:ascii="NoorLotus" w:hAnsi="NoorLotus" w:cs="B Lotus" w:hint="cs"/>
          <w:color w:val="000000"/>
          <w:sz w:val="28"/>
          <w:szCs w:val="28"/>
          <w:rtl/>
          <w:lang w:bidi="fa-IR"/>
        </w:rPr>
        <w:t xml:space="preserve"> خاص و ضرری بر </w:t>
      </w:r>
      <w:proofErr w:type="spellStart"/>
      <w:r w:rsidR="00954C54">
        <w:rPr>
          <w:rFonts w:ascii="NoorLotus" w:hAnsi="NoorLotus" w:cs="B Lotus" w:hint="cs"/>
          <w:color w:val="000000"/>
          <w:sz w:val="28"/>
          <w:szCs w:val="28"/>
          <w:rtl/>
          <w:lang w:bidi="fa-IR"/>
        </w:rPr>
        <w:t>مکلفی</w:t>
      </w:r>
      <w:proofErr w:type="spellEnd"/>
      <w:r w:rsidR="00954C54">
        <w:rPr>
          <w:rFonts w:ascii="NoorLotus" w:hAnsi="NoorLotus" w:cs="B Lotus" w:hint="cs"/>
          <w:color w:val="000000"/>
          <w:sz w:val="28"/>
          <w:szCs w:val="28"/>
          <w:rtl/>
          <w:lang w:bidi="fa-IR"/>
        </w:rPr>
        <w:t xml:space="preserve"> دیگر باشد را بر این اختصاص مترتب می کنند. </w:t>
      </w:r>
    </w:p>
    <w:p w:rsidR="00954C54" w:rsidRDefault="00954C54" w:rsidP="00954C54">
      <w:pPr>
        <w:pStyle w:val="3"/>
        <w:bidi/>
        <w:rPr>
          <w:rtl/>
          <w:lang w:bidi="fa-IR"/>
        </w:rPr>
      </w:pPr>
      <w:r>
        <w:rPr>
          <w:rFonts w:hint="cs"/>
          <w:rtl/>
          <w:lang w:bidi="fa-IR"/>
        </w:rPr>
        <w:t xml:space="preserve">شمول حدیث رفع نسبت به </w:t>
      </w:r>
      <w:proofErr w:type="spellStart"/>
      <w:r>
        <w:rPr>
          <w:rFonts w:hint="cs"/>
          <w:rtl/>
          <w:lang w:bidi="fa-IR"/>
        </w:rPr>
        <w:t>معاملات</w:t>
      </w:r>
      <w:proofErr w:type="spellEnd"/>
      <w:r>
        <w:rPr>
          <w:rFonts w:hint="cs"/>
          <w:rtl/>
          <w:lang w:bidi="fa-IR"/>
        </w:rPr>
        <w:t xml:space="preserve"> اکراهی و اضطراری </w:t>
      </w:r>
    </w:p>
    <w:p w:rsidR="00EE3EB9" w:rsidRDefault="00425565" w:rsidP="007B121A">
      <w:pPr>
        <w:pStyle w:val="a3"/>
        <w:bidi/>
        <w:spacing w:before="0" w:beforeAutospacing="0" w:after="0" w:afterAutospacing="0"/>
        <w:jc w:val="both"/>
        <w:rPr>
          <w:rFonts w:ascii="NoorLotus" w:hAnsi="NoorLotus" w:cs="B Lotus"/>
          <w:color w:val="000000"/>
          <w:sz w:val="28"/>
          <w:szCs w:val="28"/>
          <w:rtl/>
          <w:lang w:bidi="fa-IR"/>
        </w:rPr>
      </w:pPr>
      <w:r>
        <w:rPr>
          <w:rFonts w:ascii="NoorLotus" w:hAnsi="NoorLotus" w:cs="B Lotus" w:hint="cs"/>
          <w:color w:val="000000"/>
          <w:sz w:val="28"/>
          <w:szCs w:val="28"/>
          <w:rtl/>
          <w:lang w:bidi="fa-IR"/>
        </w:rPr>
        <w:t>در جلسات گذشته بیان شد؛ متعلق رفع در حدیث رفع</w:t>
      </w:r>
      <w:r w:rsidR="007B121A">
        <w:rPr>
          <w:rFonts w:ascii="NoorLotus" w:hAnsi="NoorLotus" w:cs="B Lotus" w:hint="cs"/>
          <w:color w:val="000000"/>
          <w:sz w:val="28"/>
          <w:szCs w:val="28"/>
          <w:rtl/>
          <w:lang w:bidi="fa-IR"/>
        </w:rPr>
        <w:t>،</w:t>
      </w:r>
      <w:r>
        <w:rPr>
          <w:rFonts w:ascii="NoorLotus" w:hAnsi="NoorLotus" w:cs="B Lotus" w:hint="cs"/>
          <w:color w:val="000000"/>
          <w:sz w:val="28"/>
          <w:szCs w:val="28"/>
          <w:rtl/>
          <w:lang w:bidi="fa-IR"/>
        </w:rPr>
        <w:t xml:space="preserve"> نفس فعل </w:t>
      </w:r>
      <w:proofErr w:type="spellStart"/>
      <w:r>
        <w:rPr>
          <w:rFonts w:ascii="NoorLotus" w:hAnsi="NoorLotus" w:cs="B Lotus" w:hint="cs"/>
          <w:color w:val="000000"/>
          <w:sz w:val="28"/>
          <w:szCs w:val="28"/>
          <w:rtl/>
          <w:lang w:bidi="fa-IR"/>
        </w:rPr>
        <w:t>مضطر</w:t>
      </w:r>
      <w:proofErr w:type="spellEnd"/>
      <w:r>
        <w:rPr>
          <w:rFonts w:ascii="NoorLotus" w:hAnsi="NoorLotus" w:cs="B Lotus" w:hint="cs"/>
          <w:color w:val="000000"/>
          <w:sz w:val="28"/>
          <w:szCs w:val="28"/>
          <w:rtl/>
          <w:lang w:bidi="fa-IR"/>
        </w:rPr>
        <w:t xml:space="preserve"> </w:t>
      </w:r>
      <w:proofErr w:type="spellStart"/>
      <w:r>
        <w:rPr>
          <w:rFonts w:ascii="NoorLotus" w:hAnsi="NoorLotus" w:cs="B Lotus" w:hint="cs"/>
          <w:color w:val="000000"/>
          <w:sz w:val="28"/>
          <w:szCs w:val="28"/>
          <w:rtl/>
          <w:lang w:bidi="fa-IR"/>
        </w:rPr>
        <w:t>الیه</w:t>
      </w:r>
      <w:proofErr w:type="spellEnd"/>
      <w:r>
        <w:rPr>
          <w:rFonts w:ascii="NoorLotus" w:hAnsi="NoorLotus" w:cs="B Lotus" w:hint="cs"/>
          <w:color w:val="000000"/>
          <w:sz w:val="28"/>
          <w:szCs w:val="28"/>
          <w:rtl/>
          <w:lang w:bidi="fa-IR"/>
        </w:rPr>
        <w:t xml:space="preserve"> می باشد و مصداق روشن این رفع در جایی است که فعل لولا </w:t>
      </w:r>
      <w:proofErr w:type="spellStart"/>
      <w:r>
        <w:rPr>
          <w:rFonts w:ascii="NoorLotus" w:hAnsi="NoorLotus" w:cs="B Lotus" w:hint="cs"/>
          <w:color w:val="000000"/>
          <w:sz w:val="28"/>
          <w:szCs w:val="28"/>
          <w:rtl/>
          <w:lang w:bidi="fa-IR"/>
        </w:rPr>
        <w:t>الاضطرار</w:t>
      </w:r>
      <w:proofErr w:type="spellEnd"/>
      <w:r>
        <w:rPr>
          <w:rFonts w:ascii="NoorLotus" w:hAnsi="NoorLotus" w:cs="B Lotus" w:hint="cs"/>
          <w:color w:val="000000"/>
          <w:sz w:val="28"/>
          <w:szCs w:val="28"/>
          <w:rtl/>
          <w:lang w:bidi="fa-IR"/>
        </w:rPr>
        <w:t xml:space="preserve"> معصیت باشد اما در </w:t>
      </w:r>
      <w:proofErr w:type="spellStart"/>
      <w:r>
        <w:rPr>
          <w:rFonts w:ascii="NoorLotus" w:hAnsi="NoorLotus" w:cs="B Lotus" w:hint="cs"/>
          <w:color w:val="000000"/>
          <w:sz w:val="28"/>
          <w:szCs w:val="28"/>
          <w:rtl/>
          <w:lang w:bidi="fa-IR"/>
        </w:rPr>
        <w:t>معاملات</w:t>
      </w:r>
      <w:proofErr w:type="spellEnd"/>
      <w:r>
        <w:rPr>
          <w:rFonts w:ascii="NoorLotus" w:hAnsi="NoorLotus" w:cs="B Lotus" w:hint="cs"/>
          <w:color w:val="000000"/>
          <w:sz w:val="28"/>
          <w:szCs w:val="28"/>
          <w:rtl/>
          <w:lang w:bidi="fa-IR"/>
        </w:rPr>
        <w:t xml:space="preserve"> اضطراری چون حدیث رفع تنها فعل </w:t>
      </w:r>
      <w:proofErr w:type="spellStart"/>
      <w:r>
        <w:rPr>
          <w:rFonts w:ascii="NoorLotus" w:hAnsi="NoorLotus" w:cs="B Lotus" w:hint="cs"/>
          <w:color w:val="000000"/>
          <w:sz w:val="28"/>
          <w:szCs w:val="28"/>
          <w:rtl/>
          <w:lang w:bidi="fa-IR"/>
        </w:rPr>
        <w:t>مضطر</w:t>
      </w:r>
      <w:proofErr w:type="spellEnd"/>
      <w:r>
        <w:rPr>
          <w:rFonts w:ascii="NoorLotus" w:hAnsi="NoorLotus" w:cs="B Lotus" w:hint="cs"/>
          <w:color w:val="000000"/>
          <w:sz w:val="28"/>
          <w:szCs w:val="28"/>
          <w:rtl/>
          <w:lang w:bidi="fa-IR"/>
        </w:rPr>
        <w:t xml:space="preserve"> </w:t>
      </w:r>
      <w:proofErr w:type="spellStart"/>
      <w:r>
        <w:rPr>
          <w:rFonts w:ascii="NoorLotus" w:hAnsi="NoorLotus" w:cs="B Lotus" w:hint="cs"/>
          <w:color w:val="000000"/>
          <w:sz w:val="28"/>
          <w:szCs w:val="28"/>
          <w:rtl/>
          <w:lang w:bidi="fa-IR"/>
        </w:rPr>
        <w:t>الیه</w:t>
      </w:r>
      <w:proofErr w:type="spellEnd"/>
      <w:r>
        <w:rPr>
          <w:rFonts w:ascii="NoorLotus" w:hAnsi="NoorLotus" w:cs="B Lotus" w:hint="cs"/>
          <w:color w:val="000000"/>
          <w:sz w:val="28"/>
          <w:szCs w:val="28"/>
          <w:rtl/>
          <w:lang w:bidi="fa-IR"/>
        </w:rPr>
        <w:t xml:space="preserve"> </w:t>
      </w:r>
      <w:r w:rsidR="00EE3EB9">
        <w:rPr>
          <w:rFonts w:ascii="NoorLotus" w:hAnsi="NoorLotus" w:cs="B Lotus" w:hint="cs"/>
          <w:color w:val="000000"/>
          <w:sz w:val="28"/>
          <w:szCs w:val="28"/>
          <w:rtl/>
          <w:lang w:bidi="fa-IR"/>
        </w:rPr>
        <w:t xml:space="preserve">و به تبع آن مؤاخذه مترتب بر آن را رفع می کند و نظارتی به رفع اثر فعل </w:t>
      </w:r>
      <w:proofErr w:type="spellStart"/>
      <w:r w:rsidR="00EE3EB9">
        <w:rPr>
          <w:rFonts w:ascii="NoorLotus" w:hAnsi="NoorLotus" w:cs="B Lotus" w:hint="cs"/>
          <w:color w:val="000000"/>
          <w:sz w:val="28"/>
          <w:szCs w:val="28"/>
          <w:rtl/>
          <w:lang w:bidi="fa-IR"/>
        </w:rPr>
        <w:t>مضطر</w:t>
      </w:r>
      <w:proofErr w:type="spellEnd"/>
      <w:r w:rsidR="00EE3EB9">
        <w:rPr>
          <w:rFonts w:ascii="NoorLotus" w:hAnsi="NoorLotus" w:cs="B Lotus" w:hint="cs"/>
          <w:color w:val="000000"/>
          <w:sz w:val="28"/>
          <w:szCs w:val="28"/>
          <w:rtl/>
          <w:lang w:bidi="fa-IR"/>
        </w:rPr>
        <w:t xml:space="preserve"> </w:t>
      </w:r>
      <w:proofErr w:type="spellStart"/>
      <w:r w:rsidR="00EE3EB9">
        <w:rPr>
          <w:rFonts w:ascii="NoorLotus" w:hAnsi="NoorLotus" w:cs="B Lotus" w:hint="cs"/>
          <w:color w:val="000000"/>
          <w:sz w:val="28"/>
          <w:szCs w:val="28"/>
          <w:rtl/>
          <w:lang w:bidi="fa-IR"/>
        </w:rPr>
        <w:t>الیه</w:t>
      </w:r>
      <w:proofErr w:type="spellEnd"/>
      <w:r w:rsidR="00EE3EB9">
        <w:rPr>
          <w:rFonts w:ascii="NoorLotus" w:hAnsi="NoorLotus" w:cs="B Lotus" w:hint="cs"/>
          <w:color w:val="000000"/>
          <w:sz w:val="28"/>
          <w:szCs w:val="28"/>
          <w:rtl/>
          <w:lang w:bidi="fa-IR"/>
        </w:rPr>
        <w:t xml:space="preserve"> ندارد، </w:t>
      </w:r>
      <w:r w:rsidR="007B121A">
        <w:rPr>
          <w:rFonts w:ascii="NoorLotus" w:hAnsi="NoorLotus" w:cs="B Lotus" w:hint="cs"/>
          <w:color w:val="000000"/>
          <w:sz w:val="28"/>
          <w:szCs w:val="28"/>
          <w:rtl/>
          <w:lang w:bidi="fa-IR"/>
        </w:rPr>
        <w:t xml:space="preserve">تنها فعل </w:t>
      </w:r>
      <w:proofErr w:type="spellStart"/>
      <w:r w:rsidR="007B121A">
        <w:rPr>
          <w:rFonts w:ascii="NoorLotus" w:hAnsi="NoorLotus" w:cs="B Lotus" w:hint="cs"/>
          <w:color w:val="000000"/>
          <w:sz w:val="28"/>
          <w:szCs w:val="28"/>
          <w:rtl/>
          <w:lang w:bidi="fa-IR"/>
        </w:rPr>
        <w:t>مضطر</w:t>
      </w:r>
      <w:proofErr w:type="spellEnd"/>
      <w:r w:rsidR="007B121A">
        <w:rPr>
          <w:rFonts w:ascii="NoorLotus" w:hAnsi="NoorLotus" w:cs="B Lotus" w:hint="cs"/>
          <w:color w:val="000000"/>
          <w:sz w:val="28"/>
          <w:szCs w:val="28"/>
          <w:rtl/>
          <w:lang w:bidi="fa-IR"/>
        </w:rPr>
        <w:t xml:space="preserve"> </w:t>
      </w:r>
      <w:proofErr w:type="spellStart"/>
      <w:r w:rsidR="007B121A">
        <w:rPr>
          <w:rFonts w:ascii="NoorLotus" w:hAnsi="NoorLotus" w:cs="B Lotus" w:hint="cs"/>
          <w:color w:val="000000"/>
          <w:sz w:val="28"/>
          <w:szCs w:val="28"/>
          <w:rtl/>
          <w:lang w:bidi="fa-IR"/>
        </w:rPr>
        <w:t>الیه</w:t>
      </w:r>
      <w:proofErr w:type="spellEnd"/>
      <w:r w:rsidR="007B121A">
        <w:rPr>
          <w:rFonts w:ascii="NoorLotus" w:hAnsi="NoorLotus" w:cs="B Lotus" w:hint="cs"/>
          <w:color w:val="000000"/>
          <w:sz w:val="28"/>
          <w:szCs w:val="28"/>
          <w:rtl/>
          <w:lang w:bidi="fa-IR"/>
        </w:rPr>
        <w:t xml:space="preserve"> که عبارت از انشاء معامله باشد را رفع کرده و مؤاخذه مترتب بر آن را بر می دارد و هیچ نظارتی به بطلان معامله اضطراری ندارد. </w:t>
      </w:r>
      <w:r w:rsidR="00EE3EB9">
        <w:rPr>
          <w:rFonts w:ascii="NoorLotus" w:hAnsi="NoorLotus" w:cs="B Lotus" w:hint="cs"/>
          <w:color w:val="000000"/>
          <w:sz w:val="28"/>
          <w:szCs w:val="28"/>
          <w:rtl/>
          <w:lang w:bidi="fa-IR"/>
        </w:rPr>
        <w:t xml:space="preserve">در نتیجه ما </w:t>
      </w:r>
      <w:r>
        <w:rPr>
          <w:rFonts w:ascii="NoorLotus" w:hAnsi="NoorLotus" w:cs="B Lotus" w:hint="cs"/>
          <w:color w:val="000000"/>
          <w:sz w:val="28"/>
          <w:szCs w:val="28"/>
          <w:rtl/>
          <w:lang w:bidi="fa-IR"/>
        </w:rPr>
        <w:t>با این بیان</w:t>
      </w:r>
      <w:r w:rsidR="00EE3EB9">
        <w:rPr>
          <w:rFonts w:ascii="NoorLotus" w:hAnsi="NoorLotus" w:cs="B Lotus" w:hint="cs"/>
          <w:color w:val="000000"/>
          <w:sz w:val="28"/>
          <w:szCs w:val="28"/>
          <w:rtl/>
          <w:lang w:bidi="fa-IR"/>
        </w:rPr>
        <w:t>،</w:t>
      </w:r>
      <w:r>
        <w:rPr>
          <w:rFonts w:ascii="NoorLotus" w:hAnsi="NoorLotus" w:cs="B Lotus" w:hint="cs"/>
          <w:color w:val="000000"/>
          <w:sz w:val="28"/>
          <w:szCs w:val="28"/>
          <w:rtl/>
          <w:lang w:bidi="fa-IR"/>
        </w:rPr>
        <w:t xml:space="preserve"> شمول حدیث رفع نسبت به </w:t>
      </w:r>
      <w:proofErr w:type="spellStart"/>
      <w:r>
        <w:rPr>
          <w:rFonts w:ascii="NoorLotus" w:hAnsi="NoorLotus" w:cs="B Lotus" w:hint="cs"/>
          <w:color w:val="000000"/>
          <w:sz w:val="28"/>
          <w:szCs w:val="28"/>
          <w:rtl/>
          <w:lang w:bidi="fa-IR"/>
        </w:rPr>
        <w:t>معاملات</w:t>
      </w:r>
      <w:proofErr w:type="spellEnd"/>
      <w:r>
        <w:rPr>
          <w:rFonts w:ascii="NoorLotus" w:hAnsi="NoorLotus" w:cs="B Lotus" w:hint="cs"/>
          <w:color w:val="000000"/>
          <w:sz w:val="28"/>
          <w:szCs w:val="28"/>
          <w:rtl/>
          <w:lang w:bidi="fa-IR"/>
        </w:rPr>
        <w:t xml:space="preserve"> اضطراری را محل تأمل می دانستیم</w:t>
      </w:r>
      <w:r w:rsidR="007B121A">
        <w:rPr>
          <w:rFonts w:ascii="NoorLotus" w:hAnsi="NoorLotus" w:cs="B Lotus" w:hint="cs"/>
          <w:color w:val="000000"/>
          <w:sz w:val="28"/>
          <w:szCs w:val="28"/>
          <w:rtl/>
          <w:lang w:bidi="fa-IR"/>
        </w:rPr>
        <w:t>.</w:t>
      </w:r>
      <w:r>
        <w:rPr>
          <w:rFonts w:ascii="NoorLotus" w:hAnsi="NoorLotus" w:cs="B Lotus" w:hint="cs"/>
          <w:color w:val="000000"/>
          <w:sz w:val="28"/>
          <w:szCs w:val="28"/>
          <w:rtl/>
          <w:lang w:bidi="fa-IR"/>
        </w:rPr>
        <w:t xml:space="preserve"> </w:t>
      </w:r>
    </w:p>
    <w:p w:rsidR="00EE3EB9" w:rsidRDefault="00425565" w:rsidP="007B121A">
      <w:pPr>
        <w:pStyle w:val="a3"/>
        <w:bidi/>
        <w:spacing w:before="0" w:beforeAutospacing="0" w:after="0" w:afterAutospacing="0"/>
        <w:jc w:val="both"/>
        <w:rPr>
          <w:rFonts w:ascii="NoorLotus" w:hAnsi="NoorLotus" w:cs="B Lotus"/>
          <w:color w:val="000000"/>
          <w:sz w:val="28"/>
          <w:szCs w:val="28"/>
          <w:rtl/>
          <w:lang w:bidi="fa-IR"/>
        </w:rPr>
      </w:pPr>
      <w:r>
        <w:rPr>
          <w:rFonts w:ascii="NoorLotus" w:hAnsi="NoorLotus" w:cs="B Lotus" w:hint="cs"/>
          <w:color w:val="000000"/>
          <w:sz w:val="28"/>
          <w:szCs w:val="28"/>
          <w:rtl/>
          <w:lang w:bidi="fa-IR"/>
        </w:rPr>
        <w:t xml:space="preserve">اما به نظر می رسد؛ در این مطلب باید تفصیل قائل شد و در </w:t>
      </w:r>
      <w:proofErr w:type="spellStart"/>
      <w:r w:rsidR="00EE3EB9">
        <w:rPr>
          <w:rFonts w:ascii="NoorLotus" w:hAnsi="NoorLotus" w:cs="B Lotus" w:hint="cs"/>
          <w:color w:val="000000"/>
          <w:sz w:val="28"/>
          <w:szCs w:val="28"/>
          <w:rtl/>
          <w:lang w:bidi="fa-IR"/>
        </w:rPr>
        <w:t>مواردی</w:t>
      </w:r>
      <w:proofErr w:type="spellEnd"/>
      <w:r w:rsidR="00EE3EB9">
        <w:rPr>
          <w:rFonts w:ascii="NoorLotus" w:hAnsi="NoorLotus" w:cs="B Lotus" w:hint="cs"/>
          <w:color w:val="000000"/>
          <w:sz w:val="28"/>
          <w:szCs w:val="28"/>
          <w:rtl/>
          <w:lang w:bidi="fa-IR"/>
        </w:rPr>
        <w:t xml:space="preserve"> که و لو به نظر </w:t>
      </w:r>
      <w:proofErr w:type="spellStart"/>
      <w:r w:rsidR="00EE3EB9">
        <w:rPr>
          <w:rFonts w:ascii="NoorLotus" w:hAnsi="NoorLotus" w:cs="B Lotus" w:hint="cs"/>
          <w:color w:val="000000"/>
          <w:sz w:val="28"/>
          <w:szCs w:val="28"/>
          <w:rtl/>
          <w:lang w:bidi="fa-IR"/>
        </w:rPr>
        <w:t>دقی</w:t>
      </w:r>
      <w:proofErr w:type="spellEnd"/>
      <w:r w:rsidR="00EE3EB9">
        <w:rPr>
          <w:rFonts w:ascii="NoorLotus" w:hAnsi="NoorLotus" w:cs="B Lotus" w:hint="cs"/>
          <w:color w:val="000000"/>
          <w:sz w:val="28"/>
          <w:szCs w:val="28"/>
          <w:rtl/>
          <w:lang w:bidi="fa-IR"/>
        </w:rPr>
        <w:t xml:space="preserve">، </w:t>
      </w:r>
      <w:r w:rsidR="007B121A">
        <w:rPr>
          <w:rFonts w:ascii="NoorLotus" w:hAnsi="NoorLotus" w:cs="B Lotus" w:hint="cs"/>
          <w:color w:val="000000"/>
          <w:sz w:val="28"/>
          <w:szCs w:val="28"/>
          <w:rtl/>
          <w:lang w:bidi="fa-IR"/>
        </w:rPr>
        <w:t xml:space="preserve">در فعلی که لولا </w:t>
      </w:r>
      <w:proofErr w:type="spellStart"/>
      <w:r w:rsidR="007B121A">
        <w:rPr>
          <w:rFonts w:ascii="NoorLotus" w:hAnsi="NoorLotus" w:cs="B Lotus" w:hint="cs"/>
          <w:color w:val="000000"/>
          <w:sz w:val="28"/>
          <w:szCs w:val="28"/>
          <w:rtl/>
          <w:lang w:bidi="fa-IR"/>
        </w:rPr>
        <w:t>الاضطرار</w:t>
      </w:r>
      <w:proofErr w:type="spellEnd"/>
      <w:r w:rsidR="007B121A">
        <w:rPr>
          <w:rFonts w:ascii="NoorLotus" w:hAnsi="NoorLotus" w:cs="B Lotus" w:hint="cs"/>
          <w:color w:val="000000"/>
          <w:sz w:val="28"/>
          <w:szCs w:val="28"/>
          <w:rtl/>
          <w:lang w:bidi="fa-IR"/>
        </w:rPr>
        <w:t xml:space="preserve"> بر عهده مکلف آمده، اضطراری وجود ندارد </w:t>
      </w:r>
      <w:r w:rsidR="00F651BE">
        <w:rPr>
          <w:rFonts w:ascii="NoorLotus" w:hAnsi="NoorLotus" w:cs="B Lotus" w:hint="cs"/>
          <w:color w:val="000000"/>
          <w:sz w:val="28"/>
          <w:szCs w:val="28"/>
          <w:rtl/>
          <w:lang w:bidi="fa-IR"/>
        </w:rPr>
        <w:t xml:space="preserve">اما </w:t>
      </w:r>
      <w:r w:rsidR="00EE3EB9">
        <w:rPr>
          <w:rFonts w:ascii="NoorLotus" w:hAnsi="NoorLotus" w:cs="B Lotus" w:hint="cs"/>
          <w:color w:val="000000"/>
          <w:sz w:val="28"/>
          <w:szCs w:val="28"/>
          <w:rtl/>
          <w:lang w:bidi="fa-IR"/>
        </w:rPr>
        <w:t xml:space="preserve">از نظر عرفی، فعل </w:t>
      </w:r>
      <w:r w:rsidR="00F651BE">
        <w:rPr>
          <w:rFonts w:ascii="NoorLotus" w:hAnsi="NoorLotus" w:cs="B Lotus" w:hint="cs"/>
          <w:color w:val="000000"/>
          <w:sz w:val="28"/>
          <w:szCs w:val="28"/>
          <w:rtl/>
          <w:lang w:bidi="fa-IR"/>
        </w:rPr>
        <w:t xml:space="preserve">اضطراری دیده می شود را </w:t>
      </w:r>
      <w:r w:rsidR="00EE3EB9">
        <w:rPr>
          <w:rFonts w:ascii="NoorLotus" w:hAnsi="NoorLotus" w:cs="B Lotus" w:hint="cs"/>
          <w:color w:val="000000"/>
          <w:sz w:val="28"/>
          <w:szCs w:val="28"/>
          <w:rtl/>
          <w:lang w:bidi="fa-IR"/>
        </w:rPr>
        <w:t xml:space="preserve">مشمول حدیث رفع بدانیم. </w:t>
      </w:r>
    </w:p>
    <w:p w:rsidR="00F651BE" w:rsidRDefault="00EE3EB9" w:rsidP="00D407F8">
      <w:pPr>
        <w:pStyle w:val="a3"/>
        <w:bidi/>
        <w:spacing w:before="0" w:beforeAutospacing="0" w:after="0" w:afterAutospacing="0"/>
        <w:jc w:val="both"/>
        <w:rPr>
          <w:rFonts w:ascii="NoorLotus" w:hAnsi="NoorLotus" w:cs="B Lotus"/>
          <w:color w:val="000000"/>
          <w:sz w:val="28"/>
          <w:szCs w:val="28"/>
          <w:rtl/>
          <w:lang w:bidi="fa-IR"/>
        </w:rPr>
      </w:pPr>
      <w:r>
        <w:rPr>
          <w:rFonts w:ascii="NoorLotus" w:hAnsi="NoorLotus" w:cs="B Lotus" w:hint="cs"/>
          <w:color w:val="000000"/>
          <w:sz w:val="28"/>
          <w:szCs w:val="28"/>
          <w:rtl/>
          <w:lang w:bidi="fa-IR"/>
        </w:rPr>
        <w:lastRenderedPageBreak/>
        <w:t xml:space="preserve">توضیح؛ در </w:t>
      </w:r>
      <w:proofErr w:type="spellStart"/>
      <w:r>
        <w:rPr>
          <w:rFonts w:ascii="NoorLotus" w:hAnsi="NoorLotus" w:cs="B Lotus" w:hint="cs"/>
          <w:color w:val="000000"/>
          <w:sz w:val="28"/>
          <w:szCs w:val="28"/>
          <w:rtl/>
          <w:lang w:bidi="fa-IR"/>
        </w:rPr>
        <w:t>مواردی</w:t>
      </w:r>
      <w:proofErr w:type="spellEnd"/>
      <w:r>
        <w:rPr>
          <w:rFonts w:ascii="NoorLotus" w:hAnsi="NoorLotus" w:cs="B Lotus" w:hint="cs"/>
          <w:color w:val="000000"/>
          <w:sz w:val="28"/>
          <w:szCs w:val="28"/>
          <w:rtl/>
          <w:lang w:bidi="fa-IR"/>
        </w:rPr>
        <w:t xml:space="preserve"> مانند اکراه به مباشرت ولو مباشرت موضوع برای اثبات جنابت و در نتیجه وجوب غسل جنابت است اما </w:t>
      </w:r>
      <w:r w:rsidR="00F651BE">
        <w:rPr>
          <w:rFonts w:ascii="NoorLotus" w:hAnsi="NoorLotus" w:cs="B Lotus" w:hint="cs"/>
          <w:color w:val="000000"/>
          <w:sz w:val="28"/>
          <w:szCs w:val="28"/>
          <w:rtl/>
          <w:lang w:bidi="fa-IR"/>
        </w:rPr>
        <w:t xml:space="preserve">از نظر عرفی، در </w:t>
      </w:r>
      <w:proofErr w:type="spellStart"/>
      <w:r w:rsidR="00F651BE">
        <w:rPr>
          <w:rFonts w:ascii="NoorLotus" w:hAnsi="NoorLotus" w:cs="B Lotus" w:hint="cs"/>
          <w:color w:val="000000"/>
          <w:sz w:val="28"/>
          <w:szCs w:val="28"/>
          <w:rtl/>
          <w:lang w:bidi="fa-IR"/>
        </w:rPr>
        <w:t>جنابتی</w:t>
      </w:r>
      <w:proofErr w:type="spellEnd"/>
      <w:r w:rsidR="00F651BE">
        <w:rPr>
          <w:rFonts w:ascii="NoorLotus" w:hAnsi="NoorLotus" w:cs="B Lotus" w:hint="cs"/>
          <w:color w:val="000000"/>
          <w:sz w:val="28"/>
          <w:szCs w:val="28"/>
          <w:rtl/>
          <w:lang w:bidi="fa-IR"/>
        </w:rPr>
        <w:t xml:space="preserve"> که بر عهده مکلف آمده است اضطراری وجود ندارد تا با تمسک به حدیث رفع، جنابت و وجوب غسل جنابت مرتفع شود. ولی در </w:t>
      </w:r>
      <w:proofErr w:type="spellStart"/>
      <w:r w:rsidR="00F651BE">
        <w:rPr>
          <w:rFonts w:ascii="NoorLotus" w:hAnsi="NoorLotus" w:cs="B Lotus" w:hint="cs"/>
          <w:color w:val="000000"/>
          <w:sz w:val="28"/>
          <w:szCs w:val="28"/>
          <w:rtl/>
          <w:lang w:bidi="fa-IR"/>
        </w:rPr>
        <w:t>مواردی</w:t>
      </w:r>
      <w:proofErr w:type="spellEnd"/>
      <w:r w:rsidR="00F651BE">
        <w:rPr>
          <w:rFonts w:ascii="NoorLotus" w:hAnsi="NoorLotus" w:cs="B Lotus" w:hint="cs"/>
          <w:color w:val="000000"/>
          <w:sz w:val="28"/>
          <w:szCs w:val="28"/>
          <w:rtl/>
          <w:lang w:bidi="fa-IR"/>
        </w:rPr>
        <w:t xml:space="preserve"> مانند </w:t>
      </w:r>
      <w:proofErr w:type="spellStart"/>
      <w:r w:rsidR="00FC0810">
        <w:rPr>
          <w:rFonts w:ascii="NoorLotus" w:hAnsi="NoorLotus" w:cs="B Lotus" w:hint="cs"/>
          <w:color w:val="000000"/>
          <w:sz w:val="28"/>
          <w:szCs w:val="28"/>
          <w:rtl/>
          <w:lang w:bidi="fa-IR"/>
        </w:rPr>
        <w:t>معاملات</w:t>
      </w:r>
      <w:proofErr w:type="spellEnd"/>
      <w:r w:rsidR="00FC0810">
        <w:rPr>
          <w:rFonts w:ascii="NoorLotus" w:hAnsi="NoorLotus" w:cs="B Lotus" w:hint="cs"/>
          <w:color w:val="000000"/>
          <w:sz w:val="28"/>
          <w:szCs w:val="28"/>
          <w:rtl/>
          <w:lang w:bidi="fa-IR"/>
        </w:rPr>
        <w:t xml:space="preserve"> اکراهی، از نظر عرفی خود معامله </w:t>
      </w:r>
      <w:r w:rsidR="00F651BE">
        <w:rPr>
          <w:rFonts w:ascii="NoorLotus" w:hAnsi="NoorLotus" w:cs="B Lotus" w:hint="cs"/>
          <w:color w:val="000000"/>
          <w:sz w:val="28"/>
          <w:szCs w:val="28"/>
          <w:rtl/>
          <w:lang w:bidi="fa-IR"/>
        </w:rPr>
        <w:t xml:space="preserve">بر عهده مکلف آمده و می توان با تمسک به حدیث رفع، معامله اکراهی را مرتفع دانست و در نتیجه آن را بدون اثر دانست. </w:t>
      </w:r>
    </w:p>
    <w:p w:rsidR="00446426" w:rsidRDefault="00F651BE" w:rsidP="00446426">
      <w:pPr>
        <w:pStyle w:val="a3"/>
        <w:bidi/>
        <w:spacing w:before="0" w:beforeAutospacing="0" w:after="0" w:afterAutospacing="0"/>
        <w:jc w:val="both"/>
        <w:rPr>
          <w:rFonts w:ascii="NoorLotus" w:hAnsi="NoorLotus" w:cs="B Lotus" w:hint="cs"/>
          <w:color w:val="000000"/>
          <w:sz w:val="28"/>
          <w:szCs w:val="28"/>
          <w:rtl/>
          <w:lang w:bidi="fa-IR"/>
        </w:rPr>
      </w:pPr>
      <w:r>
        <w:rPr>
          <w:rFonts w:ascii="NoorLotus" w:hAnsi="NoorLotus" w:cs="B Lotus" w:hint="cs"/>
          <w:color w:val="000000"/>
          <w:sz w:val="28"/>
          <w:szCs w:val="28"/>
          <w:rtl/>
          <w:lang w:bidi="fa-IR"/>
        </w:rPr>
        <w:t xml:space="preserve">تفاوت این دو مثال در این </w:t>
      </w:r>
      <w:r w:rsidR="00B460D5">
        <w:rPr>
          <w:rFonts w:ascii="NoorLotus" w:hAnsi="NoorLotus" w:cs="B Lotus" w:hint="cs"/>
          <w:color w:val="000000"/>
          <w:sz w:val="28"/>
          <w:szCs w:val="28"/>
          <w:rtl/>
          <w:lang w:bidi="fa-IR"/>
        </w:rPr>
        <w:t xml:space="preserve">است که در مثال اول از نظر عرفی، </w:t>
      </w:r>
      <w:r w:rsidR="00DA1D02">
        <w:rPr>
          <w:rFonts w:ascii="NoorLotus" w:hAnsi="NoorLotus" w:cs="B Lotus" w:hint="cs"/>
          <w:color w:val="000000"/>
          <w:sz w:val="28"/>
          <w:szCs w:val="28"/>
          <w:rtl/>
          <w:lang w:bidi="fa-IR"/>
        </w:rPr>
        <w:t xml:space="preserve">مباشرت اضطراری بوده و لولا </w:t>
      </w:r>
      <w:proofErr w:type="spellStart"/>
      <w:r w:rsidR="00DA1D02">
        <w:rPr>
          <w:rFonts w:ascii="NoorLotus" w:hAnsi="NoorLotus" w:cs="B Lotus" w:hint="cs"/>
          <w:color w:val="000000"/>
          <w:sz w:val="28"/>
          <w:szCs w:val="28"/>
          <w:rtl/>
          <w:lang w:bidi="fa-IR"/>
        </w:rPr>
        <w:t>الاضطرار</w:t>
      </w:r>
      <w:proofErr w:type="spellEnd"/>
      <w:r w:rsidR="00DA1D02">
        <w:rPr>
          <w:rFonts w:ascii="NoorLotus" w:hAnsi="NoorLotus" w:cs="B Lotus" w:hint="cs"/>
          <w:color w:val="000000"/>
          <w:sz w:val="28"/>
          <w:szCs w:val="28"/>
          <w:rtl/>
          <w:lang w:bidi="fa-IR"/>
        </w:rPr>
        <w:t xml:space="preserve"> مباشرت، گردن گیر مکلف می باشد و با تمسک به حدیث رفع تنها این مباشرت و مؤاخذه بر آن رفع شده ولی نظارتی به رفع غسل ندارد.</w:t>
      </w:r>
      <w:r>
        <w:rPr>
          <w:rFonts w:ascii="NoorLotus" w:hAnsi="NoorLotus" w:cs="B Lotus" w:hint="cs"/>
          <w:color w:val="000000"/>
          <w:sz w:val="28"/>
          <w:szCs w:val="28"/>
          <w:rtl/>
          <w:lang w:bidi="fa-IR"/>
        </w:rPr>
        <w:t xml:space="preserve"> ولی در مثال دوم و لو به نظر </w:t>
      </w:r>
      <w:proofErr w:type="spellStart"/>
      <w:r>
        <w:rPr>
          <w:rFonts w:ascii="NoorLotus" w:hAnsi="NoorLotus" w:cs="B Lotus" w:hint="cs"/>
          <w:color w:val="000000"/>
          <w:sz w:val="28"/>
          <w:szCs w:val="28"/>
          <w:rtl/>
          <w:lang w:bidi="fa-IR"/>
        </w:rPr>
        <w:t>دقی</w:t>
      </w:r>
      <w:proofErr w:type="spellEnd"/>
      <w:r>
        <w:rPr>
          <w:rFonts w:ascii="NoorLotus" w:hAnsi="NoorLotus" w:cs="B Lotus" w:hint="cs"/>
          <w:color w:val="000000"/>
          <w:sz w:val="28"/>
          <w:szCs w:val="28"/>
          <w:rtl/>
          <w:lang w:bidi="fa-IR"/>
        </w:rPr>
        <w:t>، نفس ایجاد سبب و معامله اکراهی بوده و در ایجاد مسبب در خارج و ترتیب ا</w:t>
      </w:r>
      <w:r w:rsidR="00446426">
        <w:rPr>
          <w:rFonts w:ascii="NoorLotus" w:hAnsi="NoorLotus" w:cs="B Lotus" w:hint="cs"/>
          <w:color w:val="000000"/>
          <w:sz w:val="28"/>
          <w:szCs w:val="28"/>
          <w:rtl/>
          <w:lang w:bidi="fa-IR"/>
        </w:rPr>
        <w:t xml:space="preserve">ثر بر معامله، اکراهی وجود ندارد اما به نظر عرفی خود معامله گردن گیر مکلف شده و با رفع اضطرار، گردن گیری مکلف به این معامله برداشته می شود. </w:t>
      </w:r>
    </w:p>
    <w:p w:rsidR="00FC0810" w:rsidRDefault="00F651BE" w:rsidP="00446426">
      <w:pPr>
        <w:pStyle w:val="a3"/>
        <w:bidi/>
        <w:spacing w:before="0" w:beforeAutospacing="0" w:after="0" w:afterAutospacing="0"/>
        <w:jc w:val="both"/>
        <w:rPr>
          <w:rFonts w:ascii="NoorLotus" w:hAnsi="NoorLotus" w:cs="B Lotus"/>
          <w:color w:val="000000"/>
          <w:sz w:val="28"/>
          <w:szCs w:val="28"/>
          <w:rtl/>
          <w:lang w:bidi="fa-IR"/>
        </w:rPr>
      </w:pPr>
      <w:r>
        <w:rPr>
          <w:rFonts w:ascii="NoorLotus" w:hAnsi="NoorLotus" w:cs="B Lotus" w:hint="cs"/>
          <w:color w:val="000000"/>
          <w:sz w:val="28"/>
          <w:szCs w:val="28"/>
          <w:rtl/>
          <w:lang w:bidi="fa-IR"/>
        </w:rPr>
        <w:t xml:space="preserve">این کلام در تمام </w:t>
      </w:r>
      <w:proofErr w:type="spellStart"/>
      <w:r>
        <w:rPr>
          <w:rFonts w:ascii="NoorLotus" w:hAnsi="NoorLotus" w:cs="B Lotus" w:hint="cs"/>
          <w:color w:val="000000"/>
          <w:sz w:val="28"/>
          <w:szCs w:val="28"/>
          <w:rtl/>
          <w:lang w:bidi="fa-IR"/>
        </w:rPr>
        <w:t>معاملات</w:t>
      </w:r>
      <w:proofErr w:type="spellEnd"/>
      <w:r>
        <w:rPr>
          <w:rFonts w:ascii="NoorLotus" w:hAnsi="NoorLotus" w:cs="B Lotus" w:hint="cs"/>
          <w:color w:val="000000"/>
          <w:sz w:val="28"/>
          <w:szCs w:val="28"/>
          <w:rtl/>
          <w:lang w:bidi="fa-IR"/>
        </w:rPr>
        <w:t xml:space="preserve">، نذر و </w:t>
      </w:r>
      <w:proofErr w:type="spellStart"/>
      <w:r>
        <w:rPr>
          <w:rFonts w:ascii="NoorLotus" w:hAnsi="NoorLotus" w:cs="B Lotus" w:hint="cs"/>
          <w:color w:val="000000"/>
          <w:sz w:val="28"/>
          <w:szCs w:val="28"/>
          <w:rtl/>
          <w:lang w:bidi="fa-IR"/>
        </w:rPr>
        <w:t>حلف</w:t>
      </w:r>
      <w:proofErr w:type="spellEnd"/>
      <w:r>
        <w:rPr>
          <w:rFonts w:ascii="NoorLotus" w:hAnsi="NoorLotus" w:cs="B Lotus" w:hint="cs"/>
          <w:color w:val="000000"/>
          <w:sz w:val="28"/>
          <w:szCs w:val="28"/>
          <w:rtl/>
          <w:lang w:bidi="fa-IR"/>
        </w:rPr>
        <w:t xml:space="preserve"> اکراهی جاری است و از نظر عرفی خود مسبب بر عهده مکلف آمده و می توان با تمسک به حدیث رفع، ترتیب مسبب را نفی کرد. </w:t>
      </w:r>
      <w:r w:rsidR="00223271" w:rsidRPr="008A0865">
        <w:rPr>
          <w:rFonts w:ascii="NoorLotus" w:hAnsi="NoorLotus" w:cs="B Lotus" w:hint="cs"/>
          <w:color w:val="000000"/>
          <w:sz w:val="28"/>
          <w:szCs w:val="28"/>
          <w:rtl/>
          <w:lang w:bidi="fa-IR"/>
        </w:rPr>
        <w:t xml:space="preserve"> </w:t>
      </w:r>
    </w:p>
    <w:p w:rsidR="00FC0810" w:rsidRDefault="00FC0810" w:rsidP="00FC0810">
      <w:pPr>
        <w:pStyle w:val="4"/>
        <w:bidi/>
        <w:rPr>
          <w:rtl/>
          <w:lang w:bidi="fa-IR"/>
        </w:rPr>
      </w:pPr>
      <w:r>
        <w:rPr>
          <w:rFonts w:hint="cs"/>
          <w:rtl/>
          <w:lang w:bidi="fa-IR"/>
        </w:rPr>
        <w:t xml:space="preserve">عدم اختصاص حدیث رفع به رفع مؤاخذه </w:t>
      </w:r>
    </w:p>
    <w:p w:rsidR="00D15484" w:rsidRDefault="00FC0810" w:rsidP="00D15484">
      <w:pPr>
        <w:pStyle w:val="a3"/>
        <w:bidi/>
        <w:spacing w:before="0" w:beforeAutospacing="0" w:after="0" w:afterAutospacing="0"/>
        <w:jc w:val="both"/>
        <w:rPr>
          <w:rFonts w:ascii="NoorLotus" w:hAnsi="NoorLotus" w:cs="B Lotus"/>
          <w:color w:val="000000"/>
          <w:sz w:val="28"/>
          <w:szCs w:val="28"/>
          <w:rtl/>
          <w:lang w:bidi="fa-IR"/>
        </w:rPr>
      </w:pPr>
      <w:r>
        <w:rPr>
          <w:rFonts w:ascii="NoorLotus" w:hAnsi="NoorLotus" w:cs="B Lotus" w:hint="cs"/>
          <w:color w:val="000000"/>
          <w:sz w:val="28"/>
          <w:szCs w:val="28"/>
          <w:rtl/>
          <w:lang w:bidi="fa-IR"/>
        </w:rPr>
        <w:t xml:space="preserve">با این بیان به نظر می رسد می توان گفت: حدیث رفع به رفع مؤاخذه اختصاص نداشته و هر اثری را که عرفا </w:t>
      </w:r>
      <w:proofErr w:type="spellStart"/>
      <w:r>
        <w:rPr>
          <w:rFonts w:ascii="NoorLotus" w:hAnsi="NoorLotus" w:cs="B Lotus" w:hint="cs"/>
          <w:color w:val="000000"/>
          <w:sz w:val="28"/>
          <w:szCs w:val="28"/>
          <w:rtl/>
          <w:lang w:bidi="fa-IR"/>
        </w:rPr>
        <w:t>مضطر</w:t>
      </w:r>
      <w:proofErr w:type="spellEnd"/>
      <w:r>
        <w:rPr>
          <w:rFonts w:ascii="NoorLotus" w:hAnsi="NoorLotus" w:cs="B Lotus" w:hint="cs"/>
          <w:color w:val="000000"/>
          <w:sz w:val="28"/>
          <w:szCs w:val="28"/>
          <w:rtl/>
          <w:lang w:bidi="fa-IR"/>
        </w:rPr>
        <w:t xml:space="preserve"> </w:t>
      </w:r>
      <w:proofErr w:type="spellStart"/>
      <w:r>
        <w:rPr>
          <w:rFonts w:ascii="NoorLotus" w:hAnsi="NoorLotus" w:cs="B Lotus" w:hint="cs"/>
          <w:color w:val="000000"/>
          <w:sz w:val="28"/>
          <w:szCs w:val="28"/>
          <w:rtl/>
          <w:lang w:bidi="fa-IR"/>
        </w:rPr>
        <w:t>الیه</w:t>
      </w:r>
      <w:proofErr w:type="spellEnd"/>
      <w:r>
        <w:rPr>
          <w:rFonts w:ascii="NoorLotus" w:hAnsi="NoorLotus" w:cs="B Lotus" w:hint="cs"/>
          <w:color w:val="000000"/>
          <w:sz w:val="28"/>
          <w:szCs w:val="28"/>
          <w:rtl/>
          <w:lang w:bidi="fa-IR"/>
        </w:rPr>
        <w:t xml:space="preserve"> باشد را شامل می شود. </w:t>
      </w:r>
      <w:r w:rsidR="00223271" w:rsidRPr="008A0865">
        <w:rPr>
          <w:rFonts w:ascii="NoorLotus" w:hAnsi="NoorLotus" w:cs="B Lotus" w:hint="cs"/>
          <w:color w:val="000000"/>
          <w:sz w:val="28"/>
          <w:szCs w:val="28"/>
          <w:rtl/>
          <w:lang w:bidi="fa-IR"/>
        </w:rPr>
        <w:t xml:space="preserve">بنابراین </w:t>
      </w:r>
      <w:r>
        <w:rPr>
          <w:rFonts w:ascii="NoorLotus" w:hAnsi="NoorLotus" w:cs="B Lotus" w:hint="cs"/>
          <w:color w:val="000000"/>
          <w:sz w:val="28"/>
          <w:szCs w:val="28"/>
          <w:rtl/>
          <w:lang w:bidi="fa-IR"/>
        </w:rPr>
        <w:t xml:space="preserve">کلام شیخ انصاری </w:t>
      </w:r>
      <w:r w:rsidRPr="00FC0810">
        <w:rPr>
          <w:rFonts w:ascii="NoorLotus" w:hAnsi="NoorLotus" w:cs="B Lotus"/>
          <w:color w:val="000000"/>
          <w:sz w:val="28"/>
          <w:szCs w:val="28"/>
          <w:lang w:bidi="fa-IR"/>
        </w:rPr>
        <w:sym w:font="S Abo-thar" w:char="F075"/>
      </w:r>
      <w:r>
        <w:rPr>
          <w:rFonts w:ascii="NoorLotus" w:hAnsi="NoorLotus" w:cs="B Lotus" w:hint="cs"/>
          <w:color w:val="000000"/>
          <w:sz w:val="28"/>
          <w:szCs w:val="28"/>
          <w:rtl/>
          <w:lang w:bidi="fa-IR"/>
        </w:rPr>
        <w:t xml:space="preserve"> در این باب که ظهور ذاتی حدیث رفع را در رفع مؤاخذه دانسته و با تمسک به روایت </w:t>
      </w:r>
      <w:proofErr w:type="spellStart"/>
      <w:r>
        <w:rPr>
          <w:rFonts w:ascii="NoorLotus" w:hAnsi="NoorLotus" w:cs="B Lotus" w:hint="cs"/>
          <w:color w:val="000000"/>
          <w:sz w:val="28"/>
          <w:szCs w:val="28"/>
          <w:rtl/>
          <w:lang w:bidi="fa-IR"/>
        </w:rPr>
        <w:t>بزنطی</w:t>
      </w:r>
      <w:proofErr w:type="spellEnd"/>
      <w:r>
        <w:rPr>
          <w:rFonts w:ascii="NoorLotus" w:hAnsi="NoorLotus" w:cs="B Lotus" w:hint="cs"/>
          <w:color w:val="000000"/>
          <w:sz w:val="28"/>
          <w:szCs w:val="28"/>
          <w:rtl/>
          <w:lang w:bidi="fa-IR"/>
        </w:rPr>
        <w:t xml:space="preserve"> در </w:t>
      </w:r>
      <w:proofErr w:type="spellStart"/>
      <w:r>
        <w:rPr>
          <w:rFonts w:ascii="NoorLotus" w:hAnsi="NoorLotus" w:cs="B Lotus" w:hint="cs"/>
          <w:color w:val="000000"/>
          <w:sz w:val="28"/>
          <w:szCs w:val="28"/>
          <w:rtl/>
          <w:lang w:bidi="fa-IR"/>
        </w:rPr>
        <w:t>حلف</w:t>
      </w:r>
      <w:proofErr w:type="spellEnd"/>
      <w:r>
        <w:rPr>
          <w:rFonts w:ascii="NoorLotus" w:hAnsi="NoorLotus" w:cs="B Lotus" w:hint="cs"/>
          <w:color w:val="000000"/>
          <w:sz w:val="28"/>
          <w:szCs w:val="28"/>
          <w:rtl/>
          <w:lang w:bidi="fa-IR"/>
        </w:rPr>
        <w:t xml:space="preserve"> به طلاق</w:t>
      </w:r>
      <w:r w:rsidR="00027F39">
        <w:rPr>
          <w:rStyle w:val="a6"/>
          <w:rFonts w:ascii="NoorLotus" w:hAnsi="NoorLotus" w:cs="B Lotus"/>
          <w:color w:val="000000"/>
          <w:sz w:val="28"/>
          <w:szCs w:val="28"/>
          <w:rtl/>
          <w:lang w:bidi="fa-IR"/>
        </w:rPr>
        <w:footnoteReference w:id="6"/>
      </w:r>
      <w:r>
        <w:rPr>
          <w:rFonts w:ascii="NoorLotus" w:hAnsi="NoorLotus" w:cs="B Lotus" w:hint="cs"/>
          <w:color w:val="000000"/>
          <w:sz w:val="28"/>
          <w:szCs w:val="28"/>
          <w:rtl/>
          <w:lang w:bidi="fa-IR"/>
        </w:rPr>
        <w:t>، عموم آثار را مراد حدیث رفع می دانند</w:t>
      </w:r>
      <w:r>
        <w:rPr>
          <w:rStyle w:val="a6"/>
          <w:rFonts w:ascii="NoorLotus" w:hAnsi="NoorLotus" w:cs="B Lotus"/>
          <w:color w:val="000000"/>
          <w:sz w:val="28"/>
          <w:szCs w:val="28"/>
          <w:rtl/>
          <w:lang w:bidi="fa-IR"/>
        </w:rPr>
        <w:footnoteReference w:id="7"/>
      </w:r>
      <w:r>
        <w:rPr>
          <w:rFonts w:ascii="NoorLotus" w:hAnsi="NoorLotus" w:cs="B Lotus" w:hint="cs"/>
          <w:color w:val="000000"/>
          <w:sz w:val="28"/>
          <w:szCs w:val="28"/>
          <w:rtl/>
          <w:lang w:bidi="fa-IR"/>
        </w:rPr>
        <w:t xml:space="preserve">، صحیح </w:t>
      </w:r>
      <w:proofErr w:type="spellStart"/>
      <w:r>
        <w:rPr>
          <w:rFonts w:ascii="NoorLotus" w:hAnsi="NoorLotus" w:cs="B Lotus" w:hint="cs"/>
          <w:color w:val="000000"/>
          <w:sz w:val="28"/>
          <w:szCs w:val="28"/>
          <w:rtl/>
          <w:lang w:bidi="fa-IR"/>
        </w:rPr>
        <w:t>نمی</w:t>
      </w:r>
      <w:proofErr w:type="spellEnd"/>
      <w:r>
        <w:rPr>
          <w:rFonts w:ascii="NoorLotus" w:hAnsi="NoorLotus" w:cs="B Lotus" w:hint="cs"/>
          <w:color w:val="000000"/>
          <w:sz w:val="28"/>
          <w:szCs w:val="28"/>
          <w:rtl/>
          <w:lang w:bidi="fa-IR"/>
        </w:rPr>
        <w:t xml:space="preserve"> باشد. زیرا اولا: حدیث رفع </w:t>
      </w:r>
      <w:proofErr w:type="spellStart"/>
      <w:r>
        <w:rPr>
          <w:rFonts w:ascii="NoorLotus" w:hAnsi="NoorLotus" w:cs="B Lotus" w:hint="cs"/>
          <w:color w:val="000000"/>
          <w:sz w:val="28"/>
          <w:szCs w:val="28"/>
          <w:rtl/>
          <w:lang w:bidi="fa-IR"/>
        </w:rPr>
        <w:t>ذاتا</w:t>
      </w:r>
      <w:proofErr w:type="spellEnd"/>
      <w:r>
        <w:rPr>
          <w:rFonts w:ascii="NoorLotus" w:hAnsi="NoorLotus" w:cs="B Lotus" w:hint="cs"/>
          <w:color w:val="000000"/>
          <w:sz w:val="28"/>
          <w:szCs w:val="28"/>
          <w:rtl/>
          <w:lang w:bidi="fa-IR"/>
        </w:rPr>
        <w:t xml:space="preserve"> اختصاص به رفع مؤاخذه ندارد و لو ظهور در عموم آثار نیز ندارد و </w:t>
      </w:r>
      <w:proofErr w:type="spellStart"/>
      <w:r>
        <w:rPr>
          <w:rFonts w:ascii="NoorLotus" w:hAnsi="NoorLotus" w:cs="B Lotus" w:hint="cs"/>
          <w:color w:val="000000"/>
          <w:sz w:val="28"/>
          <w:szCs w:val="28"/>
          <w:rtl/>
          <w:lang w:bidi="fa-IR"/>
        </w:rPr>
        <w:t>مواردی</w:t>
      </w:r>
      <w:proofErr w:type="spellEnd"/>
      <w:r>
        <w:rPr>
          <w:rFonts w:ascii="NoorLotus" w:hAnsi="NoorLotus" w:cs="B Lotus" w:hint="cs"/>
          <w:color w:val="000000"/>
          <w:sz w:val="28"/>
          <w:szCs w:val="28"/>
          <w:rtl/>
          <w:lang w:bidi="fa-IR"/>
        </w:rPr>
        <w:t xml:space="preserve"> را که از نظر عرفی این اثر نیز اضطراری می باشد را شامل می شود. </w:t>
      </w:r>
      <w:r w:rsidR="00D15484">
        <w:rPr>
          <w:rFonts w:ascii="NoorLotus" w:hAnsi="NoorLotus" w:cs="B Lotus" w:hint="cs"/>
          <w:color w:val="000000"/>
          <w:sz w:val="28"/>
          <w:szCs w:val="28"/>
          <w:rtl/>
          <w:lang w:bidi="fa-IR"/>
        </w:rPr>
        <w:t xml:space="preserve">ثانیا: استدلال حضرت </w:t>
      </w:r>
      <w:r w:rsidR="00D15484" w:rsidRPr="00D15484">
        <w:rPr>
          <w:rFonts w:ascii="NoorLotus" w:hAnsi="NoorLotus" w:cs="B Lotus"/>
          <w:color w:val="000000"/>
          <w:sz w:val="28"/>
          <w:szCs w:val="28"/>
          <w:lang w:bidi="fa-IR"/>
        </w:rPr>
        <w:sym w:font="S Abo-thar" w:char="F06A"/>
      </w:r>
      <w:r w:rsidR="00D15484">
        <w:rPr>
          <w:rFonts w:ascii="NoorLotus" w:hAnsi="NoorLotus" w:cs="B Lotus" w:hint="cs"/>
          <w:color w:val="000000"/>
          <w:sz w:val="28"/>
          <w:szCs w:val="28"/>
          <w:rtl/>
          <w:lang w:bidi="fa-IR"/>
        </w:rPr>
        <w:t xml:space="preserve"> به حدیث رفع برای نفی انعقاد طلاق، نشانگر ظهور ذاتی حدیث در شمول این دست موارد است. </w:t>
      </w:r>
    </w:p>
    <w:p w:rsidR="00D15484" w:rsidRDefault="00D15484" w:rsidP="00D15484">
      <w:pPr>
        <w:pStyle w:val="4"/>
        <w:bidi/>
        <w:rPr>
          <w:rtl/>
          <w:lang w:bidi="fa-IR"/>
        </w:rPr>
      </w:pPr>
      <w:r>
        <w:rPr>
          <w:rFonts w:hint="cs"/>
          <w:rtl/>
          <w:lang w:bidi="fa-IR"/>
        </w:rPr>
        <w:t xml:space="preserve">عدم اختصاص روایت </w:t>
      </w:r>
      <w:proofErr w:type="spellStart"/>
      <w:r>
        <w:rPr>
          <w:rFonts w:hint="cs"/>
          <w:rtl/>
          <w:lang w:bidi="fa-IR"/>
        </w:rPr>
        <w:t>بزنطی</w:t>
      </w:r>
      <w:proofErr w:type="spellEnd"/>
      <w:r>
        <w:rPr>
          <w:rFonts w:hint="cs"/>
          <w:rtl/>
          <w:lang w:bidi="fa-IR"/>
        </w:rPr>
        <w:t xml:space="preserve"> به رفع حرمت تکلیفی </w:t>
      </w:r>
      <w:proofErr w:type="spellStart"/>
      <w:r>
        <w:rPr>
          <w:rFonts w:hint="cs"/>
          <w:rtl/>
          <w:lang w:bidi="fa-IR"/>
        </w:rPr>
        <w:t>حلف</w:t>
      </w:r>
      <w:proofErr w:type="spellEnd"/>
      <w:r>
        <w:rPr>
          <w:rFonts w:hint="cs"/>
          <w:rtl/>
          <w:lang w:bidi="fa-IR"/>
        </w:rPr>
        <w:t xml:space="preserve"> به طلاق </w:t>
      </w:r>
    </w:p>
    <w:p w:rsidR="00C7621D" w:rsidRDefault="00FB495D" w:rsidP="00C7621D">
      <w:pPr>
        <w:pStyle w:val="a3"/>
        <w:bidi/>
        <w:spacing w:before="0" w:beforeAutospacing="0" w:after="0" w:afterAutospacing="0"/>
        <w:jc w:val="both"/>
        <w:rPr>
          <w:rFonts w:ascii="NoorLotus" w:hAnsi="NoorLotus" w:cs="B Lotus"/>
          <w:color w:val="000000"/>
          <w:sz w:val="28"/>
          <w:szCs w:val="28"/>
          <w:rtl/>
          <w:lang w:bidi="fa-IR"/>
        </w:rPr>
      </w:pPr>
      <w:r>
        <w:rPr>
          <w:rFonts w:ascii="NoorLotus" w:hAnsi="NoorLotus" w:cs="B Lotus" w:hint="cs"/>
          <w:color w:val="000000"/>
          <w:sz w:val="28"/>
          <w:szCs w:val="28"/>
          <w:rtl/>
          <w:lang w:bidi="fa-IR"/>
        </w:rPr>
        <w:t xml:space="preserve">در جلسات گذشته </w:t>
      </w:r>
      <w:r w:rsidR="007C0C92" w:rsidRPr="008A0865">
        <w:rPr>
          <w:rFonts w:ascii="NoorLotus" w:hAnsi="NoorLotus" w:cs="B Lotus" w:hint="cs"/>
          <w:color w:val="000000"/>
          <w:sz w:val="28"/>
          <w:szCs w:val="28"/>
          <w:rtl/>
          <w:lang w:bidi="fa-IR"/>
        </w:rPr>
        <w:t xml:space="preserve">از مرحوم </w:t>
      </w:r>
      <w:r w:rsidR="00C7621D">
        <w:rPr>
          <w:rFonts w:ascii="NoorLotus" w:hAnsi="NoorLotus" w:cs="B Lotus" w:hint="cs"/>
          <w:color w:val="000000"/>
          <w:sz w:val="28"/>
          <w:szCs w:val="28"/>
          <w:rtl/>
          <w:lang w:bidi="fa-IR"/>
        </w:rPr>
        <w:t>حاج</w:t>
      </w:r>
      <w:r w:rsidR="007C0C92" w:rsidRPr="008A0865">
        <w:rPr>
          <w:rFonts w:ascii="NoorLotus" w:hAnsi="NoorLotus" w:cs="B Lotus" w:hint="cs"/>
          <w:color w:val="000000"/>
          <w:sz w:val="28"/>
          <w:szCs w:val="28"/>
          <w:rtl/>
          <w:lang w:bidi="fa-IR"/>
        </w:rPr>
        <w:t xml:space="preserve"> شیخ </w:t>
      </w:r>
      <w:r w:rsidR="00C7621D" w:rsidRPr="00C7621D">
        <w:rPr>
          <w:rFonts w:ascii="NoorLotus" w:hAnsi="NoorLotus" w:cs="B Lotus"/>
          <w:color w:val="000000"/>
          <w:sz w:val="28"/>
          <w:szCs w:val="28"/>
          <w:lang w:bidi="fa-IR"/>
        </w:rPr>
        <w:sym w:font="S Abo-thar" w:char="F075"/>
      </w:r>
      <w:r w:rsidR="00C7621D">
        <w:rPr>
          <w:rFonts w:ascii="NoorLotus" w:hAnsi="NoorLotus" w:cs="B Lotus" w:hint="cs"/>
          <w:color w:val="000000"/>
          <w:sz w:val="28"/>
          <w:szCs w:val="28"/>
          <w:rtl/>
          <w:lang w:bidi="fa-IR"/>
        </w:rPr>
        <w:t xml:space="preserve"> که اصل این مطلب ظاهرا از برخی از </w:t>
      </w:r>
      <w:r w:rsidR="007C0C92" w:rsidRPr="008A0865">
        <w:rPr>
          <w:rFonts w:ascii="NoorLotus" w:hAnsi="NoorLotus" w:cs="B Lotus" w:hint="cs"/>
          <w:color w:val="000000"/>
          <w:sz w:val="28"/>
          <w:szCs w:val="28"/>
          <w:rtl/>
          <w:lang w:bidi="fa-IR"/>
        </w:rPr>
        <w:t xml:space="preserve">شاگردان مرحوم آقا شیخ محمد قاسم قمی </w:t>
      </w:r>
      <w:r w:rsidR="00C7621D" w:rsidRPr="00C7621D">
        <w:rPr>
          <w:rFonts w:ascii="NoorLotus" w:hAnsi="NoorLotus" w:cs="B Lotus"/>
          <w:color w:val="000000"/>
          <w:sz w:val="28"/>
          <w:szCs w:val="28"/>
          <w:lang w:bidi="fa-IR"/>
        </w:rPr>
        <w:sym w:font="S Abo-thar" w:char="F075"/>
      </w:r>
      <w:r w:rsidR="00C7621D">
        <w:rPr>
          <w:rFonts w:ascii="NoorLotus" w:hAnsi="NoorLotus" w:cs="B Lotus" w:hint="cs"/>
          <w:color w:val="000000"/>
          <w:sz w:val="28"/>
          <w:szCs w:val="28"/>
          <w:rtl/>
          <w:lang w:bidi="fa-IR"/>
        </w:rPr>
        <w:t xml:space="preserve"> می باشد، نقل کردیم </w:t>
      </w:r>
      <w:r w:rsidR="007C0C92" w:rsidRPr="008A0865">
        <w:rPr>
          <w:rFonts w:ascii="NoorLotus" w:hAnsi="NoorLotus" w:cs="B Lotus" w:hint="cs"/>
          <w:color w:val="000000"/>
          <w:sz w:val="28"/>
          <w:szCs w:val="28"/>
          <w:rtl/>
          <w:lang w:bidi="fa-IR"/>
        </w:rPr>
        <w:t xml:space="preserve">که نفس </w:t>
      </w:r>
      <w:proofErr w:type="spellStart"/>
      <w:r w:rsidR="007C0C92" w:rsidRPr="008A0865">
        <w:rPr>
          <w:rFonts w:ascii="NoorLotus" w:hAnsi="NoorLotus" w:cs="B Lotus" w:hint="cs"/>
          <w:color w:val="000000"/>
          <w:sz w:val="28"/>
          <w:szCs w:val="28"/>
          <w:rtl/>
          <w:lang w:bidi="fa-IR"/>
        </w:rPr>
        <w:t>حلف</w:t>
      </w:r>
      <w:proofErr w:type="spellEnd"/>
      <w:r w:rsidR="007C0C92" w:rsidRPr="008A0865">
        <w:rPr>
          <w:rFonts w:ascii="NoorLotus" w:hAnsi="NoorLotus" w:cs="B Lotus" w:hint="cs"/>
          <w:color w:val="000000"/>
          <w:sz w:val="28"/>
          <w:szCs w:val="28"/>
          <w:rtl/>
          <w:lang w:bidi="fa-IR"/>
        </w:rPr>
        <w:t xml:space="preserve"> به طلاق و </w:t>
      </w:r>
      <w:proofErr w:type="spellStart"/>
      <w:r w:rsidR="007C0C92" w:rsidRPr="008A0865">
        <w:rPr>
          <w:rFonts w:ascii="NoorLotus" w:hAnsi="NoorLotus" w:cs="B Lotus" w:hint="cs"/>
          <w:color w:val="000000"/>
          <w:sz w:val="28"/>
          <w:szCs w:val="28"/>
          <w:rtl/>
          <w:lang w:bidi="fa-IR"/>
        </w:rPr>
        <w:t>عتاق</w:t>
      </w:r>
      <w:proofErr w:type="spellEnd"/>
      <w:r w:rsidR="007C0C92" w:rsidRPr="008A0865">
        <w:rPr>
          <w:rFonts w:ascii="NoorLotus" w:hAnsi="NoorLotus" w:cs="B Lotus" w:hint="cs"/>
          <w:color w:val="000000"/>
          <w:sz w:val="28"/>
          <w:szCs w:val="28"/>
          <w:rtl/>
          <w:lang w:bidi="fa-IR"/>
        </w:rPr>
        <w:t xml:space="preserve"> محرم است و این حدیث ناظر به </w:t>
      </w:r>
      <w:r w:rsidR="00C7621D">
        <w:rPr>
          <w:rFonts w:ascii="NoorLotus" w:hAnsi="NoorLotus" w:cs="B Lotus" w:hint="cs"/>
          <w:color w:val="000000"/>
          <w:sz w:val="28"/>
          <w:szCs w:val="28"/>
          <w:rtl/>
          <w:lang w:bidi="fa-IR"/>
        </w:rPr>
        <w:t xml:space="preserve">رفع </w:t>
      </w:r>
      <w:r w:rsidR="007C0C92" w:rsidRPr="008A0865">
        <w:rPr>
          <w:rFonts w:ascii="NoorLotus" w:hAnsi="NoorLotus" w:cs="B Lotus" w:hint="cs"/>
          <w:color w:val="000000"/>
          <w:sz w:val="28"/>
          <w:szCs w:val="28"/>
          <w:rtl/>
          <w:lang w:bidi="fa-IR"/>
        </w:rPr>
        <w:t xml:space="preserve">حرمت تکلیفی </w:t>
      </w:r>
      <w:proofErr w:type="spellStart"/>
      <w:r w:rsidR="007C0C92" w:rsidRPr="008A0865">
        <w:rPr>
          <w:rFonts w:ascii="NoorLotus" w:hAnsi="NoorLotus" w:cs="B Lotus" w:hint="cs"/>
          <w:color w:val="000000"/>
          <w:sz w:val="28"/>
          <w:szCs w:val="28"/>
          <w:rtl/>
          <w:lang w:bidi="fa-IR"/>
        </w:rPr>
        <w:t>حلف</w:t>
      </w:r>
      <w:proofErr w:type="spellEnd"/>
      <w:r w:rsidR="007C0C92" w:rsidRPr="008A0865">
        <w:rPr>
          <w:rFonts w:ascii="NoorLotus" w:hAnsi="NoorLotus" w:cs="B Lotus" w:hint="cs"/>
          <w:color w:val="000000"/>
          <w:sz w:val="28"/>
          <w:szCs w:val="28"/>
          <w:rtl/>
          <w:lang w:bidi="fa-IR"/>
        </w:rPr>
        <w:t xml:space="preserve"> به طلاق و </w:t>
      </w:r>
      <w:proofErr w:type="spellStart"/>
      <w:r w:rsidR="007C0C92" w:rsidRPr="008A0865">
        <w:rPr>
          <w:rFonts w:ascii="NoorLotus" w:hAnsi="NoorLotus" w:cs="B Lotus" w:hint="cs"/>
          <w:color w:val="000000"/>
          <w:sz w:val="28"/>
          <w:szCs w:val="28"/>
          <w:rtl/>
          <w:lang w:bidi="fa-IR"/>
        </w:rPr>
        <w:t>عتاق</w:t>
      </w:r>
      <w:proofErr w:type="spellEnd"/>
      <w:r w:rsidR="007C0C92" w:rsidRPr="008A0865">
        <w:rPr>
          <w:rFonts w:ascii="NoorLotus" w:hAnsi="NoorLotus" w:cs="B Lotus" w:hint="cs"/>
          <w:color w:val="000000"/>
          <w:sz w:val="28"/>
          <w:szCs w:val="28"/>
          <w:rtl/>
          <w:lang w:bidi="fa-IR"/>
        </w:rPr>
        <w:t xml:space="preserve"> </w:t>
      </w:r>
      <w:r w:rsidR="00C7621D">
        <w:rPr>
          <w:rFonts w:ascii="NoorLotus" w:hAnsi="NoorLotus" w:cs="B Lotus" w:hint="cs"/>
          <w:color w:val="000000"/>
          <w:sz w:val="28"/>
          <w:szCs w:val="28"/>
          <w:rtl/>
          <w:lang w:bidi="fa-IR"/>
        </w:rPr>
        <w:t xml:space="preserve">می باشد نه ناظر به حکم وضعی. </w:t>
      </w:r>
    </w:p>
    <w:p w:rsidR="00027F39" w:rsidRDefault="007C0C92" w:rsidP="005D7604">
      <w:pPr>
        <w:pStyle w:val="a3"/>
        <w:bidi/>
        <w:spacing w:before="0" w:beforeAutospacing="0" w:after="0" w:afterAutospacing="0"/>
        <w:jc w:val="both"/>
        <w:rPr>
          <w:rFonts w:ascii="NoorLotus" w:hAnsi="NoorLotus" w:cs="B Lotus"/>
          <w:color w:val="000000"/>
          <w:sz w:val="28"/>
          <w:szCs w:val="28"/>
          <w:rtl/>
          <w:lang w:bidi="fa-IR"/>
        </w:rPr>
      </w:pPr>
      <w:r w:rsidRPr="008A0865">
        <w:rPr>
          <w:rFonts w:ascii="NoorLotus" w:hAnsi="NoorLotus" w:cs="B Lotus" w:hint="cs"/>
          <w:color w:val="000000"/>
          <w:sz w:val="28"/>
          <w:szCs w:val="28"/>
          <w:rtl/>
          <w:lang w:bidi="fa-IR"/>
        </w:rPr>
        <w:lastRenderedPageBreak/>
        <w:t>ولی به نظر می رسد</w:t>
      </w:r>
      <w:r w:rsidR="00027F39">
        <w:rPr>
          <w:rFonts w:ascii="NoorLotus" w:hAnsi="NoorLotus" w:cs="B Lotus" w:hint="cs"/>
          <w:color w:val="000000"/>
          <w:sz w:val="28"/>
          <w:szCs w:val="28"/>
          <w:rtl/>
          <w:lang w:bidi="fa-IR"/>
        </w:rPr>
        <w:t xml:space="preserve"> حتی اگر </w:t>
      </w:r>
      <w:proofErr w:type="spellStart"/>
      <w:r w:rsidR="00027F39">
        <w:rPr>
          <w:rFonts w:ascii="NoorLotus" w:hAnsi="NoorLotus" w:cs="B Lotus" w:hint="cs"/>
          <w:color w:val="000000"/>
          <w:sz w:val="28"/>
          <w:szCs w:val="28"/>
          <w:rtl/>
          <w:lang w:bidi="fa-IR"/>
        </w:rPr>
        <w:t>حلف</w:t>
      </w:r>
      <w:proofErr w:type="spellEnd"/>
      <w:r w:rsidR="00027F39">
        <w:rPr>
          <w:rFonts w:ascii="NoorLotus" w:hAnsi="NoorLotus" w:cs="B Lotus" w:hint="cs"/>
          <w:color w:val="000000"/>
          <w:sz w:val="28"/>
          <w:szCs w:val="28"/>
          <w:rtl/>
          <w:lang w:bidi="fa-IR"/>
        </w:rPr>
        <w:t xml:space="preserve"> به طلاق نیز محرم ذاتی باشد، این حدیث مختص به رفع مؤاخذه نیست زیرا در روایت </w:t>
      </w:r>
      <w:proofErr w:type="spellStart"/>
      <w:r w:rsidR="00027F39">
        <w:rPr>
          <w:rFonts w:ascii="NoorLotus" w:hAnsi="NoorLotus" w:cs="B Lotus" w:hint="cs"/>
          <w:color w:val="000000"/>
          <w:sz w:val="28"/>
          <w:szCs w:val="28"/>
          <w:rtl/>
          <w:lang w:bidi="fa-IR"/>
        </w:rPr>
        <w:t>ایلزمه</w:t>
      </w:r>
      <w:proofErr w:type="spellEnd"/>
      <w:r w:rsidR="00027F39">
        <w:rPr>
          <w:rFonts w:ascii="NoorLotus" w:hAnsi="NoorLotus" w:cs="B Lotus" w:hint="cs"/>
          <w:color w:val="000000"/>
          <w:sz w:val="28"/>
          <w:szCs w:val="28"/>
          <w:rtl/>
          <w:lang w:bidi="fa-IR"/>
        </w:rPr>
        <w:t xml:space="preserve"> ذلک استعمال شده و این تعبیر عمومیت داشته و </w:t>
      </w:r>
      <w:r w:rsidRPr="008A0865">
        <w:rPr>
          <w:rFonts w:ascii="NoorLotus" w:hAnsi="NoorLotus" w:cs="B Lotus" w:hint="cs"/>
          <w:color w:val="000000"/>
          <w:sz w:val="28"/>
          <w:szCs w:val="28"/>
          <w:rtl/>
          <w:lang w:bidi="fa-IR"/>
        </w:rPr>
        <w:t xml:space="preserve">هم حرمت تکلیفی </w:t>
      </w:r>
      <w:r w:rsidR="00027F39">
        <w:rPr>
          <w:rFonts w:ascii="NoorLotus" w:hAnsi="NoorLotus" w:cs="B Lotus" w:hint="cs"/>
          <w:color w:val="000000"/>
          <w:sz w:val="28"/>
          <w:szCs w:val="28"/>
          <w:rtl/>
          <w:lang w:bidi="fa-IR"/>
        </w:rPr>
        <w:t xml:space="preserve">و هم حرمت وضعی را شامل می شود. البته بدون در نظر گرفتن </w:t>
      </w:r>
      <w:proofErr w:type="spellStart"/>
      <w:r w:rsidR="00027F39">
        <w:rPr>
          <w:rFonts w:ascii="NoorLotus" w:hAnsi="NoorLotus" w:cs="B Lotus" w:hint="cs"/>
          <w:color w:val="000000"/>
          <w:sz w:val="28"/>
          <w:szCs w:val="28"/>
          <w:rtl/>
          <w:lang w:bidi="fa-IR"/>
        </w:rPr>
        <w:t>ایلزمه</w:t>
      </w:r>
      <w:proofErr w:type="spellEnd"/>
      <w:r w:rsidR="00027F39">
        <w:rPr>
          <w:rFonts w:ascii="NoorLotus" w:hAnsi="NoorLotus" w:cs="B Lotus" w:hint="cs"/>
          <w:color w:val="000000"/>
          <w:sz w:val="28"/>
          <w:szCs w:val="28"/>
          <w:rtl/>
          <w:lang w:bidi="fa-IR"/>
        </w:rPr>
        <w:t xml:space="preserve"> نیز، ظهور حدیث رفع شمول این موارد است زیرا از نظر عرفی طلاق اکراهی </w:t>
      </w:r>
      <w:r w:rsidR="005D7604">
        <w:rPr>
          <w:rFonts w:ascii="NoorLotus" w:hAnsi="NoorLotus" w:cs="B Lotus" w:hint="cs"/>
          <w:color w:val="000000"/>
          <w:sz w:val="28"/>
          <w:szCs w:val="28"/>
          <w:rtl/>
          <w:lang w:bidi="fa-IR"/>
        </w:rPr>
        <w:t xml:space="preserve">گردن گیر مکلف بوده و </w:t>
      </w:r>
      <w:r w:rsidR="00027F39">
        <w:rPr>
          <w:rFonts w:ascii="NoorLotus" w:hAnsi="NoorLotus" w:cs="B Lotus" w:hint="cs"/>
          <w:color w:val="000000"/>
          <w:sz w:val="28"/>
          <w:szCs w:val="28"/>
          <w:rtl/>
          <w:lang w:bidi="fa-IR"/>
        </w:rPr>
        <w:t xml:space="preserve">با حدیث رفع برداشته می شود. </w:t>
      </w:r>
    </w:p>
    <w:p w:rsidR="00027F39" w:rsidRDefault="00AA43EC" w:rsidP="00AA43EC">
      <w:pPr>
        <w:pStyle w:val="4"/>
        <w:bidi/>
        <w:rPr>
          <w:rtl/>
          <w:lang w:bidi="fa-IR"/>
        </w:rPr>
      </w:pPr>
      <w:r>
        <w:rPr>
          <w:rFonts w:hint="cs"/>
          <w:rtl/>
          <w:lang w:bidi="fa-IR"/>
        </w:rPr>
        <w:t xml:space="preserve">توجیه صحت استدلال به حدیث رفع با توجه به بطلان </w:t>
      </w:r>
      <w:proofErr w:type="spellStart"/>
      <w:r>
        <w:rPr>
          <w:rFonts w:hint="cs"/>
          <w:rtl/>
          <w:lang w:bidi="fa-IR"/>
        </w:rPr>
        <w:t>حلف</w:t>
      </w:r>
      <w:proofErr w:type="spellEnd"/>
      <w:r>
        <w:rPr>
          <w:rFonts w:hint="cs"/>
          <w:rtl/>
          <w:lang w:bidi="fa-IR"/>
        </w:rPr>
        <w:t xml:space="preserve"> به طلاق</w:t>
      </w:r>
    </w:p>
    <w:p w:rsidR="00DB2272" w:rsidRDefault="00AA43EC" w:rsidP="00DB2272">
      <w:pPr>
        <w:pStyle w:val="a3"/>
        <w:bidi/>
        <w:spacing w:before="0" w:beforeAutospacing="0" w:after="0" w:afterAutospacing="0"/>
        <w:jc w:val="both"/>
        <w:rPr>
          <w:rFonts w:ascii="NoorLotus" w:hAnsi="NoorLotus" w:cs="B Lotus"/>
          <w:color w:val="000000"/>
          <w:sz w:val="28"/>
          <w:szCs w:val="28"/>
          <w:rtl/>
          <w:lang w:bidi="fa-IR"/>
        </w:rPr>
      </w:pPr>
      <w:r>
        <w:rPr>
          <w:rFonts w:ascii="NoorLotus" w:hAnsi="NoorLotus" w:cs="B Lotus" w:hint="cs"/>
          <w:color w:val="000000"/>
          <w:sz w:val="28"/>
          <w:szCs w:val="28"/>
          <w:rtl/>
          <w:lang w:bidi="fa-IR"/>
        </w:rPr>
        <w:t xml:space="preserve">به استدلال به </w:t>
      </w:r>
      <w:proofErr w:type="spellStart"/>
      <w:r>
        <w:rPr>
          <w:rFonts w:ascii="NoorLotus" w:hAnsi="NoorLotus" w:cs="B Lotus" w:hint="cs"/>
          <w:color w:val="000000"/>
          <w:sz w:val="28"/>
          <w:szCs w:val="28"/>
          <w:rtl/>
          <w:lang w:bidi="fa-IR"/>
        </w:rPr>
        <w:t>صحیحه</w:t>
      </w:r>
      <w:proofErr w:type="spellEnd"/>
      <w:r>
        <w:rPr>
          <w:rFonts w:ascii="NoorLotus" w:hAnsi="NoorLotus" w:cs="B Lotus" w:hint="cs"/>
          <w:color w:val="000000"/>
          <w:sz w:val="28"/>
          <w:szCs w:val="28"/>
          <w:rtl/>
          <w:lang w:bidi="fa-IR"/>
        </w:rPr>
        <w:t xml:space="preserve"> </w:t>
      </w:r>
      <w:proofErr w:type="spellStart"/>
      <w:r>
        <w:rPr>
          <w:rFonts w:ascii="NoorLotus" w:hAnsi="NoorLotus" w:cs="B Lotus" w:hint="cs"/>
          <w:color w:val="000000"/>
          <w:sz w:val="28"/>
          <w:szCs w:val="28"/>
          <w:rtl/>
          <w:lang w:bidi="fa-IR"/>
        </w:rPr>
        <w:t>بزنطی</w:t>
      </w:r>
      <w:proofErr w:type="spellEnd"/>
      <w:r>
        <w:rPr>
          <w:rFonts w:ascii="NoorLotus" w:hAnsi="NoorLotus" w:cs="B Lotus" w:hint="cs"/>
          <w:color w:val="000000"/>
          <w:sz w:val="28"/>
          <w:szCs w:val="28"/>
          <w:rtl/>
          <w:lang w:bidi="fa-IR"/>
        </w:rPr>
        <w:t xml:space="preserve"> این گونه اشکال شده است که </w:t>
      </w:r>
      <w:proofErr w:type="spellStart"/>
      <w:r w:rsidR="00DB2272">
        <w:rPr>
          <w:rFonts w:ascii="NoorLotus" w:hAnsi="NoorLotus" w:cs="B Lotus" w:hint="cs"/>
          <w:color w:val="000000"/>
          <w:sz w:val="28"/>
          <w:szCs w:val="28"/>
          <w:rtl/>
          <w:lang w:bidi="fa-IR"/>
        </w:rPr>
        <w:t>حلف</w:t>
      </w:r>
      <w:proofErr w:type="spellEnd"/>
      <w:r w:rsidR="00DB2272">
        <w:rPr>
          <w:rFonts w:ascii="NoorLotus" w:hAnsi="NoorLotus" w:cs="B Lotus" w:hint="cs"/>
          <w:color w:val="000000"/>
          <w:sz w:val="28"/>
          <w:szCs w:val="28"/>
          <w:rtl/>
          <w:lang w:bidi="fa-IR"/>
        </w:rPr>
        <w:t xml:space="preserve"> به طلاق </w:t>
      </w:r>
      <w:proofErr w:type="spellStart"/>
      <w:r w:rsidR="00DB2272">
        <w:rPr>
          <w:rFonts w:ascii="NoorLotus" w:hAnsi="NoorLotus" w:cs="B Lotus" w:hint="cs"/>
          <w:color w:val="000000"/>
          <w:sz w:val="28"/>
          <w:szCs w:val="28"/>
          <w:rtl/>
          <w:lang w:bidi="fa-IR"/>
        </w:rPr>
        <w:t>ذاتا</w:t>
      </w:r>
      <w:proofErr w:type="spellEnd"/>
      <w:r w:rsidR="00DB2272">
        <w:rPr>
          <w:rFonts w:ascii="NoorLotus" w:hAnsi="NoorLotus" w:cs="B Lotus" w:hint="cs"/>
          <w:color w:val="000000"/>
          <w:sz w:val="28"/>
          <w:szCs w:val="28"/>
          <w:rtl/>
          <w:lang w:bidi="fa-IR"/>
        </w:rPr>
        <w:t xml:space="preserve"> باطل است و لو اکراهی نیز نباشد، پس </w:t>
      </w:r>
      <w:r w:rsidR="00C84C98" w:rsidRPr="008A0865">
        <w:rPr>
          <w:rFonts w:ascii="NoorLotus" w:hAnsi="NoorLotus" w:cs="B Lotus" w:hint="cs"/>
          <w:color w:val="000000"/>
          <w:sz w:val="28"/>
          <w:szCs w:val="28"/>
          <w:rtl/>
          <w:lang w:bidi="fa-IR"/>
        </w:rPr>
        <w:t xml:space="preserve">چرا </w:t>
      </w:r>
      <w:r w:rsidR="00DB2272">
        <w:rPr>
          <w:rFonts w:ascii="NoorLotus" w:hAnsi="NoorLotus" w:cs="B Lotus" w:hint="cs"/>
          <w:color w:val="000000"/>
          <w:sz w:val="28"/>
          <w:szCs w:val="28"/>
          <w:rtl/>
          <w:lang w:bidi="fa-IR"/>
        </w:rPr>
        <w:t xml:space="preserve">برای اثبات بطلان این </w:t>
      </w:r>
      <w:proofErr w:type="spellStart"/>
      <w:r w:rsidR="00DB2272">
        <w:rPr>
          <w:rFonts w:ascii="NoorLotus" w:hAnsi="NoorLotus" w:cs="B Lotus" w:hint="cs"/>
          <w:color w:val="000000"/>
          <w:sz w:val="28"/>
          <w:szCs w:val="28"/>
          <w:rtl/>
          <w:lang w:bidi="fa-IR"/>
        </w:rPr>
        <w:t>حلف</w:t>
      </w:r>
      <w:proofErr w:type="spellEnd"/>
      <w:r w:rsidR="00C84C98" w:rsidRPr="008A0865">
        <w:rPr>
          <w:rFonts w:ascii="NoorLotus" w:hAnsi="NoorLotus" w:cs="B Lotus" w:hint="cs"/>
          <w:color w:val="000000"/>
          <w:sz w:val="28"/>
          <w:szCs w:val="28"/>
          <w:rtl/>
          <w:lang w:bidi="fa-IR"/>
        </w:rPr>
        <w:t xml:space="preserve"> به حدیث رفع تمسک شده است؟ </w:t>
      </w:r>
    </w:p>
    <w:p w:rsidR="00DB2272" w:rsidRDefault="003D0EC4" w:rsidP="00DB2272">
      <w:pPr>
        <w:pStyle w:val="a3"/>
        <w:bidi/>
        <w:spacing w:before="0" w:beforeAutospacing="0" w:after="0" w:afterAutospacing="0"/>
        <w:jc w:val="both"/>
        <w:rPr>
          <w:rFonts w:ascii="NoorLotus" w:hAnsi="NoorLotus" w:cs="B Lotus"/>
          <w:color w:val="000000"/>
          <w:sz w:val="28"/>
          <w:szCs w:val="28"/>
          <w:rtl/>
          <w:lang w:bidi="fa-IR"/>
        </w:rPr>
      </w:pPr>
      <w:r>
        <w:rPr>
          <w:rFonts w:ascii="NoorLotus" w:hAnsi="NoorLotus" w:cs="B Lotus" w:hint="cs"/>
          <w:color w:val="000000"/>
          <w:sz w:val="28"/>
          <w:szCs w:val="28"/>
          <w:rtl/>
          <w:lang w:bidi="fa-IR"/>
        </w:rPr>
        <w:t xml:space="preserve">در پاسخ برخی اینگونه </w:t>
      </w:r>
      <w:proofErr w:type="spellStart"/>
      <w:r>
        <w:rPr>
          <w:rFonts w:ascii="NoorLotus" w:hAnsi="NoorLotus" w:cs="B Lotus" w:hint="cs"/>
          <w:color w:val="000000"/>
          <w:sz w:val="28"/>
          <w:szCs w:val="28"/>
          <w:rtl/>
          <w:lang w:bidi="fa-IR"/>
        </w:rPr>
        <w:t>گفته</w:t>
      </w:r>
      <w:r>
        <w:rPr>
          <w:rFonts w:ascii="NoorLotus" w:hAnsi="NoorLotus" w:cs="B Lotus"/>
          <w:color w:val="000000"/>
          <w:sz w:val="28"/>
          <w:szCs w:val="28"/>
          <w:rtl/>
          <w:lang w:bidi="fa-IR"/>
        </w:rPr>
        <w:softHyphen/>
      </w:r>
      <w:r w:rsidR="00DB2272">
        <w:rPr>
          <w:rFonts w:ascii="NoorLotus" w:hAnsi="NoorLotus" w:cs="B Lotus" w:hint="cs"/>
          <w:color w:val="000000"/>
          <w:sz w:val="28"/>
          <w:szCs w:val="28"/>
          <w:rtl/>
          <w:lang w:bidi="fa-IR"/>
        </w:rPr>
        <w:t>اند</w:t>
      </w:r>
      <w:proofErr w:type="spellEnd"/>
      <w:r w:rsidR="00DB2272">
        <w:rPr>
          <w:rFonts w:ascii="NoorLotus" w:hAnsi="NoorLotus" w:cs="B Lotus" w:hint="cs"/>
          <w:color w:val="000000"/>
          <w:sz w:val="28"/>
          <w:szCs w:val="28"/>
          <w:rtl/>
          <w:lang w:bidi="fa-IR"/>
        </w:rPr>
        <w:t xml:space="preserve"> که ولو در ا</w:t>
      </w:r>
      <w:r w:rsidR="00C84C98" w:rsidRPr="008A0865">
        <w:rPr>
          <w:rFonts w:ascii="NoorLotus" w:hAnsi="NoorLotus" w:cs="B Lotus" w:hint="cs"/>
          <w:color w:val="000000"/>
          <w:sz w:val="28"/>
          <w:szCs w:val="28"/>
          <w:rtl/>
          <w:lang w:bidi="fa-IR"/>
        </w:rPr>
        <w:t xml:space="preserve">صل تطبیق حدیث رفع در </w:t>
      </w:r>
      <w:proofErr w:type="spellStart"/>
      <w:r w:rsidR="00DB2272">
        <w:rPr>
          <w:rFonts w:ascii="NoorLotus" w:hAnsi="NoorLotus" w:cs="B Lotus" w:hint="cs"/>
          <w:color w:val="000000"/>
          <w:sz w:val="28"/>
          <w:szCs w:val="28"/>
          <w:rtl/>
          <w:lang w:bidi="fa-IR"/>
        </w:rPr>
        <w:t>حلف</w:t>
      </w:r>
      <w:proofErr w:type="spellEnd"/>
      <w:r w:rsidR="00DB2272">
        <w:rPr>
          <w:rFonts w:ascii="NoorLotus" w:hAnsi="NoorLotus" w:cs="B Lotus" w:hint="cs"/>
          <w:color w:val="000000"/>
          <w:sz w:val="28"/>
          <w:szCs w:val="28"/>
          <w:rtl/>
          <w:lang w:bidi="fa-IR"/>
        </w:rPr>
        <w:t xml:space="preserve"> به طلاق، </w:t>
      </w:r>
      <w:proofErr w:type="spellStart"/>
      <w:r w:rsidR="00DB2272">
        <w:rPr>
          <w:rFonts w:ascii="NoorLotus" w:hAnsi="NoorLotus" w:cs="B Lotus" w:hint="cs"/>
          <w:color w:val="000000"/>
          <w:sz w:val="28"/>
          <w:szCs w:val="28"/>
          <w:rtl/>
          <w:lang w:bidi="fa-IR"/>
        </w:rPr>
        <w:t>تقیه</w:t>
      </w:r>
      <w:proofErr w:type="spellEnd"/>
      <w:r w:rsidR="00DB2272">
        <w:rPr>
          <w:rFonts w:ascii="NoorLotus" w:hAnsi="NoorLotus" w:cs="B Lotus" w:hint="cs"/>
          <w:color w:val="000000"/>
          <w:sz w:val="28"/>
          <w:szCs w:val="28"/>
          <w:rtl/>
          <w:lang w:bidi="fa-IR"/>
        </w:rPr>
        <w:t xml:space="preserve"> وجود دارد اما کبرای کلی تمسک به حدیث رفع در رفع احکام </w:t>
      </w:r>
      <w:proofErr w:type="spellStart"/>
      <w:r w:rsidR="00DB2272">
        <w:rPr>
          <w:rFonts w:ascii="NoorLotus" w:hAnsi="NoorLotus" w:cs="B Lotus" w:hint="cs"/>
          <w:color w:val="000000"/>
          <w:sz w:val="28"/>
          <w:szCs w:val="28"/>
          <w:rtl/>
          <w:lang w:bidi="fa-IR"/>
        </w:rPr>
        <w:t>وضعیه</w:t>
      </w:r>
      <w:proofErr w:type="spellEnd"/>
      <w:r w:rsidR="00DB2272">
        <w:rPr>
          <w:rFonts w:ascii="NoorLotus" w:hAnsi="NoorLotus" w:cs="B Lotus" w:hint="cs"/>
          <w:color w:val="000000"/>
          <w:sz w:val="28"/>
          <w:szCs w:val="28"/>
          <w:rtl/>
          <w:lang w:bidi="fa-IR"/>
        </w:rPr>
        <w:t xml:space="preserve">، صحیح می باشد. به این پاسخ اشکال شده است که با توجه به </w:t>
      </w:r>
      <w:proofErr w:type="spellStart"/>
      <w:r w:rsidR="00DB2272">
        <w:rPr>
          <w:rFonts w:ascii="NoorLotus" w:hAnsi="NoorLotus" w:cs="B Lotus" w:hint="cs"/>
          <w:color w:val="000000"/>
          <w:sz w:val="28"/>
          <w:szCs w:val="28"/>
          <w:rtl/>
          <w:lang w:bidi="fa-IR"/>
        </w:rPr>
        <w:t>تقیه</w:t>
      </w:r>
      <w:proofErr w:type="spellEnd"/>
      <w:r w:rsidR="00DB2272">
        <w:rPr>
          <w:rFonts w:ascii="NoorLotus" w:hAnsi="NoorLotus" w:cs="B Lotus" w:hint="cs"/>
          <w:color w:val="000000"/>
          <w:sz w:val="28"/>
          <w:szCs w:val="28"/>
          <w:rtl/>
          <w:lang w:bidi="fa-IR"/>
        </w:rPr>
        <w:t xml:space="preserve"> ای بودن تطبیق، </w:t>
      </w:r>
      <w:proofErr w:type="spellStart"/>
      <w:r w:rsidR="00DB2272">
        <w:rPr>
          <w:rFonts w:ascii="NoorLotus" w:hAnsi="NoorLotus" w:cs="B Lotus" w:hint="cs"/>
          <w:color w:val="000000"/>
          <w:sz w:val="28"/>
          <w:szCs w:val="28"/>
          <w:rtl/>
          <w:lang w:bidi="fa-IR"/>
        </w:rPr>
        <w:t>نمی</w:t>
      </w:r>
      <w:proofErr w:type="spellEnd"/>
      <w:r w:rsidR="00DB2272">
        <w:rPr>
          <w:rFonts w:ascii="NoorLotus" w:hAnsi="NoorLotus" w:cs="B Lotus" w:hint="cs"/>
          <w:color w:val="000000"/>
          <w:sz w:val="28"/>
          <w:szCs w:val="28"/>
          <w:rtl/>
          <w:lang w:bidi="fa-IR"/>
        </w:rPr>
        <w:t xml:space="preserve"> توان از آن صحت کبرای کلی را نیز استفاده کرد. </w:t>
      </w:r>
    </w:p>
    <w:p w:rsidR="00DB2272" w:rsidRDefault="00DB2272" w:rsidP="00DB2272">
      <w:pPr>
        <w:pStyle w:val="a3"/>
        <w:bidi/>
        <w:spacing w:before="0" w:beforeAutospacing="0" w:after="0" w:afterAutospacing="0"/>
        <w:jc w:val="both"/>
        <w:rPr>
          <w:rFonts w:ascii="NoorLotus" w:hAnsi="NoorLotus" w:cs="B Lotus"/>
          <w:color w:val="000000"/>
          <w:sz w:val="28"/>
          <w:szCs w:val="28"/>
          <w:rtl/>
          <w:lang w:bidi="fa-IR"/>
        </w:rPr>
      </w:pPr>
      <w:r>
        <w:rPr>
          <w:rFonts w:ascii="NoorLotus" w:hAnsi="NoorLotus" w:cs="B Lotus" w:hint="cs"/>
          <w:color w:val="000000"/>
          <w:sz w:val="28"/>
          <w:szCs w:val="28"/>
          <w:rtl/>
          <w:lang w:bidi="fa-IR"/>
        </w:rPr>
        <w:t xml:space="preserve">به نظر می رسد با بیانی که در بالا مطرح شد، این اشکال نیز مرتفع خواهد شد زیرا این حدیث در مقام رفع </w:t>
      </w:r>
      <w:r w:rsidR="00C84C98" w:rsidRPr="008A0865">
        <w:rPr>
          <w:rFonts w:ascii="NoorLotus" w:hAnsi="NoorLotus" w:cs="B Lotus" w:hint="cs"/>
          <w:color w:val="000000"/>
          <w:sz w:val="28"/>
          <w:szCs w:val="28"/>
          <w:rtl/>
          <w:lang w:bidi="fa-IR"/>
        </w:rPr>
        <w:t xml:space="preserve">حرمت وضعی و حرمت تکلیفی </w:t>
      </w:r>
      <w:r>
        <w:rPr>
          <w:rFonts w:ascii="NoorLotus" w:hAnsi="NoorLotus" w:cs="B Lotus" w:hint="cs"/>
          <w:color w:val="000000"/>
          <w:sz w:val="28"/>
          <w:szCs w:val="28"/>
          <w:rtl/>
          <w:lang w:bidi="fa-IR"/>
        </w:rPr>
        <w:t xml:space="preserve">است و تنها حدیثی که </w:t>
      </w:r>
      <w:proofErr w:type="spellStart"/>
      <w:r>
        <w:rPr>
          <w:rFonts w:ascii="NoorLotus" w:hAnsi="NoorLotus" w:cs="B Lotus" w:hint="cs"/>
          <w:color w:val="000000"/>
          <w:sz w:val="28"/>
          <w:szCs w:val="28"/>
          <w:rtl/>
          <w:lang w:bidi="fa-IR"/>
        </w:rPr>
        <w:t>رافع</w:t>
      </w:r>
      <w:proofErr w:type="spellEnd"/>
      <w:r>
        <w:rPr>
          <w:rFonts w:ascii="NoorLotus" w:hAnsi="NoorLotus" w:cs="B Lotus" w:hint="cs"/>
          <w:color w:val="000000"/>
          <w:sz w:val="28"/>
          <w:szCs w:val="28"/>
          <w:rtl/>
          <w:lang w:bidi="fa-IR"/>
        </w:rPr>
        <w:t xml:space="preserve"> هر دو جهت می باشد، حدیث رفع است. </w:t>
      </w:r>
    </w:p>
    <w:p w:rsidR="00DB2272" w:rsidRDefault="00DB2272" w:rsidP="00DB2272">
      <w:pPr>
        <w:pStyle w:val="a3"/>
        <w:bidi/>
        <w:spacing w:before="0" w:beforeAutospacing="0" w:after="0" w:afterAutospacing="0"/>
        <w:jc w:val="both"/>
        <w:rPr>
          <w:rFonts w:ascii="NoorLotus" w:hAnsi="NoorLotus" w:cs="B Lotus"/>
          <w:color w:val="000000"/>
          <w:sz w:val="28"/>
          <w:szCs w:val="28"/>
          <w:rtl/>
          <w:lang w:bidi="fa-IR"/>
        </w:rPr>
      </w:pPr>
      <w:r>
        <w:rPr>
          <w:rFonts w:ascii="NoorLotus" w:hAnsi="NoorLotus" w:cs="B Lotus" w:hint="cs"/>
          <w:color w:val="000000"/>
          <w:sz w:val="28"/>
          <w:szCs w:val="28"/>
          <w:rtl/>
          <w:lang w:bidi="fa-IR"/>
        </w:rPr>
        <w:t xml:space="preserve">خلاصه؛ حدیث رفع تعهدات اکراهی را اعم عقد و </w:t>
      </w:r>
      <w:proofErr w:type="spellStart"/>
      <w:r>
        <w:rPr>
          <w:rFonts w:ascii="NoorLotus" w:hAnsi="NoorLotus" w:cs="B Lotus" w:hint="cs"/>
          <w:color w:val="000000"/>
          <w:sz w:val="28"/>
          <w:szCs w:val="28"/>
          <w:rtl/>
          <w:lang w:bidi="fa-IR"/>
        </w:rPr>
        <w:t>ایقاع</w:t>
      </w:r>
      <w:proofErr w:type="spellEnd"/>
      <w:r>
        <w:rPr>
          <w:rFonts w:ascii="NoorLotus" w:hAnsi="NoorLotus" w:cs="B Lotus" w:hint="cs"/>
          <w:color w:val="000000"/>
          <w:sz w:val="28"/>
          <w:szCs w:val="28"/>
          <w:rtl/>
          <w:lang w:bidi="fa-IR"/>
        </w:rPr>
        <w:t xml:space="preserve"> و </w:t>
      </w:r>
      <w:proofErr w:type="spellStart"/>
      <w:r>
        <w:rPr>
          <w:rFonts w:ascii="NoorLotus" w:hAnsi="NoorLotus" w:cs="B Lotus" w:hint="cs"/>
          <w:color w:val="000000"/>
          <w:sz w:val="28"/>
          <w:szCs w:val="28"/>
          <w:rtl/>
          <w:lang w:bidi="fa-IR"/>
        </w:rPr>
        <w:t>تعهداتی</w:t>
      </w:r>
      <w:proofErr w:type="spellEnd"/>
      <w:r>
        <w:rPr>
          <w:rFonts w:ascii="NoorLotus" w:hAnsi="NoorLotus" w:cs="B Lotus" w:hint="cs"/>
          <w:color w:val="000000"/>
          <w:sz w:val="28"/>
          <w:szCs w:val="28"/>
          <w:rtl/>
          <w:lang w:bidi="fa-IR"/>
        </w:rPr>
        <w:t xml:space="preserve"> که طرف نداشته یا طرف آن خداوند باشد را شامل است. </w:t>
      </w:r>
    </w:p>
    <w:p w:rsidR="00C84C98" w:rsidRPr="008A0865" w:rsidRDefault="00DB2272" w:rsidP="00DB2272">
      <w:pPr>
        <w:pStyle w:val="a3"/>
        <w:bidi/>
        <w:spacing w:before="0" w:beforeAutospacing="0" w:after="0" w:afterAutospacing="0"/>
        <w:jc w:val="both"/>
        <w:rPr>
          <w:rFonts w:ascii="NoorLotus" w:hAnsi="NoorLotus" w:cs="B Lotus"/>
          <w:color w:val="000000"/>
          <w:sz w:val="28"/>
          <w:szCs w:val="28"/>
          <w:rtl/>
          <w:lang w:bidi="fa-IR"/>
        </w:rPr>
      </w:pPr>
      <w:r>
        <w:rPr>
          <w:rFonts w:ascii="NoorLotus" w:hAnsi="NoorLotus" w:cs="B Lotus" w:hint="cs"/>
          <w:color w:val="000000"/>
          <w:sz w:val="28"/>
          <w:szCs w:val="28"/>
          <w:rtl/>
          <w:lang w:bidi="fa-IR"/>
        </w:rPr>
        <w:t xml:space="preserve">در جلسه آینده خواهیم گفت که حدیث رفع </w:t>
      </w:r>
      <w:proofErr w:type="spellStart"/>
      <w:r>
        <w:rPr>
          <w:rFonts w:ascii="NoorLotus" w:hAnsi="NoorLotus" w:cs="B Lotus" w:hint="cs"/>
          <w:color w:val="000000"/>
          <w:sz w:val="28"/>
          <w:szCs w:val="28"/>
          <w:rtl/>
          <w:lang w:bidi="fa-IR"/>
        </w:rPr>
        <w:t>معاملات</w:t>
      </w:r>
      <w:proofErr w:type="spellEnd"/>
      <w:r>
        <w:rPr>
          <w:rFonts w:ascii="NoorLotus" w:hAnsi="NoorLotus" w:cs="B Lotus" w:hint="cs"/>
          <w:color w:val="000000"/>
          <w:sz w:val="28"/>
          <w:szCs w:val="28"/>
          <w:rtl/>
          <w:lang w:bidi="fa-IR"/>
        </w:rPr>
        <w:t xml:space="preserve"> اضطراری را شامل </w:t>
      </w:r>
      <w:proofErr w:type="spellStart"/>
      <w:r>
        <w:rPr>
          <w:rFonts w:ascii="NoorLotus" w:hAnsi="NoorLotus" w:cs="B Lotus" w:hint="cs"/>
          <w:color w:val="000000"/>
          <w:sz w:val="28"/>
          <w:szCs w:val="28"/>
          <w:rtl/>
          <w:lang w:bidi="fa-IR"/>
        </w:rPr>
        <w:t>نمی</w:t>
      </w:r>
      <w:proofErr w:type="spellEnd"/>
      <w:r>
        <w:rPr>
          <w:rFonts w:ascii="NoorLotus" w:hAnsi="NoorLotus" w:cs="B Lotus" w:hint="cs"/>
          <w:color w:val="000000"/>
          <w:sz w:val="28"/>
          <w:szCs w:val="28"/>
          <w:rtl/>
          <w:lang w:bidi="fa-IR"/>
        </w:rPr>
        <w:t xml:space="preserve"> شود و در رابطه با نکته دوم شهید صدر </w:t>
      </w:r>
      <w:r w:rsidRPr="00DB2272">
        <w:rPr>
          <w:rFonts w:ascii="NoorLotus" w:hAnsi="NoorLotus" w:cs="B Lotus"/>
          <w:color w:val="000000"/>
          <w:sz w:val="28"/>
          <w:szCs w:val="28"/>
          <w:lang w:bidi="fa-IR"/>
        </w:rPr>
        <w:sym w:font="S Abo-thar" w:char="F075"/>
      </w:r>
      <w:r>
        <w:rPr>
          <w:rFonts w:ascii="NoorLotus" w:hAnsi="NoorLotus" w:cs="B Lotus" w:hint="cs"/>
          <w:color w:val="000000"/>
          <w:sz w:val="28"/>
          <w:szCs w:val="28"/>
          <w:rtl/>
          <w:lang w:bidi="fa-IR"/>
        </w:rPr>
        <w:t xml:space="preserve"> در تمسک به </w:t>
      </w:r>
      <w:r w:rsidR="003D0EC4">
        <w:rPr>
          <w:rFonts w:ascii="NoorLotus" w:hAnsi="NoorLotus" w:cs="B Lotus" w:hint="cs"/>
          <w:color w:val="000000"/>
          <w:sz w:val="28"/>
          <w:szCs w:val="28"/>
          <w:rtl/>
          <w:lang w:bidi="fa-IR"/>
        </w:rPr>
        <w:t>(</w:t>
      </w:r>
      <w:r>
        <w:rPr>
          <w:rFonts w:ascii="NoorLotus" w:hAnsi="NoorLotus" w:cs="B Lotus" w:hint="cs"/>
          <w:color w:val="000000"/>
          <w:sz w:val="28"/>
          <w:szCs w:val="28"/>
          <w:rtl/>
          <w:lang w:bidi="fa-IR"/>
        </w:rPr>
        <w:t>امتی</w:t>
      </w:r>
      <w:r w:rsidR="003D0EC4">
        <w:rPr>
          <w:rFonts w:ascii="NoorLotus" w:hAnsi="NoorLotus" w:cs="B Lotus" w:hint="cs"/>
          <w:color w:val="000000"/>
          <w:sz w:val="28"/>
          <w:szCs w:val="28"/>
          <w:rtl/>
          <w:lang w:bidi="fa-IR"/>
        </w:rPr>
        <w:t>)</w:t>
      </w:r>
      <w:r>
        <w:rPr>
          <w:rFonts w:ascii="NoorLotus" w:hAnsi="NoorLotus" w:cs="B Lotus" w:hint="cs"/>
          <w:color w:val="000000"/>
          <w:sz w:val="28"/>
          <w:szCs w:val="28"/>
          <w:rtl/>
          <w:lang w:bidi="fa-IR"/>
        </w:rPr>
        <w:t xml:space="preserve"> سخن خواهیم گفت.</w:t>
      </w:r>
    </w:p>
    <w:p w:rsidR="00C84C98" w:rsidRPr="008A0865" w:rsidRDefault="00C84C98" w:rsidP="0032065D">
      <w:pPr>
        <w:pStyle w:val="a3"/>
        <w:bidi/>
        <w:spacing w:before="0" w:beforeAutospacing="0" w:after="0" w:afterAutospacing="0"/>
        <w:jc w:val="both"/>
        <w:rPr>
          <w:rFonts w:ascii="NoorLotus" w:hAnsi="NoorLotus" w:cs="B Lotus"/>
          <w:color w:val="000000"/>
          <w:sz w:val="28"/>
          <w:szCs w:val="28"/>
          <w:rtl/>
          <w:lang w:bidi="fa-IR"/>
        </w:rPr>
      </w:pPr>
      <w:r w:rsidRPr="008A0865">
        <w:rPr>
          <w:rFonts w:ascii="NoorLotus" w:hAnsi="NoorLotus" w:cs="B Lotus" w:hint="cs"/>
          <w:color w:val="000000"/>
          <w:sz w:val="28"/>
          <w:szCs w:val="28"/>
          <w:rtl/>
          <w:lang w:bidi="fa-IR"/>
        </w:rPr>
        <w:t xml:space="preserve">و صلی الله علی </w:t>
      </w:r>
      <w:proofErr w:type="spellStart"/>
      <w:r w:rsidRPr="008A0865">
        <w:rPr>
          <w:rFonts w:ascii="NoorLotus" w:hAnsi="NoorLotus" w:cs="B Lotus" w:hint="cs"/>
          <w:color w:val="000000"/>
          <w:sz w:val="28"/>
          <w:szCs w:val="28"/>
          <w:rtl/>
          <w:lang w:bidi="fa-IR"/>
        </w:rPr>
        <w:t>سیدنا</w:t>
      </w:r>
      <w:proofErr w:type="spellEnd"/>
      <w:r w:rsidRPr="008A0865">
        <w:rPr>
          <w:rFonts w:ascii="NoorLotus" w:hAnsi="NoorLotus" w:cs="B Lotus" w:hint="cs"/>
          <w:color w:val="000000"/>
          <w:sz w:val="28"/>
          <w:szCs w:val="28"/>
          <w:rtl/>
          <w:lang w:bidi="fa-IR"/>
        </w:rPr>
        <w:t xml:space="preserve"> و </w:t>
      </w:r>
      <w:proofErr w:type="spellStart"/>
      <w:r w:rsidRPr="008A0865">
        <w:rPr>
          <w:rFonts w:ascii="NoorLotus" w:hAnsi="NoorLotus" w:cs="B Lotus" w:hint="cs"/>
          <w:color w:val="000000"/>
          <w:sz w:val="28"/>
          <w:szCs w:val="28"/>
          <w:rtl/>
          <w:lang w:bidi="fa-IR"/>
        </w:rPr>
        <w:t>نبینا</w:t>
      </w:r>
      <w:proofErr w:type="spellEnd"/>
      <w:r w:rsidRPr="008A0865">
        <w:rPr>
          <w:rFonts w:ascii="NoorLotus" w:hAnsi="NoorLotus" w:cs="B Lotus" w:hint="cs"/>
          <w:color w:val="000000"/>
          <w:sz w:val="28"/>
          <w:szCs w:val="28"/>
          <w:rtl/>
          <w:lang w:bidi="fa-IR"/>
        </w:rPr>
        <w:t xml:space="preserve"> محمد و آل محم</w:t>
      </w:r>
      <w:bookmarkStart w:id="0" w:name="_GoBack"/>
      <w:bookmarkEnd w:id="0"/>
      <w:r w:rsidRPr="008A0865">
        <w:rPr>
          <w:rFonts w:ascii="NoorLotus" w:hAnsi="NoorLotus" w:cs="B Lotus" w:hint="cs"/>
          <w:color w:val="000000"/>
          <w:sz w:val="28"/>
          <w:szCs w:val="28"/>
          <w:rtl/>
          <w:lang w:bidi="fa-IR"/>
        </w:rPr>
        <w:t>د</w:t>
      </w:r>
    </w:p>
    <w:sectPr w:rsidR="00C84C98" w:rsidRPr="008A08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838" w:rsidRDefault="00FF4838" w:rsidP="00625AC0">
      <w:pPr>
        <w:spacing w:after="0" w:line="240" w:lineRule="auto"/>
      </w:pPr>
      <w:r>
        <w:separator/>
      </w:r>
    </w:p>
  </w:endnote>
  <w:endnote w:type="continuationSeparator" w:id="0">
    <w:p w:rsidR="00FF4838" w:rsidRDefault="00FF4838" w:rsidP="00625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S Abo-thar">
    <w:panose1 w:val="05010101010101010101"/>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NoorLotus">
    <w:altName w:val="Courier New"/>
    <w:panose1 w:val="00000000000000000000"/>
    <w:charset w:val="00"/>
    <w:family w:val="auto"/>
    <w:pitch w:val="variable"/>
    <w:sig w:usb0="00000003" w:usb1="00000000" w:usb2="00000000" w:usb3="00000000" w:csb0="00000001" w:csb1="00000000"/>
  </w:font>
  <w:font w:name="NoorNazli">
    <w:panose1 w:val="01000506000000020004"/>
    <w:charset w:val="00"/>
    <w:family w:val="auto"/>
    <w:pitch w:val="variable"/>
    <w:sig w:usb0="80002007" w:usb1="80002000" w:usb2="00000008" w:usb3="00000000" w:csb0="00000043" w:csb1="00000000"/>
  </w:font>
  <w:font w:name="Dorood">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838" w:rsidRDefault="00FF4838" w:rsidP="00625AC0">
      <w:pPr>
        <w:spacing w:after="0" w:line="240" w:lineRule="auto"/>
      </w:pPr>
      <w:r>
        <w:separator/>
      </w:r>
    </w:p>
  </w:footnote>
  <w:footnote w:type="continuationSeparator" w:id="0">
    <w:p w:rsidR="00FF4838" w:rsidRDefault="00FF4838" w:rsidP="00625AC0">
      <w:pPr>
        <w:spacing w:after="0" w:line="240" w:lineRule="auto"/>
      </w:pPr>
      <w:r>
        <w:continuationSeparator/>
      </w:r>
    </w:p>
  </w:footnote>
  <w:footnote w:id="1">
    <w:p w:rsidR="00651AEA" w:rsidRPr="003D0EC4" w:rsidRDefault="00651AEA" w:rsidP="003D0EC4">
      <w:pPr>
        <w:pStyle w:val="a4"/>
        <w:bidi/>
        <w:jc w:val="both"/>
        <w:rPr>
          <w:rFonts w:cs="B Badr"/>
          <w:rtl/>
          <w:lang w:bidi="fa-IR"/>
        </w:rPr>
      </w:pPr>
      <w:r w:rsidRPr="003D0EC4">
        <w:rPr>
          <w:rStyle w:val="a6"/>
          <w:rFonts w:cs="B Badr"/>
        </w:rPr>
        <w:footnoteRef/>
      </w:r>
      <w:r w:rsidRPr="003D0EC4">
        <w:rPr>
          <w:rFonts w:cs="B Badr"/>
        </w:rPr>
        <w:t xml:space="preserve"> </w:t>
      </w:r>
      <w:r w:rsidRPr="003D0EC4">
        <w:rPr>
          <w:rFonts w:cs="B Badr" w:hint="cs"/>
          <w:rtl/>
          <w:lang w:bidi="fa-IR"/>
        </w:rPr>
        <w:t xml:space="preserve"> در آیه 6 سوره </w:t>
      </w:r>
      <w:proofErr w:type="spellStart"/>
      <w:r w:rsidRPr="003D0EC4">
        <w:rPr>
          <w:rFonts w:cs="B Badr" w:hint="cs"/>
          <w:rtl/>
          <w:lang w:bidi="fa-IR"/>
        </w:rPr>
        <w:t>علق</w:t>
      </w:r>
      <w:proofErr w:type="spellEnd"/>
      <w:r w:rsidRPr="003D0EC4">
        <w:rPr>
          <w:rFonts w:cs="B Badr" w:hint="cs"/>
          <w:rtl/>
          <w:lang w:bidi="fa-IR"/>
        </w:rPr>
        <w:t xml:space="preserve"> این گونه وارد شده است : </w:t>
      </w:r>
      <w:proofErr w:type="spellStart"/>
      <w:r w:rsidRPr="003D0EC4">
        <w:rPr>
          <w:rFonts w:ascii="NoorLotus" w:hAnsi="NoorLotus" w:cs="B Badr" w:hint="cs"/>
          <w:rtl/>
          <w:lang w:bidi="fa-IR"/>
        </w:rPr>
        <w:t>إِنَّ</w:t>
      </w:r>
      <w:proofErr w:type="spellEnd"/>
      <w:r w:rsidRPr="003D0EC4">
        <w:rPr>
          <w:rFonts w:ascii="NoorLotus" w:hAnsi="NoorLotus" w:cs="B Badr" w:hint="cs"/>
          <w:rtl/>
          <w:lang w:bidi="fa-IR"/>
        </w:rPr>
        <w:t xml:space="preserve"> </w:t>
      </w:r>
      <w:proofErr w:type="spellStart"/>
      <w:r w:rsidRPr="003D0EC4">
        <w:rPr>
          <w:rFonts w:ascii="NoorLotus" w:hAnsi="NoorLotus" w:cs="B Badr" w:hint="cs"/>
          <w:rtl/>
          <w:lang w:bidi="fa-IR"/>
        </w:rPr>
        <w:t>الْإِنْسانَ</w:t>
      </w:r>
      <w:proofErr w:type="spellEnd"/>
      <w:r w:rsidRPr="003D0EC4">
        <w:rPr>
          <w:rFonts w:ascii="NoorLotus" w:hAnsi="NoorLotus" w:cs="B Badr" w:hint="cs"/>
          <w:rtl/>
          <w:lang w:bidi="fa-IR"/>
        </w:rPr>
        <w:t xml:space="preserve"> </w:t>
      </w:r>
      <w:proofErr w:type="spellStart"/>
      <w:r w:rsidRPr="003D0EC4">
        <w:rPr>
          <w:rFonts w:ascii="NoorLotus" w:hAnsi="NoorLotus" w:cs="B Badr" w:hint="cs"/>
          <w:rtl/>
          <w:lang w:bidi="fa-IR"/>
        </w:rPr>
        <w:t>لَيَطْغى</w:t>
      </w:r>
      <w:proofErr w:type="spellEnd"/>
      <w:r w:rsidRPr="003D0EC4">
        <w:rPr>
          <w:rFonts w:ascii="NoorLotus" w:hAnsi="NoorLotus" w:cs="B Badr" w:hint="cs"/>
          <w:rtl/>
          <w:lang w:bidi="fa-IR"/>
        </w:rPr>
        <w:t xml:space="preserve"> </w:t>
      </w:r>
      <w:proofErr w:type="spellStart"/>
      <w:r w:rsidRPr="003D0EC4">
        <w:rPr>
          <w:rFonts w:ascii="NoorLotus" w:hAnsi="NoorLotus" w:cs="B Badr" w:hint="cs"/>
          <w:rtl/>
          <w:lang w:bidi="fa-IR"/>
        </w:rPr>
        <w:t>أَنْ</w:t>
      </w:r>
      <w:proofErr w:type="spellEnd"/>
      <w:r w:rsidRPr="003D0EC4">
        <w:rPr>
          <w:rFonts w:ascii="NoorLotus" w:hAnsi="NoorLotus" w:cs="B Badr" w:hint="cs"/>
          <w:rtl/>
          <w:lang w:bidi="fa-IR"/>
        </w:rPr>
        <w:t xml:space="preserve"> </w:t>
      </w:r>
      <w:proofErr w:type="spellStart"/>
      <w:r w:rsidRPr="003D0EC4">
        <w:rPr>
          <w:rFonts w:ascii="NoorLotus" w:hAnsi="NoorLotus" w:cs="B Badr" w:hint="cs"/>
          <w:rtl/>
          <w:lang w:bidi="fa-IR"/>
        </w:rPr>
        <w:t>رَآهُ</w:t>
      </w:r>
      <w:proofErr w:type="spellEnd"/>
      <w:r w:rsidRPr="003D0EC4">
        <w:rPr>
          <w:rFonts w:ascii="NoorLotus" w:hAnsi="NoorLotus" w:cs="B Badr" w:hint="cs"/>
          <w:rtl/>
          <w:lang w:bidi="fa-IR"/>
        </w:rPr>
        <w:t xml:space="preserve"> </w:t>
      </w:r>
      <w:proofErr w:type="spellStart"/>
      <w:r w:rsidRPr="003D0EC4">
        <w:rPr>
          <w:rFonts w:ascii="NoorLotus" w:hAnsi="NoorLotus" w:cs="B Badr" w:hint="cs"/>
          <w:rtl/>
          <w:lang w:bidi="fa-IR"/>
        </w:rPr>
        <w:t>اسْتَغْنى</w:t>
      </w:r>
      <w:proofErr w:type="spellEnd"/>
      <w:r w:rsidRPr="003D0EC4">
        <w:rPr>
          <w:rFonts w:cs="B Badr" w:hint="cs"/>
          <w:rtl/>
          <w:lang w:bidi="fa-IR"/>
        </w:rPr>
        <w:t>.</w:t>
      </w:r>
    </w:p>
  </w:footnote>
  <w:footnote w:id="2">
    <w:p w:rsidR="00657EA1" w:rsidRPr="003D0EC4" w:rsidRDefault="00657EA1" w:rsidP="003D0EC4">
      <w:pPr>
        <w:pStyle w:val="a3"/>
        <w:bidi/>
        <w:spacing w:before="0" w:beforeAutospacing="0" w:after="0" w:afterAutospacing="0"/>
        <w:jc w:val="both"/>
        <w:rPr>
          <w:rFonts w:cs="B Badr"/>
          <w:sz w:val="20"/>
          <w:szCs w:val="20"/>
          <w:rtl/>
        </w:rPr>
      </w:pPr>
      <w:r w:rsidRPr="003D0EC4">
        <w:rPr>
          <w:rStyle w:val="a6"/>
          <w:rFonts w:cs="B Badr"/>
          <w:sz w:val="20"/>
          <w:szCs w:val="20"/>
        </w:rPr>
        <w:footnoteRef/>
      </w:r>
      <w:r w:rsidRPr="003D0EC4">
        <w:rPr>
          <w:rFonts w:cs="B Badr"/>
          <w:sz w:val="20"/>
          <w:szCs w:val="20"/>
        </w:rPr>
        <w:t xml:space="preserve"> </w:t>
      </w:r>
      <w:r w:rsidRPr="003D0EC4">
        <w:rPr>
          <w:rFonts w:cs="B Badr" w:hint="cs"/>
          <w:sz w:val="20"/>
          <w:szCs w:val="20"/>
          <w:rtl/>
        </w:rPr>
        <w:t xml:space="preserve"> </w:t>
      </w:r>
      <w:r w:rsidRPr="003D0EC4">
        <w:rPr>
          <w:rFonts w:cs="B Badr"/>
          <w:sz w:val="20"/>
          <w:szCs w:val="20"/>
          <w:rtl/>
        </w:rPr>
        <w:t xml:space="preserve">آل‏عمران : 164 لَقَدْ مَنَّ اللَّهُ عَلَى الْمُؤْمِنينَ إِذْ بَعَثَ فيهِمْ رَسُولاً مِنْ أَنْفُسِهِمْ يَتْلُوا عَلَيْهِمْ آياتِهِ وَ يُزَكِّيهِمْ وَ يُعَلِّمُهُمُ الْكِتابَ وَ الْحِكْمَةَ وَ إِنْ كانُوا مِنْ قَبْلُ لَفي‏ ضَلالٍ مُبينٍ </w:t>
      </w:r>
    </w:p>
  </w:footnote>
  <w:footnote w:id="3">
    <w:p w:rsidR="00625AC0" w:rsidRPr="003D0EC4" w:rsidRDefault="00625AC0" w:rsidP="003D0EC4">
      <w:pPr>
        <w:pStyle w:val="a3"/>
        <w:bidi/>
        <w:spacing w:before="0" w:beforeAutospacing="0" w:after="0" w:afterAutospacing="0"/>
        <w:jc w:val="both"/>
        <w:rPr>
          <w:rFonts w:cs="B Badr"/>
          <w:sz w:val="20"/>
          <w:szCs w:val="20"/>
          <w:rtl/>
          <w:lang w:bidi="fa-IR"/>
        </w:rPr>
      </w:pPr>
      <w:r w:rsidRPr="003D0EC4">
        <w:rPr>
          <w:rStyle w:val="a6"/>
          <w:rFonts w:cs="B Badr"/>
          <w:sz w:val="20"/>
          <w:szCs w:val="20"/>
        </w:rPr>
        <w:footnoteRef/>
      </w:r>
      <w:r w:rsidRPr="003D0EC4">
        <w:rPr>
          <w:rFonts w:cs="B Badr"/>
          <w:sz w:val="20"/>
          <w:szCs w:val="20"/>
        </w:rPr>
        <w:t xml:space="preserve"> </w:t>
      </w:r>
      <w:r w:rsidRPr="003D0EC4">
        <w:rPr>
          <w:rFonts w:cs="B Badr" w:hint="cs"/>
          <w:sz w:val="20"/>
          <w:szCs w:val="20"/>
          <w:rtl/>
          <w:lang w:bidi="fa-IR"/>
        </w:rPr>
        <w:t xml:space="preserve"> </w:t>
      </w:r>
      <w:proofErr w:type="spellStart"/>
      <w:r w:rsidRPr="003D0EC4">
        <w:rPr>
          <w:rFonts w:cs="B Badr" w:hint="cs"/>
          <w:sz w:val="20"/>
          <w:szCs w:val="20"/>
          <w:rtl/>
          <w:lang w:bidi="fa-IR"/>
        </w:rPr>
        <w:t>تفسير</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القمي</w:t>
      </w:r>
      <w:proofErr w:type="spellEnd"/>
      <w:r w:rsidRPr="003D0EC4">
        <w:rPr>
          <w:rFonts w:cs="B Badr" w:hint="cs"/>
          <w:sz w:val="20"/>
          <w:szCs w:val="20"/>
          <w:rtl/>
          <w:lang w:bidi="fa-IR"/>
        </w:rPr>
        <w:t>، ج‏2، ص: 322</w:t>
      </w:r>
      <w:r w:rsidR="00D0357D" w:rsidRPr="003D0EC4">
        <w:rPr>
          <w:rFonts w:cs="B Badr" w:hint="cs"/>
          <w:sz w:val="20"/>
          <w:szCs w:val="20"/>
          <w:rtl/>
          <w:lang w:bidi="fa-IR"/>
        </w:rPr>
        <w:t xml:space="preserve"> </w:t>
      </w:r>
    </w:p>
  </w:footnote>
  <w:footnote w:id="4">
    <w:p w:rsidR="00D0357D" w:rsidRPr="003D0EC4" w:rsidRDefault="00D0357D" w:rsidP="003D0EC4">
      <w:pPr>
        <w:pStyle w:val="a3"/>
        <w:bidi/>
        <w:spacing w:before="0" w:beforeAutospacing="0" w:after="0" w:afterAutospacing="0"/>
        <w:jc w:val="both"/>
        <w:rPr>
          <w:rFonts w:cs="B Badr"/>
          <w:sz w:val="20"/>
          <w:szCs w:val="20"/>
          <w:rtl/>
          <w:lang w:bidi="fa-IR"/>
        </w:rPr>
      </w:pPr>
      <w:r w:rsidRPr="003D0EC4">
        <w:rPr>
          <w:rStyle w:val="a6"/>
          <w:rFonts w:cs="B Badr"/>
          <w:sz w:val="20"/>
          <w:szCs w:val="20"/>
        </w:rPr>
        <w:footnoteRef/>
      </w:r>
      <w:r w:rsidRPr="003D0EC4">
        <w:rPr>
          <w:rFonts w:cs="B Badr"/>
          <w:sz w:val="20"/>
          <w:szCs w:val="20"/>
        </w:rPr>
        <w:t xml:space="preserve"> </w:t>
      </w:r>
      <w:r w:rsidRPr="003D0EC4">
        <w:rPr>
          <w:rFonts w:cs="B Badr" w:hint="cs"/>
          <w:sz w:val="20"/>
          <w:szCs w:val="20"/>
          <w:rtl/>
          <w:lang w:bidi="fa-IR"/>
        </w:rPr>
        <w:t xml:space="preserve"> رجال </w:t>
      </w:r>
      <w:proofErr w:type="spellStart"/>
      <w:r w:rsidRPr="003D0EC4">
        <w:rPr>
          <w:rFonts w:cs="B Badr" w:hint="cs"/>
          <w:sz w:val="20"/>
          <w:szCs w:val="20"/>
          <w:rtl/>
          <w:lang w:bidi="fa-IR"/>
        </w:rPr>
        <w:t>الكشي</w:t>
      </w:r>
      <w:proofErr w:type="spellEnd"/>
      <w:r w:rsidRPr="003D0EC4">
        <w:rPr>
          <w:rFonts w:cs="B Badr" w:hint="cs"/>
          <w:sz w:val="20"/>
          <w:szCs w:val="20"/>
          <w:rtl/>
          <w:lang w:bidi="fa-IR"/>
        </w:rPr>
        <w:t xml:space="preserve"> - </w:t>
      </w:r>
      <w:proofErr w:type="spellStart"/>
      <w:r w:rsidRPr="003D0EC4">
        <w:rPr>
          <w:rFonts w:cs="B Badr" w:hint="cs"/>
          <w:sz w:val="20"/>
          <w:szCs w:val="20"/>
          <w:rtl/>
          <w:lang w:bidi="fa-IR"/>
        </w:rPr>
        <w:t>إختيار</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معرفة</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الرجال</w:t>
      </w:r>
      <w:proofErr w:type="spellEnd"/>
      <w:r w:rsidRPr="003D0EC4">
        <w:rPr>
          <w:rFonts w:cs="B Badr" w:hint="cs"/>
          <w:sz w:val="20"/>
          <w:szCs w:val="20"/>
          <w:rtl/>
          <w:lang w:bidi="fa-IR"/>
        </w:rPr>
        <w:t xml:space="preserve"> ؛ </w:t>
      </w:r>
      <w:proofErr w:type="spellStart"/>
      <w:r w:rsidRPr="003D0EC4">
        <w:rPr>
          <w:rFonts w:cs="B Badr" w:hint="cs"/>
          <w:sz w:val="20"/>
          <w:szCs w:val="20"/>
          <w:rtl/>
          <w:lang w:bidi="fa-IR"/>
        </w:rPr>
        <w:t>النص</w:t>
      </w:r>
      <w:proofErr w:type="spellEnd"/>
      <w:r w:rsidRPr="003D0EC4">
        <w:rPr>
          <w:rFonts w:cs="B Badr" w:hint="cs"/>
          <w:sz w:val="20"/>
          <w:szCs w:val="20"/>
          <w:rtl/>
          <w:lang w:bidi="fa-IR"/>
        </w:rPr>
        <w:t xml:space="preserve"> ؛ ص162 </w:t>
      </w:r>
      <w:proofErr w:type="spellStart"/>
      <w:r w:rsidRPr="003D0EC4">
        <w:rPr>
          <w:rFonts w:cs="B Badr" w:hint="cs"/>
          <w:sz w:val="20"/>
          <w:szCs w:val="20"/>
          <w:rtl/>
          <w:lang w:bidi="fa-IR"/>
        </w:rPr>
        <w:t>حَدَّثَنِي</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حَمْدَوَيْهِ</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بْنُ</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نُصَيْرٍ</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قَالَ</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حَدَّثَنِي</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مُحَمَّدُ</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بْنُ</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عِيسَى</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عَنِ</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الْحَسَنِ</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بْنِ</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عَلِيِّ</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بْنِ</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فَضَّالٍ</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عَنْ</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عَبْدِ</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اللَّهِ</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بْنِ</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بُكَيْرٍ</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عَنْ</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زُرَارَةَ</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قَالَ</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شَهِدَ</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أَبُو</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كُرَيْبَةَ</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الْأَزْدِيُّ</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وَ</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مُحَمَّدُ</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بْنُ</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مُسْلِمٍ</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الثَّقَفِيُّ</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عِنْدَ</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شَرِيكٍ</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بِشَهَادَةٍ</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وَ</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هُوَ</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قَاضٍ</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فَنَظَرَ</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فِي</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وُجُوهِهِمَا</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مَلِيّاً</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ثُمَّ</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قَالَ</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جَعْفَرِيَّانِ</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فَاطِمِيَّانِ</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فَبَكَيَا</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فَقَالَ</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لَهُمَا</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مَا</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يُبْكِيكُمَا</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قَالا</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لَهُ</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نَسَبْتَنَا</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إِلَى</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أَقْوَامٍ</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لَا</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يَرْضَوْنَ</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بِأَمْثَالِنَا</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أَنْ</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يَكُونُوا</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مِنْ</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إِخْوَانِهِمْ</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لِمَا</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يَرَوْنَ</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مِنْ</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سُخْفِ</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وَرَعِنَا</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وَ</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نَسَبْتَنَا</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إِلَى</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رَجُلٍ</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لَا</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يَرْضَى</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بِأَمْثَالِنَا</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أَنْ</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يَكُونُوا</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مِنْ</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شِيعَتِهِ</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فَإِنْ</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تَفَضَّلَ</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وَ</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قَبِلَنَا</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فَلَهُ</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الْمَنُّ</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عَلَيْنَا</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وَ</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الْفَضْلُ</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فَتَبَسَّمَ</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شَرِيكٌ</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ثُمَّ</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قَالَ</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إِذَا</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كَانَتِ</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الرِّجَالُ</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فَلْتَكُنْ</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أَمْثَالَكُمْ</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يَا</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وَلِيدُ</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أَجِزْهُمَا</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هَذِهِ</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الْمَرَّةَ</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قَالَ</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فَحَجَجْنَا</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فَخَبَرْنَا</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أَبَا</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عَبْدِ</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اللَّهِ</w:t>
      </w:r>
      <w:proofErr w:type="spellEnd"/>
      <w:r w:rsidRPr="003D0EC4">
        <w:rPr>
          <w:rFonts w:cs="B Badr" w:hint="cs"/>
          <w:sz w:val="20"/>
          <w:szCs w:val="20"/>
          <w:rtl/>
          <w:lang w:bidi="fa-IR"/>
        </w:rPr>
        <w:t xml:space="preserve"> </w:t>
      </w:r>
      <w:r w:rsidRPr="003D0EC4">
        <w:rPr>
          <w:rFonts w:cs="B Badr"/>
          <w:sz w:val="20"/>
          <w:szCs w:val="20"/>
          <w:lang w:bidi="fa-IR"/>
        </w:rPr>
        <w:sym w:font="S Abo-thar" w:char="F06A"/>
      </w:r>
      <w:r w:rsidRPr="003D0EC4">
        <w:rPr>
          <w:rFonts w:cs="B Badr" w:hint="cs"/>
          <w:sz w:val="20"/>
          <w:szCs w:val="20"/>
          <w:rtl/>
          <w:lang w:bidi="fa-IR"/>
        </w:rPr>
        <w:t xml:space="preserve"> </w:t>
      </w:r>
      <w:proofErr w:type="spellStart"/>
      <w:r w:rsidRPr="003D0EC4">
        <w:rPr>
          <w:rFonts w:cs="B Badr" w:hint="cs"/>
          <w:sz w:val="20"/>
          <w:szCs w:val="20"/>
          <w:rtl/>
          <w:lang w:bidi="fa-IR"/>
        </w:rPr>
        <w:t>بِالْقِصَّةِ</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فَقَالَ</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مَا</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لِشَرِيكٍ</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شَرِكَهُ</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اللَّهُ</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يَوْمَ</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الْقِيَامَةِ</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بِشِرَاكَيْنِ</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مِنْ</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نَارٍ</w:t>
      </w:r>
      <w:proofErr w:type="spellEnd"/>
      <w:r w:rsidRPr="003D0EC4">
        <w:rPr>
          <w:rFonts w:cs="B Badr" w:hint="cs"/>
          <w:sz w:val="20"/>
          <w:szCs w:val="20"/>
          <w:rtl/>
          <w:lang w:bidi="fa-IR"/>
        </w:rPr>
        <w:t>.</w:t>
      </w:r>
    </w:p>
  </w:footnote>
  <w:footnote w:id="5">
    <w:p w:rsidR="00157D95" w:rsidRPr="003D0EC4" w:rsidRDefault="00157D95" w:rsidP="003D0EC4">
      <w:pPr>
        <w:pStyle w:val="a3"/>
        <w:bidi/>
        <w:spacing w:before="0" w:beforeAutospacing="0" w:after="0" w:afterAutospacing="0"/>
        <w:jc w:val="both"/>
        <w:rPr>
          <w:rFonts w:cs="B Badr"/>
          <w:sz w:val="20"/>
          <w:szCs w:val="20"/>
          <w:rtl/>
          <w:lang w:bidi="fa-IR"/>
        </w:rPr>
      </w:pPr>
      <w:r w:rsidRPr="003D0EC4">
        <w:rPr>
          <w:rStyle w:val="a6"/>
          <w:rFonts w:cs="B Badr"/>
          <w:sz w:val="20"/>
          <w:szCs w:val="20"/>
        </w:rPr>
        <w:footnoteRef/>
      </w:r>
      <w:r w:rsidRPr="003D0EC4">
        <w:rPr>
          <w:rFonts w:cs="B Badr"/>
          <w:sz w:val="20"/>
          <w:szCs w:val="20"/>
        </w:rPr>
        <w:t xml:space="preserve"> </w:t>
      </w:r>
      <w:r w:rsidRPr="003D0EC4">
        <w:rPr>
          <w:rFonts w:cs="B Badr" w:hint="cs"/>
          <w:sz w:val="20"/>
          <w:szCs w:val="20"/>
          <w:rtl/>
          <w:lang w:bidi="fa-IR"/>
        </w:rPr>
        <w:t xml:space="preserve"> مباحث </w:t>
      </w:r>
      <w:proofErr w:type="spellStart"/>
      <w:r w:rsidRPr="003D0EC4">
        <w:rPr>
          <w:rFonts w:cs="B Badr" w:hint="cs"/>
          <w:sz w:val="20"/>
          <w:szCs w:val="20"/>
          <w:rtl/>
          <w:lang w:bidi="fa-IR"/>
        </w:rPr>
        <w:t>الأصول</w:t>
      </w:r>
      <w:proofErr w:type="spellEnd"/>
      <w:r w:rsidRPr="003D0EC4">
        <w:rPr>
          <w:rFonts w:cs="B Badr" w:hint="cs"/>
          <w:sz w:val="20"/>
          <w:szCs w:val="20"/>
          <w:rtl/>
          <w:lang w:bidi="fa-IR"/>
        </w:rPr>
        <w:t>، ج‏3، ص: 203</w:t>
      </w:r>
    </w:p>
  </w:footnote>
  <w:footnote w:id="6">
    <w:p w:rsidR="00027F39" w:rsidRPr="003D0EC4" w:rsidRDefault="00027F39" w:rsidP="003D0EC4">
      <w:pPr>
        <w:pStyle w:val="a3"/>
        <w:bidi/>
        <w:spacing w:before="0" w:beforeAutospacing="0" w:after="0" w:afterAutospacing="0"/>
        <w:jc w:val="both"/>
        <w:rPr>
          <w:rFonts w:cs="B Badr"/>
          <w:sz w:val="20"/>
          <w:szCs w:val="20"/>
          <w:lang w:bidi="fa-IR"/>
        </w:rPr>
      </w:pPr>
      <w:r w:rsidRPr="003D0EC4">
        <w:rPr>
          <w:rStyle w:val="a6"/>
          <w:rFonts w:cs="B Badr"/>
          <w:sz w:val="20"/>
          <w:szCs w:val="20"/>
        </w:rPr>
        <w:footnoteRef/>
      </w:r>
      <w:r w:rsidRPr="003D0EC4">
        <w:rPr>
          <w:rFonts w:cs="B Badr"/>
          <w:sz w:val="20"/>
          <w:szCs w:val="20"/>
        </w:rPr>
        <w:t xml:space="preserve"> </w:t>
      </w:r>
      <w:proofErr w:type="spellStart"/>
      <w:r w:rsidRPr="003D0EC4">
        <w:rPr>
          <w:rFonts w:cs="B Badr" w:hint="cs"/>
          <w:b/>
          <w:bCs/>
          <w:sz w:val="20"/>
          <w:szCs w:val="20"/>
          <w:rtl/>
          <w:lang w:bidi="fa-IR"/>
        </w:rPr>
        <w:t>المحاسن</w:t>
      </w:r>
      <w:proofErr w:type="spellEnd"/>
      <w:r w:rsidRPr="003D0EC4">
        <w:rPr>
          <w:rFonts w:cs="B Badr" w:hint="cs"/>
          <w:b/>
          <w:bCs/>
          <w:sz w:val="20"/>
          <w:szCs w:val="20"/>
          <w:rtl/>
          <w:lang w:bidi="fa-IR"/>
        </w:rPr>
        <w:t xml:space="preserve"> ؛ ج‏2 ؛ ص339</w:t>
      </w:r>
    </w:p>
    <w:p w:rsidR="00027F39" w:rsidRPr="003D0EC4" w:rsidRDefault="00027F39" w:rsidP="003D0EC4">
      <w:pPr>
        <w:pStyle w:val="a3"/>
        <w:bidi/>
        <w:spacing w:before="0" w:beforeAutospacing="0" w:after="0" w:afterAutospacing="0"/>
        <w:jc w:val="both"/>
        <w:rPr>
          <w:rFonts w:cs="B Badr"/>
          <w:sz w:val="20"/>
          <w:szCs w:val="20"/>
          <w:rtl/>
          <w:lang w:bidi="fa-IR"/>
        </w:rPr>
      </w:pPr>
      <w:proofErr w:type="spellStart"/>
      <w:r w:rsidRPr="003D0EC4">
        <w:rPr>
          <w:rFonts w:cs="B Badr" w:hint="cs"/>
          <w:sz w:val="20"/>
          <w:szCs w:val="20"/>
          <w:rtl/>
          <w:lang w:bidi="fa-IR"/>
        </w:rPr>
        <w:t>عَنْهُ</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عَنْ</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أَبِيهِ</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عَنْ</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صَفْوَانَ</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بْنِ</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يَحْيَى</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عَنْ</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أَبِي</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الْحَسَنِ</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وَ</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أَحْمَدَ</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بْنِ</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مُحَمَّدِ</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بْنِ</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أَبِي</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نَصْرٍ</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جَمِيعاً</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عَنْ</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أَبِي</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الْحَسَنِ</w:t>
      </w:r>
      <w:proofErr w:type="spellEnd"/>
      <w:r w:rsidRPr="003D0EC4">
        <w:rPr>
          <w:rFonts w:cs="B Badr" w:hint="cs"/>
          <w:sz w:val="20"/>
          <w:szCs w:val="20"/>
          <w:rtl/>
          <w:lang w:bidi="fa-IR"/>
        </w:rPr>
        <w:t xml:space="preserve"> ع </w:t>
      </w:r>
      <w:proofErr w:type="spellStart"/>
      <w:r w:rsidRPr="003D0EC4">
        <w:rPr>
          <w:rFonts w:cs="B Badr" w:hint="cs"/>
          <w:sz w:val="20"/>
          <w:szCs w:val="20"/>
          <w:rtl/>
          <w:lang w:bidi="fa-IR"/>
        </w:rPr>
        <w:t>قَالَ</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سَأَلْتُهُ</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عَنِ</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الرَّجُلِ</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يُسْتَكْرَهُ</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عَلَى</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الْيَمِينِ</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فَيَحْلِفُ</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بِالطَّلَاقِ</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وَ</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الْعَتَاقِ</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وَ</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صَدَقَةِ</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مَا</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يَمْلِكُ</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أَ</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يَلْزَمُهُ</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ذَلِكَ</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فَقَالَ</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لَا</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قَالَ</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رَسُولُ</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اللَّهِ</w:t>
      </w:r>
      <w:proofErr w:type="spellEnd"/>
      <w:r w:rsidRPr="003D0EC4">
        <w:rPr>
          <w:rFonts w:cs="B Badr" w:hint="cs"/>
          <w:sz w:val="20"/>
          <w:szCs w:val="20"/>
          <w:rtl/>
          <w:lang w:bidi="fa-IR"/>
        </w:rPr>
        <w:t xml:space="preserve"> ص </w:t>
      </w:r>
      <w:proofErr w:type="spellStart"/>
      <w:r w:rsidRPr="003D0EC4">
        <w:rPr>
          <w:rFonts w:cs="B Badr" w:hint="cs"/>
          <w:sz w:val="20"/>
          <w:szCs w:val="20"/>
          <w:rtl/>
          <w:lang w:bidi="fa-IR"/>
        </w:rPr>
        <w:t>وُضِعَ</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عَنْ</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أُمَّتِي</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مَا</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أُكْرِهُوا</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عَلَيْهِ</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وَ</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مَا</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لَمْ</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يُطِيقُوا</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وَ</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مَا</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أَخْطَئُوا</w:t>
      </w:r>
      <w:proofErr w:type="spellEnd"/>
    </w:p>
  </w:footnote>
  <w:footnote w:id="7">
    <w:p w:rsidR="00FC0810" w:rsidRPr="003D0EC4" w:rsidRDefault="00FC0810" w:rsidP="003D0EC4">
      <w:pPr>
        <w:pStyle w:val="a3"/>
        <w:bidi/>
        <w:spacing w:before="0" w:beforeAutospacing="0" w:after="0" w:afterAutospacing="0"/>
        <w:jc w:val="both"/>
        <w:rPr>
          <w:rFonts w:cs="B Badr"/>
          <w:sz w:val="20"/>
          <w:szCs w:val="20"/>
          <w:rtl/>
          <w:lang w:bidi="fa-IR"/>
        </w:rPr>
      </w:pPr>
      <w:r w:rsidRPr="003D0EC4">
        <w:rPr>
          <w:rStyle w:val="a6"/>
          <w:rFonts w:cs="B Badr"/>
          <w:sz w:val="20"/>
          <w:szCs w:val="20"/>
        </w:rPr>
        <w:footnoteRef/>
      </w:r>
      <w:r w:rsidRPr="003D0EC4">
        <w:rPr>
          <w:rFonts w:cs="B Badr"/>
          <w:sz w:val="20"/>
          <w:szCs w:val="20"/>
        </w:rPr>
        <w:t xml:space="preserve"> </w:t>
      </w:r>
      <w:r w:rsidRPr="003D0EC4">
        <w:rPr>
          <w:rFonts w:cs="B Badr" w:hint="cs"/>
          <w:sz w:val="20"/>
          <w:szCs w:val="20"/>
          <w:rtl/>
          <w:lang w:bidi="fa-IR"/>
        </w:rPr>
        <w:t xml:space="preserve"> </w:t>
      </w:r>
      <w:proofErr w:type="spellStart"/>
      <w:r w:rsidRPr="003D0EC4">
        <w:rPr>
          <w:rFonts w:cs="B Badr" w:hint="cs"/>
          <w:sz w:val="20"/>
          <w:szCs w:val="20"/>
          <w:rtl/>
          <w:lang w:bidi="fa-IR"/>
        </w:rPr>
        <w:t>فرائد</w:t>
      </w:r>
      <w:proofErr w:type="spellEnd"/>
      <w:r w:rsidRPr="003D0EC4">
        <w:rPr>
          <w:rFonts w:cs="B Badr" w:hint="cs"/>
          <w:sz w:val="20"/>
          <w:szCs w:val="20"/>
          <w:rtl/>
          <w:lang w:bidi="fa-IR"/>
        </w:rPr>
        <w:t xml:space="preserve"> </w:t>
      </w:r>
      <w:proofErr w:type="spellStart"/>
      <w:r w:rsidRPr="003D0EC4">
        <w:rPr>
          <w:rFonts w:cs="B Badr" w:hint="cs"/>
          <w:sz w:val="20"/>
          <w:szCs w:val="20"/>
          <w:rtl/>
          <w:lang w:bidi="fa-IR"/>
        </w:rPr>
        <w:t>الأصول</w:t>
      </w:r>
      <w:proofErr w:type="spellEnd"/>
      <w:r w:rsidRPr="003D0EC4">
        <w:rPr>
          <w:rFonts w:cs="B Badr" w:hint="cs"/>
          <w:sz w:val="20"/>
          <w:szCs w:val="20"/>
          <w:rtl/>
          <w:lang w:bidi="fa-IR"/>
        </w:rPr>
        <w:t>، ج‏2، ص: 29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11F"/>
    <w:rsid w:val="00027F39"/>
    <w:rsid w:val="00051FDE"/>
    <w:rsid w:val="000A2ACB"/>
    <w:rsid w:val="001158C0"/>
    <w:rsid w:val="001205A2"/>
    <w:rsid w:val="00157D95"/>
    <w:rsid w:val="00192792"/>
    <w:rsid w:val="001D043F"/>
    <w:rsid w:val="001F3B4E"/>
    <w:rsid w:val="00223271"/>
    <w:rsid w:val="0025384B"/>
    <w:rsid w:val="00285652"/>
    <w:rsid w:val="002974A7"/>
    <w:rsid w:val="003072CB"/>
    <w:rsid w:val="0032065D"/>
    <w:rsid w:val="00350BA1"/>
    <w:rsid w:val="003869FB"/>
    <w:rsid w:val="003B253A"/>
    <w:rsid w:val="003D0EC4"/>
    <w:rsid w:val="00422922"/>
    <w:rsid w:val="00425565"/>
    <w:rsid w:val="00446426"/>
    <w:rsid w:val="004606FA"/>
    <w:rsid w:val="004F71E6"/>
    <w:rsid w:val="004F7F47"/>
    <w:rsid w:val="005627A9"/>
    <w:rsid w:val="005D7604"/>
    <w:rsid w:val="00625AC0"/>
    <w:rsid w:val="006315B2"/>
    <w:rsid w:val="00651AEA"/>
    <w:rsid w:val="00657EA1"/>
    <w:rsid w:val="00687A98"/>
    <w:rsid w:val="006A67AB"/>
    <w:rsid w:val="006B044E"/>
    <w:rsid w:val="006B4618"/>
    <w:rsid w:val="006C58A8"/>
    <w:rsid w:val="00710A1A"/>
    <w:rsid w:val="00745AC7"/>
    <w:rsid w:val="00784810"/>
    <w:rsid w:val="007B121A"/>
    <w:rsid w:val="007C0C92"/>
    <w:rsid w:val="0089411F"/>
    <w:rsid w:val="008A0865"/>
    <w:rsid w:val="008E29F9"/>
    <w:rsid w:val="008F7E32"/>
    <w:rsid w:val="009451C9"/>
    <w:rsid w:val="00954C54"/>
    <w:rsid w:val="00A457A6"/>
    <w:rsid w:val="00AA43EC"/>
    <w:rsid w:val="00B460D5"/>
    <w:rsid w:val="00B46DCE"/>
    <w:rsid w:val="00B651BA"/>
    <w:rsid w:val="00B93114"/>
    <w:rsid w:val="00B95F36"/>
    <w:rsid w:val="00BF4231"/>
    <w:rsid w:val="00C7621D"/>
    <w:rsid w:val="00C84C98"/>
    <w:rsid w:val="00D0258E"/>
    <w:rsid w:val="00D0357D"/>
    <w:rsid w:val="00D15484"/>
    <w:rsid w:val="00D20B9A"/>
    <w:rsid w:val="00D36281"/>
    <w:rsid w:val="00D407F8"/>
    <w:rsid w:val="00D429E6"/>
    <w:rsid w:val="00DA1D02"/>
    <w:rsid w:val="00DB2272"/>
    <w:rsid w:val="00DE1F1A"/>
    <w:rsid w:val="00E07F4A"/>
    <w:rsid w:val="00EE3EB9"/>
    <w:rsid w:val="00F651BE"/>
    <w:rsid w:val="00F712D7"/>
    <w:rsid w:val="00FB495D"/>
    <w:rsid w:val="00FC0810"/>
    <w:rsid w:val="00FF48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AC7"/>
    <w:pPr>
      <w:spacing w:line="254" w:lineRule="auto"/>
    </w:pPr>
  </w:style>
  <w:style w:type="paragraph" w:styleId="1">
    <w:name w:val="heading 1"/>
    <w:basedOn w:val="a"/>
    <w:next w:val="a"/>
    <w:link w:val="10"/>
    <w:uiPriority w:val="9"/>
    <w:qFormat/>
    <w:rsid w:val="00B95F3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1F3B4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4F71E6"/>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710A1A"/>
    <w:pPr>
      <w:keepNext/>
      <w:keepLines/>
      <w:spacing w:before="200" w:after="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uiPriority w:val="9"/>
    <w:semiHidden/>
    <w:unhideWhenUsed/>
    <w:qFormat/>
    <w:rsid w:val="00D0357D"/>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42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عنوان 1 نویسه"/>
    <w:basedOn w:val="a0"/>
    <w:link w:val="1"/>
    <w:uiPriority w:val="9"/>
    <w:rsid w:val="00B95F36"/>
    <w:rPr>
      <w:rFonts w:asciiTheme="majorHAnsi" w:eastAsiaTheme="majorEastAsia" w:hAnsiTheme="majorHAnsi" w:cstheme="majorBidi"/>
      <w:b/>
      <w:bCs/>
      <w:color w:val="2E74B5" w:themeColor="accent1" w:themeShade="BF"/>
      <w:sz w:val="28"/>
      <w:szCs w:val="28"/>
    </w:rPr>
  </w:style>
  <w:style w:type="character" w:customStyle="1" w:styleId="20">
    <w:name w:val="عنوان 2 نویسه"/>
    <w:basedOn w:val="a0"/>
    <w:link w:val="2"/>
    <w:uiPriority w:val="9"/>
    <w:rsid w:val="001F3B4E"/>
    <w:rPr>
      <w:rFonts w:asciiTheme="majorHAnsi" w:eastAsiaTheme="majorEastAsia" w:hAnsiTheme="majorHAnsi" w:cstheme="majorBidi"/>
      <w:b/>
      <w:bCs/>
      <w:color w:val="5B9BD5" w:themeColor="accent1"/>
      <w:sz w:val="26"/>
      <w:szCs w:val="26"/>
    </w:rPr>
  </w:style>
  <w:style w:type="character" w:customStyle="1" w:styleId="30">
    <w:name w:val="عنوان 3 نویسه"/>
    <w:basedOn w:val="a0"/>
    <w:link w:val="3"/>
    <w:uiPriority w:val="9"/>
    <w:rsid w:val="004F71E6"/>
    <w:rPr>
      <w:rFonts w:asciiTheme="majorHAnsi" w:eastAsiaTheme="majorEastAsia" w:hAnsiTheme="majorHAnsi" w:cstheme="majorBidi"/>
      <w:b/>
      <w:bCs/>
      <w:color w:val="5B9BD5" w:themeColor="accent1"/>
    </w:rPr>
  </w:style>
  <w:style w:type="character" w:customStyle="1" w:styleId="40">
    <w:name w:val="عنوان 4 نویسه"/>
    <w:basedOn w:val="a0"/>
    <w:link w:val="4"/>
    <w:uiPriority w:val="9"/>
    <w:rsid w:val="00710A1A"/>
    <w:rPr>
      <w:rFonts w:asciiTheme="majorHAnsi" w:eastAsiaTheme="majorEastAsia" w:hAnsiTheme="majorHAnsi" w:cstheme="majorBidi"/>
      <w:b/>
      <w:bCs/>
      <w:i/>
      <w:iCs/>
      <w:color w:val="5B9BD5" w:themeColor="accent1"/>
    </w:rPr>
  </w:style>
  <w:style w:type="paragraph" w:styleId="a4">
    <w:name w:val="footnote text"/>
    <w:basedOn w:val="a"/>
    <w:link w:val="a5"/>
    <w:uiPriority w:val="99"/>
    <w:semiHidden/>
    <w:unhideWhenUsed/>
    <w:rsid w:val="00625AC0"/>
    <w:pPr>
      <w:spacing w:after="0" w:line="240" w:lineRule="auto"/>
    </w:pPr>
    <w:rPr>
      <w:sz w:val="20"/>
      <w:szCs w:val="20"/>
    </w:rPr>
  </w:style>
  <w:style w:type="character" w:customStyle="1" w:styleId="a5">
    <w:name w:val="متن پاورقی نویسه"/>
    <w:basedOn w:val="a0"/>
    <w:link w:val="a4"/>
    <w:uiPriority w:val="99"/>
    <w:semiHidden/>
    <w:rsid w:val="00625AC0"/>
    <w:rPr>
      <w:sz w:val="20"/>
      <w:szCs w:val="20"/>
    </w:rPr>
  </w:style>
  <w:style w:type="character" w:styleId="a6">
    <w:name w:val="footnote reference"/>
    <w:basedOn w:val="a0"/>
    <w:uiPriority w:val="99"/>
    <w:semiHidden/>
    <w:unhideWhenUsed/>
    <w:rsid w:val="00625AC0"/>
    <w:rPr>
      <w:vertAlign w:val="superscript"/>
    </w:rPr>
  </w:style>
  <w:style w:type="character" w:customStyle="1" w:styleId="60">
    <w:name w:val="سرصفحه 6 نویسه"/>
    <w:basedOn w:val="a0"/>
    <w:link w:val="6"/>
    <w:uiPriority w:val="9"/>
    <w:semiHidden/>
    <w:rsid w:val="00D0357D"/>
    <w:rPr>
      <w:rFonts w:asciiTheme="majorHAnsi" w:eastAsiaTheme="majorEastAsia" w:hAnsiTheme="majorHAnsi" w:cstheme="majorBidi"/>
      <w:i/>
      <w:iCs/>
      <w:color w:val="1F4D7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AC7"/>
    <w:pPr>
      <w:spacing w:line="254" w:lineRule="auto"/>
    </w:pPr>
  </w:style>
  <w:style w:type="paragraph" w:styleId="1">
    <w:name w:val="heading 1"/>
    <w:basedOn w:val="a"/>
    <w:next w:val="a"/>
    <w:link w:val="10"/>
    <w:uiPriority w:val="9"/>
    <w:qFormat/>
    <w:rsid w:val="00B95F3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1F3B4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4F71E6"/>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710A1A"/>
    <w:pPr>
      <w:keepNext/>
      <w:keepLines/>
      <w:spacing w:before="200" w:after="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uiPriority w:val="9"/>
    <w:semiHidden/>
    <w:unhideWhenUsed/>
    <w:qFormat/>
    <w:rsid w:val="00D0357D"/>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42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عنوان 1 نویسه"/>
    <w:basedOn w:val="a0"/>
    <w:link w:val="1"/>
    <w:uiPriority w:val="9"/>
    <w:rsid w:val="00B95F36"/>
    <w:rPr>
      <w:rFonts w:asciiTheme="majorHAnsi" w:eastAsiaTheme="majorEastAsia" w:hAnsiTheme="majorHAnsi" w:cstheme="majorBidi"/>
      <w:b/>
      <w:bCs/>
      <w:color w:val="2E74B5" w:themeColor="accent1" w:themeShade="BF"/>
      <w:sz w:val="28"/>
      <w:szCs w:val="28"/>
    </w:rPr>
  </w:style>
  <w:style w:type="character" w:customStyle="1" w:styleId="20">
    <w:name w:val="عنوان 2 نویسه"/>
    <w:basedOn w:val="a0"/>
    <w:link w:val="2"/>
    <w:uiPriority w:val="9"/>
    <w:rsid w:val="001F3B4E"/>
    <w:rPr>
      <w:rFonts w:asciiTheme="majorHAnsi" w:eastAsiaTheme="majorEastAsia" w:hAnsiTheme="majorHAnsi" w:cstheme="majorBidi"/>
      <w:b/>
      <w:bCs/>
      <w:color w:val="5B9BD5" w:themeColor="accent1"/>
      <w:sz w:val="26"/>
      <w:szCs w:val="26"/>
    </w:rPr>
  </w:style>
  <w:style w:type="character" w:customStyle="1" w:styleId="30">
    <w:name w:val="عنوان 3 نویسه"/>
    <w:basedOn w:val="a0"/>
    <w:link w:val="3"/>
    <w:uiPriority w:val="9"/>
    <w:rsid w:val="004F71E6"/>
    <w:rPr>
      <w:rFonts w:asciiTheme="majorHAnsi" w:eastAsiaTheme="majorEastAsia" w:hAnsiTheme="majorHAnsi" w:cstheme="majorBidi"/>
      <w:b/>
      <w:bCs/>
      <w:color w:val="5B9BD5" w:themeColor="accent1"/>
    </w:rPr>
  </w:style>
  <w:style w:type="character" w:customStyle="1" w:styleId="40">
    <w:name w:val="عنوان 4 نویسه"/>
    <w:basedOn w:val="a0"/>
    <w:link w:val="4"/>
    <w:uiPriority w:val="9"/>
    <w:rsid w:val="00710A1A"/>
    <w:rPr>
      <w:rFonts w:asciiTheme="majorHAnsi" w:eastAsiaTheme="majorEastAsia" w:hAnsiTheme="majorHAnsi" w:cstheme="majorBidi"/>
      <w:b/>
      <w:bCs/>
      <w:i/>
      <w:iCs/>
      <w:color w:val="5B9BD5" w:themeColor="accent1"/>
    </w:rPr>
  </w:style>
  <w:style w:type="paragraph" w:styleId="a4">
    <w:name w:val="footnote text"/>
    <w:basedOn w:val="a"/>
    <w:link w:val="a5"/>
    <w:uiPriority w:val="99"/>
    <w:semiHidden/>
    <w:unhideWhenUsed/>
    <w:rsid w:val="00625AC0"/>
    <w:pPr>
      <w:spacing w:after="0" w:line="240" w:lineRule="auto"/>
    </w:pPr>
    <w:rPr>
      <w:sz w:val="20"/>
      <w:szCs w:val="20"/>
    </w:rPr>
  </w:style>
  <w:style w:type="character" w:customStyle="1" w:styleId="a5">
    <w:name w:val="متن پاورقی نویسه"/>
    <w:basedOn w:val="a0"/>
    <w:link w:val="a4"/>
    <w:uiPriority w:val="99"/>
    <w:semiHidden/>
    <w:rsid w:val="00625AC0"/>
    <w:rPr>
      <w:sz w:val="20"/>
      <w:szCs w:val="20"/>
    </w:rPr>
  </w:style>
  <w:style w:type="character" w:styleId="a6">
    <w:name w:val="footnote reference"/>
    <w:basedOn w:val="a0"/>
    <w:uiPriority w:val="99"/>
    <w:semiHidden/>
    <w:unhideWhenUsed/>
    <w:rsid w:val="00625AC0"/>
    <w:rPr>
      <w:vertAlign w:val="superscript"/>
    </w:rPr>
  </w:style>
  <w:style w:type="character" w:customStyle="1" w:styleId="60">
    <w:name w:val="سرصفحه 6 نویسه"/>
    <w:basedOn w:val="a0"/>
    <w:link w:val="6"/>
    <w:uiPriority w:val="9"/>
    <w:semiHidden/>
    <w:rsid w:val="00D0357D"/>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09204">
      <w:bodyDiv w:val="1"/>
      <w:marLeft w:val="0"/>
      <w:marRight w:val="0"/>
      <w:marTop w:val="0"/>
      <w:marBottom w:val="0"/>
      <w:divBdr>
        <w:top w:val="none" w:sz="0" w:space="0" w:color="auto"/>
        <w:left w:val="none" w:sz="0" w:space="0" w:color="auto"/>
        <w:bottom w:val="none" w:sz="0" w:space="0" w:color="auto"/>
        <w:right w:val="none" w:sz="0" w:space="0" w:color="auto"/>
      </w:divBdr>
    </w:div>
    <w:div w:id="507908581">
      <w:bodyDiv w:val="1"/>
      <w:marLeft w:val="0"/>
      <w:marRight w:val="0"/>
      <w:marTop w:val="0"/>
      <w:marBottom w:val="0"/>
      <w:divBdr>
        <w:top w:val="none" w:sz="0" w:space="0" w:color="auto"/>
        <w:left w:val="none" w:sz="0" w:space="0" w:color="auto"/>
        <w:bottom w:val="none" w:sz="0" w:space="0" w:color="auto"/>
        <w:right w:val="none" w:sz="0" w:space="0" w:color="auto"/>
      </w:divBdr>
    </w:div>
    <w:div w:id="1044407546">
      <w:bodyDiv w:val="1"/>
      <w:marLeft w:val="0"/>
      <w:marRight w:val="0"/>
      <w:marTop w:val="0"/>
      <w:marBottom w:val="0"/>
      <w:divBdr>
        <w:top w:val="none" w:sz="0" w:space="0" w:color="auto"/>
        <w:left w:val="none" w:sz="0" w:space="0" w:color="auto"/>
        <w:bottom w:val="none" w:sz="0" w:space="0" w:color="auto"/>
        <w:right w:val="none" w:sz="0" w:space="0" w:color="auto"/>
      </w:divBdr>
    </w:div>
    <w:div w:id="1178303563">
      <w:bodyDiv w:val="1"/>
      <w:marLeft w:val="0"/>
      <w:marRight w:val="0"/>
      <w:marTop w:val="0"/>
      <w:marBottom w:val="0"/>
      <w:divBdr>
        <w:top w:val="none" w:sz="0" w:space="0" w:color="auto"/>
        <w:left w:val="none" w:sz="0" w:space="0" w:color="auto"/>
        <w:bottom w:val="none" w:sz="0" w:space="0" w:color="auto"/>
        <w:right w:val="none" w:sz="0" w:space="0" w:color="auto"/>
      </w:divBdr>
    </w:div>
    <w:div w:id="1290742583">
      <w:bodyDiv w:val="1"/>
      <w:marLeft w:val="0"/>
      <w:marRight w:val="0"/>
      <w:marTop w:val="0"/>
      <w:marBottom w:val="0"/>
      <w:divBdr>
        <w:top w:val="none" w:sz="0" w:space="0" w:color="auto"/>
        <w:left w:val="none" w:sz="0" w:space="0" w:color="auto"/>
        <w:bottom w:val="none" w:sz="0" w:space="0" w:color="auto"/>
        <w:right w:val="none" w:sz="0" w:space="0" w:color="auto"/>
      </w:divBdr>
    </w:div>
    <w:div w:id="1336952404">
      <w:bodyDiv w:val="1"/>
      <w:marLeft w:val="0"/>
      <w:marRight w:val="0"/>
      <w:marTop w:val="0"/>
      <w:marBottom w:val="0"/>
      <w:divBdr>
        <w:top w:val="none" w:sz="0" w:space="0" w:color="auto"/>
        <w:left w:val="none" w:sz="0" w:space="0" w:color="auto"/>
        <w:bottom w:val="none" w:sz="0" w:space="0" w:color="auto"/>
        <w:right w:val="none" w:sz="0" w:space="0" w:color="auto"/>
      </w:divBdr>
    </w:div>
    <w:div w:id="1415666811">
      <w:bodyDiv w:val="1"/>
      <w:marLeft w:val="0"/>
      <w:marRight w:val="0"/>
      <w:marTop w:val="0"/>
      <w:marBottom w:val="0"/>
      <w:divBdr>
        <w:top w:val="none" w:sz="0" w:space="0" w:color="auto"/>
        <w:left w:val="none" w:sz="0" w:space="0" w:color="auto"/>
        <w:bottom w:val="none" w:sz="0" w:space="0" w:color="auto"/>
        <w:right w:val="none" w:sz="0" w:space="0" w:color="auto"/>
      </w:divBdr>
    </w:div>
    <w:div w:id="1518419652">
      <w:bodyDiv w:val="1"/>
      <w:marLeft w:val="0"/>
      <w:marRight w:val="0"/>
      <w:marTop w:val="0"/>
      <w:marBottom w:val="0"/>
      <w:divBdr>
        <w:top w:val="none" w:sz="0" w:space="0" w:color="auto"/>
        <w:left w:val="none" w:sz="0" w:space="0" w:color="auto"/>
        <w:bottom w:val="none" w:sz="0" w:space="0" w:color="auto"/>
        <w:right w:val="none" w:sz="0" w:space="0" w:color="auto"/>
      </w:divBdr>
    </w:div>
    <w:div w:id="1718237996">
      <w:bodyDiv w:val="1"/>
      <w:marLeft w:val="0"/>
      <w:marRight w:val="0"/>
      <w:marTop w:val="0"/>
      <w:marBottom w:val="0"/>
      <w:divBdr>
        <w:top w:val="none" w:sz="0" w:space="0" w:color="auto"/>
        <w:left w:val="none" w:sz="0" w:space="0" w:color="auto"/>
        <w:bottom w:val="none" w:sz="0" w:space="0" w:color="auto"/>
        <w:right w:val="none" w:sz="0" w:space="0" w:color="auto"/>
      </w:divBdr>
    </w:div>
    <w:div w:id="2009867142">
      <w:bodyDiv w:val="1"/>
      <w:marLeft w:val="0"/>
      <w:marRight w:val="0"/>
      <w:marTop w:val="0"/>
      <w:marBottom w:val="0"/>
      <w:divBdr>
        <w:top w:val="none" w:sz="0" w:space="0" w:color="auto"/>
        <w:left w:val="none" w:sz="0" w:space="0" w:color="auto"/>
        <w:bottom w:val="none" w:sz="0" w:space="0" w:color="auto"/>
        <w:right w:val="none" w:sz="0" w:space="0" w:color="auto"/>
      </w:divBdr>
    </w:div>
    <w:div w:id="2022662025">
      <w:bodyDiv w:val="1"/>
      <w:marLeft w:val="0"/>
      <w:marRight w:val="0"/>
      <w:marTop w:val="0"/>
      <w:marBottom w:val="0"/>
      <w:divBdr>
        <w:top w:val="none" w:sz="0" w:space="0" w:color="auto"/>
        <w:left w:val="none" w:sz="0" w:space="0" w:color="auto"/>
        <w:bottom w:val="none" w:sz="0" w:space="0" w:color="auto"/>
        <w:right w:val="none" w:sz="0" w:space="0" w:color="auto"/>
      </w:divBdr>
    </w:div>
    <w:div w:id="211697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6</Pages>
  <Words>1655</Words>
  <Characters>9435</Characters>
  <Application>Microsoft Office Word</Application>
  <DocSecurity>0</DocSecurity>
  <Lines>78</Lines>
  <Paragraphs>22</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mn-system</cp:lastModifiedBy>
  <cp:revision>51</cp:revision>
  <dcterms:created xsi:type="dcterms:W3CDTF">2016-04-07T07:03:00Z</dcterms:created>
  <dcterms:modified xsi:type="dcterms:W3CDTF">2016-04-17T05:11:00Z</dcterms:modified>
</cp:coreProperties>
</file>