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75" w:rsidRPr="00A92EE4" w:rsidRDefault="00800221" w:rsidP="00A92EE4">
      <w:pPr>
        <w:pStyle w:val="1"/>
        <w:rPr>
          <w:rtl/>
        </w:rPr>
      </w:pPr>
      <w:r w:rsidRPr="00A92EE4">
        <w:rPr>
          <w:rFonts w:hint="cs"/>
          <w:rtl/>
        </w:rPr>
        <w:t>مروری بر مباحث گذشته</w:t>
      </w:r>
    </w:p>
    <w:p w:rsidR="00800221" w:rsidRDefault="00800221" w:rsidP="00D54D21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پیش از شروع در مباحث جدید، نتایج مباحث گذشته را مرور می کنیم. </w:t>
      </w:r>
    </w:p>
    <w:p w:rsidR="003B6FF2" w:rsidRPr="00A92EE4" w:rsidRDefault="003B6FF2" w:rsidP="00A92EE4">
      <w:pPr>
        <w:pStyle w:val="2"/>
        <w:rPr>
          <w:rtl/>
        </w:rPr>
      </w:pPr>
      <w:r w:rsidRPr="00A92EE4">
        <w:rPr>
          <w:rFonts w:hint="cs"/>
          <w:rtl/>
        </w:rPr>
        <w:t>معنای رفع</w:t>
      </w:r>
    </w:p>
    <w:p w:rsidR="00D56F49" w:rsidRDefault="00D56F49" w:rsidP="00D56F4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معمول کلمات، رفع به نفی ترجمه شده به این معنا که </w:t>
      </w:r>
      <w:r w:rsidR="003B6FF2" w:rsidRPr="00800221">
        <w:rPr>
          <w:rFonts w:cs="B Lotus" w:hint="cs"/>
          <w:sz w:val="28"/>
          <w:szCs w:val="28"/>
          <w:rtl/>
          <w:lang w:bidi="fa-IR"/>
        </w:rPr>
        <w:t xml:space="preserve">شارع مقدس </w:t>
      </w:r>
      <w:r>
        <w:rPr>
          <w:rFonts w:cs="B Lotus" w:hint="cs"/>
          <w:sz w:val="28"/>
          <w:szCs w:val="28"/>
          <w:rtl/>
          <w:lang w:bidi="fa-IR"/>
        </w:rPr>
        <w:t>احکام را معدوم کرده است</w:t>
      </w:r>
      <w:r w:rsidR="003B6FF2" w:rsidRPr="00800221">
        <w:rPr>
          <w:rFonts w:cs="B Lotus" w:hint="cs"/>
          <w:sz w:val="28"/>
          <w:szCs w:val="28"/>
          <w:rtl/>
          <w:lang w:bidi="fa-IR"/>
        </w:rPr>
        <w:t xml:space="preserve"> در حالی که اطلاق رفع به اعتبار </w:t>
      </w:r>
      <w:r>
        <w:rPr>
          <w:rFonts w:cs="B Lotus" w:hint="cs"/>
          <w:sz w:val="28"/>
          <w:szCs w:val="28"/>
          <w:rtl/>
          <w:lang w:bidi="fa-IR"/>
        </w:rPr>
        <w:t xml:space="preserve">اسقاط از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عاتق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و از گردن برداشته شدن است نه از بین بردن. </w:t>
      </w:r>
    </w:p>
    <w:p w:rsidR="00800221" w:rsidRDefault="00800221" w:rsidP="00A92EE4">
      <w:pPr>
        <w:pStyle w:val="2"/>
        <w:rPr>
          <w:rtl/>
        </w:rPr>
      </w:pPr>
      <w:r>
        <w:rPr>
          <w:rFonts w:hint="cs"/>
          <w:rtl/>
        </w:rPr>
        <w:t xml:space="preserve">متعلق رفع </w:t>
      </w:r>
    </w:p>
    <w:p w:rsidR="003B6FF2" w:rsidRDefault="00800221" w:rsidP="00D56F4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به نظر 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ما رفع در اصطلاحات عربی به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اَفعال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و گاه 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به </w:t>
      </w:r>
      <w:r>
        <w:rPr>
          <w:rFonts w:cs="B Lotus" w:hint="cs"/>
          <w:sz w:val="28"/>
          <w:szCs w:val="28"/>
          <w:rtl/>
          <w:lang w:bidi="fa-IR"/>
        </w:rPr>
        <w:t>برخی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از موضوعاتی </w:t>
      </w:r>
      <w:r>
        <w:rPr>
          <w:rFonts w:cs="B Lotus" w:hint="cs"/>
          <w:sz w:val="28"/>
          <w:szCs w:val="28"/>
          <w:rtl/>
          <w:lang w:bidi="fa-IR"/>
        </w:rPr>
        <w:t>مانند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مالیات تعلق گرفته است </w:t>
      </w:r>
      <w:r>
        <w:rPr>
          <w:rFonts w:cs="B Lotus" w:hint="cs"/>
          <w:sz w:val="28"/>
          <w:szCs w:val="28"/>
          <w:rtl/>
          <w:lang w:bidi="fa-IR"/>
        </w:rPr>
        <w:t>و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هیچ گاه به </w:t>
      </w:r>
      <w:r>
        <w:rPr>
          <w:rFonts w:cs="B Lotus" w:hint="cs"/>
          <w:sz w:val="28"/>
          <w:szCs w:val="28"/>
          <w:rtl/>
          <w:lang w:bidi="fa-IR"/>
        </w:rPr>
        <w:t xml:space="preserve">احکام تعلق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گیرد و مثلا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رفع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الوجوب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و رفع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الحرمه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اطلاق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شود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رفع در مقابل وضع بر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عاتق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D56F49">
        <w:rPr>
          <w:rFonts w:cs="B Lotus" w:hint="cs"/>
          <w:sz w:val="28"/>
          <w:szCs w:val="28"/>
          <w:rtl/>
          <w:lang w:bidi="fa-IR"/>
        </w:rPr>
        <w:t>و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بر گردن گذاشتن </w:t>
      </w:r>
      <w:r w:rsidR="00D56F49">
        <w:rPr>
          <w:rFonts w:cs="B Lotus" w:hint="cs"/>
          <w:sz w:val="28"/>
          <w:szCs w:val="28"/>
          <w:rtl/>
          <w:lang w:bidi="fa-IR"/>
        </w:rPr>
        <w:t>است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و در اصطلاحات روایات خود افعال به گردن اشخاص گذاشته </w:t>
      </w:r>
      <w:r w:rsidR="00D56F49">
        <w:rPr>
          <w:rFonts w:cs="B Lotus" w:hint="cs"/>
          <w:sz w:val="28"/>
          <w:szCs w:val="28"/>
          <w:rtl/>
          <w:lang w:bidi="fa-IR"/>
        </w:rPr>
        <w:t>شده و رفع می شوند.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B6FF2" w:rsidRDefault="003B6FF2" w:rsidP="00A92EE4">
      <w:pPr>
        <w:pStyle w:val="2"/>
        <w:rPr>
          <w:rtl/>
        </w:rPr>
      </w:pPr>
      <w:r>
        <w:rPr>
          <w:rFonts w:hint="cs"/>
          <w:rtl/>
        </w:rPr>
        <w:t xml:space="preserve">رفع قبل از عمل و رفع بعد از عمل </w:t>
      </w:r>
    </w:p>
    <w:p w:rsidR="00D56F49" w:rsidRDefault="00BE247A" w:rsidP="00D56F49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t xml:space="preserve">افعال </w:t>
      </w:r>
      <w:r w:rsidR="00D56F49">
        <w:rPr>
          <w:rFonts w:cs="B Lotus" w:hint="cs"/>
          <w:sz w:val="28"/>
          <w:szCs w:val="28"/>
          <w:rtl/>
          <w:lang w:bidi="fa-IR"/>
        </w:rPr>
        <w:t>به دو گونه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به گردن </w:t>
      </w:r>
      <w:r w:rsidR="00D56F49">
        <w:rPr>
          <w:rFonts w:cs="B Lotus" w:hint="cs"/>
          <w:sz w:val="28"/>
          <w:szCs w:val="28"/>
          <w:rtl/>
          <w:lang w:bidi="fa-IR"/>
        </w:rPr>
        <w:t xml:space="preserve">مکلف 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گذاشته </w:t>
      </w:r>
      <w:r w:rsidR="00D56F49">
        <w:rPr>
          <w:rFonts w:cs="B Lotus" w:hint="cs"/>
          <w:sz w:val="28"/>
          <w:szCs w:val="28"/>
          <w:rtl/>
          <w:lang w:bidi="fa-IR"/>
        </w:rPr>
        <w:t xml:space="preserve">شده و </w:t>
      </w:r>
      <w:proofErr w:type="spellStart"/>
      <w:r w:rsidR="00D56F49">
        <w:rPr>
          <w:rFonts w:cs="B Lotus" w:hint="cs"/>
          <w:sz w:val="28"/>
          <w:szCs w:val="28"/>
          <w:rtl/>
          <w:lang w:bidi="fa-IR"/>
        </w:rPr>
        <w:t>بالتبع</w:t>
      </w:r>
      <w:proofErr w:type="spellEnd"/>
      <w:r w:rsidR="00D56F49">
        <w:rPr>
          <w:rFonts w:cs="B Lotus" w:hint="cs"/>
          <w:sz w:val="28"/>
          <w:szCs w:val="28"/>
          <w:rtl/>
          <w:lang w:bidi="fa-IR"/>
        </w:rPr>
        <w:t xml:space="preserve"> به دو نوع رفع می شود. گاه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افعال بعد از تحقق به</w:t>
      </w:r>
      <w:r w:rsidR="00D56F49">
        <w:rPr>
          <w:rFonts w:cs="B Lotus" w:hint="cs"/>
          <w:sz w:val="28"/>
          <w:szCs w:val="28"/>
          <w:rtl/>
          <w:lang w:bidi="fa-IR"/>
        </w:rPr>
        <w:t xml:space="preserve"> گردن انسان قرار می گیرد و گاه پیش از عمل بر عهده انسان گذاشته می شود.</w:t>
      </w:r>
    </w:p>
    <w:p w:rsidR="001728C1" w:rsidRDefault="00D56F49" w:rsidP="001728C1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قرار داده شدن فعل بعد از عمل </w:t>
      </w:r>
      <w:r w:rsidR="0035221C">
        <w:rPr>
          <w:rFonts w:cs="B Lotus" w:hint="cs"/>
          <w:sz w:val="28"/>
          <w:szCs w:val="28"/>
          <w:rtl/>
          <w:lang w:bidi="fa-IR"/>
        </w:rPr>
        <w:t>بر عهده انسان و برداشتن آن،</w:t>
      </w:r>
      <w:r>
        <w:rPr>
          <w:rFonts w:cs="B Lotus" w:hint="cs"/>
          <w:sz w:val="28"/>
          <w:szCs w:val="28"/>
          <w:rtl/>
          <w:lang w:bidi="fa-IR"/>
        </w:rPr>
        <w:t xml:space="preserve"> در رابطه با محرمات معنا پیدا می کند. عمل محرم به این اعتبار که 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سنگینی </w:t>
      </w:r>
      <w:r>
        <w:rPr>
          <w:rFonts w:cs="B Lotus" w:hint="cs"/>
          <w:sz w:val="28"/>
          <w:szCs w:val="28"/>
          <w:rtl/>
          <w:lang w:bidi="fa-IR"/>
        </w:rPr>
        <w:t xml:space="preserve">مانند 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مؤاخذه </w:t>
      </w:r>
      <w:r>
        <w:rPr>
          <w:rFonts w:cs="B Lotus" w:hint="cs"/>
          <w:sz w:val="28"/>
          <w:szCs w:val="28"/>
          <w:rtl/>
          <w:lang w:bidi="fa-IR"/>
        </w:rPr>
        <w:t>و کفاره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دارد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به گردن عباد قرار داده می شود. </w:t>
      </w:r>
      <w:r>
        <w:rPr>
          <w:rFonts w:cs="B Lotus" w:hint="cs"/>
          <w:sz w:val="28"/>
          <w:szCs w:val="28"/>
          <w:rtl/>
          <w:lang w:bidi="fa-IR"/>
        </w:rPr>
        <w:t xml:space="preserve">در این تفسیر ما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ملتزم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به تقدیر لفظی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شویم و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خواهیم بگوییم مؤاخذه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مقدر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است. </w:t>
      </w:r>
      <w:r>
        <w:rPr>
          <w:rFonts w:cs="B Lotus" w:hint="cs"/>
          <w:sz w:val="28"/>
          <w:szCs w:val="28"/>
          <w:rtl/>
          <w:lang w:bidi="fa-IR"/>
        </w:rPr>
        <w:t xml:space="preserve">در این معنا 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مؤاخذه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مقدر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نیست </w:t>
      </w:r>
      <w:r>
        <w:rPr>
          <w:rFonts w:cs="B Lotus" w:hint="cs"/>
          <w:sz w:val="28"/>
          <w:szCs w:val="28"/>
          <w:rtl/>
          <w:lang w:bidi="fa-IR"/>
        </w:rPr>
        <w:t xml:space="preserve">بلکه </w:t>
      </w:r>
      <w:r w:rsidR="0035221C">
        <w:rPr>
          <w:rFonts w:cs="B Lotus" w:hint="cs"/>
          <w:sz w:val="28"/>
          <w:szCs w:val="28"/>
          <w:rtl/>
          <w:lang w:bidi="fa-IR"/>
        </w:rPr>
        <w:t xml:space="preserve">چون 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>خود عمل</w:t>
      </w:r>
      <w:r w:rsidR="0035221C">
        <w:rPr>
          <w:rFonts w:cs="B Lotus" w:hint="cs"/>
          <w:sz w:val="28"/>
          <w:szCs w:val="28"/>
          <w:rtl/>
          <w:lang w:bidi="fa-IR"/>
        </w:rPr>
        <w:t xml:space="preserve"> مؤاخذه دار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به گردن انسان گذاشته می شود</w:t>
      </w:r>
      <w:r w:rsidR="0035221C">
        <w:rPr>
          <w:rFonts w:cs="B Lotus" w:hint="cs"/>
          <w:sz w:val="28"/>
          <w:szCs w:val="28"/>
          <w:rtl/>
          <w:lang w:bidi="fa-IR"/>
        </w:rPr>
        <w:t>، مؤاخذه ثابت می شود و در صورت رفع نیز چون خود عمل برداشته می شود، مؤاخذه نیز برداشته می شود. اساسا نسبت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رفع به مؤاخذه</w:t>
      </w:r>
      <w:r w:rsidR="0035221C">
        <w:rPr>
          <w:rFonts w:cs="B Lotus" w:hint="cs"/>
          <w:sz w:val="28"/>
          <w:szCs w:val="28"/>
          <w:rtl/>
          <w:lang w:bidi="fa-IR"/>
        </w:rPr>
        <w:t xml:space="preserve"> بسیار نادر ا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ست </w:t>
      </w:r>
      <w:r w:rsidR="0035221C">
        <w:rPr>
          <w:rFonts w:cs="B Lotus" w:hint="cs"/>
          <w:sz w:val="28"/>
          <w:szCs w:val="28"/>
          <w:rtl/>
          <w:lang w:bidi="fa-IR"/>
        </w:rPr>
        <w:t xml:space="preserve">و </w:t>
      </w:r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غالبا خود عمل </w:t>
      </w:r>
      <w:proofErr w:type="spellStart"/>
      <w:r w:rsidR="00BE247A" w:rsidRPr="00800221">
        <w:rPr>
          <w:rFonts w:cs="B Lotus" w:hint="cs"/>
          <w:sz w:val="28"/>
          <w:szCs w:val="28"/>
          <w:rtl/>
          <w:lang w:bidi="fa-IR"/>
        </w:rPr>
        <w:t>مرفوع</w:t>
      </w:r>
      <w:proofErr w:type="spellEnd"/>
      <w:r w:rsidR="00BE247A" w:rsidRPr="00800221">
        <w:rPr>
          <w:rFonts w:cs="B Lotus" w:hint="cs"/>
          <w:sz w:val="28"/>
          <w:szCs w:val="28"/>
          <w:rtl/>
          <w:lang w:bidi="fa-IR"/>
        </w:rPr>
        <w:t xml:space="preserve"> و موضوع از عباد شمرده شده است. </w:t>
      </w:r>
      <w:r w:rsidR="001728C1">
        <w:rPr>
          <w:rFonts w:cs="B Lotus" w:hint="cs"/>
          <w:sz w:val="28"/>
          <w:szCs w:val="28"/>
          <w:rtl/>
          <w:lang w:bidi="fa-IR"/>
        </w:rPr>
        <w:t xml:space="preserve">در دیدگاه ما قرار داده شدن و رفع عمل بعد از عمل، اختصاصی به محرمات نداشته بلکه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>اگر کسی واجبی را ترک کرد</w:t>
      </w:r>
      <w:r w:rsidR="001728C1">
        <w:rPr>
          <w:rFonts w:cs="B Lotus" w:hint="cs"/>
          <w:sz w:val="28"/>
          <w:szCs w:val="28"/>
          <w:rtl/>
          <w:lang w:bidi="fa-IR"/>
        </w:rPr>
        <w:t xml:space="preserve">، ترک واجب به گردن او می آید و در نتیجه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>اختصاص</w:t>
      </w:r>
      <w:r w:rsidR="001728C1">
        <w:rPr>
          <w:rFonts w:cs="B Lotus" w:hint="cs"/>
          <w:sz w:val="28"/>
          <w:szCs w:val="28"/>
          <w:rtl/>
          <w:lang w:bidi="fa-IR"/>
        </w:rPr>
        <w:t>ی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به </w:t>
      </w:r>
      <w:proofErr w:type="spellStart"/>
      <w:r w:rsidR="009A1091" w:rsidRPr="00800221">
        <w:rPr>
          <w:rFonts w:cs="B Lotus" w:hint="cs"/>
          <w:sz w:val="28"/>
          <w:szCs w:val="28"/>
          <w:rtl/>
          <w:lang w:bidi="fa-IR"/>
        </w:rPr>
        <w:t>وجودیات</w:t>
      </w:r>
      <w:proofErr w:type="spellEnd"/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1728C1">
        <w:rPr>
          <w:rFonts w:cs="B Lotus" w:hint="cs"/>
          <w:sz w:val="28"/>
          <w:szCs w:val="28"/>
          <w:rtl/>
          <w:lang w:bidi="fa-IR"/>
        </w:rPr>
        <w:t>نداشته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 w:rsidR="009A1091" w:rsidRPr="00800221">
        <w:rPr>
          <w:rFonts w:cs="B Lotus" w:hint="cs"/>
          <w:sz w:val="28"/>
          <w:szCs w:val="28"/>
          <w:rtl/>
          <w:lang w:bidi="fa-IR"/>
        </w:rPr>
        <w:t>عدمیات</w:t>
      </w:r>
      <w:proofErr w:type="spellEnd"/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را هم شامل می شود. </w:t>
      </w:r>
    </w:p>
    <w:p w:rsidR="003B6FF2" w:rsidRDefault="001728C1" w:rsidP="001728C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t xml:space="preserve">عملی که قبل از وجود در نظر گرفته </w:t>
      </w:r>
      <w:r>
        <w:rPr>
          <w:rFonts w:cs="B Lotus" w:hint="cs"/>
          <w:sz w:val="28"/>
          <w:szCs w:val="28"/>
          <w:rtl/>
          <w:lang w:bidi="fa-IR"/>
        </w:rPr>
        <w:t>شده و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به عهده عباد گذاشته </w:t>
      </w:r>
      <w:r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800221">
        <w:rPr>
          <w:rFonts w:cs="B Lotus" w:hint="cs"/>
          <w:sz w:val="28"/>
          <w:szCs w:val="28"/>
          <w:rtl/>
          <w:lang w:bidi="fa-IR"/>
        </w:rPr>
        <w:t>شود</w:t>
      </w:r>
      <w:r>
        <w:rPr>
          <w:rFonts w:cs="B Lotus" w:hint="cs"/>
          <w:sz w:val="28"/>
          <w:szCs w:val="28"/>
          <w:rtl/>
          <w:lang w:bidi="fa-IR"/>
        </w:rPr>
        <w:t xml:space="preserve">، اختصاص به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واجبات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پیدا می کند و محرمات را شامل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شود.</w:t>
      </w:r>
    </w:p>
    <w:p w:rsidR="002A38C4" w:rsidRDefault="005A59C6" w:rsidP="005A59C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هم به گردن گذاشتن شدن یا برداشته شدن پیش از عمل و هم بعد از عمل هر دو تنها به افعال تعلق گرفته و در هیچ یک از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اطلاقات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شرعی به حکم متعلق نشده است. در حقیقت قرار گرفتن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متعلق احکام </w:t>
      </w:r>
      <w:r>
        <w:rPr>
          <w:rFonts w:cs="B Lotus" w:hint="cs"/>
          <w:sz w:val="28"/>
          <w:szCs w:val="28"/>
          <w:rtl/>
          <w:lang w:bidi="fa-IR"/>
        </w:rPr>
        <w:t xml:space="preserve">و </w:t>
      </w:r>
      <w:proofErr w:type="spellStart"/>
      <w:r w:rsidR="009A1091" w:rsidRPr="00800221">
        <w:rPr>
          <w:rFonts w:cs="B Lotus" w:hint="cs"/>
          <w:sz w:val="28"/>
          <w:szCs w:val="28"/>
          <w:rtl/>
          <w:lang w:bidi="fa-IR"/>
        </w:rPr>
        <w:t>واجبات</w:t>
      </w:r>
      <w:proofErr w:type="spellEnd"/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به گردن عباد </w:t>
      </w:r>
      <w:r>
        <w:rPr>
          <w:rFonts w:cs="B Lotus" w:hint="cs"/>
          <w:sz w:val="28"/>
          <w:szCs w:val="28"/>
          <w:rtl/>
          <w:lang w:bidi="fa-IR"/>
        </w:rPr>
        <w:t xml:space="preserve">استعمال شده و قرار دادن وجوب به گردن عباد استعمال ندارد. </w:t>
      </w:r>
    </w:p>
    <w:p w:rsidR="002A38C4" w:rsidRPr="00A92EE4" w:rsidRDefault="002A38C4" w:rsidP="00A92EE4">
      <w:pPr>
        <w:pStyle w:val="3"/>
        <w:rPr>
          <w:rtl/>
        </w:rPr>
      </w:pPr>
      <w:r w:rsidRPr="00A92EE4">
        <w:rPr>
          <w:rFonts w:hint="cs"/>
          <w:rtl/>
        </w:rPr>
        <w:t xml:space="preserve">اراده رفع بعد از عمل در سه فقره اضطرار، نسیان و خطا </w:t>
      </w:r>
    </w:p>
    <w:p w:rsidR="005A59C6" w:rsidRDefault="005A59C6" w:rsidP="005A59C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روشن شد؛ رفع پیش از عمل و بعد از عمل استعمال دارد حال سخن اینجاست که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در فقرات حدیث رفع کدام یک از این دو معنا اراده شده است؟ </w:t>
      </w:r>
    </w:p>
    <w:p w:rsidR="005A59C6" w:rsidRPr="005A59C6" w:rsidRDefault="005A59C6" w:rsidP="00A92EE4">
      <w:pPr>
        <w:pStyle w:val="3"/>
        <w:rPr>
          <w:rtl/>
        </w:rPr>
      </w:pPr>
      <w:r>
        <w:rPr>
          <w:rFonts w:hint="cs"/>
          <w:rtl/>
        </w:rPr>
        <w:t xml:space="preserve">متعلق رفع در </w:t>
      </w:r>
      <w:r w:rsidRPr="00800221">
        <w:rPr>
          <w:rFonts w:hint="cs"/>
          <w:rtl/>
        </w:rPr>
        <w:t xml:space="preserve">سه فقره اضطرار، نسیان و خطا </w:t>
      </w:r>
    </w:p>
    <w:p w:rsidR="002A38C4" w:rsidRDefault="005A59C6" w:rsidP="00725E4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جلسات گذشته بیان شد؛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>در سه فقره اضطرار، نسیان و خطا با توجه به صیغه ماضی که در آن</w:t>
      </w:r>
      <w:r>
        <w:rPr>
          <w:rFonts w:cs="B Lotus" w:hint="cs"/>
          <w:sz w:val="28"/>
          <w:szCs w:val="28"/>
          <w:rtl/>
          <w:lang w:bidi="fa-IR"/>
        </w:rPr>
        <w:t xml:space="preserve"> ها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به کار رفته است</w:t>
      </w:r>
      <w:r>
        <w:rPr>
          <w:rFonts w:cs="B Lotus" w:hint="cs"/>
          <w:sz w:val="28"/>
          <w:szCs w:val="28"/>
          <w:rtl/>
          <w:lang w:bidi="fa-IR"/>
        </w:rPr>
        <w:t xml:space="preserve">، رفع بعد از عمل اراده شده و تنها مؤاخذه را مرتفع می کند. دخالت ماضی بودن ما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اضطروا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، ما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اخطئوا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و ما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نسوا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در مطلب این است که </w:t>
      </w:r>
      <w:r w:rsidR="00725E45">
        <w:rPr>
          <w:rFonts w:cs="B Lotus" w:hint="cs"/>
          <w:sz w:val="28"/>
          <w:szCs w:val="28"/>
          <w:rtl/>
          <w:lang w:bidi="fa-IR"/>
        </w:rPr>
        <w:t xml:space="preserve">انجام عمل همراه با اضطرار، نسیان و خطا فرض شده و حکمی را در رابطه با آن بیان می کند در نتیجه رفع بعد </w:t>
      </w:r>
      <w:proofErr w:type="spellStart"/>
      <w:r w:rsidR="00725E45">
        <w:rPr>
          <w:rFonts w:cs="B Lotus" w:hint="cs"/>
          <w:sz w:val="28"/>
          <w:szCs w:val="28"/>
          <w:rtl/>
          <w:lang w:bidi="fa-IR"/>
        </w:rPr>
        <w:t>العمل</w:t>
      </w:r>
      <w:proofErr w:type="spellEnd"/>
      <w:r w:rsidR="00725E45">
        <w:rPr>
          <w:rFonts w:cs="B Lotus" w:hint="cs"/>
          <w:sz w:val="28"/>
          <w:szCs w:val="28"/>
          <w:rtl/>
          <w:lang w:bidi="fa-IR"/>
        </w:rPr>
        <w:t xml:space="preserve"> فرض شده و لازمه رفع عمل بعد از انجام، رفع مؤاخذه و گناه بر آن می باشد. </w:t>
      </w:r>
    </w:p>
    <w:p w:rsidR="002A38C4" w:rsidRDefault="002A38C4" w:rsidP="00A92EE4">
      <w:pPr>
        <w:pStyle w:val="3"/>
        <w:rPr>
          <w:rtl/>
        </w:rPr>
      </w:pPr>
      <w:r>
        <w:rPr>
          <w:rFonts w:hint="cs"/>
          <w:rtl/>
        </w:rPr>
        <w:t xml:space="preserve">متعلق رفع در ما لا </w:t>
      </w:r>
      <w:proofErr w:type="spellStart"/>
      <w:r>
        <w:rPr>
          <w:rFonts w:hint="cs"/>
          <w:rtl/>
        </w:rPr>
        <w:t>یعلمون</w:t>
      </w:r>
      <w:proofErr w:type="spellEnd"/>
      <w:r>
        <w:rPr>
          <w:rFonts w:hint="cs"/>
          <w:rtl/>
        </w:rPr>
        <w:t xml:space="preserve"> </w:t>
      </w:r>
    </w:p>
    <w:p w:rsidR="00965594" w:rsidRDefault="00965594" w:rsidP="0096559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قدر مسلم فقره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>ما لا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به علت مضارع بودن آن، پیش از عمل را می باشد و ناظر به رفع تکلیف می باشد نه رفع مؤاخذه، هر چند با نبود تکلیف مؤاخذه ای هم نخواهد بود. </w:t>
      </w:r>
    </w:p>
    <w:p w:rsidR="00965594" w:rsidRPr="00A92EE4" w:rsidRDefault="00965594" w:rsidP="00A92EE4">
      <w:pPr>
        <w:pStyle w:val="4"/>
        <w:rPr>
          <w:rtl/>
        </w:rPr>
      </w:pPr>
      <w:r w:rsidRPr="00A92EE4">
        <w:rPr>
          <w:rFonts w:hint="cs"/>
          <w:rtl/>
        </w:rPr>
        <w:t xml:space="preserve">شمول ما </w:t>
      </w:r>
      <w:proofErr w:type="spellStart"/>
      <w:r w:rsidRPr="00A92EE4">
        <w:rPr>
          <w:rFonts w:hint="cs"/>
          <w:rtl/>
        </w:rPr>
        <w:t>لایعلمون</w:t>
      </w:r>
      <w:proofErr w:type="spellEnd"/>
      <w:r w:rsidRPr="00A92EE4">
        <w:rPr>
          <w:rFonts w:hint="cs"/>
          <w:rtl/>
        </w:rPr>
        <w:t xml:space="preserve"> نسبت به محرمات</w:t>
      </w:r>
    </w:p>
    <w:p w:rsidR="002A38C4" w:rsidRPr="00965594" w:rsidRDefault="00965594" w:rsidP="0096559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قدر مسلم از رفع تکلیف،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واجبات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می باشد و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عمل مشکوک </w:t>
      </w:r>
      <w:proofErr w:type="spellStart"/>
      <w:r w:rsidR="009A1091" w:rsidRPr="00800221">
        <w:rPr>
          <w:rFonts w:cs="B Lotus" w:hint="cs"/>
          <w:sz w:val="28"/>
          <w:szCs w:val="28"/>
          <w:rtl/>
          <w:lang w:bidi="fa-IR"/>
        </w:rPr>
        <w:t>الوجوب</w:t>
      </w:r>
      <w:proofErr w:type="spellEnd"/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واجب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باشد. ا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ما آیا رفع ما لا </w:t>
      </w:r>
      <w:proofErr w:type="spellStart"/>
      <w:r w:rsidRPr="00800221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 موارد محرمات را </w:t>
      </w:r>
      <w:r>
        <w:rPr>
          <w:rFonts w:cs="B Lotus" w:hint="cs"/>
          <w:sz w:val="28"/>
          <w:szCs w:val="28"/>
          <w:rtl/>
          <w:lang w:bidi="fa-IR"/>
        </w:rPr>
        <w:t>هم شامل می شود؟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ما به دو بیان می خواستیم </w:t>
      </w:r>
      <w:r>
        <w:rPr>
          <w:rFonts w:cs="B Lotus" w:hint="cs"/>
          <w:sz w:val="28"/>
          <w:szCs w:val="28"/>
          <w:rtl/>
          <w:lang w:bidi="fa-IR"/>
        </w:rPr>
        <w:t>شمول آن نسبت به محرمات را اثبات کنیم.</w:t>
      </w:r>
    </w:p>
    <w:p w:rsidR="002A38C4" w:rsidRPr="00A92EE4" w:rsidRDefault="00965594" w:rsidP="00A92EE4">
      <w:pPr>
        <w:pStyle w:val="5"/>
        <w:rPr>
          <w:rtl/>
        </w:rPr>
      </w:pPr>
      <w:r w:rsidRPr="00A92EE4">
        <w:rPr>
          <w:rFonts w:hint="cs"/>
          <w:rtl/>
        </w:rPr>
        <w:t>بیان اول (</w:t>
      </w:r>
      <w:r w:rsidR="002A38C4" w:rsidRPr="00A92EE4">
        <w:rPr>
          <w:rFonts w:hint="cs"/>
          <w:rtl/>
        </w:rPr>
        <w:t>ترک محرمات واجب است</w:t>
      </w:r>
      <w:r w:rsidRPr="00A92EE4">
        <w:rPr>
          <w:rFonts w:hint="cs"/>
          <w:rtl/>
        </w:rPr>
        <w:t>)</w:t>
      </w:r>
      <w:r w:rsidR="002A38C4" w:rsidRPr="00A92EE4">
        <w:rPr>
          <w:rFonts w:hint="cs"/>
          <w:rtl/>
        </w:rPr>
        <w:t xml:space="preserve"> </w:t>
      </w:r>
    </w:p>
    <w:p w:rsidR="002A38C4" w:rsidRDefault="009A1091" w:rsidP="001A35A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1A35A5">
        <w:rPr>
          <w:rFonts w:cs="B Lotus" w:hint="cs"/>
          <w:sz w:val="28"/>
          <w:szCs w:val="28"/>
          <w:rtl/>
          <w:lang w:bidi="fa-IR"/>
        </w:rPr>
        <w:t xml:space="preserve">در این بیان، رفع ما لا </w:t>
      </w:r>
      <w:proofErr w:type="spellStart"/>
      <w:r w:rsidR="001A35A5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="001A35A5">
        <w:rPr>
          <w:rFonts w:cs="B Lotus" w:hint="cs"/>
          <w:sz w:val="28"/>
          <w:szCs w:val="28"/>
          <w:rtl/>
          <w:lang w:bidi="fa-IR"/>
        </w:rPr>
        <w:t xml:space="preserve"> را به پیش از عمل اختصاص می دهیم اما می گوییم: ترک محرمات واجب ا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ست </w:t>
      </w:r>
      <w:r w:rsidR="001A35A5">
        <w:rPr>
          <w:rFonts w:cs="B Lotus" w:hint="cs"/>
          <w:sz w:val="28"/>
          <w:szCs w:val="28"/>
          <w:rtl/>
          <w:lang w:bidi="fa-IR"/>
        </w:rPr>
        <w:t xml:space="preserve">و </w:t>
      </w:r>
      <w:proofErr w:type="spellStart"/>
      <w:r w:rsidRPr="00800221">
        <w:rPr>
          <w:rFonts w:cs="B Lotus" w:hint="cs"/>
          <w:sz w:val="28"/>
          <w:szCs w:val="28"/>
          <w:rtl/>
          <w:lang w:bidi="fa-IR"/>
        </w:rPr>
        <w:t>مالا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800221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 محرمات را هم </w:t>
      </w:r>
      <w:r w:rsidR="001A35A5">
        <w:rPr>
          <w:rFonts w:cs="B Lotus" w:hint="cs"/>
          <w:sz w:val="28"/>
          <w:szCs w:val="28"/>
          <w:rtl/>
          <w:lang w:bidi="fa-IR"/>
        </w:rPr>
        <w:t xml:space="preserve">شامل است. در نتیجه ترک محرم، پیش از عمل بر عهده مکلف قرار داده شده است. </w:t>
      </w:r>
    </w:p>
    <w:p w:rsidR="002A38C4" w:rsidRDefault="00965594" w:rsidP="00A92EE4">
      <w:pPr>
        <w:pStyle w:val="5"/>
        <w:rPr>
          <w:rtl/>
        </w:rPr>
      </w:pPr>
      <w:r>
        <w:rPr>
          <w:rFonts w:hint="cs"/>
          <w:rtl/>
        </w:rPr>
        <w:lastRenderedPageBreak/>
        <w:t>بیان دوم (</w:t>
      </w:r>
      <w:r w:rsidR="002A38C4">
        <w:rPr>
          <w:rFonts w:hint="cs"/>
          <w:rtl/>
        </w:rPr>
        <w:t xml:space="preserve">رفع ما لا </w:t>
      </w:r>
      <w:proofErr w:type="spellStart"/>
      <w:r w:rsidR="002A38C4">
        <w:rPr>
          <w:rFonts w:hint="cs"/>
          <w:rtl/>
        </w:rPr>
        <w:t>یعلمون</w:t>
      </w:r>
      <w:proofErr w:type="spellEnd"/>
      <w:r w:rsidR="002A38C4">
        <w:rPr>
          <w:rFonts w:hint="cs"/>
          <w:rtl/>
        </w:rPr>
        <w:t xml:space="preserve"> به بعد از عمل نیز صدق می کند</w:t>
      </w:r>
      <w:r>
        <w:rPr>
          <w:rFonts w:hint="cs"/>
          <w:rtl/>
        </w:rPr>
        <w:t>)</w:t>
      </w:r>
    </w:p>
    <w:p w:rsidR="002A38C4" w:rsidRDefault="00817DAE" w:rsidP="00832F19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این بیان می گوییم: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ما لا </w:t>
      </w:r>
      <w:proofErr w:type="spellStart"/>
      <w:r w:rsidR="009A1091" w:rsidRPr="00800221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ولو بر خلا</w:t>
      </w:r>
      <w:r w:rsidR="00832F19">
        <w:rPr>
          <w:rFonts w:cs="B Lotus" w:hint="cs"/>
          <w:sz w:val="28"/>
          <w:szCs w:val="28"/>
          <w:rtl/>
          <w:lang w:bidi="fa-IR"/>
        </w:rPr>
        <w:t xml:space="preserve">ف </w:t>
      </w:r>
      <w:proofErr w:type="spellStart"/>
      <w:r w:rsidR="00832F19">
        <w:rPr>
          <w:rFonts w:cs="B Lotus" w:hint="cs"/>
          <w:sz w:val="28"/>
          <w:szCs w:val="28"/>
          <w:rtl/>
          <w:lang w:bidi="fa-IR"/>
        </w:rPr>
        <w:t>نسوا</w:t>
      </w:r>
      <w:proofErr w:type="spellEnd"/>
      <w:r w:rsidR="00832F19">
        <w:rPr>
          <w:rFonts w:cs="B Lotus" w:hint="cs"/>
          <w:sz w:val="28"/>
          <w:szCs w:val="28"/>
          <w:rtl/>
          <w:lang w:bidi="fa-IR"/>
        </w:rPr>
        <w:t xml:space="preserve"> و ما </w:t>
      </w:r>
      <w:proofErr w:type="spellStart"/>
      <w:r w:rsidR="00832F19">
        <w:rPr>
          <w:rFonts w:cs="B Lotus" w:hint="cs"/>
          <w:sz w:val="28"/>
          <w:szCs w:val="28"/>
          <w:rtl/>
          <w:lang w:bidi="fa-IR"/>
        </w:rPr>
        <w:t>اضطروا</w:t>
      </w:r>
      <w:proofErr w:type="spellEnd"/>
      <w:r w:rsidR="00832F19">
        <w:rPr>
          <w:rFonts w:cs="B Lotus" w:hint="cs"/>
          <w:sz w:val="28"/>
          <w:szCs w:val="28"/>
          <w:rtl/>
          <w:lang w:bidi="fa-IR"/>
        </w:rPr>
        <w:t xml:space="preserve"> و ما </w:t>
      </w:r>
      <w:proofErr w:type="spellStart"/>
      <w:r w:rsidR="00832F19">
        <w:rPr>
          <w:rFonts w:cs="B Lotus" w:hint="cs"/>
          <w:sz w:val="28"/>
          <w:szCs w:val="28"/>
          <w:rtl/>
          <w:lang w:bidi="fa-IR"/>
        </w:rPr>
        <w:t>اخطئوا</w:t>
      </w:r>
      <w:proofErr w:type="spellEnd"/>
      <w:r w:rsidR="00832F19">
        <w:rPr>
          <w:rFonts w:cs="B Lotus" w:hint="cs"/>
          <w:sz w:val="28"/>
          <w:szCs w:val="28"/>
          <w:rtl/>
          <w:lang w:bidi="fa-IR"/>
        </w:rPr>
        <w:t xml:space="preserve"> به صیغه مضارع است و ظهور ابتدایی آن پیش از عمل می باشد 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ولی </w:t>
      </w:r>
      <w:r w:rsidR="00832F19">
        <w:rPr>
          <w:rFonts w:cs="B Lotus" w:hint="cs"/>
          <w:sz w:val="28"/>
          <w:szCs w:val="28"/>
          <w:rtl/>
          <w:lang w:bidi="fa-IR"/>
        </w:rPr>
        <w:t>به عمل قبل از انجام</w:t>
      </w:r>
      <w:r w:rsidR="009A1091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832F19" w:rsidRPr="00800221">
        <w:rPr>
          <w:rFonts w:cs="B Lotus" w:hint="cs"/>
          <w:sz w:val="28"/>
          <w:szCs w:val="28"/>
          <w:rtl/>
          <w:lang w:bidi="fa-IR"/>
        </w:rPr>
        <w:t xml:space="preserve">اختصاص </w:t>
      </w:r>
      <w:r w:rsidR="00832F19">
        <w:rPr>
          <w:rFonts w:cs="B Lotus" w:hint="cs"/>
          <w:sz w:val="28"/>
          <w:szCs w:val="28"/>
          <w:rtl/>
          <w:lang w:bidi="fa-IR"/>
        </w:rPr>
        <w:t>نداشته و</w:t>
      </w:r>
      <w:r w:rsidR="00832F19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E405CB" w:rsidRPr="00800221">
        <w:rPr>
          <w:rFonts w:cs="B Lotus" w:hint="cs"/>
          <w:sz w:val="28"/>
          <w:szCs w:val="28"/>
          <w:rtl/>
          <w:lang w:bidi="fa-IR"/>
        </w:rPr>
        <w:t xml:space="preserve">بعد از انجام عمل هم ما لا </w:t>
      </w:r>
      <w:proofErr w:type="spellStart"/>
      <w:r w:rsidR="00E405CB" w:rsidRPr="00800221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="00E405C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832F19">
        <w:rPr>
          <w:rFonts w:cs="B Lotus" w:hint="cs"/>
          <w:sz w:val="28"/>
          <w:szCs w:val="28"/>
          <w:rtl/>
          <w:lang w:bidi="fa-IR"/>
        </w:rPr>
        <w:t>صدق می کند و می توان گفت</w:t>
      </w:r>
      <w:r w:rsidR="00E405CB" w:rsidRPr="00800221">
        <w:rPr>
          <w:rFonts w:cs="B Lotus" w:hint="cs"/>
          <w:sz w:val="28"/>
          <w:szCs w:val="28"/>
          <w:rtl/>
          <w:lang w:bidi="fa-IR"/>
        </w:rPr>
        <w:t xml:space="preserve"> عملی که انجام شده است </w:t>
      </w:r>
      <w:r w:rsidR="00832F19">
        <w:rPr>
          <w:rFonts w:cs="B Lotus" w:hint="cs"/>
          <w:sz w:val="28"/>
          <w:szCs w:val="28"/>
          <w:rtl/>
          <w:lang w:bidi="fa-IR"/>
        </w:rPr>
        <w:t xml:space="preserve">لا </w:t>
      </w:r>
      <w:proofErr w:type="spellStart"/>
      <w:r w:rsidR="00832F19">
        <w:rPr>
          <w:rFonts w:cs="B Lotus" w:hint="cs"/>
          <w:sz w:val="28"/>
          <w:szCs w:val="28"/>
          <w:rtl/>
          <w:lang w:bidi="fa-IR"/>
        </w:rPr>
        <w:t>یعلم</w:t>
      </w:r>
      <w:proofErr w:type="spellEnd"/>
      <w:r w:rsidR="00832F19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832F19">
        <w:rPr>
          <w:rFonts w:cs="B Lotus" w:hint="cs"/>
          <w:sz w:val="28"/>
          <w:szCs w:val="28"/>
          <w:rtl/>
          <w:lang w:bidi="fa-IR"/>
        </w:rPr>
        <w:t>المکلف</w:t>
      </w:r>
      <w:proofErr w:type="spellEnd"/>
      <w:r w:rsidR="00832F19">
        <w:rPr>
          <w:rFonts w:cs="B Lotus" w:hint="cs"/>
          <w:sz w:val="28"/>
          <w:szCs w:val="28"/>
          <w:rtl/>
          <w:lang w:bidi="fa-IR"/>
        </w:rPr>
        <w:t xml:space="preserve"> حرام ام لا. </w:t>
      </w:r>
    </w:p>
    <w:p w:rsidR="002A38C4" w:rsidRDefault="002A38C4" w:rsidP="00A92EE4">
      <w:pPr>
        <w:pStyle w:val="5"/>
        <w:rPr>
          <w:rtl/>
        </w:rPr>
      </w:pPr>
      <w:r>
        <w:rPr>
          <w:rFonts w:hint="cs"/>
          <w:rtl/>
        </w:rPr>
        <w:t xml:space="preserve">خلاف ظاهر بودن این دو تقریب </w:t>
      </w:r>
    </w:p>
    <w:p w:rsidR="00171725" w:rsidRDefault="00B429ED" w:rsidP="0017172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البته هر دو</w:t>
      </w:r>
      <w:r w:rsidR="00E405C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تقریب</w:t>
      </w:r>
      <w:r w:rsidR="00C21FE2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C21FE2" w:rsidRPr="00800221">
        <w:rPr>
          <w:rFonts w:cs="B Lotus" w:hint="cs"/>
          <w:sz w:val="28"/>
          <w:szCs w:val="28"/>
          <w:rtl/>
          <w:lang w:bidi="fa-IR"/>
        </w:rPr>
        <w:t>ذاتا</w:t>
      </w:r>
      <w:proofErr w:type="spellEnd"/>
      <w:r w:rsidR="00C21FE2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خلاف ظاهر هستند. زیرا؛ اطلاق وجوب بر ترک محرمات </w:t>
      </w:r>
      <w:r w:rsidR="00C21FE2" w:rsidRPr="00800221">
        <w:rPr>
          <w:rFonts w:cs="B Lotus" w:hint="cs"/>
          <w:sz w:val="28"/>
          <w:szCs w:val="28"/>
          <w:rtl/>
          <w:lang w:bidi="fa-IR"/>
        </w:rPr>
        <w:t xml:space="preserve">نیازمند عنایت و قرینه </w:t>
      </w:r>
      <w:r>
        <w:rPr>
          <w:rFonts w:cs="B Lotus" w:hint="cs"/>
          <w:sz w:val="28"/>
          <w:szCs w:val="28"/>
          <w:rtl/>
          <w:lang w:bidi="fa-IR"/>
        </w:rPr>
        <w:t xml:space="preserve">می باشد و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ذاتا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به </w:t>
      </w:r>
      <w:r w:rsidR="00C21FE2" w:rsidRPr="00800221">
        <w:rPr>
          <w:rFonts w:cs="B Lotus" w:hint="cs"/>
          <w:sz w:val="28"/>
          <w:szCs w:val="28"/>
          <w:rtl/>
          <w:lang w:bidi="fa-IR"/>
        </w:rPr>
        <w:t xml:space="preserve">ترک محرمات </w:t>
      </w:r>
      <w:r w:rsidR="00127262">
        <w:rPr>
          <w:rFonts w:cs="B Lotus" w:hint="cs"/>
          <w:sz w:val="28"/>
          <w:szCs w:val="28"/>
          <w:rtl/>
          <w:lang w:bidi="fa-IR"/>
        </w:rPr>
        <w:t xml:space="preserve">وجوب اطلاق </w:t>
      </w:r>
      <w:proofErr w:type="spellStart"/>
      <w:r w:rsidR="00127262"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 w:rsidR="00127262">
        <w:rPr>
          <w:rFonts w:cs="B Lotus" w:hint="cs"/>
          <w:sz w:val="28"/>
          <w:szCs w:val="28"/>
          <w:rtl/>
          <w:lang w:bidi="fa-IR"/>
        </w:rPr>
        <w:t xml:space="preserve"> شود و </w:t>
      </w:r>
      <w:r w:rsidR="00AC5FC5" w:rsidRPr="00800221">
        <w:rPr>
          <w:rFonts w:cs="B Lotus" w:hint="cs"/>
          <w:sz w:val="28"/>
          <w:szCs w:val="28"/>
          <w:rtl/>
          <w:lang w:bidi="fa-IR"/>
        </w:rPr>
        <w:t xml:space="preserve"> ظاهر </w:t>
      </w:r>
      <w:r w:rsidR="00127262">
        <w:rPr>
          <w:rFonts w:cs="B Lotus" w:hint="cs"/>
          <w:sz w:val="28"/>
          <w:szCs w:val="28"/>
          <w:rtl/>
          <w:lang w:bidi="fa-IR"/>
        </w:rPr>
        <w:t xml:space="preserve">بدوی </w:t>
      </w:r>
      <w:r w:rsidR="00AC5FC5" w:rsidRPr="00800221">
        <w:rPr>
          <w:rFonts w:cs="B Lotus" w:hint="cs"/>
          <w:sz w:val="28"/>
          <w:szCs w:val="28"/>
          <w:rtl/>
          <w:lang w:bidi="fa-IR"/>
        </w:rPr>
        <w:t xml:space="preserve">ما لا </w:t>
      </w:r>
      <w:proofErr w:type="spellStart"/>
      <w:r w:rsidR="00AC5FC5" w:rsidRPr="00800221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="00AC5FC5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127262">
        <w:rPr>
          <w:rFonts w:cs="B Lotus" w:hint="cs"/>
          <w:sz w:val="28"/>
          <w:szCs w:val="28"/>
          <w:rtl/>
          <w:lang w:bidi="fa-IR"/>
        </w:rPr>
        <w:t xml:space="preserve">به علت لزوم وحدت زمان </w:t>
      </w:r>
      <w:r w:rsidR="00171725">
        <w:rPr>
          <w:rFonts w:cs="B Lotus" w:hint="cs"/>
          <w:sz w:val="28"/>
          <w:szCs w:val="28"/>
          <w:rtl/>
          <w:lang w:bidi="fa-IR"/>
        </w:rPr>
        <w:t xml:space="preserve">بین </w:t>
      </w:r>
      <w:r w:rsidR="00127262">
        <w:rPr>
          <w:rFonts w:cs="B Lotus" w:hint="cs"/>
          <w:sz w:val="28"/>
          <w:szCs w:val="28"/>
          <w:rtl/>
          <w:lang w:bidi="fa-IR"/>
        </w:rPr>
        <w:t xml:space="preserve">عدم </w:t>
      </w:r>
      <w:proofErr w:type="spellStart"/>
      <w:r w:rsidR="00127262">
        <w:rPr>
          <w:rFonts w:cs="B Lotus" w:hint="cs"/>
          <w:sz w:val="28"/>
          <w:szCs w:val="28"/>
          <w:rtl/>
          <w:lang w:bidi="fa-IR"/>
        </w:rPr>
        <w:t>العلم</w:t>
      </w:r>
      <w:proofErr w:type="spellEnd"/>
      <w:r w:rsidR="00127262">
        <w:rPr>
          <w:rFonts w:cs="B Lotus" w:hint="cs"/>
          <w:sz w:val="28"/>
          <w:szCs w:val="28"/>
          <w:rtl/>
          <w:lang w:bidi="fa-IR"/>
        </w:rPr>
        <w:t xml:space="preserve"> و متعلق آن</w:t>
      </w:r>
      <w:r w:rsidR="00171725">
        <w:rPr>
          <w:rFonts w:cs="B Lotus" w:hint="cs"/>
          <w:sz w:val="28"/>
          <w:szCs w:val="28"/>
          <w:rtl/>
          <w:lang w:bidi="fa-IR"/>
        </w:rPr>
        <w:t>،</w:t>
      </w:r>
      <w:r w:rsidR="00127262">
        <w:rPr>
          <w:rFonts w:cs="B Lotus" w:hint="cs"/>
          <w:sz w:val="28"/>
          <w:szCs w:val="28"/>
          <w:rtl/>
          <w:lang w:bidi="fa-IR"/>
        </w:rPr>
        <w:t xml:space="preserve"> پیش از عمل است</w:t>
      </w:r>
      <w:r w:rsidR="00171725">
        <w:rPr>
          <w:rFonts w:cs="B Lotus" w:hint="cs"/>
          <w:sz w:val="28"/>
          <w:szCs w:val="28"/>
          <w:rtl/>
          <w:lang w:bidi="fa-IR"/>
        </w:rPr>
        <w:t xml:space="preserve"> به این معنا که مکلف علم به وجوب عملی که می خواهد انجام بدهد، ندارد.</w:t>
      </w:r>
      <w:r w:rsidR="00AC5FC5" w:rsidRPr="00800221">
        <w:rPr>
          <w:rFonts w:cs="B Lotus" w:hint="cs"/>
          <w:sz w:val="28"/>
          <w:szCs w:val="28"/>
          <w:rtl/>
          <w:lang w:bidi="fa-IR"/>
        </w:rPr>
        <w:t xml:space="preserve"> در بحث </w:t>
      </w:r>
      <w:proofErr w:type="spellStart"/>
      <w:r w:rsidR="00AC5FC5" w:rsidRPr="00800221">
        <w:rPr>
          <w:rFonts w:cs="B Lotus" w:hint="cs"/>
          <w:sz w:val="28"/>
          <w:szCs w:val="28"/>
          <w:rtl/>
          <w:lang w:bidi="fa-IR"/>
        </w:rPr>
        <w:t>استصحاب</w:t>
      </w:r>
      <w:proofErr w:type="spellEnd"/>
      <w:r w:rsidR="00AC5FC5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171725">
        <w:rPr>
          <w:rFonts w:cs="B Lotus" w:hint="cs"/>
          <w:sz w:val="28"/>
          <w:szCs w:val="28"/>
          <w:rtl/>
          <w:lang w:bidi="fa-IR"/>
        </w:rPr>
        <w:t xml:space="preserve">نیز گفته شده است </w:t>
      </w:r>
      <w:r w:rsidR="00AC5FC5" w:rsidRPr="00800221">
        <w:rPr>
          <w:rFonts w:cs="B Lotus" w:hint="cs"/>
          <w:sz w:val="28"/>
          <w:szCs w:val="28"/>
          <w:rtl/>
          <w:lang w:bidi="fa-IR"/>
        </w:rPr>
        <w:t xml:space="preserve">ظاهر </w:t>
      </w:r>
      <w:proofErr w:type="spellStart"/>
      <w:r w:rsidR="00AC5FC5" w:rsidRPr="00800221">
        <w:rPr>
          <w:rFonts w:cs="B Lotus" w:hint="cs"/>
          <w:sz w:val="28"/>
          <w:szCs w:val="28"/>
          <w:rtl/>
          <w:lang w:bidi="fa-IR"/>
        </w:rPr>
        <w:t>استصحاب</w:t>
      </w:r>
      <w:proofErr w:type="spellEnd"/>
      <w:r w:rsidR="00AC5FC5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171725">
        <w:rPr>
          <w:rFonts w:cs="B Lotus" w:hint="cs"/>
          <w:sz w:val="28"/>
          <w:szCs w:val="28"/>
          <w:rtl/>
          <w:lang w:bidi="fa-IR"/>
        </w:rPr>
        <w:t xml:space="preserve">وحدت زمان علم و متعلق می باشد و اختلاف </w:t>
      </w:r>
      <w:r w:rsidR="0088600B" w:rsidRPr="00800221">
        <w:rPr>
          <w:rFonts w:cs="B Lotus" w:hint="cs"/>
          <w:sz w:val="28"/>
          <w:szCs w:val="28"/>
          <w:rtl/>
          <w:lang w:bidi="fa-IR"/>
        </w:rPr>
        <w:t>زمان علم و متعلق</w:t>
      </w:r>
      <w:r w:rsidR="00171725">
        <w:rPr>
          <w:rFonts w:cs="B Lotus" w:hint="cs"/>
          <w:sz w:val="28"/>
          <w:szCs w:val="28"/>
          <w:rtl/>
          <w:lang w:bidi="fa-IR"/>
        </w:rPr>
        <w:t>،</w:t>
      </w:r>
      <w:r w:rsidR="0088600B" w:rsidRPr="00800221">
        <w:rPr>
          <w:rFonts w:cs="B Lotus" w:hint="cs"/>
          <w:sz w:val="28"/>
          <w:szCs w:val="28"/>
          <w:rtl/>
          <w:lang w:bidi="fa-IR"/>
        </w:rPr>
        <w:t xml:space="preserve"> خلاف مفهوم اولیه است.</w:t>
      </w:r>
    </w:p>
    <w:p w:rsidR="002A38C4" w:rsidRDefault="002A38C4" w:rsidP="00A92EE4">
      <w:pPr>
        <w:pStyle w:val="5"/>
        <w:rPr>
          <w:rtl/>
        </w:rPr>
      </w:pPr>
      <w:proofErr w:type="spellStart"/>
      <w:r>
        <w:rPr>
          <w:rFonts w:hint="cs"/>
          <w:rtl/>
        </w:rPr>
        <w:t>قرینیت</w:t>
      </w:r>
      <w:proofErr w:type="spellEnd"/>
      <w:r>
        <w:rPr>
          <w:rFonts w:hint="cs"/>
          <w:rtl/>
        </w:rPr>
        <w:t xml:space="preserve"> فهم عمومی بر شمول ما لا </w:t>
      </w:r>
      <w:proofErr w:type="spellStart"/>
      <w:r>
        <w:rPr>
          <w:rFonts w:hint="cs"/>
          <w:rtl/>
        </w:rPr>
        <w:t>یعلمون</w:t>
      </w:r>
      <w:proofErr w:type="spellEnd"/>
      <w:r>
        <w:rPr>
          <w:rFonts w:hint="cs"/>
          <w:rtl/>
        </w:rPr>
        <w:t xml:space="preserve"> نسبت به محرمات</w:t>
      </w:r>
    </w:p>
    <w:p w:rsidR="002A38C4" w:rsidRDefault="00171725" w:rsidP="00171725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تنها مشکل این دو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تفریب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خلاف ظاهر بودن آنهاست و مشکل عقلی ندارد. شاید بتوان </w:t>
      </w:r>
      <w:r w:rsidR="00352F27" w:rsidRPr="00800221">
        <w:rPr>
          <w:rFonts w:cs="B Lotus" w:hint="cs"/>
          <w:sz w:val="28"/>
          <w:szCs w:val="28"/>
          <w:rtl/>
          <w:lang w:bidi="fa-IR"/>
        </w:rPr>
        <w:t xml:space="preserve">فهم عمومی حدیث رفع که شامل محرمات و </w:t>
      </w:r>
      <w:proofErr w:type="spellStart"/>
      <w:r w:rsidR="00352F27" w:rsidRPr="00800221">
        <w:rPr>
          <w:rFonts w:cs="B Lotus" w:hint="cs"/>
          <w:sz w:val="28"/>
          <w:szCs w:val="28"/>
          <w:rtl/>
          <w:lang w:bidi="fa-IR"/>
        </w:rPr>
        <w:t>شبهات</w:t>
      </w:r>
      <w:proofErr w:type="spellEnd"/>
      <w:r w:rsidR="00352F27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352F27" w:rsidRPr="00800221">
        <w:rPr>
          <w:rFonts w:cs="B Lotus" w:hint="cs"/>
          <w:sz w:val="28"/>
          <w:szCs w:val="28"/>
          <w:rtl/>
          <w:lang w:bidi="fa-IR"/>
        </w:rPr>
        <w:t>تحریمیه</w:t>
      </w:r>
      <w:proofErr w:type="spellEnd"/>
      <w:r w:rsidR="00352F27" w:rsidRPr="00800221">
        <w:rPr>
          <w:rFonts w:cs="B Lotus" w:hint="cs"/>
          <w:sz w:val="28"/>
          <w:szCs w:val="28"/>
          <w:rtl/>
          <w:lang w:bidi="fa-IR"/>
        </w:rPr>
        <w:t xml:space="preserve"> هم می </w:t>
      </w:r>
      <w:r>
        <w:rPr>
          <w:rFonts w:cs="B Lotus" w:hint="cs"/>
          <w:sz w:val="28"/>
          <w:szCs w:val="28"/>
          <w:rtl/>
          <w:lang w:bidi="fa-IR"/>
        </w:rPr>
        <w:t xml:space="preserve">شود </w:t>
      </w:r>
      <w:r w:rsidR="00352F27" w:rsidRPr="00800221">
        <w:rPr>
          <w:rFonts w:cs="B Lotus" w:hint="cs"/>
          <w:sz w:val="28"/>
          <w:szCs w:val="28"/>
          <w:rtl/>
          <w:lang w:bidi="fa-IR"/>
        </w:rPr>
        <w:t xml:space="preserve">قرینه </w:t>
      </w:r>
      <w:r>
        <w:rPr>
          <w:rFonts w:cs="B Lotus" w:hint="cs"/>
          <w:sz w:val="28"/>
          <w:szCs w:val="28"/>
          <w:rtl/>
          <w:lang w:bidi="fa-IR"/>
        </w:rPr>
        <w:t xml:space="preserve">بر یکی از تقریبی که بیان شد، باشد و حدیث رفع را شامل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شبهات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تحریمیه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نیز دانست. مؤید این مطلب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این </w:t>
      </w:r>
      <w:r>
        <w:rPr>
          <w:rFonts w:cs="B Lotus" w:hint="cs"/>
          <w:sz w:val="28"/>
          <w:szCs w:val="28"/>
          <w:rtl/>
          <w:lang w:bidi="fa-IR"/>
        </w:rPr>
        <w:t xml:space="preserve">است که تا قبل از 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شیخ حر عاملی </w:t>
      </w:r>
      <w:r>
        <w:rPr>
          <w:rFonts w:cs="B Lotus" w:hint="cs"/>
          <w:sz w:val="28"/>
          <w:szCs w:val="28"/>
          <w:rtl/>
          <w:lang w:bidi="fa-IR"/>
        </w:rPr>
        <w:t xml:space="preserve">که احتمال اختصاص حدیث رفع به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شبهات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وجوبیه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را مطرح می کند، به کسی برخورد نشده است که چنین احتمالی را مطرح کند. </w:t>
      </w:r>
    </w:p>
    <w:p w:rsidR="002A38C4" w:rsidRDefault="002A38C4" w:rsidP="00A92EE4">
      <w:pPr>
        <w:pStyle w:val="2"/>
        <w:rPr>
          <w:rtl/>
        </w:rPr>
      </w:pPr>
      <w:r>
        <w:rPr>
          <w:rFonts w:hint="cs"/>
          <w:rtl/>
        </w:rPr>
        <w:t xml:space="preserve">شمول حدیث رفع نسبت به امور </w:t>
      </w:r>
      <w:proofErr w:type="spellStart"/>
      <w:r>
        <w:rPr>
          <w:rFonts w:hint="cs"/>
          <w:rtl/>
        </w:rPr>
        <w:t>عدمیه</w:t>
      </w:r>
      <w:proofErr w:type="spellEnd"/>
    </w:p>
    <w:p w:rsidR="00802E6A" w:rsidRDefault="00AC30EB" w:rsidP="00802E6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بحث بعدی این است که </w:t>
      </w:r>
      <w:r w:rsidR="004D1B23" w:rsidRPr="00800221">
        <w:rPr>
          <w:rFonts w:cs="B Lotus" w:hint="cs"/>
          <w:sz w:val="28"/>
          <w:szCs w:val="28"/>
          <w:rtl/>
          <w:lang w:bidi="fa-IR"/>
        </w:rPr>
        <w:t xml:space="preserve">آیا حدیث رفع به امور </w:t>
      </w:r>
      <w:proofErr w:type="spellStart"/>
      <w:r w:rsidR="004D1B23" w:rsidRPr="00800221">
        <w:rPr>
          <w:rFonts w:cs="B Lotus" w:hint="cs"/>
          <w:sz w:val="28"/>
          <w:szCs w:val="28"/>
          <w:rtl/>
          <w:lang w:bidi="fa-IR"/>
        </w:rPr>
        <w:t>وجودیه</w:t>
      </w:r>
      <w:proofErr w:type="spellEnd"/>
      <w:r w:rsidR="004D1B23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اختصاص دارد </w:t>
      </w:r>
      <w:r w:rsidR="004D1B23" w:rsidRPr="00800221">
        <w:rPr>
          <w:rFonts w:cs="B Lotus" w:hint="cs"/>
          <w:sz w:val="28"/>
          <w:szCs w:val="28"/>
          <w:rtl/>
          <w:lang w:bidi="fa-IR"/>
        </w:rPr>
        <w:t xml:space="preserve">یا امور </w:t>
      </w:r>
      <w:proofErr w:type="spellStart"/>
      <w:r w:rsidR="004D1B23" w:rsidRPr="00800221">
        <w:rPr>
          <w:rFonts w:cs="B Lotus" w:hint="cs"/>
          <w:sz w:val="28"/>
          <w:szCs w:val="28"/>
          <w:rtl/>
          <w:lang w:bidi="fa-IR"/>
        </w:rPr>
        <w:t>عدمیه</w:t>
      </w:r>
      <w:proofErr w:type="spellEnd"/>
      <w:r w:rsidR="004D1B23" w:rsidRPr="00800221">
        <w:rPr>
          <w:rFonts w:cs="B Lotus" w:hint="cs"/>
          <w:sz w:val="28"/>
          <w:szCs w:val="28"/>
          <w:rtl/>
          <w:lang w:bidi="fa-IR"/>
        </w:rPr>
        <w:t xml:space="preserve"> را هم شامل می شود؟ </w:t>
      </w:r>
    </w:p>
    <w:p w:rsidR="00802E6A" w:rsidRDefault="005E7DE9" w:rsidP="00802E6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به نظر ما حدیث رفع </w:t>
      </w:r>
      <w:r w:rsidR="004D1B23" w:rsidRPr="00800221">
        <w:rPr>
          <w:rFonts w:cs="B Lotus" w:hint="cs"/>
          <w:sz w:val="28"/>
          <w:szCs w:val="28"/>
          <w:rtl/>
          <w:lang w:bidi="fa-IR"/>
        </w:rPr>
        <w:t xml:space="preserve">اختصاص به امور </w:t>
      </w:r>
      <w:proofErr w:type="spellStart"/>
      <w:r w:rsidR="004D1B23" w:rsidRPr="00800221">
        <w:rPr>
          <w:rFonts w:cs="B Lotus" w:hint="cs"/>
          <w:sz w:val="28"/>
          <w:szCs w:val="28"/>
          <w:rtl/>
          <w:lang w:bidi="fa-IR"/>
        </w:rPr>
        <w:t>وجودیه</w:t>
      </w:r>
      <w:proofErr w:type="spellEnd"/>
      <w:r w:rsidR="004D1B23" w:rsidRPr="00800221">
        <w:rPr>
          <w:rFonts w:cs="B Lotus" w:hint="cs"/>
          <w:sz w:val="28"/>
          <w:szCs w:val="28"/>
          <w:rtl/>
          <w:lang w:bidi="fa-IR"/>
        </w:rPr>
        <w:t xml:space="preserve"> ندارد و امور </w:t>
      </w:r>
      <w:proofErr w:type="spellStart"/>
      <w:r w:rsidR="004D1B23" w:rsidRPr="00800221">
        <w:rPr>
          <w:rFonts w:cs="B Lotus" w:hint="cs"/>
          <w:sz w:val="28"/>
          <w:szCs w:val="28"/>
          <w:rtl/>
          <w:lang w:bidi="fa-IR"/>
        </w:rPr>
        <w:t>عدمیه</w:t>
      </w:r>
      <w:proofErr w:type="spellEnd"/>
      <w:r w:rsidR="004D1B23" w:rsidRPr="00800221">
        <w:rPr>
          <w:rFonts w:cs="B Lotus" w:hint="cs"/>
          <w:sz w:val="28"/>
          <w:szCs w:val="28"/>
          <w:rtl/>
          <w:lang w:bidi="fa-IR"/>
        </w:rPr>
        <w:t xml:space="preserve"> را هم </w:t>
      </w:r>
      <w:r>
        <w:rPr>
          <w:rFonts w:cs="B Lotus" w:hint="cs"/>
          <w:sz w:val="28"/>
          <w:szCs w:val="28"/>
          <w:rtl/>
          <w:lang w:bidi="fa-IR"/>
        </w:rPr>
        <w:t xml:space="preserve">شامل است. </w:t>
      </w:r>
    </w:p>
    <w:p w:rsidR="00802E6A" w:rsidRDefault="00802E6A" w:rsidP="00802E6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فقرات اضطرار،</w:t>
      </w:r>
      <w:r w:rsidR="00C22C7A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C22C7A" w:rsidRPr="00800221">
        <w:rPr>
          <w:rFonts w:cs="B Lotus" w:hint="cs"/>
          <w:sz w:val="28"/>
          <w:szCs w:val="28"/>
          <w:rtl/>
          <w:lang w:bidi="fa-IR"/>
        </w:rPr>
        <w:t>خطأ</w:t>
      </w:r>
      <w:proofErr w:type="spellEnd"/>
      <w:r w:rsidR="00C22C7A" w:rsidRPr="00800221">
        <w:rPr>
          <w:rFonts w:cs="B Lotus" w:hint="cs"/>
          <w:sz w:val="28"/>
          <w:szCs w:val="28"/>
          <w:rtl/>
          <w:lang w:bidi="fa-IR"/>
        </w:rPr>
        <w:t xml:space="preserve"> و نسیان </w:t>
      </w:r>
      <w:r>
        <w:rPr>
          <w:rFonts w:cs="B Lotus" w:hint="cs"/>
          <w:sz w:val="28"/>
          <w:szCs w:val="28"/>
          <w:rtl/>
          <w:lang w:bidi="fa-IR"/>
        </w:rPr>
        <w:t xml:space="preserve">تنها </w:t>
      </w:r>
      <w:r w:rsidR="00C22C7A" w:rsidRPr="00800221">
        <w:rPr>
          <w:rFonts w:cs="B Lotus" w:hint="cs"/>
          <w:sz w:val="28"/>
          <w:szCs w:val="28"/>
          <w:rtl/>
          <w:lang w:bidi="fa-IR"/>
        </w:rPr>
        <w:t>محرم خارجی که از سنخ فعل باشد</w:t>
      </w:r>
      <w:r>
        <w:rPr>
          <w:rFonts w:cs="B Lotus" w:hint="cs"/>
          <w:sz w:val="28"/>
          <w:szCs w:val="28"/>
          <w:rtl/>
          <w:lang w:bidi="fa-IR"/>
        </w:rPr>
        <w:t xml:space="preserve"> به گردن عباد نیست بلکه </w:t>
      </w:r>
      <w:r w:rsidR="00C22C7A" w:rsidRPr="00800221">
        <w:rPr>
          <w:rFonts w:cs="B Lotus" w:hint="cs"/>
          <w:sz w:val="28"/>
          <w:szCs w:val="28"/>
          <w:rtl/>
          <w:lang w:bidi="fa-IR"/>
        </w:rPr>
        <w:t xml:space="preserve">محرم خارجی که از سنخ ترک باشد </w:t>
      </w:r>
      <w:r>
        <w:rPr>
          <w:rFonts w:cs="B Lotus" w:hint="cs"/>
          <w:sz w:val="28"/>
          <w:szCs w:val="28"/>
          <w:rtl/>
          <w:lang w:bidi="fa-IR"/>
        </w:rPr>
        <w:t>مانند</w:t>
      </w:r>
      <w:r w:rsidR="00C22C7A" w:rsidRPr="00800221">
        <w:rPr>
          <w:rFonts w:cs="B Lotus" w:hint="cs"/>
          <w:sz w:val="28"/>
          <w:szCs w:val="28"/>
          <w:rtl/>
          <w:lang w:bidi="fa-IR"/>
        </w:rPr>
        <w:t xml:space="preserve"> ترک </w:t>
      </w:r>
      <w:proofErr w:type="spellStart"/>
      <w:r w:rsidR="00C22C7A" w:rsidRPr="00800221">
        <w:rPr>
          <w:rFonts w:cs="B Lotus" w:hint="cs"/>
          <w:sz w:val="28"/>
          <w:szCs w:val="28"/>
          <w:rtl/>
          <w:lang w:bidi="fa-IR"/>
        </w:rPr>
        <w:t>الواجب</w:t>
      </w:r>
      <w:proofErr w:type="spellEnd"/>
      <w:r w:rsidR="00C22C7A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نیز بر گردن عباد قرار می گیرد. علت این امر این است که فعل به اعتبار وجود مؤاخذه در آن بر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رقبه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عبد واقع می شود و در ترک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الواجب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نیز مؤاخذه وجود داشته و به این اعتبار شارع می تواند ترک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الواجب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را بر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رقبه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عبد قرار دهد. </w:t>
      </w:r>
    </w:p>
    <w:p w:rsidR="002A38C4" w:rsidRDefault="00802E6A" w:rsidP="00802E6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</w:t>
      </w:r>
      <w:r w:rsidR="00C22C7A" w:rsidRPr="00800221">
        <w:rPr>
          <w:rFonts w:cs="B Lotus" w:hint="cs"/>
          <w:sz w:val="28"/>
          <w:szCs w:val="28"/>
          <w:rtl/>
          <w:lang w:bidi="fa-IR"/>
        </w:rPr>
        <w:t xml:space="preserve">قطعه رفع ما لا </w:t>
      </w:r>
      <w:proofErr w:type="spellStart"/>
      <w:r w:rsidR="00C22C7A" w:rsidRPr="00800221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="00C22C7A" w:rsidRPr="00800221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بحث شمول رفع نسبت به امور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عدمیه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عمدتا برای اثبات شمول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شبهات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تحریمیه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می باشد که بیان شد؛ رفع ما لا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به یکی از دو تقریب ذکر شده،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شبهات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تحریمیه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را نیز شامل است. </w:t>
      </w:r>
    </w:p>
    <w:p w:rsidR="002A38C4" w:rsidRDefault="002A38C4" w:rsidP="00A92EE4">
      <w:pPr>
        <w:pStyle w:val="2"/>
        <w:rPr>
          <w:rtl/>
        </w:rPr>
      </w:pPr>
      <w:r>
        <w:rPr>
          <w:rFonts w:hint="cs"/>
          <w:rtl/>
        </w:rPr>
        <w:lastRenderedPageBreak/>
        <w:t xml:space="preserve">شمول حدیث رفع نسبت به </w:t>
      </w:r>
      <w:proofErr w:type="spellStart"/>
      <w:r>
        <w:rPr>
          <w:rFonts w:hint="cs"/>
          <w:rtl/>
        </w:rPr>
        <w:t>واجبات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ضمنیه</w:t>
      </w:r>
      <w:proofErr w:type="spellEnd"/>
      <w:r>
        <w:rPr>
          <w:rFonts w:hint="cs"/>
          <w:rtl/>
        </w:rPr>
        <w:t xml:space="preserve"> </w:t>
      </w:r>
    </w:p>
    <w:p w:rsidR="00D54D21" w:rsidRDefault="00897BC8" w:rsidP="00894B23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t xml:space="preserve">بحث دیگری که </w:t>
      </w:r>
      <w:r w:rsidR="00802E6A">
        <w:rPr>
          <w:rFonts w:cs="B Lotus" w:hint="cs"/>
          <w:sz w:val="28"/>
          <w:szCs w:val="28"/>
          <w:rtl/>
          <w:lang w:bidi="fa-IR"/>
        </w:rPr>
        <w:t>آغاز شد،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شمول حدیث رفع نسبت به </w:t>
      </w:r>
      <w:proofErr w:type="spellStart"/>
      <w:r w:rsidRPr="00800221">
        <w:rPr>
          <w:rFonts w:cs="B Lotus" w:hint="cs"/>
          <w:sz w:val="28"/>
          <w:szCs w:val="28"/>
          <w:rtl/>
          <w:lang w:bidi="fa-IR"/>
        </w:rPr>
        <w:t>واجبات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Pr="00800221">
        <w:rPr>
          <w:rFonts w:cs="B Lotus" w:hint="cs"/>
          <w:sz w:val="28"/>
          <w:szCs w:val="28"/>
          <w:rtl/>
          <w:lang w:bidi="fa-IR"/>
        </w:rPr>
        <w:t>ضمنیه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802E6A">
        <w:rPr>
          <w:rFonts w:cs="B Lotus" w:hint="cs"/>
          <w:sz w:val="28"/>
          <w:szCs w:val="28"/>
          <w:rtl/>
          <w:lang w:bidi="fa-IR"/>
        </w:rPr>
        <w:t>می باشد. به این بیان که اگر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شخصی </w:t>
      </w:r>
      <w:proofErr w:type="spellStart"/>
      <w:r w:rsidR="00487388" w:rsidRPr="00800221">
        <w:rPr>
          <w:rFonts w:cs="B Lotus" w:hint="cs"/>
          <w:sz w:val="28"/>
          <w:szCs w:val="28"/>
          <w:rtl/>
          <w:lang w:bidi="fa-IR"/>
        </w:rPr>
        <w:t>اضطرارا</w:t>
      </w:r>
      <w:proofErr w:type="spellEnd"/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802E6A" w:rsidRPr="00800221">
        <w:rPr>
          <w:rFonts w:cs="B Lotus" w:hint="cs"/>
          <w:sz w:val="28"/>
          <w:szCs w:val="28"/>
          <w:rtl/>
          <w:lang w:bidi="fa-IR"/>
        </w:rPr>
        <w:t xml:space="preserve">یا </w:t>
      </w:r>
      <w:proofErr w:type="spellStart"/>
      <w:r w:rsidR="00802E6A" w:rsidRPr="00800221">
        <w:rPr>
          <w:rFonts w:cs="B Lotus" w:hint="cs"/>
          <w:sz w:val="28"/>
          <w:szCs w:val="28"/>
          <w:rtl/>
          <w:lang w:bidi="fa-IR"/>
        </w:rPr>
        <w:t>نسیانا</w:t>
      </w:r>
      <w:proofErr w:type="spellEnd"/>
      <w:r w:rsidR="00802E6A" w:rsidRPr="00800221">
        <w:rPr>
          <w:rFonts w:cs="B Lotus" w:hint="cs"/>
          <w:sz w:val="28"/>
          <w:szCs w:val="28"/>
          <w:rtl/>
          <w:lang w:bidi="fa-IR"/>
        </w:rPr>
        <w:t xml:space="preserve"> یا </w:t>
      </w:r>
      <w:proofErr w:type="spellStart"/>
      <w:r w:rsidR="00802E6A" w:rsidRPr="00800221">
        <w:rPr>
          <w:rFonts w:cs="B Lotus" w:hint="cs"/>
          <w:sz w:val="28"/>
          <w:szCs w:val="28"/>
          <w:rtl/>
          <w:lang w:bidi="fa-IR"/>
        </w:rPr>
        <w:t>خطأ</w:t>
      </w:r>
      <w:proofErr w:type="spellEnd"/>
      <w:r w:rsidR="00802E6A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نماز را فاقد جزء </w:t>
      </w:r>
      <w:r w:rsidR="00802E6A">
        <w:rPr>
          <w:rFonts w:cs="B Lotus" w:hint="cs"/>
          <w:sz w:val="28"/>
          <w:szCs w:val="28"/>
          <w:rtl/>
          <w:lang w:bidi="fa-IR"/>
        </w:rPr>
        <w:t>یا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شرط یا واجد ما</w:t>
      </w:r>
      <w:r w:rsidR="00802E6A">
        <w:rPr>
          <w:rFonts w:cs="B Lotus" w:hint="cs"/>
          <w:sz w:val="28"/>
          <w:szCs w:val="28"/>
          <w:rtl/>
          <w:lang w:bidi="fa-IR"/>
        </w:rPr>
        <w:t>نع خواند،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802E6A">
        <w:rPr>
          <w:rFonts w:cs="B Lotus" w:hint="cs"/>
          <w:sz w:val="28"/>
          <w:szCs w:val="28"/>
          <w:rtl/>
          <w:lang w:bidi="fa-IR"/>
        </w:rPr>
        <w:t xml:space="preserve">نمازش صحیح است؟ و آیا 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ما لا </w:t>
      </w:r>
      <w:proofErr w:type="spellStart"/>
      <w:r w:rsidR="00487388" w:rsidRPr="00800221">
        <w:rPr>
          <w:rFonts w:cs="B Lotus" w:hint="cs"/>
          <w:sz w:val="28"/>
          <w:szCs w:val="28"/>
          <w:rtl/>
          <w:lang w:bidi="fa-IR"/>
        </w:rPr>
        <w:t>یعلمون</w:t>
      </w:r>
      <w:proofErr w:type="spellEnd"/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جایی را که انسان </w:t>
      </w:r>
      <w:r w:rsidR="00894B23">
        <w:rPr>
          <w:rFonts w:cs="B Lotus" w:hint="cs"/>
          <w:sz w:val="28"/>
          <w:szCs w:val="28"/>
          <w:rtl/>
          <w:lang w:bidi="fa-IR"/>
        </w:rPr>
        <w:t xml:space="preserve">در جزء </w:t>
      </w:r>
      <w:proofErr w:type="spellStart"/>
      <w:r w:rsidR="00894B23">
        <w:rPr>
          <w:rFonts w:cs="B Lotus" w:hint="cs"/>
          <w:sz w:val="28"/>
          <w:szCs w:val="28"/>
          <w:rtl/>
          <w:lang w:bidi="fa-IR"/>
        </w:rPr>
        <w:t>الواجب</w:t>
      </w:r>
      <w:proofErr w:type="spellEnd"/>
      <w:r w:rsidR="00894B23">
        <w:rPr>
          <w:rFonts w:cs="B Lotus" w:hint="cs"/>
          <w:sz w:val="28"/>
          <w:szCs w:val="28"/>
          <w:rtl/>
          <w:lang w:bidi="fa-IR"/>
        </w:rPr>
        <w:t xml:space="preserve">  یا شرط </w:t>
      </w:r>
      <w:proofErr w:type="spellStart"/>
      <w:r w:rsidR="00894B23">
        <w:rPr>
          <w:rFonts w:cs="B Lotus" w:hint="cs"/>
          <w:sz w:val="28"/>
          <w:szCs w:val="28"/>
          <w:rtl/>
          <w:lang w:bidi="fa-IR"/>
        </w:rPr>
        <w:t>الواجب</w:t>
      </w:r>
      <w:proofErr w:type="spellEnd"/>
      <w:r w:rsidR="00894B23">
        <w:rPr>
          <w:rFonts w:cs="B Lotus" w:hint="cs"/>
          <w:sz w:val="28"/>
          <w:szCs w:val="28"/>
          <w:rtl/>
          <w:lang w:bidi="fa-IR"/>
        </w:rPr>
        <w:t xml:space="preserve"> 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یا مانع </w:t>
      </w:r>
      <w:proofErr w:type="spellStart"/>
      <w:r w:rsidR="00894B23">
        <w:rPr>
          <w:rFonts w:cs="B Lotus" w:hint="cs"/>
          <w:sz w:val="28"/>
          <w:szCs w:val="28"/>
          <w:rtl/>
          <w:lang w:bidi="fa-IR"/>
        </w:rPr>
        <w:t>الواجب</w:t>
      </w:r>
      <w:proofErr w:type="spellEnd"/>
      <w:r w:rsidR="00894B23">
        <w:rPr>
          <w:rFonts w:cs="B Lotus" w:hint="cs"/>
          <w:sz w:val="28"/>
          <w:szCs w:val="28"/>
          <w:rtl/>
          <w:lang w:bidi="fa-IR"/>
        </w:rPr>
        <w:t xml:space="preserve"> بودن چیزی شک داشت، </w:t>
      </w:r>
      <w:proofErr w:type="spellStart"/>
      <w:r w:rsidR="00894B23">
        <w:rPr>
          <w:rFonts w:cs="B Lotus" w:hint="cs"/>
          <w:sz w:val="28"/>
          <w:szCs w:val="28"/>
          <w:rtl/>
          <w:lang w:bidi="fa-IR"/>
        </w:rPr>
        <w:t>جزئیت</w:t>
      </w:r>
      <w:proofErr w:type="spellEnd"/>
      <w:r w:rsidR="00894B23">
        <w:rPr>
          <w:rFonts w:cs="B Lotus" w:hint="cs"/>
          <w:sz w:val="28"/>
          <w:szCs w:val="28"/>
          <w:rtl/>
          <w:lang w:bidi="fa-IR"/>
        </w:rPr>
        <w:t xml:space="preserve">، </w:t>
      </w:r>
      <w:proofErr w:type="spellStart"/>
      <w:r w:rsidR="00894B23">
        <w:rPr>
          <w:rFonts w:cs="B Lotus" w:hint="cs"/>
          <w:sz w:val="28"/>
          <w:szCs w:val="28"/>
          <w:rtl/>
          <w:lang w:bidi="fa-IR"/>
        </w:rPr>
        <w:t>شرطیت</w:t>
      </w:r>
      <w:proofErr w:type="spellEnd"/>
      <w:r w:rsidR="00894B23"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 w:rsidR="00894B23">
        <w:rPr>
          <w:rFonts w:cs="B Lotus" w:hint="cs"/>
          <w:sz w:val="28"/>
          <w:szCs w:val="28"/>
          <w:rtl/>
          <w:lang w:bidi="fa-IR"/>
        </w:rPr>
        <w:t>مانعیت</w:t>
      </w:r>
      <w:proofErr w:type="spellEnd"/>
      <w:r w:rsidR="00894B23">
        <w:rPr>
          <w:rFonts w:cs="B Lotus" w:hint="cs"/>
          <w:sz w:val="28"/>
          <w:szCs w:val="28"/>
          <w:rtl/>
          <w:lang w:bidi="fa-IR"/>
        </w:rPr>
        <w:t xml:space="preserve"> را رفع می کند؟</w:t>
      </w:r>
    </w:p>
    <w:p w:rsidR="00D54D21" w:rsidRDefault="00D54D21" w:rsidP="00A92EE4">
      <w:pPr>
        <w:pStyle w:val="3"/>
        <w:rPr>
          <w:rtl/>
        </w:rPr>
      </w:pPr>
      <w:r>
        <w:rPr>
          <w:rFonts w:hint="cs"/>
          <w:rtl/>
        </w:rPr>
        <w:t xml:space="preserve">صحت </w:t>
      </w:r>
      <w:proofErr w:type="spellStart"/>
      <w:r w:rsidR="0019388A">
        <w:rPr>
          <w:rFonts w:hint="cs"/>
          <w:rtl/>
        </w:rPr>
        <w:t>اتیان</w:t>
      </w:r>
      <w:proofErr w:type="spellEnd"/>
      <w:r w:rsidR="0019388A">
        <w:rPr>
          <w:rFonts w:hint="cs"/>
          <w:rtl/>
        </w:rPr>
        <w:t xml:space="preserve"> </w:t>
      </w:r>
      <w:r w:rsidR="007943ED">
        <w:rPr>
          <w:rFonts w:hint="cs"/>
          <w:rtl/>
        </w:rPr>
        <w:t>واجب</w:t>
      </w:r>
      <w:r>
        <w:rPr>
          <w:rFonts w:hint="cs"/>
          <w:rtl/>
        </w:rPr>
        <w:t xml:space="preserve"> </w:t>
      </w:r>
      <w:r w:rsidR="007943ED">
        <w:rPr>
          <w:rFonts w:hint="cs"/>
          <w:rtl/>
        </w:rPr>
        <w:t xml:space="preserve">بدون جزء </w:t>
      </w:r>
      <w:r w:rsidR="0019388A">
        <w:rPr>
          <w:rFonts w:hint="cs"/>
          <w:rtl/>
        </w:rPr>
        <w:t>از روی</w:t>
      </w:r>
      <w:r w:rsidR="007943ED">
        <w:rPr>
          <w:rFonts w:hint="cs"/>
          <w:rtl/>
        </w:rPr>
        <w:t xml:space="preserve"> اضطرار یا نسیان یا خطا </w:t>
      </w:r>
      <w:r w:rsidR="0019388A">
        <w:rPr>
          <w:rFonts w:hint="cs"/>
          <w:rtl/>
        </w:rPr>
        <w:t>؟</w:t>
      </w:r>
    </w:p>
    <w:p w:rsidR="00DE5681" w:rsidRDefault="00FC445F" w:rsidP="00DE5681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همانگونه که بیان شد؛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557DCA">
        <w:rPr>
          <w:rFonts w:cs="B Lotus" w:hint="cs"/>
          <w:sz w:val="28"/>
          <w:szCs w:val="28"/>
          <w:rtl/>
          <w:lang w:bidi="fa-IR"/>
        </w:rPr>
        <w:t>مفاد رفع اضطرار،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487388" w:rsidRPr="00800221">
        <w:rPr>
          <w:rFonts w:cs="B Lotus" w:hint="cs"/>
          <w:sz w:val="28"/>
          <w:szCs w:val="28"/>
          <w:rtl/>
          <w:lang w:bidi="fa-IR"/>
        </w:rPr>
        <w:t>خطأ</w:t>
      </w:r>
      <w:proofErr w:type="spellEnd"/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و نسیان </w:t>
      </w:r>
      <w:r w:rsidR="00557DCA">
        <w:rPr>
          <w:rFonts w:cs="B Lotus" w:hint="cs"/>
          <w:sz w:val="28"/>
          <w:szCs w:val="28"/>
          <w:rtl/>
          <w:lang w:bidi="fa-IR"/>
        </w:rPr>
        <w:t xml:space="preserve">این است که 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اگر </w:t>
      </w:r>
      <w:r w:rsidR="00557DCA">
        <w:rPr>
          <w:rFonts w:cs="B Lotus" w:hint="cs"/>
          <w:sz w:val="28"/>
          <w:szCs w:val="28"/>
          <w:rtl/>
          <w:lang w:bidi="fa-IR"/>
        </w:rPr>
        <w:t>مکلف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از روی خطا یا اض</w:t>
      </w:r>
      <w:r w:rsidR="00557DCA">
        <w:rPr>
          <w:rFonts w:cs="B Lotus" w:hint="cs"/>
          <w:sz w:val="28"/>
          <w:szCs w:val="28"/>
          <w:rtl/>
          <w:lang w:bidi="fa-IR"/>
        </w:rPr>
        <w:t xml:space="preserve">طرار یا نسیان محرمی - </w:t>
      </w:r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اعم از محرم </w:t>
      </w:r>
      <w:proofErr w:type="spellStart"/>
      <w:r w:rsidR="00487388" w:rsidRPr="00800221">
        <w:rPr>
          <w:rFonts w:cs="B Lotus" w:hint="cs"/>
          <w:sz w:val="28"/>
          <w:szCs w:val="28"/>
          <w:rtl/>
          <w:lang w:bidi="fa-IR"/>
        </w:rPr>
        <w:t>وجودی</w:t>
      </w:r>
      <w:proofErr w:type="spellEnd"/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یا </w:t>
      </w:r>
      <w:proofErr w:type="spellStart"/>
      <w:r w:rsidR="00487388" w:rsidRPr="00800221">
        <w:rPr>
          <w:rFonts w:cs="B Lotus" w:hint="cs"/>
          <w:sz w:val="28"/>
          <w:szCs w:val="28"/>
          <w:rtl/>
          <w:lang w:bidi="fa-IR"/>
        </w:rPr>
        <w:t>عدمی</w:t>
      </w:r>
      <w:proofErr w:type="spellEnd"/>
      <w:r w:rsidR="00487388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557DC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57DCA">
        <w:rPr>
          <w:rFonts w:cs="B Lotus" w:hint="cs"/>
          <w:sz w:val="28"/>
          <w:szCs w:val="28"/>
          <w:rtl/>
          <w:lang w:bidi="fa-IR"/>
        </w:rPr>
        <w:t xml:space="preserve"> را مرتکب شود، تنها عقوبت و مؤاخذه مرتفع است </w:t>
      </w:r>
      <w:r w:rsidR="00A04FEC" w:rsidRPr="00800221">
        <w:rPr>
          <w:rFonts w:cs="B Lotus" w:hint="cs"/>
          <w:sz w:val="28"/>
          <w:szCs w:val="28"/>
          <w:rtl/>
          <w:lang w:bidi="fa-IR"/>
        </w:rPr>
        <w:t xml:space="preserve">که البته از </w:t>
      </w:r>
      <w:proofErr w:type="spellStart"/>
      <w:r w:rsidR="00557DCA">
        <w:rPr>
          <w:rFonts w:cs="B Lotus" w:hint="cs"/>
          <w:sz w:val="28"/>
          <w:szCs w:val="28"/>
          <w:rtl/>
          <w:lang w:bidi="fa-IR"/>
        </w:rPr>
        <w:t>ا</w:t>
      </w:r>
      <w:r>
        <w:rPr>
          <w:rFonts w:cs="B Lotus" w:hint="cs"/>
          <w:sz w:val="28"/>
          <w:szCs w:val="28"/>
          <w:rtl/>
          <w:lang w:bidi="fa-IR"/>
        </w:rPr>
        <w:t>ِ</w:t>
      </w:r>
      <w:r w:rsidR="00557DCA">
        <w:rPr>
          <w:rFonts w:cs="B Lotus" w:hint="cs"/>
          <w:sz w:val="28"/>
          <w:szCs w:val="28"/>
          <w:rtl/>
          <w:lang w:bidi="fa-IR"/>
        </w:rPr>
        <w:t>خبار</w:t>
      </w:r>
      <w:proofErr w:type="spellEnd"/>
      <w:r w:rsidR="00557DCA">
        <w:rPr>
          <w:rFonts w:cs="B Lotus" w:hint="cs"/>
          <w:sz w:val="28"/>
          <w:szCs w:val="28"/>
          <w:rtl/>
          <w:lang w:bidi="fa-IR"/>
        </w:rPr>
        <w:t xml:space="preserve"> به عدم </w:t>
      </w:r>
      <w:r w:rsidR="00A04FEC" w:rsidRPr="00800221">
        <w:rPr>
          <w:rFonts w:cs="B Lotus" w:hint="cs"/>
          <w:sz w:val="28"/>
          <w:szCs w:val="28"/>
          <w:rtl/>
          <w:lang w:bidi="fa-IR"/>
        </w:rPr>
        <w:t xml:space="preserve">مؤاخذه </w:t>
      </w:r>
      <w:r w:rsidR="00557DCA">
        <w:rPr>
          <w:rFonts w:cs="B Lotus" w:hint="cs"/>
          <w:sz w:val="28"/>
          <w:szCs w:val="28"/>
          <w:rtl/>
          <w:lang w:bidi="fa-IR"/>
        </w:rPr>
        <w:t>در برخی موارد به علت دلالت عرفی بر عدم تکلیف، می توان</w:t>
      </w:r>
      <w:r w:rsidR="00A04FEC" w:rsidRPr="00800221">
        <w:rPr>
          <w:rFonts w:cs="B Lotus" w:hint="cs"/>
          <w:sz w:val="28"/>
          <w:szCs w:val="28"/>
          <w:rtl/>
          <w:lang w:bidi="fa-IR"/>
        </w:rPr>
        <w:t xml:space="preserve"> عدم تکلیف </w:t>
      </w:r>
      <w:r w:rsidR="00557DCA">
        <w:rPr>
          <w:rFonts w:cs="B Lotus" w:hint="cs"/>
          <w:sz w:val="28"/>
          <w:szCs w:val="28"/>
          <w:rtl/>
          <w:lang w:bidi="fa-IR"/>
        </w:rPr>
        <w:t xml:space="preserve">را استفاده کرد. </w:t>
      </w:r>
      <w:r w:rsidR="00DE5681">
        <w:rPr>
          <w:rFonts w:cs="B Lotus" w:hint="cs"/>
          <w:sz w:val="28"/>
          <w:szCs w:val="28"/>
          <w:rtl/>
          <w:lang w:bidi="fa-IR"/>
        </w:rPr>
        <w:t>مطابق این معنا سخن در این است که آیا حدیث رفع حکم به صحت نمازی که در فرض وجود عذر در تمام وقت یا پاره</w:t>
      </w:r>
      <w:r w:rsidR="00DE5681">
        <w:rPr>
          <w:rFonts w:cs="B Lotus"/>
          <w:sz w:val="28"/>
          <w:szCs w:val="28"/>
          <w:rtl/>
          <w:lang w:bidi="fa-IR"/>
        </w:rPr>
        <w:softHyphen/>
      </w:r>
      <w:r w:rsidR="00DE5681">
        <w:rPr>
          <w:rFonts w:cs="B Lotus" w:hint="cs"/>
          <w:sz w:val="28"/>
          <w:szCs w:val="28"/>
          <w:rtl/>
          <w:lang w:bidi="fa-IR"/>
        </w:rPr>
        <w:t>ای از وقت، بدون واجب یا شرطی و یا همراه با مانعی انجام شده است، می کند؟</w:t>
      </w:r>
    </w:p>
    <w:p w:rsidR="00557DCA" w:rsidRDefault="00DE5681" w:rsidP="00A92EE4">
      <w:pPr>
        <w:pStyle w:val="4"/>
        <w:rPr>
          <w:rtl/>
        </w:rPr>
      </w:pPr>
      <w:r>
        <w:rPr>
          <w:rFonts w:hint="cs"/>
          <w:rtl/>
        </w:rPr>
        <w:t xml:space="preserve">اضطرار، نسیان یا خطا در جزئی از وقت </w:t>
      </w:r>
    </w:p>
    <w:p w:rsidR="008D1FF8" w:rsidRDefault="00DE5681" w:rsidP="008D1FF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به نظر می رسد </w:t>
      </w:r>
      <w:r w:rsidR="00A04FEC" w:rsidRPr="00800221">
        <w:rPr>
          <w:rFonts w:cs="B Lotus" w:hint="cs"/>
          <w:sz w:val="28"/>
          <w:szCs w:val="28"/>
          <w:rtl/>
          <w:lang w:bidi="fa-IR"/>
        </w:rPr>
        <w:t xml:space="preserve">اگر </w:t>
      </w:r>
      <w:r>
        <w:rPr>
          <w:rFonts w:cs="B Lotus" w:hint="cs"/>
          <w:sz w:val="28"/>
          <w:szCs w:val="28"/>
          <w:rtl/>
          <w:lang w:bidi="fa-IR"/>
        </w:rPr>
        <w:t xml:space="preserve">مکلف </w:t>
      </w:r>
      <w:r w:rsidR="00A04FEC" w:rsidRPr="00800221">
        <w:rPr>
          <w:rFonts w:cs="B Lotus" w:hint="cs"/>
          <w:sz w:val="28"/>
          <w:szCs w:val="28"/>
          <w:rtl/>
          <w:lang w:bidi="fa-IR"/>
        </w:rPr>
        <w:t xml:space="preserve">در جزئی از وقت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مضطر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به خواندن نماز بدون یکی از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واجبات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آن باشد مثلا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مضطر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به خواندن نماز بدون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بسمله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باشد، حدیث رفع شامل آن نیست. علت این است که صرف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الوجود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نماز در کل وقت واجب بوده و نماز بدون جزئی که اضطرار در ترک آن است، وجوب ندارد. از همین رو </w:t>
      </w:r>
      <w:r w:rsidR="00932062" w:rsidRPr="00800221">
        <w:rPr>
          <w:rFonts w:cs="B Lotus" w:hint="cs"/>
          <w:sz w:val="28"/>
          <w:szCs w:val="28"/>
          <w:rtl/>
          <w:lang w:bidi="fa-IR"/>
        </w:rPr>
        <w:t xml:space="preserve">مجرد اینکه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ملکف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در جزئی از وقت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مضطر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باشد چون اضطرار او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استیعاب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ندارد، </w:t>
      </w:r>
      <w:r w:rsidR="008D1FF8">
        <w:rPr>
          <w:rFonts w:cs="B Lotus" w:hint="cs"/>
          <w:sz w:val="28"/>
          <w:szCs w:val="28"/>
          <w:rtl/>
          <w:lang w:bidi="fa-IR"/>
        </w:rPr>
        <w:t xml:space="preserve">موجب شمول حدیث رفع نسبت به </w:t>
      </w:r>
      <w:r w:rsidR="00932062" w:rsidRPr="00800221">
        <w:rPr>
          <w:rFonts w:cs="B Lotus" w:hint="cs"/>
          <w:sz w:val="28"/>
          <w:szCs w:val="28"/>
          <w:rtl/>
          <w:lang w:bidi="fa-IR"/>
        </w:rPr>
        <w:t xml:space="preserve">نماز </w:t>
      </w:r>
      <w:r>
        <w:rPr>
          <w:rFonts w:cs="B Lotus" w:hint="cs"/>
          <w:sz w:val="28"/>
          <w:szCs w:val="28"/>
          <w:rtl/>
          <w:lang w:bidi="fa-IR"/>
        </w:rPr>
        <w:t>او</w:t>
      </w:r>
      <w:r w:rsidR="00932062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8D1FF8">
        <w:rPr>
          <w:rFonts w:cs="B Lotus" w:hint="cs"/>
          <w:sz w:val="28"/>
          <w:szCs w:val="28"/>
          <w:rtl/>
          <w:lang w:bidi="fa-IR"/>
        </w:rPr>
        <w:t xml:space="preserve">نیست. </w:t>
      </w:r>
    </w:p>
    <w:p w:rsidR="00FC445F" w:rsidRDefault="008D1FF8" w:rsidP="008D1FF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عبارت دیگر؛ حدیث رفع</w:t>
      </w:r>
      <w:r w:rsidR="006650BF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رافع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مؤاخذه بر عملی است که لولا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الاضطرار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النسیان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الخطا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، حرام می باشد و ترک نماز جامع جمیع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شرائط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در جزئی از وقت حرام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باشد زیرا مکلف می تواند </w:t>
      </w:r>
      <w:r w:rsidR="00C07CC6" w:rsidRPr="00800221">
        <w:rPr>
          <w:rFonts w:cs="B Lotus" w:hint="cs"/>
          <w:sz w:val="28"/>
          <w:szCs w:val="28"/>
          <w:rtl/>
          <w:lang w:bidi="fa-IR"/>
        </w:rPr>
        <w:t xml:space="preserve">بعد از </w:t>
      </w:r>
      <w:r>
        <w:rPr>
          <w:rFonts w:cs="B Lotus" w:hint="cs"/>
          <w:sz w:val="28"/>
          <w:szCs w:val="28"/>
          <w:rtl/>
          <w:lang w:bidi="fa-IR"/>
        </w:rPr>
        <w:t xml:space="preserve">ارتفاع عذر نماز کامل را انجام دهد و ترک نماز بعد از ارتفاع عذر مستند به اضطرار نیست تا به واسطه حدیث رفع، مرتفع شود. </w:t>
      </w:r>
      <w:r w:rsidR="000849EC" w:rsidRPr="00800221">
        <w:rPr>
          <w:rFonts w:cs="B Lotus" w:hint="cs"/>
          <w:sz w:val="28"/>
          <w:szCs w:val="28"/>
          <w:rtl/>
          <w:lang w:bidi="fa-IR"/>
        </w:rPr>
        <w:t xml:space="preserve">بنابراین، این حدیث دال بر عدم لزوم اعاده در وقت </w:t>
      </w:r>
      <w:r>
        <w:rPr>
          <w:rFonts w:cs="B Lotus" w:hint="cs"/>
          <w:sz w:val="28"/>
          <w:szCs w:val="28"/>
          <w:rtl/>
          <w:lang w:bidi="fa-IR"/>
        </w:rPr>
        <w:t xml:space="preserve">نیست. </w:t>
      </w:r>
    </w:p>
    <w:p w:rsidR="00DE5681" w:rsidRDefault="00DE5681" w:rsidP="00A92EE4">
      <w:pPr>
        <w:pStyle w:val="4"/>
        <w:rPr>
          <w:rtl/>
        </w:rPr>
      </w:pPr>
      <w:r>
        <w:rPr>
          <w:rFonts w:hint="cs"/>
          <w:rtl/>
        </w:rPr>
        <w:t xml:space="preserve">اضطرار، نسیان یا خطا در </w:t>
      </w:r>
      <w:r w:rsidR="00D17187">
        <w:rPr>
          <w:rFonts w:hint="cs"/>
          <w:rtl/>
        </w:rPr>
        <w:t xml:space="preserve">تمام وقت </w:t>
      </w:r>
    </w:p>
    <w:p w:rsidR="00483166" w:rsidRDefault="000849EC" w:rsidP="0048316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t>اما</w:t>
      </w:r>
      <w:r w:rsidR="00483166">
        <w:rPr>
          <w:rFonts w:cs="B Lotus" w:hint="cs"/>
          <w:sz w:val="28"/>
          <w:szCs w:val="28"/>
          <w:rtl/>
          <w:lang w:bidi="fa-IR"/>
        </w:rPr>
        <w:t xml:space="preserve"> آیا این حدیث می تواند وجوب قضا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را </w:t>
      </w:r>
      <w:r w:rsidR="00483166">
        <w:rPr>
          <w:rFonts w:cs="B Lotus" w:hint="cs"/>
          <w:sz w:val="28"/>
          <w:szCs w:val="28"/>
          <w:rtl/>
          <w:lang w:bidi="fa-IR"/>
        </w:rPr>
        <w:t xml:space="preserve">در فرض عذر </w:t>
      </w:r>
      <w:proofErr w:type="spellStart"/>
      <w:r w:rsidR="00483166">
        <w:rPr>
          <w:rFonts w:cs="B Lotus" w:hint="cs"/>
          <w:sz w:val="28"/>
          <w:szCs w:val="28"/>
          <w:rtl/>
          <w:lang w:bidi="fa-IR"/>
        </w:rPr>
        <w:t>مستوعب</w:t>
      </w:r>
      <w:proofErr w:type="spellEnd"/>
      <w:r w:rsidR="00483166">
        <w:rPr>
          <w:rFonts w:cs="B Lotus" w:hint="cs"/>
          <w:sz w:val="28"/>
          <w:szCs w:val="28"/>
          <w:rtl/>
          <w:lang w:bidi="fa-IR"/>
        </w:rPr>
        <w:t xml:space="preserve">، </w:t>
      </w:r>
      <w:r w:rsidRPr="00800221">
        <w:rPr>
          <w:rFonts w:cs="B Lotus" w:hint="cs"/>
          <w:sz w:val="28"/>
          <w:szCs w:val="28"/>
          <w:rtl/>
          <w:lang w:bidi="fa-IR"/>
        </w:rPr>
        <w:t>بردارد</w:t>
      </w:r>
      <w:r w:rsidR="00483166">
        <w:rPr>
          <w:rFonts w:cs="B Lotus" w:hint="cs"/>
          <w:sz w:val="28"/>
          <w:szCs w:val="28"/>
          <w:rtl/>
          <w:lang w:bidi="fa-IR"/>
        </w:rPr>
        <w:t>؟</w:t>
      </w:r>
    </w:p>
    <w:p w:rsidR="00483166" w:rsidRDefault="00483166" w:rsidP="00483166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به نظر می رسد حدیث رفع قضا را نیز رفع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کند زیرا این حدیث تنها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نافی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حرمت ترک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صلاه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کامل در فرض اضطرار </w:t>
      </w:r>
      <w:r w:rsidR="007943ED">
        <w:rPr>
          <w:rFonts w:cs="B Lotus" w:hint="cs"/>
          <w:sz w:val="28"/>
          <w:szCs w:val="28"/>
          <w:rtl/>
          <w:lang w:bidi="fa-IR"/>
        </w:rPr>
        <w:t xml:space="preserve">و عقوبت بر آن مانند کفاره </w:t>
      </w:r>
      <w:r>
        <w:rPr>
          <w:rFonts w:cs="B Lotus" w:hint="cs"/>
          <w:sz w:val="28"/>
          <w:szCs w:val="28"/>
          <w:rtl/>
          <w:lang w:bidi="fa-IR"/>
        </w:rPr>
        <w:t xml:space="preserve">می باشد در حالی که موضوع قضا ترک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الواجب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یا همان فوت می باشد و در فرض عدم انجام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صلاه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کامل، هر چند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معصیتی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اتفاق نیفتاده است اما فوت صدق کرده و حکم به لزوم قضا می شود. </w:t>
      </w:r>
    </w:p>
    <w:p w:rsidR="00B20B75" w:rsidRPr="00800221" w:rsidRDefault="00483166" w:rsidP="007943ED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به عبارت دیگر؛ حدیث رفع، 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مسئولیت و عقوبت </w:t>
      </w:r>
      <w:r>
        <w:rPr>
          <w:rFonts w:cs="B Lotus" w:hint="cs"/>
          <w:sz w:val="28"/>
          <w:szCs w:val="28"/>
          <w:rtl/>
          <w:lang w:bidi="fa-IR"/>
        </w:rPr>
        <w:t>نماز بدون سوره را مرتفع می کند اما ناظر به نفی قضا نمی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باشد. از طرف دیگر اگر</w:t>
      </w:r>
      <w:r w:rsidR="000849EC" w:rsidRPr="00800221">
        <w:rPr>
          <w:rFonts w:cs="B Lotus" w:hint="cs"/>
          <w:sz w:val="28"/>
          <w:szCs w:val="28"/>
          <w:rtl/>
          <w:lang w:bidi="fa-IR"/>
        </w:rPr>
        <w:t xml:space="preserve"> در کل وقت ولو به جهت اضطرار نماز بدون سوره </w:t>
      </w:r>
      <w:r>
        <w:rPr>
          <w:rFonts w:cs="B Lotus" w:hint="cs"/>
          <w:sz w:val="28"/>
          <w:szCs w:val="28"/>
          <w:rtl/>
          <w:lang w:bidi="fa-IR"/>
        </w:rPr>
        <w:t>خوانده شد،</w:t>
      </w:r>
      <w:r w:rsidR="000849EC" w:rsidRPr="00800221">
        <w:rPr>
          <w:rFonts w:cs="B Lotus" w:hint="cs"/>
          <w:sz w:val="28"/>
          <w:szCs w:val="28"/>
          <w:rtl/>
          <w:lang w:bidi="fa-IR"/>
        </w:rPr>
        <w:t xml:space="preserve"> نماز با سوره ترک </w:t>
      </w:r>
      <w:r>
        <w:rPr>
          <w:rFonts w:cs="B Lotus" w:hint="cs"/>
          <w:sz w:val="28"/>
          <w:szCs w:val="28"/>
          <w:rtl/>
          <w:lang w:bidi="fa-IR"/>
        </w:rPr>
        <w:t>شده و</w:t>
      </w:r>
      <w:r w:rsidR="000849EC" w:rsidRPr="00800221">
        <w:rPr>
          <w:rFonts w:cs="B Lotus" w:hint="cs"/>
          <w:sz w:val="28"/>
          <w:szCs w:val="28"/>
          <w:rtl/>
          <w:lang w:bidi="fa-IR"/>
        </w:rPr>
        <w:t xml:space="preserve"> موضوع برای قضا فراهم </w:t>
      </w:r>
      <w:r>
        <w:rPr>
          <w:rFonts w:cs="B Lotus" w:hint="cs"/>
          <w:sz w:val="28"/>
          <w:szCs w:val="28"/>
          <w:rtl/>
          <w:lang w:bidi="fa-IR"/>
        </w:rPr>
        <w:t>می شود</w:t>
      </w:r>
      <w:r w:rsidR="007943ED">
        <w:rPr>
          <w:rFonts w:cs="B Lotus" w:hint="cs"/>
          <w:sz w:val="28"/>
          <w:szCs w:val="28"/>
          <w:rtl/>
          <w:lang w:bidi="fa-IR"/>
        </w:rPr>
        <w:t xml:space="preserve">. </w:t>
      </w:r>
    </w:p>
    <w:p w:rsidR="007943ED" w:rsidRDefault="007943ED" w:rsidP="007943ED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نتیجه حدیث رفع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نافی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اعاده و قضای عملی که در جزئی از وقت یا تمام وقت</w:t>
      </w:r>
      <w:r w:rsidR="000849EC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از روی اضطرار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یا نسیان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یا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خطأ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، </w:t>
      </w:r>
      <w:r>
        <w:rPr>
          <w:rFonts w:cs="B Lotus" w:hint="cs"/>
          <w:sz w:val="28"/>
          <w:szCs w:val="28"/>
          <w:rtl/>
          <w:lang w:bidi="fa-IR"/>
        </w:rPr>
        <w:t xml:space="preserve">اجزاء و شرایط آن انجام نشده یا موانع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اتیان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شده است،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نمی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باشد.</w:t>
      </w:r>
    </w:p>
    <w:p w:rsidR="007943ED" w:rsidRDefault="0019388A" w:rsidP="00A92EE4">
      <w:pPr>
        <w:pStyle w:val="3"/>
        <w:rPr>
          <w:rFonts w:hint="cs"/>
          <w:rtl/>
        </w:rPr>
      </w:pPr>
      <w:r>
        <w:rPr>
          <w:rFonts w:hint="cs"/>
          <w:rtl/>
        </w:rPr>
        <w:t xml:space="preserve">شمول حدیث رفع نسبت به جزء مشکوک </w:t>
      </w:r>
      <w:proofErr w:type="spellStart"/>
      <w:r>
        <w:rPr>
          <w:rFonts w:hint="cs"/>
          <w:rtl/>
        </w:rPr>
        <w:t>الوجوب</w:t>
      </w:r>
      <w:proofErr w:type="spellEnd"/>
    </w:p>
    <w:p w:rsidR="00D95CCF" w:rsidRPr="00800221" w:rsidRDefault="000849EC" w:rsidP="0019388A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t xml:space="preserve">اگر </w:t>
      </w:r>
      <w:r w:rsidR="0019388A">
        <w:rPr>
          <w:rFonts w:cs="B Lotus" w:hint="cs"/>
          <w:sz w:val="28"/>
          <w:szCs w:val="28"/>
          <w:rtl/>
          <w:lang w:bidi="fa-IR"/>
        </w:rPr>
        <w:t>مکلف</w:t>
      </w:r>
      <w:r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19388A">
        <w:rPr>
          <w:rFonts w:cs="B Lotus" w:hint="cs"/>
          <w:sz w:val="28"/>
          <w:szCs w:val="28"/>
          <w:rtl/>
          <w:lang w:bidi="fa-IR"/>
        </w:rPr>
        <w:t xml:space="preserve">در وجوب جزء یا شرطی یا در </w:t>
      </w:r>
      <w:proofErr w:type="spellStart"/>
      <w:r w:rsidR="0019388A">
        <w:rPr>
          <w:rFonts w:cs="B Lotus" w:hint="cs"/>
          <w:sz w:val="28"/>
          <w:szCs w:val="28"/>
          <w:rtl/>
          <w:lang w:bidi="fa-IR"/>
        </w:rPr>
        <w:t>مانعیت</w:t>
      </w:r>
      <w:proofErr w:type="spellEnd"/>
      <w:r w:rsidR="0019388A">
        <w:rPr>
          <w:rFonts w:cs="B Lotus" w:hint="cs"/>
          <w:sz w:val="28"/>
          <w:szCs w:val="28"/>
          <w:rtl/>
          <w:lang w:bidi="fa-IR"/>
        </w:rPr>
        <w:t xml:space="preserve"> چیزی شک داشت می تواند با </w:t>
      </w:r>
      <w:r w:rsidR="00CA7FD2" w:rsidRPr="00800221">
        <w:rPr>
          <w:rFonts w:cs="B Lotus" w:hint="cs"/>
          <w:sz w:val="28"/>
          <w:szCs w:val="28"/>
          <w:rtl/>
          <w:lang w:bidi="fa-IR"/>
        </w:rPr>
        <w:t xml:space="preserve">تمسک به حدیث رفع </w:t>
      </w:r>
      <w:r w:rsidR="0019388A">
        <w:rPr>
          <w:rFonts w:cs="B Lotus" w:hint="cs"/>
          <w:sz w:val="28"/>
          <w:szCs w:val="28"/>
          <w:rtl/>
          <w:lang w:bidi="fa-IR"/>
        </w:rPr>
        <w:t>مثلا</w:t>
      </w:r>
      <w:r w:rsidR="0019388A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CA7FD2" w:rsidRPr="00800221">
        <w:rPr>
          <w:rFonts w:cs="B Lotus" w:hint="cs"/>
          <w:sz w:val="28"/>
          <w:szCs w:val="28"/>
          <w:rtl/>
          <w:lang w:bidi="fa-IR"/>
        </w:rPr>
        <w:t xml:space="preserve">حکم ظاهری </w:t>
      </w:r>
      <w:r w:rsidR="0019388A">
        <w:rPr>
          <w:rFonts w:cs="B Lotus" w:hint="cs"/>
          <w:sz w:val="28"/>
          <w:szCs w:val="28"/>
          <w:rtl/>
          <w:lang w:bidi="fa-IR"/>
        </w:rPr>
        <w:t xml:space="preserve">به </w:t>
      </w:r>
      <w:r w:rsidR="00CA7FD2" w:rsidRPr="00800221">
        <w:rPr>
          <w:rFonts w:cs="B Lotus" w:hint="cs"/>
          <w:sz w:val="28"/>
          <w:szCs w:val="28"/>
          <w:rtl/>
          <w:lang w:bidi="fa-IR"/>
        </w:rPr>
        <w:t xml:space="preserve">عدم وجوب سوره </w:t>
      </w:r>
      <w:r w:rsidR="0019388A">
        <w:rPr>
          <w:rFonts w:cs="B Lotus" w:hint="cs"/>
          <w:sz w:val="28"/>
          <w:szCs w:val="28"/>
          <w:rtl/>
          <w:lang w:bidi="fa-IR"/>
        </w:rPr>
        <w:t>را اثبات کند؟</w:t>
      </w:r>
    </w:p>
    <w:p w:rsidR="0019388A" w:rsidRDefault="0019388A" w:rsidP="00A92EE4">
      <w:pPr>
        <w:pStyle w:val="4"/>
        <w:rPr>
          <w:rFonts w:hint="cs"/>
          <w:rtl/>
        </w:rPr>
      </w:pPr>
      <w:r>
        <w:rPr>
          <w:rFonts w:hint="cs"/>
          <w:rtl/>
        </w:rPr>
        <w:t xml:space="preserve">تفاوت بین حکم ظاهری به واجب بدون جزء و اجزای آن از حکم واقعی </w:t>
      </w:r>
    </w:p>
    <w:p w:rsidR="00496479" w:rsidRDefault="0019388A" w:rsidP="00496479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پیش از ادامه بحث 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توضیحی را </w:t>
      </w:r>
      <w:r>
        <w:rPr>
          <w:rFonts w:cs="B Lotus" w:hint="cs"/>
          <w:sz w:val="28"/>
          <w:szCs w:val="28"/>
          <w:rtl/>
          <w:lang w:bidi="fa-IR"/>
        </w:rPr>
        <w:t>بیان کنیم؛ دو بحث در اینجا مطرح است که با هم تفاوت دارد.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یک بحث این است که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 آیا حکم ظاهری در ظرف جهل </w:t>
      </w:r>
      <w:r w:rsidR="00496479">
        <w:rPr>
          <w:rFonts w:cs="B Lotus" w:hint="cs"/>
          <w:sz w:val="28"/>
          <w:szCs w:val="28"/>
          <w:rtl/>
          <w:lang w:bidi="fa-IR"/>
        </w:rPr>
        <w:t>به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 وجوب نماز </w:t>
      </w:r>
      <w:r w:rsidR="00496479">
        <w:rPr>
          <w:rFonts w:cs="B Lotus" w:hint="cs"/>
          <w:sz w:val="28"/>
          <w:szCs w:val="28"/>
          <w:rtl/>
          <w:lang w:bidi="fa-IR"/>
        </w:rPr>
        <w:t>با سوره، نماز بدون سوره است؟ بحث دیگر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496479">
        <w:rPr>
          <w:rFonts w:cs="B Lotus" w:hint="cs"/>
          <w:sz w:val="28"/>
          <w:szCs w:val="28"/>
          <w:rtl/>
          <w:lang w:bidi="fa-IR"/>
        </w:rPr>
        <w:t>این است که اگر جهل برطرف شد،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 آیا حکم ظاهری </w:t>
      </w:r>
      <w:proofErr w:type="spellStart"/>
      <w:r w:rsidR="00496479">
        <w:rPr>
          <w:rFonts w:cs="B Lotus" w:hint="cs"/>
          <w:sz w:val="28"/>
          <w:szCs w:val="28"/>
          <w:rtl/>
          <w:lang w:bidi="fa-IR"/>
        </w:rPr>
        <w:t>مجزی</w:t>
      </w:r>
      <w:proofErr w:type="spellEnd"/>
      <w:r w:rsidR="00496479">
        <w:rPr>
          <w:rFonts w:cs="B Lotus" w:hint="cs"/>
          <w:sz w:val="28"/>
          <w:szCs w:val="28"/>
          <w:rtl/>
          <w:lang w:bidi="fa-IR"/>
        </w:rPr>
        <w:t xml:space="preserve"> 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از حکم واقعی </w:t>
      </w:r>
      <w:r w:rsidR="00496479">
        <w:rPr>
          <w:rFonts w:cs="B Lotus" w:hint="cs"/>
          <w:sz w:val="28"/>
          <w:szCs w:val="28"/>
          <w:rtl/>
          <w:lang w:bidi="fa-IR"/>
        </w:rPr>
        <w:t>است؟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 بحث ما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در قسمت اول و </w:t>
      </w:r>
      <w:r w:rsidR="00AB6996" w:rsidRPr="00800221">
        <w:rPr>
          <w:rFonts w:cs="B Lotus" w:hint="cs"/>
          <w:sz w:val="28"/>
          <w:szCs w:val="28"/>
          <w:rtl/>
          <w:lang w:bidi="fa-IR"/>
        </w:rPr>
        <w:t xml:space="preserve">در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وجود حکم ظاهری در ظرف جهل است و بحث دوم در جایگاه دیگری مطرح می شود. </w:t>
      </w:r>
    </w:p>
    <w:p w:rsidR="00E70674" w:rsidRDefault="00AB6996" w:rsidP="00E70674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t>به نظر می رسد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؛ حدیث رفع همانگونه که خود واجب را شامل می شود اجزای واجب را نیز در برگرفته و وجوب آنها در فرض جهل، نفی می کند. در این سخن هیچ تفاوتی در ضمنی بودن وجوب اجزا یا </w:t>
      </w:r>
      <w:proofErr w:type="spellStart"/>
      <w:r w:rsidR="00496479">
        <w:rPr>
          <w:rFonts w:cs="B Lotus" w:hint="cs"/>
          <w:sz w:val="28"/>
          <w:szCs w:val="28"/>
          <w:rtl/>
          <w:lang w:bidi="fa-IR"/>
        </w:rPr>
        <w:t>غیری</w:t>
      </w:r>
      <w:proofErr w:type="spellEnd"/>
      <w:r w:rsidR="00496479">
        <w:rPr>
          <w:rFonts w:cs="B Lotus" w:hint="cs"/>
          <w:sz w:val="28"/>
          <w:szCs w:val="28"/>
          <w:rtl/>
          <w:lang w:bidi="fa-IR"/>
        </w:rPr>
        <w:t xml:space="preserve"> بودن آنها ندارد.</w:t>
      </w:r>
      <w:r w:rsidR="00496479">
        <w:rPr>
          <w:rStyle w:val="a5"/>
          <w:rFonts w:cs="B Lotus"/>
          <w:sz w:val="28"/>
          <w:szCs w:val="28"/>
          <w:rtl/>
          <w:lang w:bidi="fa-IR"/>
        </w:rPr>
        <w:footnoteReference w:id="1"/>
      </w:r>
      <w:r w:rsidR="00496479">
        <w:rPr>
          <w:rFonts w:cs="B Lotus" w:hint="cs"/>
          <w:sz w:val="28"/>
          <w:szCs w:val="28"/>
          <w:rtl/>
          <w:lang w:bidi="fa-IR"/>
        </w:rPr>
        <w:t xml:space="preserve"> زیرا بر هر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>تقدیر</w:t>
      </w:r>
      <w:r w:rsidR="00496479">
        <w:rPr>
          <w:rFonts w:cs="B Lotus" w:hint="cs"/>
          <w:sz w:val="28"/>
          <w:szCs w:val="28"/>
          <w:rtl/>
          <w:lang w:bidi="fa-IR"/>
        </w:rPr>
        <w:t>،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یا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اجزاء در ضمن کل به گردن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مکلف می آید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>ی</w:t>
      </w:r>
      <w:r w:rsidR="00496479">
        <w:rPr>
          <w:rFonts w:cs="B Lotus" w:hint="cs"/>
          <w:sz w:val="28"/>
          <w:szCs w:val="28"/>
          <w:rtl/>
          <w:lang w:bidi="fa-IR"/>
        </w:rPr>
        <w:t>ا اجزاء در جایی که کل واجب باشد</w:t>
      </w:r>
      <w:r w:rsidR="00496479">
        <w:rPr>
          <w:rStyle w:val="a5"/>
          <w:rFonts w:cs="B Lotus"/>
          <w:sz w:val="28"/>
          <w:szCs w:val="28"/>
          <w:rtl/>
          <w:lang w:bidi="fa-IR"/>
        </w:rPr>
        <w:footnoteReference w:id="2"/>
      </w:r>
      <w:r w:rsidR="00496479">
        <w:rPr>
          <w:rFonts w:cs="B Lotus" w:hint="cs"/>
          <w:sz w:val="28"/>
          <w:szCs w:val="28"/>
          <w:rtl/>
          <w:lang w:bidi="fa-IR"/>
        </w:rPr>
        <w:t xml:space="preserve">،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واجب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باشد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و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حدیث رفع وجوب جزء را در ظرف جهل و شک برطرف می کند.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اما چون علم به </w:t>
      </w:r>
      <w:r w:rsidR="00496479">
        <w:rPr>
          <w:rFonts w:cs="B Lotus" w:hint="cs"/>
          <w:sz w:val="28"/>
          <w:szCs w:val="28"/>
          <w:rtl/>
          <w:lang w:bidi="fa-IR"/>
        </w:rPr>
        <w:lastRenderedPageBreak/>
        <w:t xml:space="preserve">وجوب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سایر اجزاء </w:t>
      </w:r>
      <w:r w:rsidR="00496479">
        <w:rPr>
          <w:rFonts w:cs="B Lotus" w:hint="cs"/>
          <w:sz w:val="28"/>
          <w:szCs w:val="28"/>
          <w:rtl/>
          <w:lang w:bidi="fa-IR"/>
        </w:rPr>
        <w:t xml:space="preserve">موجود است حکم ظاهری به </w:t>
      </w:r>
      <w:proofErr w:type="spellStart"/>
      <w:r w:rsidR="00496479">
        <w:rPr>
          <w:rFonts w:cs="B Lotus" w:hint="cs"/>
          <w:sz w:val="28"/>
          <w:szCs w:val="28"/>
          <w:rtl/>
          <w:lang w:bidi="fa-IR"/>
        </w:rPr>
        <w:t>اتیان</w:t>
      </w:r>
      <w:proofErr w:type="spellEnd"/>
      <w:r w:rsidR="00496479">
        <w:rPr>
          <w:rFonts w:cs="B Lotus" w:hint="cs"/>
          <w:sz w:val="28"/>
          <w:szCs w:val="28"/>
          <w:rtl/>
          <w:lang w:bidi="fa-IR"/>
        </w:rPr>
        <w:t xml:space="preserve"> آنها نیز وجود دارد. در نتیجه </w:t>
      </w:r>
      <w:r w:rsidR="00E70674">
        <w:rPr>
          <w:rFonts w:cs="B Lotus" w:hint="cs"/>
          <w:sz w:val="28"/>
          <w:szCs w:val="28"/>
          <w:rtl/>
          <w:lang w:bidi="fa-IR"/>
        </w:rPr>
        <w:t>جمع بین حکم ظاهری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به وجوب نماز با اجزاء و شرایط معلومه</w:t>
      </w:r>
      <w:r w:rsidR="00E70674">
        <w:rPr>
          <w:rFonts w:cs="B Lotus" w:hint="cs"/>
          <w:sz w:val="28"/>
          <w:szCs w:val="28"/>
          <w:rtl/>
          <w:lang w:bidi="fa-IR"/>
        </w:rPr>
        <w:t xml:space="preserve"> و با فقدان موانع معلومه،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به علاوه حکم ظاهری </w:t>
      </w:r>
      <w:r w:rsidR="00E70674">
        <w:rPr>
          <w:rFonts w:cs="B Lotus" w:hint="cs"/>
          <w:sz w:val="28"/>
          <w:szCs w:val="28"/>
          <w:rtl/>
          <w:lang w:bidi="fa-IR"/>
        </w:rPr>
        <w:t xml:space="preserve">به عدم وجوب آن جزء یا شرط مشکوک یا عدم وجوب ترک مشکوک </w:t>
      </w:r>
      <w:proofErr w:type="spellStart"/>
      <w:r w:rsidR="00E70674">
        <w:rPr>
          <w:rFonts w:cs="B Lotus" w:hint="cs"/>
          <w:sz w:val="28"/>
          <w:szCs w:val="28"/>
          <w:rtl/>
          <w:lang w:bidi="fa-IR"/>
        </w:rPr>
        <w:t>المانعیه</w:t>
      </w:r>
      <w:proofErr w:type="spellEnd"/>
      <w:r w:rsidR="00E70674">
        <w:rPr>
          <w:rFonts w:cs="B Lotus" w:hint="cs"/>
          <w:sz w:val="28"/>
          <w:szCs w:val="28"/>
          <w:rtl/>
          <w:lang w:bidi="fa-IR"/>
        </w:rPr>
        <w:t>، مثبت وجوب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ظاهری </w:t>
      </w:r>
      <w:r w:rsidR="00E70674">
        <w:rPr>
          <w:rFonts w:cs="B Lotus" w:hint="cs"/>
          <w:sz w:val="28"/>
          <w:szCs w:val="28"/>
          <w:rtl/>
          <w:lang w:bidi="fa-IR"/>
        </w:rPr>
        <w:t xml:space="preserve">به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نماز بدون </w:t>
      </w:r>
      <w:r w:rsidR="00E70674">
        <w:rPr>
          <w:rFonts w:cs="B Lotus" w:hint="cs"/>
          <w:sz w:val="28"/>
          <w:szCs w:val="28"/>
          <w:rtl/>
          <w:lang w:bidi="fa-IR"/>
        </w:rPr>
        <w:t xml:space="preserve">اجزاء و </w:t>
      </w:r>
      <w:proofErr w:type="spellStart"/>
      <w:r w:rsidR="00E70674">
        <w:rPr>
          <w:rFonts w:cs="B Lotus" w:hint="cs"/>
          <w:sz w:val="28"/>
          <w:szCs w:val="28"/>
          <w:rtl/>
          <w:lang w:bidi="fa-IR"/>
        </w:rPr>
        <w:t>شرائط</w:t>
      </w:r>
      <w:proofErr w:type="spellEnd"/>
      <w:r w:rsidR="00E70674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E70674">
        <w:rPr>
          <w:rFonts w:cs="B Lotus" w:hint="cs"/>
          <w:sz w:val="28"/>
          <w:szCs w:val="28"/>
          <w:rtl/>
          <w:lang w:bidi="fa-IR"/>
        </w:rPr>
        <w:t>مشکوکه</w:t>
      </w:r>
      <w:proofErr w:type="spellEnd"/>
      <w:r w:rsidR="00E70674">
        <w:rPr>
          <w:rFonts w:cs="B Lotus" w:hint="cs"/>
          <w:sz w:val="28"/>
          <w:szCs w:val="28"/>
          <w:rtl/>
          <w:lang w:bidi="fa-IR"/>
        </w:rPr>
        <w:t xml:space="preserve"> و واجد مشکوک </w:t>
      </w:r>
      <w:proofErr w:type="spellStart"/>
      <w:r w:rsidR="00E70674">
        <w:rPr>
          <w:rFonts w:cs="B Lotus" w:hint="cs"/>
          <w:sz w:val="28"/>
          <w:szCs w:val="28"/>
          <w:rtl/>
          <w:lang w:bidi="fa-IR"/>
        </w:rPr>
        <w:t>المانعیه</w:t>
      </w:r>
      <w:proofErr w:type="spellEnd"/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است. </w:t>
      </w:r>
    </w:p>
    <w:p w:rsidR="00E70674" w:rsidRDefault="00E70674" w:rsidP="00E70674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بله در اقل و اکثر ارتباطی مثلا علم اجمالی به وجوب نماز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ده جزئی یا 9 جزئی </w:t>
      </w:r>
      <w:r>
        <w:rPr>
          <w:rFonts w:cs="B Lotus" w:hint="cs"/>
          <w:sz w:val="28"/>
          <w:szCs w:val="28"/>
          <w:rtl/>
          <w:lang w:bidi="fa-IR"/>
        </w:rPr>
        <w:t xml:space="preserve">وجود دارد و قاعده اولیه مقتضی احتیاط به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اتیان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هر ده جزء است و باید در این زمینه بحث کرد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آیا حکم ظاهری به عدم وجوب سوره صلاحیت انحلال علم اجمالی را دارد</w:t>
      </w:r>
      <w:r>
        <w:rPr>
          <w:rFonts w:cs="B Lotus" w:hint="cs"/>
          <w:sz w:val="28"/>
          <w:szCs w:val="28"/>
          <w:rtl/>
          <w:lang w:bidi="fa-IR"/>
        </w:rPr>
        <w:t xml:space="preserve">؟ </w:t>
      </w:r>
    </w:p>
    <w:p w:rsidR="00EC6FEA" w:rsidRDefault="00E70674" w:rsidP="00EC6FEA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این بحث،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>بحث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جدی </w:t>
      </w:r>
      <w:r>
        <w:rPr>
          <w:rFonts w:cs="B Lotus" w:hint="cs"/>
          <w:sz w:val="28"/>
          <w:szCs w:val="28"/>
          <w:rtl/>
          <w:lang w:bidi="fa-IR"/>
        </w:rPr>
        <w:t xml:space="preserve">است که باید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در اقل و اکثر ارتباطی </w:t>
      </w:r>
      <w:r>
        <w:rPr>
          <w:rFonts w:cs="B Lotus" w:hint="cs"/>
          <w:sz w:val="28"/>
          <w:szCs w:val="28"/>
          <w:rtl/>
          <w:lang w:bidi="fa-IR"/>
        </w:rPr>
        <w:t>مطرح شود. اما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بحث ما منهای </w:t>
      </w:r>
      <w:r>
        <w:rPr>
          <w:rFonts w:cs="B Lotus" w:hint="cs"/>
          <w:sz w:val="28"/>
          <w:szCs w:val="28"/>
          <w:rtl/>
          <w:lang w:bidi="fa-IR"/>
        </w:rPr>
        <w:t>وجود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علم اجمالی </w:t>
      </w:r>
      <w:r>
        <w:rPr>
          <w:rFonts w:cs="B Lotus" w:hint="cs"/>
          <w:sz w:val="28"/>
          <w:szCs w:val="28"/>
          <w:rtl/>
          <w:lang w:bidi="fa-IR"/>
        </w:rPr>
        <w:t xml:space="preserve">است که آیا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حدیث رفع اجزاء را </w:t>
      </w:r>
      <w:r>
        <w:rPr>
          <w:rFonts w:cs="B Lotus" w:hint="cs"/>
          <w:sz w:val="28"/>
          <w:szCs w:val="28"/>
          <w:rtl/>
          <w:lang w:bidi="fa-IR"/>
        </w:rPr>
        <w:t>نیز شامل است؟ بله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اگر </w:t>
      </w:r>
      <w:r>
        <w:rPr>
          <w:rFonts w:cs="B Lotus" w:hint="cs"/>
          <w:sz w:val="28"/>
          <w:szCs w:val="28"/>
          <w:rtl/>
          <w:lang w:bidi="fa-IR"/>
        </w:rPr>
        <w:t>شمول حدیث رفع نسبت به اجزاء را کافی برای انحلال علم اجمالی ندانستیم، طرح بحث شمول حدیث رفع نسبت به اجزاء بی ثمر می باشد</w:t>
      </w:r>
      <w:r w:rsidR="00EC6FEA">
        <w:rPr>
          <w:rFonts w:cs="B Lotus" w:hint="cs"/>
          <w:sz w:val="28"/>
          <w:szCs w:val="28"/>
          <w:rtl/>
          <w:lang w:bidi="fa-IR"/>
        </w:rPr>
        <w:t xml:space="preserve">. </w:t>
      </w:r>
    </w:p>
    <w:p w:rsidR="00EC6FEA" w:rsidRDefault="00EC6FEA" w:rsidP="00EC6FEA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نتیجه سخن ما در اینجا این است که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اگر به </w:t>
      </w:r>
      <w:proofErr w:type="spellStart"/>
      <w:r w:rsidR="0000100B" w:rsidRPr="00800221">
        <w:rPr>
          <w:rFonts w:cs="B Lotus" w:hint="cs"/>
          <w:sz w:val="28"/>
          <w:szCs w:val="28"/>
          <w:rtl/>
          <w:lang w:bidi="fa-IR"/>
        </w:rPr>
        <w:t>وجهی</w:t>
      </w:r>
      <w:proofErr w:type="spellEnd"/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از وجوه</w:t>
      </w:r>
      <w:r>
        <w:rPr>
          <w:rFonts w:cs="B Lotus" w:hint="cs"/>
          <w:sz w:val="28"/>
          <w:szCs w:val="28"/>
          <w:rtl/>
          <w:lang w:bidi="fa-IR"/>
        </w:rPr>
        <w:t xml:space="preserve"> - </w:t>
      </w:r>
      <w:r w:rsidRPr="00800221">
        <w:rPr>
          <w:rFonts w:cs="B Lotus" w:hint="cs"/>
          <w:sz w:val="28"/>
          <w:szCs w:val="28"/>
          <w:rtl/>
          <w:lang w:bidi="fa-IR"/>
        </w:rPr>
        <w:t>ولو به حکم ظاهری عدم وجوب سوره</w:t>
      </w:r>
      <w:r>
        <w:rPr>
          <w:rFonts w:cs="B Lotus" w:hint="cs"/>
          <w:sz w:val="28"/>
          <w:szCs w:val="28"/>
          <w:rtl/>
          <w:lang w:bidi="fa-IR"/>
        </w:rPr>
        <w:t xml:space="preserve"> -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علم اجمالی نسبت به اقل و اکثر را منحل </w:t>
      </w:r>
      <w:r>
        <w:rPr>
          <w:rFonts w:cs="B Lotus" w:hint="cs"/>
          <w:sz w:val="28"/>
          <w:szCs w:val="28"/>
          <w:rtl/>
          <w:lang w:bidi="fa-IR"/>
        </w:rPr>
        <w:t>کردیم،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اقتضاء حدیث رفع نسبت به اجزاء و شرایط تام است. </w:t>
      </w:r>
    </w:p>
    <w:p w:rsidR="00EC6FEA" w:rsidRDefault="00EC6FEA" w:rsidP="00A92EE4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شمول حدیث رفع نسبت به </w:t>
      </w:r>
      <w:proofErr w:type="spellStart"/>
      <w:r>
        <w:rPr>
          <w:rFonts w:hint="cs"/>
          <w:rtl/>
        </w:rPr>
        <w:t>شبهات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حکمیه</w:t>
      </w:r>
      <w:proofErr w:type="spellEnd"/>
      <w:r>
        <w:rPr>
          <w:rFonts w:hint="cs"/>
          <w:rtl/>
        </w:rPr>
        <w:t xml:space="preserve"> </w:t>
      </w:r>
    </w:p>
    <w:p w:rsidR="00EC6FEA" w:rsidRDefault="00EC6FEA" w:rsidP="00921B25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در بحث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استصحاب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به علت شبهه ای قوی که در اخبار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استصحاب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وجود دارد، شمول اخبار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استصحاب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نسبت به احکام را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نپذیرفته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ایم. عین همان شبهه</w:t>
      </w:r>
      <w:r>
        <w:rPr>
          <w:rStyle w:val="a5"/>
          <w:rFonts w:cs="B Lotus"/>
          <w:sz w:val="28"/>
          <w:szCs w:val="28"/>
          <w:rtl/>
          <w:lang w:bidi="fa-IR"/>
        </w:rPr>
        <w:footnoteReference w:id="3"/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921B25">
        <w:rPr>
          <w:rFonts w:cs="B Lotus" w:hint="cs"/>
          <w:sz w:val="28"/>
          <w:szCs w:val="28"/>
          <w:rtl/>
          <w:lang w:bidi="fa-IR"/>
        </w:rPr>
        <w:t xml:space="preserve">در حدیث رفع وجود دارد و به نظر می رسد از نظر فنی قابل حل نباشد هر چند شاید کسی از باب شم </w:t>
      </w:r>
      <w:proofErr w:type="spellStart"/>
      <w:r w:rsidR="00921B25">
        <w:rPr>
          <w:rFonts w:cs="B Lotus" w:hint="cs"/>
          <w:sz w:val="28"/>
          <w:szCs w:val="28"/>
          <w:rtl/>
          <w:lang w:bidi="fa-IR"/>
        </w:rPr>
        <w:t>الفقاهه</w:t>
      </w:r>
      <w:proofErr w:type="spellEnd"/>
      <w:r w:rsidR="00921B25">
        <w:rPr>
          <w:rStyle w:val="a5"/>
          <w:rFonts w:cs="B Lotus"/>
          <w:sz w:val="28"/>
          <w:szCs w:val="28"/>
          <w:rtl/>
          <w:lang w:bidi="fa-IR"/>
        </w:rPr>
        <w:footnoteReference w:id="4"/>
      </w:r>
      <w:r w:rsidR="00921B25">
        <w:rPr>
          <w:rFonts w:cs="B Lotus" w:hint="cs"/>
          <w:sz w:val="28"/>
          <w:szCs w:val="28"/>
          <w:rtl/>
          <w:lang w:bidi="fa-IR"/>
        </w:rPr>
        <w:t xml:space="preserve"> و مانند آن، شمول حدیث رفع نسبت به احکام را اثبات کند.  </w:t>
      </w:r>
    </w:p>
    <w:p w:rsidR="00EC6FEA" w:rsidRDefault="00EC6FEA" w:rsidP="00A92EE4">
      <w:pPr>
        <w:pStyle w:val="2"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 xml:space="preserve">مبحث پیشرو </w:t>
      </w:r>
    </w:p>
    <w:p w:rsidR="003E2B86" w:rsidRPr="00800221" w:rsidRDefault="00EC6FEA" w:rsidP="00EC6FE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مبحثی را که در آینده مطرح می کنیم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در رابطه با استظهار 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وجود ملاک در </w:t>
      </w:r>
      <w:proofErr w:type="spellStart"/>
      <w:r w:rsidR="0000100B" w:rsidRPr="00800221">
        <w:rPr>
          <w:rFonts w:cs="B Lotus" w:hint="cs"/>
          <w:sz w:val="28"/>
          <w:szCs w:val="28"/>
          <w:rtl/>
          <w:lang w:bidi="fa-IR"/>
        </w:rPr>
        <w:t>شیء</w:t>
      </w:r>
      <w:proofErr w:type="spellEnd"/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00100B" w:rsidRPr="00800221">
        <w:rPr>
          <w:rFonts w:cs="B Lotus" w:hint="cs"/>
          <w:sz w:val="28"/>
          <w:szCs w:val="28"/>
          <w:rtl/>
          <w:lang w:bidi="fa-IR"/>
        </w:rPr>
        <w:t>مضطرٌ</w:t>
      </w:r>
      <w:proofErr w:type="spellEnd"/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Lotus" w:hint="cs"/>
          <w:sz w:val="28"/>
          <w:szCs w:val="28"/>
          <w:rtl/>
          <w:lang w:bidi="fa-IR"/>
        </w:rPr>
        <w:t>الیه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یا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00100B" w:rsidRPr="00800221">
        <w:rPr>
          <w:rFonts w:cs="B Lotus" w:hint="cs"/>
          <w:sz w:val="28"/>
          <w:szCs w:val="28"/>
          <w:rtl/>
          <w:lang w:bidi="fa-IR"/>
        </w:rPr>
        <w:t>شیء</w:t>
      </w:r>
      <w:proofErr w:type="spellEnd"/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proofErr w:type="spellStart"/>
      <w:r w:rsidR="0000100B" w:rsidRPr="00800221">
        <w:rPr>
          <w:rFonts w:cs="B Lotus" w:hint="cs"/>
          <w:sz w:val="28"/>
          <w:szCs w:val="28"/>
          <w:rtl/>
          <w:lang w:bidi="fa-IR"/>
        </w:rPr>
        <w:t>منسی</w:t>
      </w:r>
      <w:proofErr w:type="spellEnd"/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یا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شیئی که </w:t>
      </w:r>
      <w:proofErr w:type="spellStart"/>
      <w:r w:rsidR="0000100B" w:rsidRPr="00800221">
        <w:rPr>
          <w:rFonts w:cs="B Lotus" w:hint="cs"/>
          <w:sz w:val="28"/>
          <w:szCs w:val="28"/>
          <w:rtl/>
          <w:lang w:bidi="fa-IR"/>
        </w:rPr>
        <w:t>خطأ</w:t>
      </w:r>
      <w:proofErr w:type="spellEnd"/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انجام شده یا شیئی که جهل به او تعلق گرفته است</w:t>
      </w:r>
      <w:r>
        <w:rPr>
          <w:rFonts w:cs="B Lotus" w:hint="cs"/>
          <w:sz w:val="28"/>
          <w:szCs w:val="28"/>
          <w:rtl/>
          <w:lang w:bidi="fa-IR"/>
        </w:rPr>
        <w:t>، از حدیث رفع می باشد که در جلسه آینده با محوریت کلام مرحوم آ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قای صدر در مباحث </w:t>
      </w:r>
      <w:proofErr w:type="spellStart"/>
      <w:r w:rsidR="0000100B" w:rsidRPr="00800221">
        <w:rPr>
          <w:rFonts w:cs="B Lotus" w:hint="cs"/>
          <w:sz w:val="28"/>
          <w:szCs w:val="28"/>
          <w:rtl/>
          <w:lang w:bidi="fa-IR"/>
        </w:rPr>
        <w:t>الاصول</w:t>
      </w:r>
      <w:proofErr w:type="spellEnd"/>
      <w:r>
        <w:rPr>
          <w:rFonts w:cs="B Lotus" w:hint="cs"/>
          <w:sz w:val="28"/>
          <w:szCs w:val="28"/>
          <w:rtl/>
          <w:lang w:bidi="fa-IR"/>
        </w:rPr>
        <w:t xml:space="preserve"> پی خواهیم گرفت.</w:t>
      </w:r>
      <w:r w:rsidR="0000100B" w:rsidRPr="0080022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CB5B48" w:rsidRPr="00800221" w:rsidRDefault="00CB5B48" w:rsidP="00D54D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800221">
        <w:rPr>
          <w:rFonts w:cs="B Lotus" w:hint="cs"/>
          <w:sz w:val="28"/>
          <w:szCs w:val="28"/>
          <w:rtl/>
          <w:lang w:bidi="fa-IR"/>
        </w:rPr>
        <w:lastRenderedPageBreak/>
        <w:t xml:space="preserve">و صلی الله علی </w:t>
      </w:r>
      <w:proofErr w:type="spellStart"/>
      <w:r w:rsidRPr="00800221">
        <w:rPr>
          <w:rFonts w:cs="B Lotus" w:hint="cs"/>
          <w:sz w:val="28"/>
          <w:szCs w:val="28"/>
          <w:rtl/>
          <w:lang w:bidi="fa-IR"/>
        </w:rPr>
        <w:t>سیدنا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 و </w:t>
      </w:r>
      <w:proofErr w:type="spellStart"/>
      <w:r w:rsidRPr="00800221">
        <w:rPr>
          <w:rFonts w:cs="B Lotus" w:hint="cs"/>
          <w:sz w:val="28"/>
          <w:szCs w:val="28"/>
          <w:rtl/>
          <w:lang w:bidi="fa-IR"/>
        </w:rPr>
        <w:t>نبینا</w:t>
      </w:r>
      <w:proofErr w:type="spellEnd"/>
      <w:r w:rsidRPr="00800221">
        <w:rPr>
          <w:rFonts w:cs="B Lotus" w:hint="cs"/>
          <w:sz w:val="28"/>
          <w:szCs w:val="28"/>
          <w:rtl/>
          <w:lang w:bidi="fa-IR"/>
        </w:rPr>
        <w:t xml:space="preserve"> محمد و آل محمد</w:t>
      </w:r>
    </w:p>
    <w:sectPr w:rsidR="00CB5B48" w:rsidRPr="008002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F0" w:rsidRDefault="006128F0" w:rsidP="00171725">
      <w:pPr>
        <w:spacing w:after="0" w:line="240" w:lineRule="auto"/>
      </w:pPr>
      <w:r>
        <w:separator/>
      </w:r>
    </w:p>
  </w:endnote>
  <w:endnote w:type="continuationSeparator" w:id="0">
    <w:p w:rsidR="006128F0" w:rsidRDefault="006128F0" w:rsidP="0017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 Abo-thar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81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05D" w:rsidRDefault="0008105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E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105D" w:rsidRDefault="000810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F0" w:rsidRDefault="006128F0" w:rsidP="00171725">
      <w:pPr>
        <w:spacing w:after="0" w:line="240" w:lineRule="auto"/>
      </w:pPr>
      <w:r>
        <w:separator/>
      </w:r>
    </w:p>
  </w:footnote>
  <w:footnote w:type="continuationSeparator" w:id="0">
    <w:p w:rsidR="006128F0" w:rsidRDefault="006128F0" w:rsidP="00171725">
      <w:pPr>
        <w:spacing w:after="0" w:line="240" w:lineRule="auto"/>
      </w:pPr>
      <w:r>
        <w:continuationSeparator/>
      </w:r>
    </w:p>
  </w:footnote>
  <w:footnote w:id="1">
    <w:p w:rsidR="00496479" w:rsidRPr="00921B25" w:rsidRDefault="00496479" w:rsidP="00496479">
      <w:pPr>
        <w:pStyle w:val="a3"/>
        <w:bidi/>
        <w:jc w:val="both"/>
        <w:rPr>
          <w:rFonts w:cs="B Badr" w:hint="cs"/>
          <w:rtl/>
          <w:lang w:bidi="fa-IR"/>
        </w:rPr>
      </w:pPr>
      <w:r w:rsidRPr="00921B25">
        <w:rPr>
          <w:rStyle w:val="a5"/>
          <w:rFonts w:cs="B Badr"/>
        </w:rPr>
        <w:footnoteRef/>
      </w:r>
      <w:r w:rsidRPr="00921B25">
        <w:rPr>
          <w:rFonts w:cs="B Badr"/>
        </w:rPr>
        <w:t xml:space="preserve"> </w:t>
      </w:r>
      <w:r w:rsidRPr="00921B25">
        <w:rPr>
          <w:rFonts w:cs="B Badr" w:hint="cs"/>
          <w:rtl/>
        </w:rPr>
        <w:t xml:space="preserve"> در رابطه با وجوب اجزا که آیا وجوب نفسی ضمنی است یا غیری بحث مفصلی مطرح شده است و </w:t>
      </w:r>
      <w:r w:rsidRPr="00921B25">
        <w:rPr>
          <w:rFonts w:cs="B Badr" w:hint="cs"/>
          <w:rtl/>
          <w:lang w:bidi="fa-IR"/>
        </w:rPr>
        <w:t xml:space="preserve">آقا سید محمد </w:t>
      </w:r>
      <w:proofErr w:type="spellStart"/>
      <w:r w:rsidRPr="00921B25">
        <w:rPr>
          <w:rFonts w:cs="B Badr" w:hint="cs"/>
          <w:rtl/>
          <w:lang w:bidi="fa-IR"/>
        </w:rPr>
        <w:t>فشارکی</w:t>
      </w:r>
      <w:proofErr w:type="spellEnd"/>
      <w:r w:rsidRPr="00921B25">
        <w:rPr>
          <w:rFonts w:cs="B Badr" w:hint="cs"/>
          <w:rtl/>
          <w:lang w:bidi="fa-IR"/>
        </w:rPr>
        <w:t xml:space="preserve"> </w:t>
      </w:r>
      <w:r w:rsidRPr="00921B25">
        <w:rPr>
          <w:rFonts w:cs="B Badr"/>
          <w:lang w:bidi="fa-IR"/>
        </w:rPr>
        <w:sym w:font="S Abo-thar" w:char="F075"/>
      </w:r>
      <w:r w:rsidRPr="00921B25">
        <w:rPr>
          <w:rFonts w:cs="B Badr" w:hint="cs"/>
          <w:rtl/>
          <w:lang w:bidi="fa-IR"/>
        </w:rPr>
        <w:t xml:space="preserve"> </w:t>
      </w:r>
      <w:r w:rsidRPr="00921B25">
        <w:rPr>
          <w:rFonts w:cs="B Badr" w:hint="cs"/>
          <w:rtl/>
          <w:lang w:bidi="fa-IR"/>
        </w:rPr>
        <w:t xml:space="preserve"> وجوب اجزاء را وجوب </w:t>
      </w:r>
      <w:proofErr w:type="spellStart"/>
      <w:r w:rsidRPr="00921B25">
        <w:rPr>
          <w:rFonts w:cs="B Badr" w:hint="cs"/>
          <w:rtl/>
          <w:lang w:bidi="fa-IR"/>
        </w:rPr>
        <w:t>غیری</w:t>
      </w:r>
      <w:proofErr w:type="spellEnd"/>
      <w:r w:rsidRPr="00921B25">
        <w:rPr>
          <w:rFonts w:cs="B Badr" w:hint="cs"/>
          <w:rtl/>
          <w:lang w:bidi="fa-IR"/>
        </w:rPr>
        <w:t xml:space="preserve"> می داند </w:t>
      </w:r>
      <w:r w:rsidRPr="00921B25">
        <w:rPr>
          <w:rFonts w:cs="B Badr" w:hint="cs"/>
          <w:rtl/>
          <w:lang w:bidi="fa-IR"/>
        </w:rPr>
        <w:t>و برخی</w:t>
      </w:r>
      <w:r w:rsidRPr="00921B25">
        <w:rPr>
          <w:rFonts w:cs="B Badr" w:hint="cs"/>
          <w:rtl/>
          <w:lang w:bidi="fa-IR"/>
        </w:rPr>
        <w:t xml:space="preserve"> آن را وجوب نفسی ضمنی می دان</w:t>
      </w:r>
      <w:r w:rsidRPr="00921B25">
        <w:rPr>
          <w:rFonts w:cs="B Badr" w:hint="cs"/>
          <w:rtl/>
          <w:lang w:bidi="fa-IR"/>
        </w:rPr>
        <w:t>ن</w:t>
      </w:r>
      <w:r w:rsidRPr="00921B25">
        <w:rPr>
          <w:rFonts w:cs="B Badr" w:hint="cs"/>
          <w:rtl/>
          <w:lang w:bidi="fa-IR"/>
        </w:rPr>
        <w:t>د</w:t>
      </w:r>
      <w:r w:rsidRPr="00921B25">
        <w:rPr>
          <w:rFonts w:cs="B Badr" w:hint="cs"/>
          <w:rtl/>
          <w:lang w:bidi="fa-IR"/>
        </w:rPr>
        <w:t>.</w:t>
      </w:r>
    </w:p>
  </w:footnote>
  <w:footnote w:id="2">
    <w:p w:rsidR="00496479" w:rsidRPr="00921B25" w:rsidRDefault="00496479" w:rsidP="00496479">
      <w:pPr>
        <w:pStyle w:val="a3"/>
        <w:bidi/>
        <w:rPr>
          <w:rFonts w:cs="B Badr" w:hint="cs"/>
          <w:rtl/>
          <w:lang w:bidi="fa-IR"/>
        </w:rPr>
      </w:pPr>
      <w:r w:rsidRPr="00921B25">
        <w:rPr>
          <w:rStyle w:val="a5"/>
          <w:rFonts w:cs="B Badr"/>
        </w:rPr>
        <w:footnoteRef/>
      </w:r>
      <w:r w:rsidRPr="00921B25">
        <w:rPr>
          <w:rFonts w:cs="B Badr"/>
        </w:rPr>
        <w:t xml:space="preserve"> </w:t>
      </w:r>
      <w:r w:rsidRPr="00921B25">
        <w:rPr>
          <w:rFonts w:cs="B Badr" w:hint="cs"/>
          <w:rtl/>
          <w:lang w:bidi="fa-IR"/>
        </w:rPr>
        <w:t xml:space="preserve"> </w:t>
      </w:r>
      <w:r w:rsidRPr="00921B25">
        <w:rPr>
          <w:rFonts w:cs="B Badr" w:hint="cs"/>
          <w:rtl/>
          <w:lang w:bidi="fa-IR"/>
        </w:rPr>
        <w:t xml:space="preserve">خاصیت واجب </w:t>
      </w:r>
      <w:proofErr w:type="spellStart"/>
      <w:r w:rsidRPr="00921B25">
        <w:rPr>
          <w:rFonts w:cs="B Badr" w:hint="cs"/>
          <w:rtl/>
          <w:lang w:bidi="fa-IR"/>
        </w:rPr>
        <w:t>غیری</w:t>
      </w:r>
      <w:proofErr w:type="spellEnd"/>
      <w:r w:rsidRPr="00921B25">
        <w:rPr>
          <w:rFonts w:cs="B Badr" w:hint="cs"/>
          <w:rtl/>
          <w:lang w:bidi="fa-IR"/>
        </w:rPr>
        <w:t xml:space="preserve"> این است که تا کل وجوب نداشته باشد، جزء نیز وجوب ندارد. </w:t>
      </w:r>
    </w:p>
  </w:footnote>
  <w:footnote w:id="3">
    <w:p w:rsidR="00EC6FEA" w:rsidRPr="00921B25" w:rsidRDefault="00EC6FEA" w:rsidP="00EC6FEA">
      <w:pPr>
        <w:pStyle w:val="a3"/>
        <w:bidi/>
        <w:jc w:val="both"/>
        <w:rPr>
          <w:rFonts w:cs="B Badr" w:hint="cs"/>
          <w:rtl/>
          <w:lang w:bidi="fa-IR"/>
        </w:rPr>
      </w:pPr>
      <w:r w:rsidRPr="00921B25">
        <w:rPr>
          <w:rStyle w:val="a5"/>
          <w:rFonts w:cs="B Badr"/>
        </w:rPr>
        <w:footnoteRef/>
      </w:r>
      <w:r w:rsidRPr="00921B25">
        <w:rPr>
          <w:rFonts w:cs="B Badr"/>
        </w:rPr>
        <w:t xml:space="preserve"> </w:t>
      </w:r>
      <w:r w:rsidRPr="00921B25">
        <w:rPr>
          <w:rFonts w:cs="B Badr" w:hint="cs"/>
          <w:rtl/>
          <w:lang w:bidi="fa-IR"/>
        </w:rPr>
        <w:t xml:space="preserve"> </w:t>
      </w:r>
      <w:r w:rsidRPr="00921B25">
        <w:rPr>
          <w:rFonts w:cs="B Badr" w:hint="cs"/>
          <w:rtl/>
          <w:lang w:bidi="fa-IR"/>
        </w:rPr>
        <w:t xml:space="preserve">منظور از شبهه موجود در اخبار </w:t>
      </w:r>
      <w:proofErr w:type="spellStart"/>
      <w:r w:rsidRPr="00921B25">
        <w:rPr>
          <w:rFonts w:cs="B Badr" w:hint="cs"/>
          <w:rtl/>
          <w:lang w:bidi="fa-IR"/>
        </w:rPr>
        <w:t>استصحاب</w:t>
      </w:r>
      <w:proofErr w:type="spellEnd"/>
      <w:r w:rsidRPr="00921B25">
        <w:rPr>
          <w:rFonts w:cs="B Badr" w:hint="cs"/>
          <w:rtl/>
          <w:lang w:bidi="fa-IR"/>
        </w:rPr>
        <w:t xml:space="preserve"> و حدیث رفع عدم ذکر وجوب </w:t>
      </w:r>
      <w:proofErr w:type="spellStart"/>
      <w:r w:rsidRPr="00921B25">
        <w:rPr>
          <w:rFonts w:cs="B Badr" w:hint="cs"/>
          <w:rtl/>
          <w:lang w:bidi="fa-IR"/>
        </w:rPr>
        <w:t>فحص</w:t>
      </w:r>
      <w:proofErr w:type="spellEnd"/>
      <w:r w:rsidRPr="00921B25">
        <w:rPr>
          <w:rFonts w:cs="B Badr" w:hint="cs"/>
          <w:rtl/>
          <w:lang w:bidi="fa-IR"/>
        </w:rPr>
        <w:t xml:space="preserve"> پیش از اجرای </w:t>
      </w:r>
      <w:proofErr w:type="spellStart"/>
      <w:r w:rsidRPr="00921B25">
        <w:rPr>
          <w:rFonts w:cs="B Badr" w:hint="cs"/>
          <w:rtl/>
          <w:lang w:bidi="fa-IR"/>
        </w:rPr>
        <w:t>استصحاب</w:t>
      </w:r>
      <w:proofErr w:type="spellEnd"/>
      <w:r w:rsidRPr="00921B25">
        <w:rPr>
          <w:rFonts w:cs="B Badr" w:hint="cs"/>
          <w:rtl/>
          <w:lang w:bidi="fa-IR"/>
        </w:rPr>
        <w:t xml:space="preserve"> و برائت است در حالیکه اجرای برائت و </w:t>
      </w:r>
      <w:proofErr w:type="spellStart"/>
      <w:r w:rsidRPr="00921B25">
        <w:rPr>
          <w:rFonts w:cs="B Badr" w:hint="cs"/>
          <w:rtl/>
          <w:lang w:bidi="fa-IR"/>
        </w:rPr>
        <w:t>استصحاب</w:t>
      </w:r>
      <w:proofErr w:type="spellEnd"/>
      <w:r w:rsidRPr="00921B25">
        <w:rPr>
          <w:rFonts w:cs="B Badr" w:hint="cs"/>
          <w:rtl/>
          <w:lang w:bidi="fa-IR"/>
        </w:rPr>
        <w:t xml:space="preserve"> در احکام متوقف بر </w:t>
      </w:r>
      <w:proofErr w:type="spellStart"/>
      <w:r w:rsidRPr="00921B25">
        <w:rPr>
          <w:rFonts w:cs="B Badr" w:hint="cs"/>
          <w:rtl/>
          <w:lang w:bidi="fa-IR"/>
        </w:rPr>
        <w:t>فحص</w:t>
      </w:r>
      <w:proofErr w:type="spellEnd"/>
      <w:r w:rsidRPr="00921B25">
        <w:rPr>
          <w:rFonts w:cs="B Badr" w:hint="cs"/>
          <w:rtl/>
          <w:lang w:bidi="fa-IR"/>
        </w:rPr>
        <w:t xml:space="preserve"> می باشد. </w:t>
      </w:r>
    </w:p>
  </w:footnote>
  <w:footnote w:id="4">
    <w:p w:rsidR="00921B25" w:rsidRPr="00921B25" w:rsidRDefault="00921B25" w:rsidP="00921B25">
      <w:pPr>
        <w:pStyle w:val="a3"/>
        <w:bidi/>
        <w:rPr>
          <w:rFonts w:cs="B Badr" w:hint="cs"/>
          <w:rtl/>
          <w:lang w:bidi="fa-IR"/>
        </w:rPr>
      </w:pPr>
      <w:r w:rsidRPr="00921B25">
        <w:rPr>
          <w:rStyle w:val="a5"/>
          <w:rFonts w:cs="B Badr"/>
        </w:rPr>
        <w:footnoteRef/>
      </w:r>
      <w:r w:rsidRPr="00921B25">
        <w:rPr>
          <w:rFonts w:cs="B Badr"/>
        </w:rPr>
        <w:t xml:space="preserve"> </w:t>
      </w:r>
      <w:r w:rsidRPr="00921B25">
        <w:rPr>
          <w:rFonts w:cs="B Badr" w:hint="cs"/>
          <w:rtl/>
          <w:lang w:bidi="fa-IR"/>
        </w:rPr>
        <w:t xml:space="preserve"> </w:t>
      </w:r>
      <w:r w:rsidRPr="00921B25">
        <w:rPr>
          <w:rFonts w:cs="B Badr" w:hint="cs"/>
          <w:rtl/>
          <w:lang w:bidi="fa-IR"/>
        </w:rPr>
        <w:t xml:space="preserve">در برخی از موارد که از </w:t>
      </w:r>
      <w:r w:rsidRPr="00921B25">
        <w:rPr>
          <w:rFonts w:cs="B Badr" w:hint="cs"/>
          <w:rtl/>
          <w:lang w:bidi="fa-IR"/>
        </w:rPr>
        <w:t>مرحوم آقا سید محمد کاظم یزدی</w:t>
      </w:r>
      <w:r w:rsidRPr="00921B25">
        <w:rPr>
          <w:rFonts w:cs="B Badr" w:hint="cs"/>
          <w:rtl/>
          <w:lang w:bidi="fa-IR"/>
        </w:rPr>
        <w:t xml:space="preserve"> </w:t>
      </w:r>
      <w:r w:rsidRPr="00921B25">
        <w:rPr>
          <w:rFonts w:cs="B Badr"/>
          <w:lang w:bidi="fa-IR"/>
        </w:rPr>
        <w:sym w:font="S Abo-thar" w:char="F075"/>
      </w:r>
      <w:r w:rsidRPr="00921B25">
        <w:rPr>
          <w:rFonts w:cs="B Badr" w:hint="cs"/>
          <w:rtl/>
          <w:lang w:bidi="fa-IR"/>
        </w:rPr>
        <w:t xml:space="preserve"> در رابطه با علت برخی از </w:t>
      </w:r>
      <w:proofErr w:type="spellStart"/>
      <w:r w:rsidRPr="00921B25">
        <w:rPr>
          <w:rFonts w:cs="B Badr" w:hint="cs"/>
          <w:rtl/>
          <w:lang w:bidi="fa-IR"/>
        </w:rPr>
        <w:t>فتوای</w:t>
      </w:r>
      <w:proofErr w:type="spellEnd"/>
      <w:r w:rsidRPr="00921B25">
        <w:rPr>
          <w:rFonts w:cs="B Badr" w:hint="cs"/>
          <w:rtl/>
          <w:lang w:bidi="fa-IR"/>
        </w:rPr>
        <w:t xml:space="preserve"> ایشان پرسش می شد ایشان می فرمودند: انی </w:t>
      </w:r>
      <w:proofErr w:type="spellStart"/>
      <w:r w:rsidRPr="00921B25">
        <w:rPr>
          <w:rFonts w:cs="B Badr" w:hint="cs"/>
          <w:rtl/>
          <w:lang w:bidi="fa-IR"/>
        </w:rPr>
        <w:t>اشم</w:t>
      </w:r>
      <w:proofErr w:type="spellEnd"/>
      <w:r w:rsidRPr="00921B25">
        <w:rPr>
          <w:rFonts w:cs="B Badr" w:hint="cs"/>
          <w:rtl/>
          <w:lang w:bidi="fa-IR"/>
        </w:rPr>
        <w:t xml:space="preserve"> ذلک.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9"/>
    <w:rsid w:val="0000100B"/>
    <w:rsid w:val="0008105D"/>
    <w:rsid w:val="000849EC"/>
    <w:rsid w:val="000E7959"/>
    <w:rsid w:val="000F7D52"/>
    <w:rsid w:val="00121121"/>
    <w:rsid w:val="00127262"/>
    <w:rsid w:val="00163A76"/>
    <w:rsid w:val="0016566F"/>
    <w:rsid w:val="00171725"/>
    <w:rsid w:val="001728C1"/>
    <w:rsid w:val="0019388A"/>
    <w:rsid w:val="001A35A5"/>
    <w:rsid w:val="001D4B95"/>
    <w:rsid w:val="001F0AEB"/>
    <w:rsid w:val="0023183D"/>
    <w:rsid w:val="002A38C4"/>
    <w:rsid w:val="002B7455"/>
    <w:rsid w:val="0035221C"/>
    <w:rsid w:val="00352F27"/>
    <w:rsid w:val="0037660A"/>
    <w:rsid w:val="003B6FF2"/>
    <w:rsid w:val="003E2B86"/>
    <w:rsid w:val="00483166"/>
    <w:rsid w:val="00487388"/>
    <w:rsid w:val="00496479"/>
    <w:rsid w:val="004D1B23"/>
    <w:rsid w:val="00557DCA"/>
    <w:rsid w:val="005A59C6"/>
    <w:rsid w:val="005E7DE9"/>
    <w:rsid w:val="006128F0"/>
    <w:rsid w:val="006650BF"/>
    <w:rsid w:val="006776D5"/>
    <w:rsid w:val="00725E45"/>
    <w:rsid w:val="007325A3"/>
    <w:rsid w:val="007943ED"/>
    <w:rsid w:val="007B436A"/>
    <w:rsid w:val="007E16C7"/>
    <w:rsid w:val="00800221"/>
    <w:rsid w:val="00802E6A"/>
    <w:rsid w:val="00817DAE"/>
    <w:rsid w:val="00832F19"/>
    <w:rsid w:val="0084036F"/>
    <w:rsid w:val="0088600B"/>
    <w:rsid w:val="00894B23"/>
    <w:rsid w:val="00897BC8"/>
    <w:rsid w:val="008D1FF8"/>
    <w:rsid w:val="00921B25"/>
    <w:rsid w:val="00932062"/>
    <w:rsid w:val="00965594"/>
    <w:rsid w:val="009A1091"/>
    <w:rsid w:val="00A04FEC"/>
    <w:rsid w:val="00A92EE4"/>
    <w:rsid w:val="00AB6996"/>
    <w:rsid w:val="00AC30EB"/>
    <w:rsid w:val="00AC5FC5"/>
    <w:rsid w:val="00B20B75"/>
    <w:rsid w:val="00B429ED"/>
    <w:rsid w:val="00BE247A"/>
    <w:rsid w:val="00C07CC6"/>
    <w:rsid w:val="00C21FE2"/>
    <w:rsid w:val="00C22C7A"/>
    <w:rsid w:val="00CA7FD2"/>
    <w:rsid w:val="00CB5B48"/>
    <w:rsid w:val="00CD7320"/>
    <w:rsid w:val="00D17187"/>
    <w:rsid w:val="00D54D21"/>
    <w:rsid w:val="00D56F49"/>
    <w:rsid w:val="00D95CCF"/>
    <w:rsid w:val="00DE5681"/>
    <w:rsid w:val="00E405CB"/>
    <w:rsid w:val="00E70674"/>
    <w:rsid w:val="00EC6FEA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EE4"/>
    <w:pPr>
      <w:keepNext/>
      <w:keepLines/>
      <w:bidi/>
      <w:spacing w:before="480" w:after="0"/>
      <w:jc w:val="both"/>
      <w:outlineLvl w:val="0"/>
    </w:pPr>
    <w:rPr>
      <w:rFonts w:asciiTheme="majorHAnsi" w:eastAsiaTheme="majorEastAsia" w:hAnsiTheme="majorHAnsi" w:cs="B Titr"/>
      <w:sz w:val="28"/>
      <w:szCs w:val="28"/>
      <w:lang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A92EE4"/>
    <w:pPr>
      <w:keepNext/>
      <w:keepLines/>
      <w:bidi/>
      <w:spacing w:before="200" w:after="0"/>
      <w:jc w:val="both"/>
      <w:outlineLvl w:val="1"/>
    </w:pPr>
    <w:rPr>
      <w:rFonts w:asciiTheme="majorHAnsi" w:eastAsiaTheme="majorEastAsia" w:hAnsiTheme="majorHAnsi" w:cs="B Titr"/>
      <w:sz w:val="26"/>
      <w:szCs w:val="26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A92EE4"/>
    <w:pPr>
      <w:keepNext/>
      <w:keepLines/>
      <w:bidi/>
      <w:spacing w:before="200" w:after="0"/>
      <w:jc w:val="both"/>
      <w:outlineLvl w:val="2"/>
    </w:pPr>
    <w:rPr>
      <w:rFonts w:asciiTheme="majorHAnsi" w:eastAsiaTheme="majorEastAsia" w:hAnsiTheme="majorHAnsi" w:cs="B Titr"/>
      <w:lang w:bidi="fa-IR"/>
    </w:rPr>
  </w:style>
  <w:style w:type="paragraph" w:styleId="4">
    <w:name w:val="heading 4"/>
    <w:basedOn w:val="a"/>
    <w:next w:val="a"/>
    <w:link w:val="40"/>
    <w:uiPriority w:val="9"/>
    <w:unhideWhenUsed/>
    <w:qFormat/>
    <w:rsid w:val="00A92EE4"/>
    <w:pPr>
      <w:keepNext/>
      <w:keepLines/>
      <w:bidi/>
      <w:spacing w:before="200" w:after="0"/>
      <w:outlineLvl w:val="3"/>
    </w:pPr>
    <w:rPr>
      <w:rFonts w:asciiTheme="majorHAnsi" w:eastAsiaTheme="majorEastAsia" w:hAnsiTheme="majorHAnsi" w:cs="B Titr"/>
      <w:i/>
      <w:iCs/>
      <w:lang w:bidi="fa-IR"/>
    </w:rPr>
  </w:style>
  <w:style w:type="paragraph" w:styleId="5">
    <w:name w:val="heading 5"/>
    <w:basedOn w:val="a"/>
    <w:next w:val="a"/>
    <w:link w:val="50"/>
    <w:uiPriority w:val="9"/>
    <w:unhideWhenUsed/>
    <w:qFormat/>
    <w:rsid w:val="00A92EE4"/>
    <w:pPr>
      <w:keepNext/>
      <w:keepLines/>
      <w:bidi/>
      <w:spacing w:before="200" w:after="0"/>
      <w:jc w:val="both"/>
      <w:outlineLvl w:val="4"/>
    </w:pPr>
    <w:rPr>
      <w:rFonts w:asciiTheme="majorHAnsi" w:eastAsiaTheme="majorEastAsia" w:hAnsiTheme="majorHAnsi" w:cs="B Titr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A92EE4"/>
    <w:rPr>
      <w:rFonts w:asciiTheme="majorHAnsi" w:eastAsiaTheme="majorEastAsia" w:hAnsiTheme="majorHAnsi" w:cs="B Titr"/>
      <w:sz w:val="28"/>
      <w:szCs w:val="28"/>
      <w:lang w:bidi="fa-IR"/>
    </w:rPr>
  </w:style>
  <w:style w:type="character" w:customStyle="1" w:styleId="20">
    <w:name w:val="عنوان 2 نویسه"/>
    <w:basedOn w:val="a0"/>
    <w:link w:val="2"/>
    <w:uiPriority w:val="9"/>
    <w:rsid w:val="00A92EE4"/>
    <w:rPr>
      <w:rFonts w:asciiTheme="majorHAnsi" w:eastAsiaTheme="majorEastAsia" w:hAnsiTheme="majorHAnsi" w:cs="B Titr"/>
      <w:sz w:val="26"/>
      <w:szCs w:val="26"/>
      <w:lang w:bidi="fa-IR"/>
    </w:rPr>
  </w:style>
  <w:style w:type="character" w:customStyle="1" w:styleId="30">
    <w:name w:val="عنوان 3 نویسه"/>
    <w:basedOn w:val="a0"/>
    <w:link w:val="3"/>
    <w:uiPriority w:val="9"/>
    <w:rsid w:val="00A92EE4"/>
    <w:rPr>
      <w:rFonts w:asciiTheme="majorHAnsi" w:eastAsiaTheme="majorEastAsia" w:hAnsiTheme="majorHAnsi" w:cs="B Titr"/>
      <w:lang w:bidi="fa-IR"/>
    </w:rPr>
  </w:style>
  <w:style w:type="character" w:customStyle="1" w:styleId="40">
    <w:name w:val="عنوان 4 نویسه"/>
    <w:basedOn w:val="a0"/>
    <w:link w:val="4"/>
    <w:uiPriority w:val="9"/>
    <w:rsid w:val="00A92EE4"/>
    <w:rPr>
      <w:rFonts w:asciiTheme="majorHAnsi" w:eastAsiaTheme="majorEastAsia" w:hAnsiTheme="majorHAnsi" w:cs="B Titr"/>
      <w:i/>
      <w:iCs/>
      <w:lang w:bidi="fa-IR"/>
    </w:rPr>
  </w:style>
  <w:style w:type="character" w:customStyle="1" w:styleId="50">
    <w:name w:val="سرصفحه 5 نویسه"/>
    <w:basedOn w:val="a0"/>
    <w:link w:val="5"/>
    <w:uiPriority w:val="9"/>
    <w:rsid w:val="00A92EE4"/>
    <w:rPr>
      <w:rFonts w:asciiTheme="majorHAnsi" w:eastAsiaTheme="majorEastAsia" w:hAnsiTheme="majorHAnsi" w:cs="B Titr"/>
      <w:lang w:bidi="fa-IR"/>
    </w:rPr>
  </w:style>
  <w:style w:type="paragraph" w:styleId="a3">
    <w:name w:val="footnote text"/>
    <w:basedOn w:val="a"/>
    <w:link w:val="a4"/>
    <w:uiPriority w:val="99"/>
    <w:semiHidden/>
    <w:unhideWhenUsed/>
    <w:rsid w:val="00171725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1717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1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سرصفحه نویسه"/>
    <w:basedOn w:val="a0"/>
    <w:link w:val="a6"/>
    <w:uiPriority w:val="99"/>
    <w:rsid w:val="0008105D"/>
  </w:style>
  <w:style w:type="paragraph" w:styleId="a8">
    <w:name w:val="footer"/>
    <w:basedOn w:val="a"/>
    <w:link w:val="a9"/>
    <w:uiPriority w:val="99"/>
    <w:unhideWhenUsed/>
    <w:rsid w:val="0008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پانویس نویسه"/>
    <w:basedOn w:val="a0"/>
    <w:link w:val="a8"/>
    <w:uiPriority w:val="99"/>
    <w:rsid w:val="00081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EE4"/>
    <w:pPr>
      <w:keepNext/>
      <w:keepLines/>
      <w:bidi/>
      <w:spacing w:before="480" w:after="0"/>
      <w:jc w:val="both"/>
      <w:outlineLvl w:val="0"/>
    </w:pPr>
    <w:rPr>
      <w:rFonts w:asciiTheme="majorHAnsi" w:eastAsiaTheme="majorEastAsia" w:hAnsiTheme="majorHAnsi" w:cs="B Titr"/>
      <w:sz w:val="28"/>
      <w:szCs w:val="28"/>
      <w:lang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A92EE4"/>
    <w:pPr>
      <w:keepNext/>
      <w:keepLines/>
      <w:bidi/>
      <w:spacing w:before="200" w:after="0"/>
      <w:jc w:val="both"/>
      <w:outlineLvl w:val="1"/>
    </w:pPr>
    <w:rPr>
      <w:rFonts w:asciiTheme="majorHAnsi" w:eastAsiaTheme="majorEastAsia" w:hAnsiTheme="majorHAnsi" w:cs="B Titr"/>
      <w:sz w:val="26"/>
      <w:szCs w:val="26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A92EE4"/>
    <w:pPr>
      <w:keepNext/>
      <w:keepLines/>
      <w:bidi/>
      <w:spacing w:before="200" w:after="0"/>
      <w:jc w:val="both"/>
      <w:outlineLvl w:val="2"/>
    </w:pPr>
    <w:rPr>
      <w:rFonts w:asciiTheme="majorHAnsi" w:eastAsiaTheme="majorEastAsia" w:hAnsiTheme="majorHAnsi" w:cs="B Titr"/>
      <w:lang w:bidi="fa-IR"/>
    </w:rPr>
  </w:style>
  <w:style w:type="paragraph" w:styleId="4">
    <w:name w:val="heading 4"/>
    <w:basedOn w:val="a"/>
    <w:next w:val="a"/>
    <w:link w:val="40"/>
    <w:uiPriority w:val="9"/>
    <w:unhideWhenUsed/>
    <w:qFormat/>
    <w:rsid w:val="00A92EE4"/>
    <w:pPr>
      <w:keepNext/>
      <w:keepLines/>
      <w:bidi/>
      <w:spacing w:before="200" w:after="0"/>
      <w:outlineLvl w:val="3"/>
    </w:pPr>
    <w:rPr>
      <w:rFonts w:asciiTheme="majorHAnsi" w:eastAsiaTheme="majorEastAsia" w:hAnsiTheme="majorHAnsi" w:cs="B Titr"/>
      <w:i/>
      <w:iCs/>
      <w:lang w:bidi="fa-IR"/>
    </w:rPr>
  </w:style>
  <w:style w:type="paragraph" w:styleId="5">
    <w:name w:val="heading 5"/>
    <w:basedOn w:val="a"/>
    <w:next w:val="a"/>
    <w:link w:val="50"/>
    <w:uiPriority w:val="9"/>
    <w:unhideWhenUsed/>
    <w:qFormat/>
    <w:rsid w:val="00A92EE4"/>
    <w:pPr>
      <w:keepNext/>
      <w:keepLines/>
      <w:bidi/>
      <w:spacing w:before="200" w:after="0"/>
      <w:jc w:val="both"/>
      <w:outlineLvl w:val="4"/>
    </w:pPr>
    <w:rPr>
      <w:rFonts w:asciiTheme="majorHAnsi" w:eastAsiaTheme="majorEastAsia" w:hAnsiTheme="majorHAnsi" w:cs="B Titr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A92EE4"/>
    <w:rPr>
      <w:rFonts w:asciiTheme="majorHAnsi" w:eastAsiaTheme="majorEastAsia" w:hAnsiTheme="majorHAnsi" w:cs="B Titr"/>
      <w:sz w:val="28"/>
      <w:szCs w:val="28"/>
      <w:lang w:bidi="fa-IR"/>
    </w:rPr>
  </w:style>
  <w:style w:type="character" w:customStyle="1" w:styleId="20">
    <w:name w:val="عنوان 2 نویسه"/>
    <w:basedOn w:val="a0"/>
    <w:link w:val="2"/>
    <w:uiPriority w:val="9"/>
    <w:rsid w:val="00A92EE4"/>
    <w:rPr>
      <w:rFonts w:asciiTheme="majorHAnsi" w:eastAsiaTheme="majorEastAsia" w:hAnsiTheme="majorHAnsi" w:cs="B Titr"/>
      <w:sz w:val="26"/>
      <w:szCs w:val="26"/>
      <w:lang w:bidi="fa-IR"/>
    </w:rPr>
  </w:style>
  <w:style w:type="character" w:customStyle="1" w:styleId="30">
    <w:name w:val="عنوان 3 نویسه"/>
    <w:basedOn w:val="a0"/>
    <w:link w:val="3"/>
    <w:uiPriority w:val="9"/>
    <w:rsid w:val="00A92EE4"/>
    <w:rPr>
      <w:rFonts w:asciiTheme="majorHAnsi" w:eastAsiaTheme="majorEastAsia" w:hAnsiTheme="majorHAnsi" w:cs="B Titr"/>
      <w:lang w:bidi="fa-IR"/>
    </w:rPr>
  </w:style>
  <w:style w:type="character" w:customStyle="1" w:styleId="40">
    <w:name w:val="عنوان 4 نویسه"/>
    <w:basedOn w:val="a0"/>
    <w:link w:val="4"/>
    <w:uiPriority w:val="9"/>
    <w:rsid w:val="00A92EE4"/>
    <w:rPr>
      <w:rFonts w:asciiTheme="majorHAnsi" w:eastAsiaTheme="majorEastAsia" w:hAnsiTheme="majorHAnsi" w:cs="B Titr"/>
      <w:i/>
      <w:iCs/>
      <w:lang w:bidi="fa-IR"/>
    </w:rPr>
  </w:style>
  <w:style w:type="character" w:customStyle="1" w:styleId="50">
    <w:name w:val="سرصفحه 5 نویسه"/>
    <w:basedOn w:val="a0"/>
    <w:link w:val="5"/>
    <w:uiPriority w:val="9"/>
    <w:rsid w:val="00A92EE4"/>
    <w:rPr>
      <w:rFonts w:asciiTheme="majorHAnsi" w:eastAsiaTheme="majorEastAsia" w:hAnsiTheme="majorHAnsi" w:cs="B Titr"/>
      <w:lang w:bidi="fa-IR"/>
    </w:rPr>
  </w:style>
  <w:style w:type="paragraph" w:styleId="a3">
    <w:name w:val="footnote text"/>
    <w:basedOn w:val="a"/>
    <w:link w:val="a4"/>
    <w:uiPriority w:val="99"/>
    <w:semiHidden/>
    <w:unhideWhenUsed/>
    <w:rsid w:val="00171725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1717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1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سرصفحه نویسه"/>
    <w:basedOn w:val="a0"/>
    <w:link w:val="a6"/>
    <w:uiPriority w:val="99"/>
    <w:rsid w:val="0008105D"/>
  </w:style>
  <w:style w:type="paragraph" w:styleId="a8">
    <w:name w:val="footer"/>
    <w:basedOn w:val="a"/>
    <w:link w:val="a9"/>
    <w:uiPriority w:val="99"/>
    <w:unhideWhenUsed/>
    <w:rsid w:val="0008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پانویس نویسه"/>
    <w:basedOn w:val="a0"/>
    <w:link w:val="a8"/>
    <w:uiPriority w:val="99"/>
    <w:rsid w:val="0008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E3-40C9-4F47-9B66-C537E6AF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7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mn-system</cp:lastModifiedBy>
  <cp:revision>55</cp:revision>
  <dcterms:created xsi:type="dcterms:W3CDTF">2016-04-06T16:31:00Z</dcterms:created>
  <dcterms:modified xsi:type="dcterms:W3CDTF">2016-04-08T19:18:00Z</dcterms:modified>
</cp:coreProperties>
</file>