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401" w:rsidRPr="008C1401" w:rsidRDefault="008C1401" w:rsidP="0005793A">
      <w:pPr>
        <w:jc w:val="center"/>
        <w:rPr>
          <w:rtl/>
        </w:rPr>
      </w:pPr>
      <w:r w:rsidRPr="008C1401">
        <w:rPr>
          <w:rFonts w:hint="cs"/>
          <w:rtl/>
        </w:rPr>
        <w:t>بسم الله الرحمن الرحیم</w:t>
      </w:r>
    </w:p>
    <w:p w:rsidR="008C1401" w:rsidRPr="008C1401" w:rsidRDefault="008C1401" w:rsidP="0005793A">
      <w:pPr>
        <w:jc w:val="center"/>
        <w:rPr>
          <w:rtl/>
        </w:rPr>
      </w:pPr>
      <w:r w:rsidRPr="008C1401">
        <w:rPr>
          <w:rFonts w:hint="cs"/>
          <w:rtl/>
        </w:rPr>
        <w:t>درس خارج فقه 21 اردیبهشت 1393</w:t>
      </w:r>
    </w:p>
    <w:p w:rsidR="008C1401" w:rsidRPr="008C1401" w:rsidRDefault="008C1401" w:rsidP="008C1401">
      <w:pPr>
        <w:pStyle w:val="Heading1"/>
        <w:rPr>
          <w:rtl/>
        </w:rPr>
      </w:pPr>
      <w:r w:rsidRPr="008C1401">
        <w:rPr>
          <w:rFonts w:hint="cs"/>
          <w:rtl/>
        </w:rPr>
        <w:t>جریان احکام ترکه میت در ارث ذوی الارحام</w:t>
      </w:r>
    </w:p>
    <w:p w:rsidR="008C1401" w:rsidRPr="008C1401" w:rsidRDefault="008C1401" w:rsidP="008C1401">
      <w:pPr>
        <w:rPr>
          <w:rtl/>
        </w:rPr>
      </w:pPr>
      <w:r w:rsidRPr="008C1401">
        <w:rPr>
          <w:rFonts w:hint="cs"/>
          <w:rtl/>
        </w:rPr>
        <w:t>بحث  دراین بود که در جایی که به سبب فقدان طبقه اول (اولاد) ارث به ذوی الارحام (مثل اولاد الاولاد)  می</w:t>
      </w:r>
      <w:r>
        <w:rPr>
          <w:rFonts w:hint="cs"/>
          <w:rtl/>
        </w:rPr>
        <w:t xml:space="preserve"> </w:t>
      </w:r>
      <w:r w:rsidRPr="008C1401">
        <w:rPr>
          <w:rFonts w:hint="cs"/>
          <w:rtl/>
        </w:rPr>
        <w:t xml:space="preserve">رسد ، </w:t>
      </w:r>
      <w:r w:rsidR="0005793A">
        <w:rPr>
          <w:rFonts w:hint="cs"/>
          <w:rtl/>
        </w:rPr>
        <w:t xml:space="preserve">آیا </w:t>
      </w:r>
      <w:r w:rsidRPr="008C1401">
        <w:rPr>
          <w:rFonts w:hint="cs"/>
          <w:rtl/>
        </w:rPr>
        <w:t>ابتدا طبقه قبلی مالک می</w:t>
      </w:r>
      <w:r>
        <w:rPr>
          <w:rFonts w:hint="cs"/>
          <w:rtl/>
        </w:rPr>
        <w:t xml:space="preserve"> </w:t>
      </w:r>
      <w:r w:rsidRPr="008C1401">
        <w:rPr>
          <w:rFonts w:hint="cs"/>
          <w:rtl/>
        </w:rPr>
        <w:t>شود و بعد به ذوی الارحام می</w:t>
      </w:r>
      <w:r>
        <w:rPr>
          <w:rFonts w:hint="cs"/>
          <w:rtl/>
        </w:rPr>
        <w:t xml:space="preserve"> </w:t>
      </w:r>
      <w:r w:rsidRPr="008C1401">
        <w:rPr>
          <w:rFonts w:hint="cs"/>
          <w:rtl/>
        </w:rPr>
        <w:t xml:space="preserve">رسد یا </w:t>
      </w:r>
      <w:r w:rsidR="0005793A">
        <w:rPr>
          <w:rFonts w:hint="cs"/>
          <w:rtl/>
        </w:rPr>
        <w:t xml:space="preserve">اصلا طبقه قبلی </w:t>
      </w:r>
      <w:r w:rsidRPr="008C1401">
        <w:rPr>
          <w:rFonts w:hint="cs"/>
          <w:rtl/>
        </w:rPr>
        <w:t>مالک نمی</w:t>
      </w:r>
      <w:r>
        <w:rPr>
          <w:rFonts w:hint="cs"/>
          <w:rtl/>
        </w:rPr>
        <w:t xml:space="preserve"> </w:t>
      </w:r>
      <w:r w:rsidRPr="008C1401">
        <w:rPr>
          <w:rFonts w:hint="cs"/>
          <w:rtl/>
        </w:rPr>
        <w:t>شود؟</w:t>
      </w:r>
    </w:p>
    <w:p w:rsidR="008C1401" w:rsidRPr="008C1401" w:rsidRDefault="008C1401" w:rsidP="008C1401">
      <w:pPr>
        <w:rPr>
          <w:rtl/>
        </w:rPr>
      </w:pPr>
      <w:r w:rsidRPr="008C1401">
        <w:rPr>
          <w:rFonts w:hint="cs"/>
          <w:rtl/>
        </w:rPr>
        <w:t xml:space="preserve"> و در صورت  ملکیت، آیا  می توان نتیجه گرفت که مانند ارث اول باید تجهیز میّت و بعد دیون و بعد وصایا را  از ترکه اخراج  بکنیم ؟ یعنی هم دیون و وصایای میّت اخراج شود هم دیون و وصایای واسطه ؟</w:t>
      </w:r>
    </w:p>
    <w:p w:rsidR="008C1401" w:rsidRPr="008C1401" w:rsidRDefault="008C1401" w:rsidP="008C1401">
      <w:pPr>
        <w:rPr>
          <w:rtl/>
        </w:rPr>
      </w:pPr>
      <w:r w:rsidRPr="008C1401">
        <w:rPr>
          <w:rFonts w:hint="cs"/>
          <w:rtl/>
        </w:rPr>
        <w:t>همین مطلب را می</w:t>
      </w:r>
      <w:r>
        <w:rPr>
          <w:rFonts w:hint="cs"/>
          <w:rtl/>
        </w:rPr>
        <w:t xml:space="preserve"> </w:t>
      </w:r>
      <w:r w:rsidRPr="008C1401">
        <w:rPr>
          <w:rFonts w:hint="cs"/>
          <w:rtl/>
        </w:rPr>
        <w:t>خواهیم بررسی کنیم که آیا احکام ارث در آن جاری می</w:t>
      </w:r>
      <w:r>
        <w:rPr>
          <w:rFonts w:hint="cs"/>
          <w:rtl/>
        </w:rPr>
        <w:t xml:space="preserve"> </w:t>
      </w:r>
      <w:r w:rsidRPr="008C1401">
        <w:rPr>
          <w:rFonts w:hint="cs"/>
          <w:rtl/>
        </w:rPr>
        <w:t>شود یا نه ؟</w:t>
      </w:r>
    </w:p>
    <w:p w:rsidR="0005793A" w:rsidRDefault="008C1401" w:rsidP="008C1401">
      <w:pPr>
        <w:rPr>
          <w:rtl/>
        </w:rPr>
      </w:pPr>
      <w:r w:rsidRPr="008C1401">
        <w:rPr>
          <w:rFonts w:hint="cs"/>
          <w:rtl/>
        </w:rPr>
        <w:t xml:space="preserve">در گذشته </w:t>
      </w:r>
      <w:r w:rsidR="0005793A">
        <w:rPr>
          <w:rFonts w:hint="cs"/>
          <w:rtl/>
        </w:rPr>
        <w:t xml:space="preserve">به این مطلب </w:t>
      </w:r>
      <w:r w:rsidRPr="008C1401">
        <w:rPr>
          <w:rFonts w:hint="cs"/>
          <w:rtl/>
        </w:rPr>
        <w:t xml:space="preserve">اشاره کردیم که  ما عموماتی نداریم که اقتضاء کند « </w:t>
      </w:r>
      <w:r w:rsidRPr="008C1401">
        <w:rPr>
          <w:rFonts w:hint="cs"/>
          <w:b/>
          <w:bCs/>
          <w:rtl/>
        </w:rPr>
        <w:t xml:space="preserve">کلّ مالٍ فهو یجری علیه قواعد الارث» </w:t>
      </w:r>
      <w:r w:rsidRPr="008C1401">
        <w:rPr>
          <w:rFonts w:hint="cs"/>
          <w:rtl/>
        </w:rPr>
        <w:t xml:space="preserve"> علاوه بر اینکه بر فرض وجود،  با عمومات دیگر هم تعارض دارد</w:t>
      </w:r>
      <w:r w:rsidR="0005793A">
        <w:rPr>
          <w:rFonts w:hint="cs"/>
          <w:rtl/>
        </w:rPr>
        <w:t xml:space="preserve"> </w:t>
      </w:r>
      <w:r w:rsidRPr="008C1401">
        <w:rPr>
          <w:rFonts w:hint="cs"/>
          <w:rtl/>
        </w:rPr>
        <w:t>پس</w:t>
      </w:r>
      <w:r w:rsidR="0005793A">
        <w:rPr>
          <w:rFonts w:hint="cs"/>
          <w:rtl/>
        </w:rPr>
        <w:t>،</w:t>
      </w:r>
    </w:p>
    <w:p w:rsidR="0005793A" w:rsidRDefault="008C1401" w:rsidP="008C1401">
      <w:pPr>
        <w:rPr>
          <w:rtl/>
        </w:rPr>
      </w:pPr>
      <w:r w:rsidRPr="008C1401">
        <w:rPr>
          <w:rFonts w:hint="cs"/>
          <w:rtl/>
        </w:rPr>
        <w:t xml:space="preserve">اولاً </w:t>
      </w:r>
      <w:r w:rsidR="0005793A">
        <w:rPr>
          <w:rFonts w:hint="cs"/>
          <w:rtl/>
        </w:rPr>
        <w:t>:</w:t>
      </w:r>
    </w:p>
    <w:p w:rsidR="008C1401" w:rsidRPr="008C1401" w:rsidRDefault="008C1401" w:rsidP="008C1401">
      <w:pPr>
        <w:rPr>
          <w:rtl/>
        </w:rPr>
      </w:pPr>
      <w:r w:rsidRPr="008C1401">
        <w:rPr>
          <w:rFonts w:hint="cs"/>
          <w:rtl/>
        </w:rPr>
        <w:t>دلیل نداریم بر اینکه قواعد باب ارث را در این مال جاری کنیم.</w:t>
      </w:r>
    </w:p>
    <w:p w:rsidR="0005793A" w:rsidRDefault="008C1401" w:rsidP="008C1401">
      <w:pPr>
        <w:rPr>
          <w:rFonts w:hint="cs"/>
          <w:rtl/>
        </w:rPr>
      </w:pPr>
      <w:r w:rsidRPr="008C1401">
        <w:rPr>
          <w:rFonts w:hint="cs"/>
          <w:rtl/>
        </w:rPr>
        <w:t xml:space="preserve">ثانیاً </w:t>
      </w:r>
      <w:r w:rsidR="0005793A">
        <w:rPr>
          <w:rFonts w:hint="cs"/>
          <w:rtl/>
        </w:rPr>
        <w:t>:</w:t>
      </w:r>
    </w:p>
    <w:p w:rsidR="008C1401" w:rsidRPr="008C1401" w:rsidRDefault="008C1401" w:rsidP="008C1401">
      <w:pPr>
        <w:rPr>
          <w:rtl/>
        </w:rPr>
      </w:pPr>
      <w:r w:rsidRPr="008C1401">
        <w:rPr>
          <w:rFonts w:hint="cs"/>
          <w:rtl/>
        </w:rPr>
        <w:t>ظاهر آن ادله ای که دلالت می</w:t>
      </w:r>
      <w:r>
        <w:rPr>
          <w:rFonts w:hint="cs"/>
          <w:rtl/>
        </w:rPr>
        <w:t xml:space="preserve"> </w:t>
      </w:r>
      <w:r w:rsidRPr="008C1401">
        <w:rPr>
          <w:rFonts w:hint="cs"/>
          <w:rtl/>
        </w:rPr>
        <w:t>کند ذوی الارحام ارث می</w:t>
      </w:r>
      <w:r>
        <w:rPr>
          <w:rFonts w:hint="cs"/>
          <w:rtl/>
        </w:rPr>
        <w:t xml:space="preserve"> </w:t>
      </w:r>
      <w:r w:rsidRPr="008C1401">
        <w:rPr>
          <w:rFonts w:hint="cs"/>
          <w:rtl/>
        </w:rPr>
        <w:t>برند این هست که همهء مال را ارث می</w:t>
      </w:r>
      <w:r>
        <w:rPr>
          <w:rFonts w:hint="cs"/>
          <w:rtl/>
        </w:rPr>
        <w:t xml:space="preserve"> </w:t>
      </w:r>
      <w:r w:rsidRPr="008C1401">
        <w:rPr>
          <w:rFonts w:hint="cs"/>
          <w:rtl/>
        </w:rPr>
        <w:t>برند، یعنی آن واسطه ، چه وصیت کرده باشد چه نکرده باشد، برای تجهیز او نیاز به مال باشد یا نباشد در همه صور مال به ورثه می</w:t>
      </w:r>
      <w:r>
        <w:rPr>
          <w:rFonts w:hint="cs"/>
          <w:rtl/>
        </w:rPr>
        <w:t xml:space="preserve"> </w:t>
      </w:r>
      <w:r w:rsidRPr="008C1401">
        <w:rPr>
          <w:rFonts w:hint="cs"/>
          <w:rtl/>
        </w:rPr>
        <w:t>رسد ، آن اطلاقش این مورد را هم شامل می</w:t>
      </w:r>
      <w:r>
        <w:rPr>
          <w:rFonts w:hint="cs"/>
          <w:rtl/>
        </w:rPr>
        <w:t xml:space="preserve"> </w:t>
      </w:r>
      <w:r w:rsidRPr="008C1401">
        <w:rPr>
          <w:rFonts w:hint="cs"/>
          <w:rtl/>
        </w:rPr>
        <w:t>شود، و بنابراین احکام ارث در موردش جاری نمی</w:t>
      </w:r>
      <w:r>
        <w:rPr>
          <w:rFonts w:hint="cs"/>
          <w:rtl/>
        </w:rPr>
        <w:t xml:space="preserve"> </w:t>
      </w:r>
      <w:r w:rsidRPr="008C1401">
        <w:rPr>
          <w:rFonts w:hint="cs"/>
          <w:rtl/>
        </w:rPr>
        <w:t>شود.</w:t>
      </w:r>
    </w:p>
    <w:p w:rsidR="008C1401" w:rsidRPr="008C1401" w:rsidRDefault="008C1401" w:rsidP="008C1401">
      <w:pPr>
        <w:rPr>
          <w:rtl/>
        </w:rPr>
      </w:pPr>
      <w:r w:rsidRPr="008C1401">
        <w:rPr>
          <w:rFonts w:hint="cs"/>
          <w:rtl/>
        </w:rPr>
        <w:t>البته اگر سیره ای در این مورد داشته باشیم که مسلم بدانیم  اجرای احکام ارث را ، آن یک بحث دیگری است .</w:t>
      </w:r>
    </w:p>
    <w:p w:rsidR="008C1401" w:rsidRPr="008C1401" w:rsidRDefault="008C1401" w:rsidP="0005793A">
      <w:pPr>
        <w:rPr>
          <w:rtl/>
        </w:rPr>
      </w:pPr>
      <w:r w:rsidRPr="008C1401">
        <w:rPr>
          <w:rFonts w:hint="cs"/>
          <w:rtl/>
        </w:rPr>
        <w:t xml:space="preserve">اما اگر مسلم نباشد دلیل دیگری هم نداریم و </w:t>
      </w:r>
      <w:r w:rsidR="0005793A">
        <w:rPr>
          <w:rFonts w:hint="cs"/>
          <w:rtl/>
        </w:rPr>
        <w:t>لذا</w:t>
      </w:r>
      <w:r w:rsidRPr="008C1401">
        <w:rPr>
          <w:rFonts w:hint="cs"/>
          <w:rtl/>
        </w:rPr>
        <w:t xml:space="preserve"> نتیجه این است که این احکام تقدیم تجهیز و دین و وصیت اینجاها جاری نمی</w:t>
      </w:r>
      <w:r>
        <w:rPr>
          <w:rFonts w:hint="cs"/>
          <w:rtl/>
        </w:rPr>
        <w:t xml:space="preserve"> </w:t>
      </w:r>
      <w:r w:rsidRPr="008C1401">
        <w:rPr>
          <w:rFonts w:hint="cs"/>
          <w:rtl/>
        </w:rPr>
        <w:t>شود .</w:t>
      </w:r>
    </w:p>
    <w:p w:rsidR="008C1401" w:rsidRPr="008C1401" w:rsidRDefault="008C1401" w:rsidP="008C1401">
      <w:pPr>
        <w:rPr>
          <w:rtl/>
        </w:rPr>
      </w:pPr>
      <w:r w:rsidRPr="008C1401">
        <w:rPr>
          <w:rFonts w:hint="cs"/>
          <w:rtl/>
        </w:rPr>
        <w:t>حال اگر بر فرض</w:t>
      </w:r>
      <w:r w:rsidR="0005793A">
        <w:rPr>
          <w:rFonts w:hint="cs"/>
          <w:rtl/>
        </w:rPr>
        <w:t>؛</w:t>
      </w:r>
      <w:r w:rsidRPr="008C1401">
        <w:rPr>
          <w:rFonts w:hint="cs"/>
          <w:rtl/>
        </w:rPr>
        <w:t xml:space="preserve"> ادله ای داشتیم که </w:t>
      </w:r>
      <w:r w:rsidRPr="008C1401">
        <w:rPr>
          <w:rFonts w:hint="cs"/>
          <w:b/>
          <w:bCs/>
          <w:rtl/>
        </w:rPr>
        <w:t>«کلّ مالٍ فهو یجری علیه قواعد باب الارث</w:t>
      </w:r>
      <w:r w:rsidRPr="008C1401">
        <w:rPr>
          <w:rFonts w:hint="cs"/>
          <w:rtl/>
        </w:rPr>
        <w:t>»  بین آن واین دلیلی که دلالت می</w:t>
      </w:r>
      <w:r>
        <w:rPr>
          <w:rFonts w:hint="cs"/>
          <w:rtl/>
        </w:rPr>
        <w:t xml:space="preserve"> </w:t>
      </w:r>
      <w:r w:rsidRPr="008C1401">
        <w:rPr>
          <w:rFonts w:hint="cs"/>
          <w:rtl/>
        </w:rPr>
        <w:t>کند مثلاً نوه بواسطه  پدر ارث میبرد و  سهم پدر به نوه می</w:t>
      </w:r>
      <w:r>
        <w:rPr>
          <w:rFonts w:hint="cs"/>
          <w:rtl/>
        </w:rPr>
        <w:t xml:space="preserve"> </w:t>
      </w:r>
      <w:r w:rsidRPr="008C1401">
        <w:rPr>
          <w:rFonts w:hint="cs"/>
          <w:rtl/>
        </w:rPr>
        <w:t xml:space="preserve">رسد ، عموم خصوص من وجه هستند. </w:t>
      </w:r>
    </w:p>
    <w:p w:rsidR="008C1401" w:rsidRPr="008C1401" w:rsidRDefault="008C1401" w:rsidP="008C1401">
      <w:pPr>
        <w:rPr>
          <w:rtl/>
        </w:rPr>
      </w:pPr>
      <w:r w:rsidRPr="008C1401">
        <w:rPr>
          <w:rFonts w:hint="cs"/>
          <w:rtl/>
        </w:rPr>
        <w:t xml:space="preserve">زیرا بنابر دلیل اول اگر کسی مالی داشته باشد و دینی هم داشته باشد« </w:t>
      </w:r>
      <w:r w:rsidRPr="008C1401">
        <w:rPr>
          <w:rFonts w:hint="cs"/>
          <w:b/>
          <w:bCs/>
          <w:rtl/>
        </w:rPr>
        <w:t>فالمال  یصرف فی الدین ولایرثه الورثه</w:t>
      </w:r>
      <w:r>
        <w:rPr>
          <w:rFonts w:hint="cs"/>
          <w:rtl/>
        </w:rPr>
        <w:t>»</w:t>
      </w:r>
    </w:p>
    <w:p w:rsidR="008C1401" w:rsidRPr="008C1401" w:rsidRDefault="008C1401" w:rsidP="008C1401">
      <w:pPr>
        <w:rPr>
          <w:rtl/>
        </w:rPr>
      </w:pPr>
      <w:r w:rsidRPr="008C1401">
        <w:rPr>
          <w:rFonts w:hint="cs"/>
          <w:rtl/>
        </w:rPr>
        <w:t>و بنابر دلیل دوم در این موردخاصی که مالی به واسطه رسیده است  کلّش به ورثه می</w:t>
      </w:r>
      <w:r>
        <w:rPr>
          <w:rFonts w:hint="cs"/>
          <w:rtl/>
        </w:rPr>
        <w:t xml:space="preserve"> </w:t>
      </w:r>
      <w:r w:rsidRPr="008C1401">
        <w:rPr>
          <w:rFonts w:hint="cs"/>
          <w:rtl/>
        </w:rPr>
        <w:t>رسد.</w:t>
      </w:r>
    </w:p>
    <w:p w:rsidR="008C1401" w:rsidRPr="008C1401" w:rsidRDefault="008C1401" w:rsidP="0005793A">
      <w:pPr>
        <w:rPr>
          <w:rtl/>
        </w:rPr>
      </w:pPr>
      <w:r w:rsidRPr="008C1401">
        <w:rPr>
          <w:rFonts w:hint="cs"/>
          <w:rtl/>
        </w:rPr>
        <w:t>و هر دو را هم می</w:t>
      </w:r>
      <w:r>
        <w:rPr>
          <w:rFonts w:hint="cs"/>
          <w:rtl/>
        </w:rPr>
        <w:t xml:space="preserve"> </w:t>
      </w:r>
      <w:r w:rsidRPr="008C1401">
        <w:rPr>
          <w:rFonts w:hint="cs"/>
          <w:rtl/>
        </w:rPr>
        <w:t>توان تخصیص زد. (گاهی دو دلیل عموم خصوص من وجه هستند و نمی</w:t>
      </w:r>
      <w:r>
        <w:rPr>
          <w:rFonts w:hint="cs"/>
          <w:rtl/>
        </w:rPr>
        <w:t xml:space="preserve"> </w:t>
      </w:r>
      <w:r w:rsidRPr="008C1401">
        <w:rPr>
          <w:rFonts w:hint="cs"/>
          <w:rtl/>
        </w:rPr>
        <w:t>شود بین</w:t>
      </w:r>
      <w:r w:rsidR="0005793A">
        <w:rPr>
          <w:rFonts w:hint="cs"/>
          <w:rtl/>
        </w:rPr>
        <w:t xml:space="preserve"> آنها</w:t>
      </w:r>
      <w:r w:rsidRPr="008C1401">
        <w:rPr>
          <w:rFonts w:hint="cs"/>
          <w:rtl/>
        </w:rPr>
        <w:t xml:space="preserve"> جمع عرفی برقرار کرد)</w:t>
      </w:r>
    </w:p>
    <w:p w:rsidR="008C1401" w:rsidRPr="008C1401" w:rsidRDefault="008C1401" w:rsidP="008C1401">
      <w:r w:rsidRPr="008C1401">
        <w:rPr>
          <w:rFonts w:hint="cs"/>
          <w:rtl/>
        </w:rPr>
        <w:t xml:space="preserve">تخصیص دلیل اول به این نحو که :  </w:t>
      </w:r>
    </w:p>
    <w:p w:rsidR="008C1401" w:rsidRPr="008C1401" w:rsidRDefault="008C1401" w:rsidP="008C1401">
      <w:pPr>
        <w:rPr>
          <w:rtl/>
        </w:rPr>
      </w:pPr>
      <w:r w:rsidRPr="008C1401">
        <w:rPr>
          <w:rFonts w:hint="cs"/>
          <w:rtl/>
        </w:rPr>
        <w:lastRenderedPageBreak/>
        <w:t>دلیل اول لو فرض که اطلاق داشته باشد فرد ظاهرش مالی هست که در حال حیات، شخص مالک شده باشد و این مورد (مالی که بعد از فوت به شخص میرسد)  فرد نادر هست و مشمول این حکم نیست.</w:t>
      </w:r>
    </w:p>
    <w:p w:rsidR="008C1401" w:rsidRPr="008C1401" w:rsidRDefault="008C1401" w:rsidP="008C1401">
      <w:pPr>
        <w:rPr>
          <w:rtl/>
        </w:rPr>
      </w:pPr>
      <w:r w:rsidRPr="008C1401">
        <w:rPr>
          <w:rFonts w:hint="cs"/>
          <w:rtl/>
        </w:rPr>
        <w:t>تخصیص دلیل دوم به این نحو که :</w:t>
      </w:r>
    </w:p>
    <w:p w:rsidR="008C1401" w:rsidRPr="008C1401" w:rsidRDefault="008C1401" w:rsidP="008C1401">
      <w:pPr>
        <w:rPr>
          <w:rtl/>
        </w:rPr>
      </w:pPr>
      <w:r w:rsidRPr="008C1401">
        <w:rPr>
          <w:rFonts w:hint="cs"/>
          <w:rtl/>
        </w:rPr>
        <w:t>این که کل مال را مالک می</w:t>
      </w:r>
      <w:r>
        <w:rPr>
          <w:rFonts w:hint="cs"/>
          <w:rtl/>
        </w:rPr>
        <w:t xml:space="preserve"> </w:t>
      </w:r>
      <w:r w:rsidRPr="008C1401">
        <w:rPr>
          <w:rFonts w:hint="cs"/>
          <w:rtl/>
        </w:rPr>
        <w:t>شود ، فرد ظاهرش جایی هست که آن واسطه</w:t>
      </w:r>
      <w:r w:rsidR="0005793A">
        <w:rPr>
          <w:rFonts w:hint="cs"/>
          <w:rtl/>
        </w:rPr>
        <w:t>،</w:t>
      </w:r>
      <w:r w:rsidRPr="008C1401">
        <w:rPr>
          <w:rFonts w:hint="cs"/>
          <w:rtl/>
        </w:rPr>
        <w:t xml:space="preserve"> دین نداشته باشد زیرا اینکه آن واسطه دین داشته باشد و ادا نشده باشد و باقیمانده باشد و وصیت کرده باشد و وصیت ادا نشده باشد ،اینها  فرض </w:t>
      </w:r>
      <w:r w:rsidR="0005793A">
        <w:rPr>
          <w:rFonts w:hint="cs"/>
          <w:rtl/>
        </w:rPr>
        <w:t>های نادری است ، به صورت متعارف</w:t>
      </w:r>
      <w:r w:rsidRPr="008C1401">
        <w:rPr>
          <w:rFonts w:hint="cs"/>
          <w:rtl/>
        </w:rPr>
        <w:t xml:space="preserve"> بعد از حیات شخص دیونش و وصایایش ادا می</w:t>
      </w:r>
      <w:r>
        <w:rPr>
          <w:rFonts w:hint="cs"/>
          <w:rtl/>
        </w:rPr>
        <w:t xml:space="preserve"> </w:t>
      </w:r>
      <w:r w:rsidRPr="008C1401">
        <w:rPr>
          <w:rFonts w:hint="cs"/>
          <w:rtl/>
        </w:rPr>
        <w:t>شود.</w:t>
      </w:r>
    </w:p>
    <w:p w:rsidR="008C1401" w:rsidRPr="008C1401" w:rsidRDefault="008C1401" w:rsidP="008C1401">
      <w:pPr>
        <w:rPr>
          <w:rtl/>
        </w:rPr>
      </w:pPr>
      <w:r w:rsidRPr="008C1401">
        <w:rPr>
          <w:rFonts w:hint="cs"/>
          <w:rtl/>
        </w:rPr>
        <w:t>بنابر این مورد اجتماع ، فرد نادر نسبت به هر دو دلیل است و هر دو دلیل را می</w:t>
      </w:r>
      <w:r>
        <w:rPr>
          <w:rFonts w:hint="cs"/>
          <w:rtl/>
        </w:rPr>
        <w:t xml:space="preserve"> </w:t>
      </w:r>
      <w:r w:rsidRPr="008C1401">
        <w:rPr>
          <w:rFonts w:hint="cs"/>
          <w:rtl/>
        </w:rPr>
        <w:t>شود مجمع را از تحتشان خارج کرد.</w:t>
      </w:r>
    </w:p>
    <w:p w:rsidR="008C1401" w:rsidRPr="008C1401" w:rsidRDefault="008C1401" w:rsidP="008C1401">
      <w:pPr>
        <w:rPr>
          <w:rtl/>
        </w:rPr>
      </w:pPr>
      <w:r w:rsidRPr="008C1401">
        <w:rPr>
          <w:rFonts w:hint="cs"/>
          <w:rtl/>
        </w:rPr>
        <w:t xml:space="preserve"> </w:t>
      </w:r>
      <w:r w:rsidRPr="008C1401">
        <w:rPr>
          <w:rFonts w:hint="cs"/>
          <w:b/>
          <w:bCs/>
          <w:rtl/>
        </w:rPr>
        <w:t>والذی یحصم النزاع</w:t>
      </w:r>
      <w:r w:rsidRPr="008C1401">
        <w:rPr>
          <w:rFonts w:hint="cs"/>
          <w:rtl/>
        </w:rPr>
        <w:t xml:space="preserve"> این است که اصلاً اطلاقی ندارد ادله ای که قواعد باب ارث و ترتیب تجهیز و دین و وصیت را اثبات می</w:t>
      </w:r>
      <w:r>
        <w:rPr>
          <w:rFonts w:hint="cs"/>
          <w:rtl/>
        </w:rPr>
        <w:t xml:space="preserve"> </w:t>
      </w:r>
      <w:r w:rsidRPr="008C1401">
        <w:rPr>
          <w:rFonts w:hint="cs"/>
          <w:rtl/>
        </w:rPr>
        <w:t xml:space="preserve">کند موضوعش ماترک هست نه </w:t>
      </w:r>
      <w:r w:rsidRPr="008C1401">
        <w:rPr>
          <w:rFonts w:hint="cs"/>
          <w:b/>
          <w:bCs/>
          <w:rtl/>
        </w:rPr>
        <w:t>کل ّمالٍ</w:t>
      </w:r>
      <w:r w:rsidRPr="008C1401">
        <w:rPr>
          <w:rFonts w:hint="cs"/>
          <w:rtl/>
        </w:rPr>
        <w:t xml:space="preserve"> ،ما ترک هم اموری هست که شخص مالک می</w:t>
      </w:r>
      <w:r>
        <w:rPr>
          <w:rFonts w:hint="cs"/>
          <w:rtl/>
        </w:rPr>
        <w:t xml:space="preserve"> </w:t>
      </w:r>
      <w:r w:rsidRPr="008C1401">
        <w:rPr>
          <w:rFonts w:hint="cs"/>
          <w:rtl/>
        </w:rPr>
        <w:t>شود در حال حیات ،آن چیزی که بعد از مرگ مالک می</w:t>
      </w:r>
      <w:r>
        <w:rPr>
          <w:rFonts w:hint="cs"/>
          <w:rtl/>
        </w:rPr>
        <w:t xml:space="preserve"> </w:t>
      </w:r>
      <w:r w:rsidRPr="008C1401">
        <w:rPr>
          <w:rFonts w:hint="cs"/>
          <w:rtl/>
        </w:rPr>
        <w:t>شود داخل در آن موضوع نیست .</w:t>
      </w:r>
    </w:p>
    <w:p w:rsidR="008C1401" w:rsidRPr="008C1401" w:rsidRDefault="008C1401" w:rsidP="008C1401">
      <w:pPr>
        <w:rPr>
          <w:rtl/>
        </w:rPr>
      </w:pPr>
      <w:r w:rsidRPr="008C1401">
        <w:rPr>
          <w:rFonts w:hint="cs"/>
          <w:rtl/>
        </w:rPr>
        <w:t>روایت حسین بن خالد</w:t>
      </w:r>
      <w:r w:rsidRPr="008C1401">
        <w:rPr>
          <w:rFonts w:cs="B Titr"/>
          <w:sz w:val="28"/>
          <w:vertAlign w:val="superscript"/>
          <w:rtl/>
        </w:rPr>
        <w:footnoteReference w:id="1"/>
      </w:r>
      <w:r>
        <w:rPr>
          <w:rFonts w:hint="cs"/>
          <w:rtl/>
        </w:rPr>
        <w:t xml:space="preserve"> هم به بحث ما مربوط نیست </w:t>
      </w:r>
      <w:r w:rsidRPr="008C1401">
        <w:rPr>
          <w:rFonts w:hint="cs"/>
          <w:rtl/>
        </w:rPr>
        <w:t>زیرا فرض روایت حسین بن خالد این است که به هیچ وجه حتی اگر دین هم نداشته باشد به ورثه نمی</w:t>
      </w:r>
      <w:r>
        <w:rPr>
          <w:rFonts w:hint="cs"/>
          <w:rtl/>
        </w:rPr>
        <w:t xml:space="preserve"> </w:t>
      </w:r>
      <w:r w:rsidRPr="008C1401">
        <w:rPr>
          <w:rFonts w:hint="cs"/>
          <w:rtl/>
        </w:rPr>
        <w:t>رسد ،موضوعش یک چیز دیگری هست.</w:t>
      </w:r>
    </w:p>
    <w:p w:rsidR="008C1401" w:rsidRPr="008C1401" w:rsidRDefault="008C1401" w:rsidP="008C1401">
      <w:pPr>
        <w:pStyle w:val="Heading2"/>
        <w:rPr>
          <w:rtl/>
        </w:rPr>
      </w:pPr>
      <w:r w:rsidRPr="008C1401">
        <w:rPr>
          <w:rFonts w:hint="cs"/>
          <w:rtl/>
        </w:rPr>
        <w:t xml:space="preserve">بحث رجالی </w:t>
      </w:r>
    </w:p>
    <w:p w:rsidR="008C1401" w:rsidRPr="008C1401" w:rsidRDefault="008C1401" w:rsidP="008C1401">
      <w:pPr>
        <w:rPr>
          <w:rtl/>
        </w:rPr>
      </w:pPr>
      <w:r w:rsidRPr="008C1401">
        <w:rPr>
          <w:rFonts w:hint="cs"/>
          <w:rtl/>
        </w:rPr>
        <w:t xml:space="preserve">در مورد سند روایتی که به عنوان معارض ذکر کرده بودیم </w:t>
      </w:r>
      <w:r w:rsidRPr="008C1401">
        <w:rPr>
          <w:rFonts w:cs="B Titr"/>
          <w:sz w:val="28"/>
          <w:vertAlign w:val="superscript"/>
          <w:rtl/>
        </w:rPr>
        <w:footnoteReference w:id="2"/>
      </w:r>
      <w:r w:rsidRPr="008C1401">
        <w:rPr>
          <w:rFonts w:hint="cs"/>
          <w:rtl/>
        </w:rPr>
        <w:t xml:space="preserve">  دونفر در سند هستند که نیاز به بحث دارند، یکی یحیی بن المبارک  و دیگری ابی جمیله.</w:t>
      </w:r>
    </w:p>
    <w:p w:rsidR="008C1401" w:rsidRPr="008C1401" w:rsidRDefault="008C1401" w:rsidP="008C1401">
      <w:pPr>
        <w:pStyle w:val="Heading3"/>
        <w:rPr>
          <w:rtl/>
        </w:rPr>
      </w:pPr>
      <w:r w:rsidRPr="008C1401">
        <w:rPr>
          <w:rFonts w:hint="cs"/>
          <w:rtl/>
        </w:rPr>
        <w:t>1. یحیی بن المبارک</w:t>
      </w:r>
    </w:p>
    <w:p w:rsidR="008C1401" w:rsidRPr="008C1401" w:rsidRDefault="008C1401" w:rsidP="008C1401">
      <w:pPr>
        <w:rPr>
          <w:rtl/>
        </w:rPr>
      </w:pPr>
      <w:r w:rsidRPr="008C1401">
        <w:rPr>
          <w:rFonts w:hint="cs"/>
          <w:rtl/>
        </w:rPr>
        <w:t>ازآنجا که در مورد یحیی بن مبارک توثیق صریحی نداریم، به سراغ توثیقات عامة می</w:t>
      </w:r>
      <w:r>
        <w:rPr>
          <w:rFonts w:hint="cs"/>
          <w:rtl/>
        </w:rPr>
        <w:t xml:space="preserve"> </w:t>
      </w:r>
      <w:r w:rsidRPr="008C1401">
        <w:rPr>
          <w:rFonts w:hint="cs"/>
          <w:rtl/>
        </w:rPr>
        <w:t>رویم.</w:t>
      </w:r>
    </w:p>
    <w:p w:rsidR="008C1401" w:rsidRPr="008C1401" w:rsidRDefault="008C1401" w:rsidP="008C1401">
      <w:pPr>
        <w:pStyle w:val="Heading4"/>
        <w:rPr>
          <w:rtl/>
        </w:rPr>
      </w:pPr>
      <w:r w:rsidRPr="008C1401">
        <w:rPr>
          <w:rFonts w:hint="cs"/>
          <w:rtl/>
        </w:rPr>
        <w:lastRenderedPageBreak/>
        <w:t>الف. اکثار روایت اجلاء</w:t>
      </w:r>
    </w:p>
    <w:p w:rsidR="008C1401" w:rsidRPr="008C1401" w:rsidRDefault="008C1401" w:rsidP="008C1401">
      <w:pPr>
        <w:rPr>
          <w:rtl/>
        </w:rPr>
      </w:pPr>
      <w:r w:rsidRPr="008C1401">
        <w:rPr>
          <w:rFonts w:hint="cs"/>
          <w:rtl/>
        </w:rPr>
        <w:t xml:space="preserve"> علاوه بر اکثار روایت امثال  سهل بن زیاد آدمی که تضعیف شده و ما فعلا در این مورد بحث نمی کنیم، بزرگانی از او اکثار روایت دارند مانند : یعقوب بن یزید و ابراهیم بن هاشم و محمد بن الحسین بن ابی الخطّاب (البته این مورد اخیرخیلی زیاد نیست) و همین مقدار کافی است برای اثبات وثاقت یحیی بن المبارک.</w:t>
      </w:r>
      <w:r w:rsidRPr="008C1401">
        <w:rPr>
          <w:rFonts w:cs="B Titr"/>
          <w:sz w:val="28"/>
          <w:vertAlign w:val="superscript"/>
          <w:rtl/>
        </w:rPr>
        <w:footnoteReference w:id="3"/>
      </w:r>
    </w:p>
    <w:p w:rsidR="008C1401" w:rsidRPr="008C1401" w:rsidRDefault="008C1401" w:rsidP="008C1401">
      <w:pPr>
        <w:pStyle w:val="Heading4"/>
        <w:rPr>
          <w:rtl/>
        </w:rPr>
      </w:pPr>
      <w:r w:rsidRPr="008C1401">
        <w:rPr>
          <w:rFonts w:hint="cs"/>
          <w:rtl/>
        </w:rPr>
        <w:t>ب. وقوع در کتب مفتی به</w:t>
      </w:r>
    </w:p>
    <w:p w:rsidR="008C1401" w:rsidRPr="008C1401" w:rsidRDefault="008C1401" w:rsidP="008C1401">
      <w:pPr>
        <w:rPr>
          <w:rtl/>
        </w:rPr>
      </w:pPr>
      <w:r w:rsidRPr="008C1401">
        <w:rPr>
          <w:rFonts w:hint="cs"/>
          <w:rtl/>
        </w:rPr>
        <w:t>یکی دیگر از قرائن توثیق یحیی بن مبارک وقوع در کتب مفتی به هست ،در کافی زیاد واقع شده است ،ما قبلاً گفتیم نفس وقوع در کتب مفتی به کافی نیست چون ممکن است به جهت قرائن و امثال اینها باشد ، ولی تکرر اقتضاء می</w:t>
      </w:r>
      <w:r>
        <w:rPr>
          <w:rFonts w:hint="cs"/>
          <w:rtl/>
        </w:rPr>
        <w:t xml:space="preserve"> </w:t>
      </w:r>
      <w:r w:rsidRPr="008C1401">
        <w:rPr>
          <w:rFonts w:hint="cs"/>
          <w:rtl/>
        </w:rPr>
        <w:t>کند که به اعتماد خود شخص باشد.</w:t>
      </w:r>
    </w:p>
    <w:p w:rsidR="008C1401" w:rsidRPr="008C1401" w:rsidRDefault="008C1401" w:rsidP="008C1401">
      <w:pPr>
        <w:pStyle w:val="Heading3"/>
        <w:rPr>
          <w:rtl/>
        </w:rPr>
      </w:pPr>
      <w:r w:rsidRPr="008C1401">
        <w:rPr>
          <w:rFonts w:hint="cs"/>
          <w:rtl/>
        </w:rPr>
        <w:t>2. ابو جمیله</w:t>
      </w:r>
    </w:p>
    <w:p w:rsidR="008C1401" w:rsidRPr="008C1401" w:rsidRDefault="008C1401" w:rsidP="008C1401">
      <w:pPr>
        <w:pStyle w:val="Heading4"/>
        <w:rPr>
          <w:rtl/>
        </w:rPr>
      </w:pPr>
      <w:r w:rsidRPr="008C1401">
        <w:rPr>
          <w:rFonts w:hint="cs"/>
          <w:rtl/>
        </w:rPr>
        <w:t>قرائن تضعیف و نقد آنها</w:t>
      </w:r>
    </w:p>
    <w:p w:rsidR="008C1401" w:rsidRPr="008C1401" w:rsidRDefault="008C1401" w:rsidP="008C1401">
      <w:pPr>
        <w:pStyle w:val="Heading5"/>
        <w:rPr>
          <w:rtl/>
        </w:rPr>
      </w:pPr>
      <w:r w:rsidRPr="008C1401">
        <w:rPr>
          <w:rFonts w:hint="cs"/>
          <w:rtl/>
        </w:rPr>
        <w:t>عبارت نجاشی و ابن غضائری و استظهار مرحوم آقای خویی</w:t>
      </w:r>
    </w:p>
    <w:p w:rsidR="008C1401" w:rsidRPr="008C1401" w:rsidRDefault="008C1401" w:rsidP="008C1401">
      <w:pPr>
        <w:rPr>
          <w:rStyle w:val="SubtitleChar"/>
          <w:rtl/>
        </w:rPr>
      </w:pPr>
      <w:r w:rsidRPr="008C1401">
        <w:rPr>
          <w:rFonts w:hint="cs"/>
          <w:rtl/>
        </w:rPr>
        <w:t xml:space="preserve">ابو جمیله مفضل بن صالح است ، در موردش یک جایی نجاشی در ترجمهء جابر بن یزید دارد </w:t>
      </w:r>
      <w:r w:rsidRPr="008C1401">
        <w:rPr>
          <w:rStyle w:val="SubtitleChar"/>
          <w:rFonts w:hint="cs"/>
          <w:rtl/>
        </w:rPr>
        <w:t>« روى عنه جماعة غمز فيهم و ضعفوا، منهم: عمرو بن شمر، و مفضل بن صالح »</w:t>
      </w:r>
      <w:r w:rsidRPr="008C1401">
        <w:rPr>
          <w:rStyle w:val="SubtitleChar"/>
          <w:rtl/>
        </w:rPr>
        <w:footnoteReference w:id="4"/>
      </w:r>
    </w:p>
    <w:p w:rsidR="008C1401" w:rsidRPr="008C1401" w:rsidRDefault="008C1401" w:rsidP="008C1401">
      <w:pPr>
        <w:rPr>
          <w:rFonts w:cs="B Titr"/>
          <w:sz w:val="28"/>
          <w:rtl/>
        </w:rPr>
      </w:pPr>
      <w:r w:rsidRPr="008C1401">
        <w:rPr>
          <w:rFonts w:hint="cs"/>
          <w:rtl/>
        </w:rPr>
        <w:t>ابن غضائری هم در موردش می گوید :</w:t>
      </w:r>
      <w:r w:rsidRPr="008C1401">
        <w:rPr>
          <w:rFonts w:cs="B Titr" w:hint="cs"/>
          <w:sz w:val="28"/>
          <w:rtl/>
        </w:rPr>
        <w:t xml:space="preserve"> </w:t>
      </w:r>
      <w:r w:rsidRPr="008C1401">
        <w:rPr>
          <w:rStyle w:val="SubtitleChar"/>
          <w:rFonts w:hint="cs"/>
          <w:rtl/>
        </w:rPr>
        <w:t xml:space="preserve">« ضعيف، كذّاب، يضع الحديث.حدّثنا أحمد بن عبد الواحد، قال: حدّثنا عليّ بن محمّد بن الزبير، قال:حدّثنا عليّ بن الحسن بن فضّال، قال: سمعت معاوية بن حكيم يقول: سمعت أبا جميلة يقول: أنا وضعت رسالة معاوية إلى محمّد ابن أبي بكر » </w:t>
      </w:r>
      <w:r w:rsidRPr="008C1401">
        <w:rPr>
          <w:rStyle w:val="SubtitleChar"/>
          <w:rtl/>
        </w:rPr>
        <w:footnoteReference w:id="5"/>
      </w:r>
    </w:p>
    <w:p w:rsidR="008C1401" w:rsidRPr="008C1401" w:rsidRDefault="008C1401" w:rsidP="008C1401">
      <w:pPr>
        <w:rPr>
          <w:rtl/>
        </w:rPr>
      </w:pPr>
      <w:r w:rsidRPr="008C1401">
        <w:rPr>
          <w:rFonts w:hint="cs"/>
          <w:rtl/>
        </w:rPr>
        <w:t xml:space="preserve">آقای خویی می فرمایند که مفضّل بن صالح در اسناد کامل الزیارات واقع هست و ابن قولویه به وثاقت جمیع کسانی که در اسناد کامل الزیارات واقع هستند شهادت داده است ،ولیکن این شهادت ابن قولویه معارض هست با عبارت نجاشی که ازآن استفاده میشود که </w:t>
      </w:r>
      <w:r w:rsidRPr="008C1401">
        <w:rPr>
          <w:rStyle w:val="SubtitleChar"/>
          <w:rFonts w:hint="cs"/>
          <w:rtl/>
        </w:rPr>
        <w:t>« ضعف المفضل بن صالح كان من المتسالم عليه عند الأصحاب »</w:t>
      </w:r>
      <w:r w:rsidRPr="008C1401">
        <w:rPr>
          <w:rFonts w:asciiTheme="majorHAnsi" w:eastAsiaTheme="majorEastAsia" w:hAnsiTheme="majorHAnsi" w:hint="cs"/>
          <w:color w:val="C45911" w:themeColor="accent2" w:themeShade="BF"/>
          <w:spacing w:val="-10"/>
          <w:kern w:val="28"/>
          <w:sz w:val="56"/>
          <w:rtl/>
        </w:rPr>
        <w:t xml:space="preserve"> </w:t>
      </w:r>
      <w:r w:rsidRPr="008C1401">
        <w:rPr>
          <w:rFonts w:hint="cs"/>
          <w:rtl/>
        </w:rPr>
        <w:t>است ، سپس می فرمایند : اکثار روایت هم قرینه نیست و آن را ردّ میکنند.</w:t>
      </w:r>
      <w:r w:rsidRPr="008C1401">
        <w:rPr>
          <w:vertAlign w:val="superscript"/>
          <w:rtl/>
        </w:rPr>
        <w:t xml:space="preserve"> </w:t>
      </w:r>
      <w:r w:rsidRPr="008C1401">
        <w:rPr>
          <w:vertAlign w:val="superscript"/>
          <w:rtl/>
        </w:rPr>
        <w:footnoteReference w:id="6"/>
      </w:r>
    </w:p>
    <w:p w:rsidR="008C1401" w:rsidRPr="008C1401" w:rsidRDefault="008C1401" w:rsidP="008C1401">
      <w:pPr>
        <w:pStyle w:val="Heading5"/>
        <w:rPr>
          <w:rtl/>
        </w:rPr>
      </w:pPr>
      <w:r w:rsidRPr="008C1401">
        <w:rPr>
          <w:rFonts w:hint="cs"/>
          <w:rtl/>
        </w:rPr>
        <w:lastRenderedPageBreak/>
        <w:t>نقد فرمایش مرحوم آقای خویی</w:t>
      </w:r>
    </w:p>
    <w:p w:rsidR="008C1401" w:rsidRPr="008C1401" w:rsidRDefault="008C1401" w:rsidP="008C1401">
      <w:pPr>
        <w:rPr>
          <w:rStyle w:val="SubtitleChar"/>
          <w:rtl/>
        </w:rPr>
      </w:pPr>
      <w:r w:rsidRPr="008C1401">
        <w:rPr>
          <w:rFonts w:hint="cs"/>
          <w:rtl/>
        </w:rPr>
        <w:t>معلوم نیست ایشان از کجای عبارت استفاده کرده اند که</w:t>
      </w:r>
      <w:r w:rsidRPr="008C1401">
        <w:rPr>
          <w:rFonts w:cs="B Titr" w:hint="cs"/>
          <w:sz w:val="28"/>
          <w:rtl/>
        </w:rPr>
        <w:t xml:space="preserve"> </w:t>
      </w:r>
      <w:r w:rsidRPr="008C1401">
        <w:rPr>
          <w:rStyle w:val="SubtitleChar"/>
          <w:rFonts w:hint="cs"/>
          <w:rtl/>
        </w:rPr>
        <w:t>« ضعف المفضل بن صالح كان من المتسالم عليه عند الأصحاب ».</w:t>
      </w:r>
    </w:p>
    <w:p w:rsidR="008C1401" w:rsidRPr="008C1401" w:rsidRDefault="008C1401" w:rsidP="008C1401">
      <w:pPr>
        <w:rPr>
          <w:rtl/>
        </w:rPr>
      </w:pPr>
      <w:r w:rsidRPr="008C1401">
        <w:rPr>
          <w:rStyle w:val="SubtitleChar"/>
          <w:rFonts w:hint="cs"/>
          <w:rtl/>
        </w:rPr>
        <w:t>« جماعة غمز فيهم و ضعفوا »</w:t>
      </w:r>
      <w:r w:rsidRPr="008C1401">
        <w:rPr>
          <w:rFonts w:hint="cs"/>
          <w:rtl/>
        </w:rPr>
        <w:t xml:space="preserve"> اگر چه آنچه بین علما معروف است که بکار بردن صیغه مجهول دلالت بر ضعف کلام می</w:t>
      </w:r>
      <w:r>
        <w:rPr>
          <w:rFonts w:hint="cs"/>
          <w:rtl/>
        </w:rPr>
        <w:t xml:space="preserve"> </w:t>
      </w:r>
      <w:r w:rsidRPr="008C1401">
        <w:rPr>
          <w:rFonts w:hint="cs"/>
          <w:rtl/>
        </w:rPr>
        <w:t>کند، در ما نحن فیه مصداق ندارد، اما این عبارت هم دلالتی بر متسالم بودن ضعف بین اصحاب ندارد.</w:t>
      </w:r>
    </w:p>
    <w:p w:rsidR="008C1401" w:rsidRPr="008C1401" w:rsidRDefault="008C1401" w:rsidP="008C1401">
      <w:pPr>
        <w:rPr>
          <w:rtl/>
        </w:rPr>
      </w:pPr>
      <w:r w:rsidRPr="008C1401">
        <w:rPr>
          <w:rFonts w:hint="cs"/>
          <w:rtl/>
        </w:rPr>
        <w:t>نهایتاً تضعیف شده اند وکأنّ نجاشی هم قبول دارد چون در مقام مذمّت جابربن یزید هم هست ،می خواهد بفرماید خودش آدم خوبی نیست راوی هایش هم تضعیف شده هستند، و این در تعبیرات رایج خودمان هم هست که می</w:t>
      </w:r>
      <w:r>
        <w:rPr>
          <w:rFonts w:hint="cs"/>
          <w:rtl/>
        </w:rPr>
        <w:t xml:space="preserve"> </w:t>
      </w:r>
      <w:r w:rsidRPr="008C1401">
        <w:rPr>
          <w:rFonts w:hint="cs"/>
          <w:rtl/>
        </w:rPr>
        <w:t>گوییم فلانی تضعیف شده، آیا این کلام به معنای متسالم علیه عند الاصحاب است ؟</w:t>
      </w:r>
      <w:r>
        <w:rPr>
          <w:rFonts w:hint="cs"/>
          <w:rtl/>
        </w:rPr>
        <w:t xml:space="preserve"> خیر بلکه</w:t>
      </w:r>
      <w:r w:rsidRPr="008C1401">
        <w:rPr>
          <w:rFonts w:hint="cs"/>
          <w:rtl/>
        </w:rPr>
        <w:t xml:space="preserve"> یعنی یک مضعّف معتبری این را تضعیف کرده است. </w:t>
      </w:r>
    </w:p>
    <w:p w:rsidR="008C1401" w:rsidRPr="008C1401" w:rsidRDefault="008C1401" w:rsidP="008C1401">
      <w:pPr>
        <w:rPr>
          <w:rtl/>
        </w:rPr>
      </w:pPr>
      <w:r w:rsidRPr="008C1401">
        <w:rPr>
          <w:rFonts w:hint="cs"/>
          <w:rtl/>
        </w:rPr>
        <w:t>و اینکه  ایشان فرمود این عبارت نجاشی با وقوع او در اسناد کامل الزیارات و شهادت ابن قولویه تعارض دارد و بنابراین وثاقتش ثابت نشده حرف دیگری است و عمدهء مطلب این است که این مبنای (اسناد کامل الزیارات) اصل مطلبش نا تمام است که بحثش را سابقاً عرض کرده ایم .</w:t>
      </w:r>
    </w:p>
    <w:p w:rsidR="008C1401" w:rsidRPr="008C1401" w:rsidRDefault="008C1401" w:rsidP="008C1401">
      <w:pPr>
        <w:pStyle w:val="Heading5"/>
        <w:rPr>
          <w:rtl/>
        </w:rPr>
      </w:pPr>
      <w:r w:rsidRPr="008C1401">
        <w:rPr>
          <w:rFonts w:hint="cs"/>
          <w:rtl/>
        </w:rPr>
        <w:t>بررسی و نقد عبارت ابن غضائری</w:t>
      </w:r>
    </w:p>
    <w:p w:rsidR="008C1401" w:rsidRPr="008C1401" w:rsidRDefault="008C1401" w:rsidP="008C1401">
      <w:pPr>
        <w:rPr>
          <w:rtl/>
        </w:rPr>
      </w:pPr>
      <w:r w:rsidRPr="008C1401">
        <w:rPr>
          <w:rFonts w:hint="cs"/>
          <w:rtl/>
        </w:rPr>
        <w:t>در مورد عبارت ابن غضائری دو بحث مطرح است :</w:t>
      </w:r>
    </w:p>
    <w:p w:rsidR="008C1401" w:rsidRPr="008C1401" w:rsidRDefault="008C1401" w:rsidP="008C1401">
      <w:pPr>
        <w:pStyle w:val="Heading6"/>
        <w:rPr>
          <w:rtl/>
        </w:rPr>
      </w:pPr>
      <w:r w:rsidRPr="008C1401">
        <w:rPr>
          <w:rFonts w:hint="cs"/>
          <w:rtl/>
        </w:rPr>
        <w:t xml:space="preserve"> 1. عدم اعتماد به تضعیفات خصوصا تضعیفات ابن غضائری</w:t>
      </w:r>
    </w:p>
    <w:p w:rsidR="008C1401" w:rsidRPr="008C1401" w:rsidRDefault="008C1401" w:rsidP="008C1401">
      <w:pPr>
        <w:rPr>
          <w:rtl/>
        </w:rPr>
      </w:pPr>
      <w:r w:rsidRPr="008C1401">
        <w:rPr>
          <w:rFonts w:hint="cs"/>
          <w:rtl/>
        </w:rPr>
        <w:t>ما به طور کلّی تضعیفات را قابل اعتماد نمی</w:t>
      </w:r>
      <w:r>
        <w:rPr>
          <w:rFonts w:hint="cs"/>
          <w:rtl/>
        </w:rPr>
        <w:t xml:space="preserve"> </w:t>
      </w:r>
      <w:r w:rsidRPr="008C1401">
        <w:rPr>
          <w:rFonts w:hint="cs"/>
          <w:rtl/>
        </w:rPr>
        <w:t>دانیم ،خصوصاً در تضعیفاتی که اتهام غلوّ در موردش مطرح هست ،مثل همین جابر بن یزید جعفی که به عنوان غالی مطرح  شده است.</w:t>
      </w:r>
    </w:p>
    <w:p w:rsidR="008C1401" w:rsidRPr="008C1401" w:rsidRDefault="008C1401" w:rsidP="008C1401">
      <w:pPr>
        <w:rPr>
          <w:rtl/>
        </w:rPr>
      </w:pPr>
      <w:r w:rsidRPr="008C1401">
        <w:rPr>
          <w:rFonts w:hint="cs"/>
          <w:rtl/>
        </w:rPr>
        <w:t>و خصوصاً درمورد ابن غضائری که کثیر الاعتماد علی المتون درشناخت ویژگیهای راویان و اهل اجتهاد بوده و امور اجتهادی حدسی هستند و شهادت در آنها مقبول نیست.</w:t>
      </w:r>
    </w:p>
    <w:p w:rsidR="008C1401" w:rsidRPr="008C1401" w:rsidRDefault="008C1401" w:rsidP="008C1401">
      <w:pPr>
        <w:pStyle w:val="Heading7"/>
        <w:rPr>
          <w:rtl/>
        </w:rPr>
      </w:pPr>
      <w:r w:rsidRPr="008C1401">
        <w:rPr>
          <w:rFonts w:hint="cs"/>
          <w:rtl/>
        </w:rPr>
        <w:t>نکته : عدم توثیق، بمنزله ی تضعیف :</w:t>
      </w:r>
    </w:p>
    <w:p w:rsidR="008C1401" w:rsidRPr="008C1401" w:rsidRDefault="008C1401" w:rsidP="008C1401">
      <w:pPr>
        <w:rPr>
          <w:rtl/>
        </w:rPr>
      </w:pPr>
      <w:r w:rsidRPr="008C1401">
        <w:rPr>
          <w:rFonts w:hint="cs"/>
          <w:rtl/>
        </w:rPr>
        <w:t>این نکته را عرض بکنم ما تضعیفات را نوعاً حجیّت تعبدیّه برایش قائل نیستیم و قبول نداریم ولی عمده این است که بسیاری از کسانی که تضعیف شده اند از آن طرف دلیل معتبر هم بر اعتبارشان نداریم ، آن که قرینهء بر توثیق نباشد به منزلهء این است که ضعیف است .</w:t>
      </w:r>
    </w:p>
    <w:p w:rsidR="008C1401" w:rsidRPr="008C1401" w:rsidRDefault="008C1401" w:rsidP="008C1401">
      <w:pPr>
        <w:rPr>
          <w:rtl/>
        </w:rPr>
      </w:pPr>
      <w:r w:rsidRPr="008C1401">
        <w:rPr>
          <w:rFonts w:hint="cs"/>
          <w:rtl/>
        </w:rPr>
        <w:lastRenderedPageBreak/>
        <w:t>بنده در این برنامهء درایة النور آن شرح حال های اجمالی که نوشتم ،مواردی که قرینهء بر توثیق وجود داشته خوب سعی کردم توثیق بکنم و عبارت را براساس آن قرائن توثیقیه بنویسم ،ولی آنجایی که قرینه ای بر توثیق وجود نداشته باشد ، همان عبارتهای ائمهء رجال را نوشتم ولو تعبداً قابل اعتماد نبوده  چون از جهت عملی فرق بین آن عبارتها و عدم اثبات وثاقت خیلی مهم نبود.</w:t>
      </w:r>
    </w:p>
    <w:p w:rsidR="008C1401" w:rsidRPr="008C1401" w:rsidRDefault="008C1401" w:rsidP="008C1401">
      <w:pPr>
        <w:rPr>
          <w:rtl/>
        </w:rPr>
      </w:pPr>
      <w:r w:rsidRPr="008C1401">
        <w:rPr>
          <w:rFonts w:hint="cs"/>
          <w:rtl/>
        </w:rPr>
        <w:t>مثلا اگر همین مفضّل بن صالح قرائن بر توثیق نبود می</w:t>
      </w:r>
      <w:r>
        <w:rPr>
          <w:rFonts w:hint="cs"/>
          <w:rtl/>
        </w:rPr>
        <w:t xml:space="preserve"> </w:t>
      </w:r>
      <w:r w:rsidRPr="008C1401">
        <w:rPr>
          <w:rFonts w:hint="cs"/>
          <w:rtl/>
        </w:rPr>
        <w:t xml:space="preserve">نوشتم ضعّف یا مضعّفٌ که نجاشی آورده </w:t>
      </w:r>
      <w:r>
        <w:rPr>
          <w:rFonts w:hint="cs"/>
          <w:rtl/>
        </w:rPr>
        <w:t>است</w:t>
      </w:r>
      <w:r w:rsidRPr="008C1401">
        <w:rPr>
          <w:rFonts w:hint="cs"/>
          <w:rtl/>
        </w:rPr>
        <w:t>.</w:t>
      </w:r>
    </w:p>
    <w:p w:rsidR="008C1401" w:rsidRPr="008C1401" w:rsidRDefault="008C1401" w:rsidP="008C1401">
      <w:pPr>
        <w:rPr>
          <w:rtl/>
        </w:rPr>
      </w:pPr>
      <w:r w:rsidRPr="008C1401">
        <w:rPr>
          <w:rFonts w:hint="cs"/>
          <w:rtl/>
        </w:rPr>
        <w:t>البته سعی می</w:t>
      </w:r>
      <w:r>
        <w:rPr>
          <w:rFonts w:hint="cs"/>
          <w:rtl/>
        </w:rPr>
        <w:t xml:space="preserve"> </w:t>
      </w:r>
      <w:r w:rsidRPr="008C1401">
        <w:rPr>
          <w:rFonts w:hint="cs"/>
          <w:rtl/>
        </w:rPr>
        <w:t>کردم عبارتهای تند وتیز نیاورم ، بلکه همان عبارتهای نجاشی را می آوردم، حتی در آنجایی هم که به نظرم  قابل قبول نیست و اثبات ضعف نمیکند همان عبارت را می</w:t>
      </w:r>
      <w:r>
        <w:rPr>
          <w:rFonts w:hint="cs"/>
          <w:rtl/>
        </w:rPr>
        <w:t xml:space="preserve"> آ</w:t>
      </w:r>
      <w:r w:rsidRPr="008C1401">
        <w:rPr>
          <w:rFonts w:hint="cs"/>
          <w:rtl/>
        </w:rPr>
        <w:t xml:space="preserve">وردم، ولی  عمده این است که حکم عدم اثبات وثاقت با حکم اثبات ضعف از جهت عملی چون یکی بود سعی کردیم خیلی از عبارتهای متعارف ائمهء رجال فاصله نگیریم . </w:t>
      </w:r>
    </w:p>
    <w:p w:rsidR="008C1401" w:rsidRPr="008C1401" w:rsidRDefault="008C1401" w:rsidP="008C1401">
      <w:pPr>
        <w:pStyle w:val="Heading6"/>
        <w:rPr>
          <w:rtl/>
        </w:rPr>
      </w:pPr>
      <w:r w:rsidRPr="008C1401">
        <w:rPr>
          <w:rFonts w:hint="cs"/>
          <w:rtl/>
        </w:rPr>
        <w:t>2.اعتبار روایت«</w:t>
      </w:r>
      <w:r w:rsidRPr="008C1401">
        <w:rPr>
          <w:rFonts w:hint="cs"/>
          <w:color w:val="000000" w:themeColor="text1"/>
          <w:szCs w:val="24"/>
          <w:rtl/>
        </w:rPr>
        <w:t xml:space="preserve"> </w:t>
      </w:r>
      <w:r w:rsidRPr="008C1401">
        <w:rPr>
          <w:rFonts w:hint="cs"/>
          <w:rtl/>
        </w:rPr>
        <w:t>أنا وضعت رسالة معاوية إلى محمّد ابن أبي بكر »</w:t>
      </w:r>
    </w:p>
    <w:p w:rsidR="008C1401" w:rsidRPr="008C1401" w:rsidRDefault="008C1401" w:rsidP="008C1401">
      <w:pPr>
        <w:pStyle w:val="Heading7"/>
        <w:rPr>
          <w:rtl/>
        </w:rPr>
      </w:pPr>
      <w:r w:rsidRPr="008C1401">
        <w:rPr>
          <w:rFonts w:hint="cs"/>
          <w:rtl/>
        </w:rPr>
        <w:t xml:space="preserve">الف </w:t>
      </w:r>
      <w:r w:rsidRPr="008C1401">
        <w:rPr>
          <w:rFonts w:ascii="Sakkal Majalla" w:hAnsi="Sakkal Majalla" w:cs="Sakkal Majalla" w:hint="cs"/>
          <w:rtl/>
        </w:rPr>
        <w:t>–</w:t>
      </w:r>
      <w:r w:rsidRPr="008C1401">
        <w:rPr>
          <w:rFonts w:hint="cs"/>
          <w:rtl/>
        </w:rPr>
        <w:t xml:space="preserve"> از جهت سند</w:t>
      </w:r>
    </w:p>
    <w:p w:rsidR="008C1401" w:rsidRPr="008C1401" w:rsidRDefault="008C1401" w:rsidP="008C1401">
      <w:pPr>
        <w:rPr>
          <w:rtl/>
        </w:rPr>
      </w:pPr>
      <w:r w:rsidRPr="008C1401">
        <w:rPr>
          <w:rFonts w:hint="cs"/>
          <w:rtl/>
        </w:rPr>
        <w:t xml:space="preserve">این روایت از جهت وقوع در کتاب ابن غضائری اشکالی ندارد زیرا </w:t>
      </w:r>
      <w:r w:rsidR="0005793A">
        <w:rPr>
          <w:rFonts w:hint="cs"/>
          <w:rtl/>
        </w:rPr>
        <w:t>در مورد ابن غضائری یک بحث کلّی</w:t>
      </w:r>
      <w:r w:rsidRPr="008C1401">
        <w:rPr>
          <w:rFonts w:hint="cs"/>
          <w:rtl/>
        </w:rPr>
        <w:t xml:space="preserve"> وجود دارد که اصلاً این کتاب چقدر قابل اعتماد است ،آقای خویی و بعضی دیگر می</w:t>
      </w:r>
      <w:r>
        <w:rPr>
          <w:rFonts w:hint="cs"/>
          <w:rtl/>
        </w:rPr>
        <w:t xml:space="preserve"> </w:t>
      </w:r>
      <w:r w:rsidRPr="008C1401">
        <w:rPr>
          <w:rFonts w:hint="cs"/>
          <w:rtl/>
        </w:rPr>
        <w:t>فرمایند طریق به این کتاب ثابت نیست و این کتاب را قابل اعتماد نمی</w:t>
      </w:r>
      <w:r>
        <w:rPr>
          <w:rFonts w:hint="cs"/>
          <w:rtl/>
        </w:rPr>
        <w:t xml:space="preserve"> </w:t>
      </w:r>
      <w:r w:rsidRPr="008C1401">
        <w:rPr>
          <w:rFonts w:hint="cs"/>
          <w:rtl/>
        </w:rPr>
        <w:t>دانند.</w:t>
      </w:r>
      <w:r w:rsidRPr="008C1401">
        <w:rPr>
          <w:rFonts w:cs="B Titr"/>
          <w:sz w:val="28"/>
          <w:vertAlign w:val="superscript"/>
          <w:rtl/>
        </w:rPr>
        <w:footnoteReference w:id="7"/>
      </w:r>
      <w:r w:rsidRPr="008C1401">
        <w:rPr>
          <w:rFonts w:hint="cs"/>
          <w:rtl/>
        </w:rPr>
        <w:t xml:space="preserve"> </w:t>
      </w:r>
    </w:p>
    <w:p w:rsidR="008C1401" w:rsidRPr="008C1401" w:rsidRDefault="008C1401" w:rsidP="008C1401">
      <w:pPr>
        <w:rPr>
          <w:rtl/>
        </w:rPr>
      </w:pPr>
      <w:r w:rsidRPr="008C1401">
        <w:rPr>
          <w:rFonts w:hint="cs"/>
          <w:rtl/>
        </w:rPr>
        <w:t>لکن ما از این جهات این کتاب را بی اعتماد نمی</w:t>
      </w:r>
      <w:r>
        <w:rPr>
          <w:rFonts w:hint="cs"/>
          <w:rtl/>
        </w:rPr>
        <w:t xml:space="preserve"> </w:t>
      </w:r>
      <w:r w:rsidRPr="008C1401">
        <w:rPr>
          <w:rFonts w:hint="cs"/>
          <w:rtl/>
        </w:rPr>
        <w:t xml:space="preserve">دانیم و به همین شهادت علامه حلی </w:t>
      </w:r>
      <w:r w:rsidRPr="008C1401">
        <w:rPr>
          <w:rFonts w:cs="B Titr"/>
          <w:sz w:val="28"/>
          <w:vertAlign w:val="superscript"/>
          <w:rtl/>
        </w:rPr>
        <w:footnoteReference w:id="8"/>
      </w:r>
      <w:r w:rsidRPr="008C1401">
        <w:rPr>
          <w:rFonts w:hint="cs"/>
          <w:rtl/>
        </w:rPr>
        <w:t xml:space="preserve"> در مورد اینکه این کتاب برای ابن غضائری هست اعتماد می</w:t>
      </w:r>
      <w:r>
        <w:rPr>
          <w:rFonts w:hint="cs"/>
          <w:rtl/>
        </w:rPr>
        <w:t xml:space="preserve"> </w:t>
      </w:r>
      <w:r w:rsidRPr="008C1401">
        <w:rPr>
          <w:rFonts w:hint="cs"/>
          <w:rtl/>
        </w:rPr>
        <w:t>کنیم و منقولات این کتاب هم منقولاتی هست که  مؤیّد دارد که باید برای احمد بن حسین بن غضائری باشد .</w:t>
      </w:r>
    </w:p>
    <w:p w:rsidR="008C1401" w:rsidRPr="008C1401" w:rsidRDefault="008C1401" w:rsidP="008C1401">
      <w:pPr>
        <w:rPr>
          <w:rtl/>
        </w:rPr>
      </w:pPr>
      <w:r w:rsidRPr="008C1401">
        <w:rPr>
          <w:rFonts w:hint="cs"/>
          <w:rtl/>
        </w:rPr>
        <w:t>از جمله این که :</w:t>
      </w:r>
    </w:p>
    <w:p w:rsidR="008C1401" w:rsidRPr="008C1401" w:rsidRDefault="008C1401" w:rsidP="008C1401">
      <w:pPr>
        <w:rPr>
          <w:rtl/>
        </w:rPr>
      </w:pPr>
      <w:r w:rsidRPr="008C1401">
        <w:rPr>
          <w:rFonts w:hint="cs"/>
          <w:rtl/>
        </w:rPr>
        <w:t>1. بعضی از اسناد این کتاب مثل این حدثنا احمد بن عبدالواحد که دقیقاً طبقه ی احمد بن حسین بن غضائری است .</w:t>
      </w:r>
    </w:p>
    <w:p w:rsidR="008C1401" w:rsidRPr="008C1401" w:rsidRDefault="008C1401" w:rsidP="008C1401">
      <w:pPr>
        <w:rPr>
          <w:rtl/>
        </w:rPr>
      </w:pPr>
      <w:r w:rsidRPr="008C1401">
        <w:rPr>
          <w:rFonts w:hint="cs"/>
          <w:rtl/>
        </w:rPr>
        <w:t>2. تعبیراتی که در این کتاب نقل شده با تعبیراتی که احیاناً نجاشی از او نقل میگند موافق است، و حاج آقا تعبیر می</w:t>
      </w:r>
      <w:r>
        <w:rPr>
          <w:rFonts w:hint="cs"/>
          <w:rtl/>
        </w:rPr>
        <w:t xml:space="preserve"> </w:t>
      </w:r>
      <w:r w:rsidRPr="008C1401">
        <w:rPr>
          <w:rFonts w:hint="cs"/>
          <w:rtl/>
        </w:rPr>
        <w:t>فرمودند این کتاب برای هر کسی باشد یک رجالیِ خبره است ، اطلاعات و دقّتهایی که در بحثهای رجالی دارد نشان می</w:t>
      </w:r>
      <w:r>
        <w:rPr>
          <w:rFonts w:hint="cs"/>
          <w:rtl/>
        </w:rPr>
        <w:t xml:space="preserve"> </w:t>
      </w:r>
      <w:r w:rsidRPr="008C1401">
        <w:rPr>
          <w:rFonts w:hint="cs"/>
          <w:rtl/>
        </w:rPr>
        <w:t xml:space="preserve">دهد خیلی آدم دقیقی است و حتی از نجاشی و شیخ طوسی هم دقیقتر و عمیق تر است ، و عالم </w:t>
      </w:r>
      <w:r>
        <w:rPr>
          <w:rFonts w:hint="cs"/>
          <w:rtl/>
        </w:rPr>
        <w:lastRenderedPageBreak/>
        <w:t>رجالی</w:t>
      </w:r>
      <w:r w:rsidRPr="008C1401">
        <w:rPr>
          <w:rFonts w:hint="cs"/>
          <w:rtl/>
        </w:rPr>
        <w:t xml:space="preserve"> که درآن عصر باشد و به این قوّت باشد غیر از احمد بن حسین بن عبیدالله  غضائری کسی دیگری را نمی</w:t>
      </w:r>
      <w:r>
        <w:rPr>
          <w:rFonts w:hint="cs"/>
          <w:rtl/>
        </w:rPr>
        <w:t xml:space="preserve"> </w:t>
      </w:r>
      <w:r w:rsidRPr="008C1401">
        <w:rPr>
          <w:rFonts w:hint="cs"/>
          <w:rtl/>
        </w:rPr>
        <w:t>شناسیم.</w:t>
      </w:r>
    </w:p>
    <w:p w:rsidR="008C1401" w:rsidRPr="008C1401" w:rsidRDefault="0005793A" w:rsidP="0005793A">
      <w:pPr>
        <w:rPr>
          <w:rtl/>
        </w:rPr>
      </w:pPr>
      <w:r>
        <w:rPr>
          <w:rFonts w:hint="cs"/>
          <w:rtl/>
        </w:rPr>
        <w:t>مثلاً در مورد</w:t>
      </w:r>
      <w:r w:rsidR="008C1401" w:rsidRPr="008C1401">
        <w:rPr>
          <w:rFonts w:hint="cs"/>
          <w:rtl/>
        </w:rPr>
        <w:t xml:space="preserve"> کنیه های اشخاص ،نسب اشخاص ، یک نسب شناس حرفه ای است ، ویژگیهایی که در مورد راویان معرفی می</w:t>
      </w:r>
      <w:r w:rsidR="008C1401">
        <w:rPr>
          <w:rFonts w:hint="cs"/>
          <w:rtl/>
        </w:rPr>
        <w:t xml:space="preserve"> </w:t>
      </w:r>
      <w:r w:rsidR="008C1401" w:rsidRPr="008C1401">
        <w:rPr>
          <w:rFonts w:hint="cs"/>
          <w:rtl/>
        </w:rPr>
        <w:t>کند پیداست خیلی مسلط ا</w:t>
      </w:r>
      <w:r>
        <w:rPr>
          <w:rFonts w:hint="cs"/>
          <w:rtl/>
        </w:rPr>
        <w:t xml:space="preserve">ست به عناوین راویان، </w:t>
      </w:r>
      <w:r w:rsidR="008C1401" w:rsidRPr="008C1401">
        <w:rPr>
          <w:rFonts w:hint="cs"/>
          <w:rtl/>
        </w:rPr>
        <w:t>بحث توثیق و تضعیف یکی از شئون</w:t>
      </w:r>
      <w:r>
        <w:rPr>
          <w:rFonts w:hint="cs"/>
          <w:rtl/>
        </w:rPr>
        <w:t xml:space="preserve"> عالم رجالی</w:t>
      </w:r>
      <w:r w:rsidR="008C1401" w:rsidRPr="008C1401">
        <w:rPr>
          <w:rFonts w:hint="cs"/>
          <w:rtl/>
        </w:rPr>
        <w:t xml:space="preserve"> است ،شئون عمده اش این است که این راوی را بشناسد اسمش چیست ، کنیه اش چیست ، لقبش چیست؟ این عناوین  چه ارتباطی با هم دارند ، دراین نکات خیلی دقیق است . </w:t>
      </w:r>
    </w:p>
    <w:p w:rsidR="008C1401" w:rsidRPr="008C1401" w:rsidRDefault="008C1401" w:rsidP="008C1401">
      <w:pPr>
        <w:rPr>
          <w:rtl/>
        </w:rPr>
      </w:pPr>
      <w:r w:rsidRPr="008C1401">
        <w:rPr>
          <w:rFonts w:hint="cs"/>
          <w:rtl/>
        </w:rPr>
        <w:t>انسان مکرر مواردی که تعارض می</w:t>
      </w:r>
      <w:r>
        <w:rPr>
          <w:rFonts w:hint="cs"/>
          <w:rtl/>
        </w:rPr>
        <w:t xml:space="preserve"> </w:t>
      </w:r>
      <w:r w:rsidRPr="008C1401">
        <w:rPr>
          <w:rFonts w:hint="cs"/>
          <w:rtl/>
        </w:rPr>
        <w:t>بیند بین حرفهای نجاشی و ابن غضائری در این خصوصیات، وقتی مراجعه به منابع دیگر میکند  و تحقیق می</w:t>
      </w:r>
      <w:r>
        <w:rPr>
          <w:rFonts w:hint="cs"/>
          <w:rtl/>
        </w:rPr>
        <w:t xml:space="preserve"> </w:t>
      </w:r>
      <w:r w:rsidRPr="008C1401">
        <w:rPr>
          <w:rFonts w:hint="cs"/>
          <w:rtl/>
        </w:rPr>
        <w:t>کند ،حقّ را به ابن غضائری می</w:t>
      </w:r>
      <w:r>
        <w:rPr>
          <w:rFonts w:hint="cs"/>
          <w:rtl/>
        </w:rPr>
        <w:t xml:space="preserve"> </w:t>
      </w:r>
      <w:r w:rsidRPr="008C1401">
        <w:rPr>
          <w:rFonts w:hint="cs"/>
          <w:rtl/>
        </w:rPr>
        <w:t xml:space="preserve">دهد، این است که پیداست </w:t>
      </w:r>
      <w:r w:rsidR="0005793A">
        <w:rPr>
          <w:rFonts w:hint="cs"/>
          <w:rtl/>
        </w:rPr>
        <w:t xml:space="preserve">ایشان </w:t>
      </w:r>
      <w:r w:rsidRPr="008C1401">
        <w:rPr>
          <w:rFonts w:hint="cs"/>
          <w:rtl/>
        </w:rPr>
        <w:t>یک عالم مسلط به بحثهای رجالی است.</w:t>
      </w:r>
    </w:p>
    <w:p w:rsidR="008C1401" w:rsidRPr="008C1401" w:rsidRDefault="008C1401" w:rsidP="008C1401">
      <w:pPr>
        <w:rPr>
          <w:rtl/>
        </w:rPr>
      </w:pPr>
      <w:r w:rsidRPr="008C1401">
        <w:rPr>
          <w:rFonts w:hint="cs"/>
          <w:rtl/>
        </w:rPr>
        <w:t xml:space="preserve"> قرائنی از این دست نشان میدهد که این کتاب تالیف احمد بن حسین بن عبید الله غضائری است، شهادت علامه هم ذاتاً معتبر است .</w:t>
      </w:r>
    </w:p>
    <w:p w:rsidR="008C1401" w:rsidRPr="008C1401" w:rsidRDefault="008C1401" w:rsidP="008C1401">
      <w:pPr>
        <w:rPr>
          <w:rtl/>
        </w:rPr>
      </w:pPr>
      <w:r w:rsidRPr="008C1401">
        <w:rPr>
          <w:rFonts w:hint="cs"/>
          <w:rtl/>
        </w:rPr>
        <w:t>خوب بنابراین از جهت نسبت کتاب به ابن غضائری آن بحثی نیست.</w:t>
      </w:r>
    </w:p>
    <w:p w:rsidR="008C1401" w:rsidRPr="008C1401" w:rsidRDefault="008C1401" w:rsidP="008C1401">
      <w:pPr>
        <w:rPr>
          <w:rtl/>
        </w:rPr>
      </w:pPr>
      <w:r w:rsidRPr="008C1401">
        <w:rPr>
          <w:rFonts w:hint="cs"/>
          <w:rtl/>
        </w:rPr>
        <w:t>سند روایت هم احمد بن عبدالواحد که قبلاً بحث کردیم ،همان احمد بن عبدون استاد شیخ طوسی هست که وثاقتش را اثبات کردیم ،علی بن محمد بن زبیر هم همینطور، همه با اکثار روایت و اینها توثیق می</w:t>
      </w:r>
      <w:r>
        <w:rPr>
          <w:rFonts w:hint="cs"/>
          <w:rtl/>
        </w:rPr>
        <w:t xml:space="preserve"> </w:t>
      </w:r>
      <w:r w:rsidRPr="008C1401">
        <w:rPr>
          <w:rFonts w:hint="cs"/>
          <w:rtl/>
        </w:rPr>
        <w:t xml:space="preserve">شوند ، اینها مشایخ مهم طایفه هستند، علی بن حسن بن فضّال فتحیِ ثقه هست ، معاویة بن حکیم هم ثقه هست. </w:t>
      </w:r>
    </w:p>
    <w:p w:rsidR="008C1401" w:rsidRPr="008C1401" w:rsidRDefault="008C1401" w:rsidP="008C1401">
      <w:pPr>
        <w:pStyle w:val="Heading7"/>
        <w:rPr>
          <w:rtl/>
        </w:rPr>
      </w:pPr>
      <w:r w:rsidRPr="008C1401">
        <w:rPr>
          <w:rFonts w:hint="cs"/>
          <w:rtl/>
        </w:rPr>
        <w:t>نکته : احتمال تصحیف در سند</w:t>
      </w:r>
    </w:p>
    <w:p w:rsidR="008C1401" w:rsidRPr="008C1401" w:rsidRDefault="008C1401" w:rsidP="008C1401">
      <w:pPr>
        <w:rPr>
          <w:rtl/>
        </w:rPr>
      </w:pPr>
      <w:r w:rsidRPr="008C1401">
        <w:rPr>
          <w:rFonts w:hint="cs"/>
          <w:rtl/>
        </w:rPr>
        <w:t>یک نکتهء مهمی هم اینجا وجود دارد این</w:t>
      </w:r>
      <w:r w:rsidR="0005793A">
        <w:rPr>
          <w:rFonts w:hint="cs"/>
          <w:rtl/>
        </w:rPr>
        <w:t xml:space="preserve"> </w:t>
      </w:r>
      <w:r w:rsidRPr="008C1401">
        <w:rPr>
          <w:rFonts w:hint="cs"/>
          <w:rtl/>
        </w:rPr>
        <w:t>ست که اصلاً این احتمال وجود دارد که در این روایت ابی جمیله واقع نشده باشد.</w:t>
      </w:r>
    </w:p>
    <w:p w:rsidR="008C1401" w:rsidRPr="008C1401" w:rsidRDefault="008C1401" w:rsidP="008C1401">
      <w:pPr>
        <w:rPr>
          <w:rtl/>
        </w:rPr>
      </w:pPr>
      <w:r w:rsidRPr="008C1401">
        <w:rPr>
          <w:rFonts w:hint="cs"/>
          <w:rtl/>
        </w:rPr>
        <w:t>توضیح ذلک اینکه</w:t>
      </w:r>
      <w:r w:rsidR="0005793A">
        <w:rPr>
          <w:rFonts w:hint="cs"/>
          <w:rtl/>
        </w:rPr>
        <w:t>:</w:t>
      </w:r>
      <w:r w:rsidRPr="008C1401">
        <w:rPr>
          <w:rFonts w:hint="cs"/>
          <w:rtl/>
        </w:rPr>
        <w:t xml:space="preserve"> «یحیی بن مبارک از عبدالله بن جبله عن اسحاق بن عمار» خیلی روایت مستقیم دارد، من این احتمال را می</w:t>
      </w:r>
      <w:r>
        <w:rPr>
          <w:rFonts w:hint="cs"/>
          <w:rtl/>
        </w:rPr>
        <w:t xml:space="preserve"> </w:t>
      </w:r>
      <w:r w:rsidRPr="008C1401">
        <w:rPr>
          <w:rFonts w:hint="cs"/>
          <w:rtl/>
        </w:rPr>
        <w:t>دهم که این «ابی جمیله» مصحّف «ابن جبله» بوده باشد .</w:t>
      </w:r>
    </w:p>
    <w:p w:rsidR="008C1401" w:rsidRPr="008C1401" w:rsidRDefault="0005793A" w:rsidP="008C1401">
      <w:pPr>
        <w:rPr>
          <w:rtl/>
        </w:rPr>
      </w:pPr>
      <w:r>
        <w:rPr>
          <w:rFonts w:hint="cs"/>
          <w:rtl/>
        </w:rPr>
        <w:t>اصل سند اینگونه</w:t>
      </w:r>
      <w:r w:rsidR="008C1401" w:rsidRPr="008C1401">
        <w:rPr>
          <w:rFonts w:hint="cs"/>
          <w:rtl/>
        </w:rPr>
        <w:t xml:space="preserve"> بوده : «یحیی بن المبارک عن عبدالله بن جبله عن اسحاق بن عمار» بعد آن بن جبله اش در بعضی از نسخ به ابی جمیله تصحیف شده بوده بعد جمع بین نسخه ی مصحّف و نسخهء صحیح جمع شده است.</w:t>
      </w:r>
    </w:p>
    <w:p w:rsidR="008C1401" w:rsidRPr="008C1401" w:rsidRDefault="008C1401" w:rsidP="008C1401">
      <w:pPr>
        <w:rPr>
          <w:rtl/>
        </w:rPr>
      </w:pPr>
      <w:r w:rsidRPr="008C1401">
        <w:rPr>
          <w:rFonts w:hint="cs"/>
          <w:rtl/>
        </w:rPr>
        <w:t>و عبدالله بن جبله از اسحاق بن عمار خیلی روایت زیاد دارد و این روایت واسطه شدن ابی جمیله بین عبدالله بن جبله و اسحاق بن عمار موارد خیلی کمی است ، خیلی زیاد نیست، در کافی جلد7 صفحه241 حدیث 9 هست، ص 285 حدیث 10 هست، ص 406 حدیث2، همهء اینها هم  کافی جلد 7 هست و در یک بحثهای مربوط به هم و احتمال می</w:t>
      </w:r>
      <w:r>
        <w:rPr>
          <w:rFonts w:hint="cs"/>
          <w:rtl/>
        </w:rPr>
        <w:t xml:space="preserve"> </w:t>
      </w:r>
      <w:r w:rsidRPr="008C1401">
        <w:rPr>
          <w:rFonts w:hint="cs"/>
          <w:rtl/>
        </w:rPr>
        <w:t xml:space="preserve">دهم اینها پشت سر هم بوده اند ، این هم یک تحریف واحد بوده و ادامه پیدا کرده است. </w:t>
      </w:r>
    </w:p>
    <w:p w:rsidR="008C1401" w:rsidRDefault="008C1401" w:rsidP="008C1401">
      <w:pPr>
        <w:rPr>
          <w:rtl/>
        </w:rPr>
      </w:pPr>
    </w:p>
    <w:p w:rsidR="008C1401" w:rsidRPr="008C1401" w:rsidRDefault="008C1401" w:rsidP="008C1401">
      <w:pPr>
        <w:rPr>
          <w:rtl/>
        </w:rPr>
      </w:pPr>
      <w:r>
        <w:rPr>
          <w:rFonts w:hint="cs"/>
          <w:rtl/>
        </w:rPr>
        <w:lastRenderedPageBreak/>
        <w:t>توجه :</w:t>
      </w:r>
    </w:p>
    <w:p w:rsidR="008C1401" w:rsidRPr="008C1401" w:rsidRDefault="008C1401" w:rsidP="008C1401">
      <w:pPr>
        <w:rPr>
          <w:rtl/>
        </w:rPr>
      </w:pPr>
      <w:r w:rsidRPr="008C1401">
        <w:rPr>
          <w:rFonts w:hint="cs"/>
          <w:rtl/>
        </w:rPr>
        <w:t>بین یحیی بن مبارک وسماعة بن مهران اگر مراجعه کنید می</w:t>
      </w:r>
      <w:r>
        <w:rPr>
          <w:rFonts w:hint="cs"/>
          <w:rtl/>
        </w:rPr>
        <w:t xml:space="preserve"> </w:t>
      </w:r>
      <w:r w:rsidRPr="008C1401">
        <w:rPr>
          <w:rFonts w:hint="cs"/>
          <w:rtl/>
        </w:rPr>
        <w:t>بینید که غالباً واسطه عبدالله بن جبله هست یا ابن جبله اما دو مورد بر خلاف این غالب وجود دارد ،یکی عبارت تهذیب جلد 5 صفحه 387 رقم 1354 است: « یحیی بن المبارک عن ابی جمیله عن سماعة بن مهران» که عن ابی جمیله وارد شده .</w:t>
      </w:r>
    </w:p>
    <w:p w:rsidR="008C1401" w:rsidRPr="008C1401" w:rsidRDefault="008C1401" w:rsidP="008C1401">
      <w:pPr>
        <w:rPr>
          <w:rtl/>
        </w:rPr>
      </w:pPr>
      <w:r w:rsidRPr="008C1401">
        <w:rPr>
          <w:rFonts w:hint="cs"/>
          <w:rtl/>
        </w:rPr>
        <w:t xml:space="preserve">یکی عبارتی هست در کافی جلد 7 صفحه241 حدیث 9 که «عبدالله بن جبله عن ابی جمیله عن سماعه» هست ، یعنی یک جا ابی جمیله تنها و یک جا این دو با هم است. </w:t>
      </w:r>
    </w:p>
    <w:p w:rsidR="008C1401" w:rsidRPr="008C1401" w:rsidRDefault="008C1401" w:rsidP="008C1401">
      <w:pPr>
        <w:rPr>
          <w:rtl/>
        </w:rPr>
      </w:pPr>
      <w:r w:rsidRPr="008C1401">
        <w:rPr>
          <w:rFonts w:hint="cs"/>
          <w:rtl/>
        </w:rPr>
        <w:t>اینها را کنار هم بگذارید این به نظر می</w:t>
      </w:r>
      <w:r>
        <w:rPr>
          <w:rFonts w:hint="cs"/>
          <w:rtl/>
        </w:rPr>
        <w:t xml:space="preserve"> </w:t>
      </w:r>
      <w:r w:rsidRPr="008C1401">
        <w:rPr>
          <w:rFonts w:hint="cs"/>
          <w:rtl/>
        </w:rPr>
        <w:t xml:space="preserve">رسد که آن ابی جمیله مصحّف ابن جبله بوده ،وآنجایی هم که این دوتا باهمدیگر جمع شدن ،جمع بین بدل نسخه و اصل نسخه هست. </w:t>
      </w:r>
    </w:p>
    <w:p w:rsidR="008C1401" w:rsidRPr="008C1401" w:rsidRDefault="008C1401" w:rsidP="008C1401">
      <w:pPr>
        <w:rPr>
          <w:rtl/>
        </w:rPr>
      </w:pPr>
      <w:r w:rsidRPr="008C1401">
        <w:rPr>
          <w:rFonts w:hint="cs"/>
          <w:rtl/>
        </w:rPr>
        <w:t xml:space="preserve">لذا این احتمال دقیقاً وجود دارد که اینجاهم اصلاً ابی جمیله در سند واقع نشده بوده و اصل سند اینگونه بوده </w:t>
      </w:r>
      <w:r w:rsidRPr="008C1401">
        <w:rPr>
          <w:rFonts w:hint="cs"/>
          <w:b/>
          <w:bCs/>
          <w:rtl/>
        </w:rPr>
        <w:t xml:space="preserve">: « یحیی بن المبارک عن عبدالله بن جبله عن اسحاق بن </w:t>
      </w:r>
      <w:r w:rsidRPr="008C1401">
        <w:rPr>
          <w:rFonts w:hint="cs"/>
          <w:rtl/>
        </w:rPr>
        <w:t>عمار» .</w:t>
      </w:r>
    </w:p>
    <w:p w:rsidR="008C1401" w:rsidRPr="008C1401" w:rsidRDefault="008C1401" w:rsidP="008C1401">
      <w:pPr>
        <w:rPr>
          <w:rtl/>
        </w:rPr>
      </w:pPr>
      <w:r w:rsidRPr="008C1401">
        <w:rPr>
          <w:rFonts w:hint="cs"/>
          <w:rtl/>
        </w:rPr>
        <w:t>اگر این احتمال را کسی مطمئن هم بشود که اصلاً ضعف ابی جمیله علی فرض التحقق به اعتبار روایت لطمه ای وارد نمی</w:t>
      </w:r>
      <w:r>
        <w:rPr>
          <w:rFonts w:hint="cs"/>
          <w:rtl/>
        </w:rPr>
        <w:t xml:space="preserve"> </w:t>
      </w:r>
      <w:r w:rsidRPr="008C1401">
        <w:rPr>
          <w:rFonts w:hint="cs"/>
          <w:rtl/>
        </w:rPr>
        <w:t>کند.</w:t>
      </w:r>
      <w:r w:rsidRPr="008C1401">
        <w:rPr>
          <w:rFonts w:cs="B Titr"/>
          <w:sz w:val="28"/>
          <w:vertAlign w:val="superscript"/>
          <w:rtl/>
        </w:rPr>
        <w:footnoteReference w:id="9"/>
      </w:r>
      <w:r w:rsidRPr="008C1401">
        <w:rPr>
          <w:rFonts w:hint="cs"/>
          <w:rtl/>
        </w:rPr>
        <w:t xml:space="preserve"> </w:t>
      </w:r>
    </w:p>
    <w:p w:rsidR="008C1401" w:rsidRPr="008C1401" w:rsidRDefault="008C1401" w:rsidP="008C1401">
      <w:pPr>
        <w:rPr>
          <w:rtl/>
        </w:rPr>
      </w:pPr>
      <w:r w:rsidRPr="008C1401">
        <w:rPr>
          <w:rFonts w:hint="cs"/>
          <w:rtl/>
        </w:rPr>
        <w:t>(بحث این است که در منابع اولیه اینطوری بوده است ،فرض کنید در کتاب محمد بن علی بن محبوب اینجوری بوده است ، نه در کتابهای متاخر ،و اینکه درفقیه در صدر سند هم واقع شده است به همین جهت است)</w:t>
      </w:r>
    </w:p>
    <w:p w:rsidR="008C1401" w:rsidRPr="008C1401" w:rsidRDefault="008C1401" w:rsidP="0005793A">
      <w:pPr>
        <w:rPr>
          <w:rtl/>
        </w:rPr>
      </w:pPr>
      <w:r w:rsidRPr="008C1401">
        <w:rPr>
          <w:rFonts w:hint="cs"/>
          <w:rtl/>
        </w:rPr>
        <w:t xml:space="preserve">بنابراین </w:t>
      </w:r>
      <w:r w:rsidR="0005793A">
        <w:rPr>
          <w:rFonts w:hint="cs"/>
          <w:rtl/>
        </w:rPr>
        <w:t>روایت از حیث سند معتبر و موثقه است.</w:t>
      </w:r>
    </w:p>
    <w:p w:rsidR="008C1401" w:rsidRPr="008C1401" w:rsidRDefault="008C1401" w:rsidP="0005793A">
      <w:pPr>
        <w:pStyle w:val="Heading7"/>
        <w:rPr>
          <w:rtl/>
        </w:rPr>
      </w:pPr>
      <w:r w:rsidRPr="008C1401">
        <w:rPr>
          <w:rFonts w:hint="cs"/>
          <w:rtl/>
        </w:rPr>
        <w:t xml:space="preserve">ب </w:t>
      </w:r>
      <w:r w:rsidR="0005793A">
        <w:rPr>
          <w:rFonts w:ascii="Sakkal Majalla" w:hAnsi="Sakkal Majalla" w:cs="Sakkal Majalla" w:hint="cs"/>
          <w:rtl/>
        </w:rPr>
        <w:t>:</w:t>
      </w:r>
      <w:r w:rsidRPr="008C1401">
        <w:rPr>
          <w:rFonts w:hint="cs"/>
          <w:rtl/>
        </w:rPr>
        <w:t xml:space="preserve"> از جهت دلالت</w:t>
      </w:r>
    </w:p>
    <w:p w:rsidR="008C1401" w:rsidRPr="008C1401" w:rsidRDefault="008C1401" w:rsidP="008C1401">
      <w:pPr>
        <w:rPr>
          <w:rtl/>
        </w:rPr>
      </w:pPr>
      <w:r w:rsidRPr="008C1401">
        <w:rPr>
          <w:rFonts w:hint="cs"/>
          <w:rtl/>
        </w:rPr>
        <w:t>عمده کلام این هست که آیا این نقل منافات با وثاقت دارد ؟</w:t>
      </w:r>
    </w:p>
    <w:p w:rsidR="008C1401" w:rsidRPr="008C1401" w:rsidRDefault="008C1401" w:rsidP="008C1401">
      <w:pPr>
        <w:rPr>
          <w:rtl/>
        </w:rPr>
      </w:pPr>
      <w:r w:rsidRPr="008C1401">
        <w:rPr>
          <w:rFonts w:hint="cs"/>
          <w:rtl/>
        </w:rPr>
        <w:t>خوب یک نامه نگاریی بین محمد بن ابی بکر و معاویه در منابع ما وجود دارد</w:t>
      </w:r>
      <w:r w:rsidRPr="008C1401">
        <w:rPr>
          <w:rFonts w:cs="B Titr"/>
          <w:sz w:val="28"/>
          <w:vertAlign w:val="superscript"/>
          <w:rtl/>
        </w:rPr>
        <w:footnoteReference w:id="10"/>
      </w:r>
      <w:r w:rsidRPr="008C1401">
        <w:rPr>
          <w:rFonts w:hint="cs"/>
          <w:rtl/>
        </w:rPr>
        <w:t xml:space="preserve"> ، طبق این نقل که نقل معتبری هم هست ابی جمیله گفته من این را وضع کردم ، کأنّ خودش معترف هست به وضّاع بودن.</w:t>
      </w:r>
    </w:p>
    <w:p w:rsidR="0005793A" w:rsidRDefault="0005793A" w:rsidP="00EE2808">
      <w:pPr>
        <w:pStyle w:val="Heading8"/>
        <w:rPr>
          <w:rtl/>
        </w:rPr>
      </w:pPr>
      <w:r>
        <w:rPr>
          <w:rFonts w:hint="cs"/>
          <w:rtl/>
        </w:rPr>
        <w:t xml:space="preserve">بیان </w:t>
      </w:r>
      <w:r w:rsidR="00EE2808">
        <w:rPr>
          <w:rFonts w:hint="cs"/>
          <w:rtl/>
        </w:rPr>
        <w:t>والد محقق :</w:t>
      </w:r>
    </w:p>
    <w:p w:rsidR="008C1401" w:rsidRPr="008C1401" w:rsidRDefault="008C1401" w:rsidP="008C1401">
      <w:pPr>
        <w:rPr>
          <w:rtl/>
        </w:rPr>
      </w:pPr>
      <w:r w:rsidRPr="008C1401">
        <w:rPr>
          <w:rFonts w:hint="cs"/>
          <w:rtl/>
        </w:rPr>
        <w:t>در این رابطه حاج آقا چند  نکته اشاره میفرمودند :</w:t>
      </w:r>
    </w:p>
    <w:p w:rsidR="008C1401" w:rsidRPr="008C1401" w:rsidRDefault="008C1401" w:rsidP="008C1401">
      <w:pPr>
        <w:rPr>
          <w:rtl/>
        </w:rPr>
      </w:pPr>
      <w:r w:rsidRPr="008C1401">
        <w:rPr>
          <w:rFonts w:hint="cs"/>
          <w:rtl/>
        </w:rPr>
        <w:t>1. معنای کلمه (وضعت)</w:t>
      </w:r>
    </w:p>
    <w:p w:rsidR="008C1401" w:rsidRPr="008C1401" w:rsidRDefault="008C1401" w:rsidP="008C1401">
      <w:pPr>
        <w:rPr>
          <w:rtl/>
        </w:rPr>
      </w:pPr>
      <w:r w:rsidRPr="008C1401">
        <w:rPr>
          <w:rFonts w:hint="cs"/>
          <w:rtl/>
        </w:rPr>
        <w:lastRenderedPageBreak/>
        <w:t xml:space="preserve">اصلاً </w:t>
      </w:r>
      <w:r w:rsidRPr="008C1401">
        <w:rPr>
          <w:rStyle w:val="TitleChar"/>
          <w:rFonts w:hint="cs"/>
          <w:rtl/>
        </w:rPr>
        <w:t>« انا وضعت رسالة معاویه الی محمد بن ابی بکر»</w:t>
      </w:r>
      <w:r w:rsidRPr="008C1401">
        <w:rPr>
          <w:rFonts w:hint="cs"/>
          <w:b/>
          <w:bCs/>
          <w:rtl/>
        </w:rPr>
        <w:t xml:space="preserve"> </w:t>
      </w:r>
      <w:r w:rsidRPr="008C1401">
        <w:rPr>
          <w:rFonts w:hint="cs"/>
          <w:rtl/>
        </w:rPr>
        <w:t>آیا مراد این هست که می</w:t>
      </w:r>
      <w:r>
        <w:rPr>
          <w:rFonts w:hint="cs"/>
          <w:rtl/>
        </w:rPr>
        <w:t xml:space="preserve"> </w:t>
      </w:r>
      <w:r w:rsidRPr="008C1401">
        <w:rPr>
          <w:rFonts w:hint="cs"/>
          <w:rtl/>
        </w:rPr>
        <w:t>خواهد بگوید که من جعل کردم یا مراد اینست که این کتاب یک  رمان تاریخی است و خودش ماجراهایی که اتّفاق افتاده را به عنوان یک داستان از زبان شخصیتهای تاریخی آورده است .</w:t>
      </w:r>
    </w:p>
    <w:p w:rsidR="008C1401" w:rsidRPr="008C1401" w:rsidRDefault="008C1401" w:rsidP="008C1401">
      <w:pPr>
        <w:rPr>
          <w:rtl/>
        </w:rPr>
      </w:pPr>
      <w:r w:rsidRPr="008C1401">
        <w:rPr>
          <w:rFonts w:hint="cs"/>
          <w:rtl/>
        </w:rPr>
        <w:t xml:space="preserve">توضیح اینکه :  ما یکسری کتابهایی داریم </w:t>
      </w:r>
      <w:r w:rsidR="00EE2808">
        <w:rPr>
          <w:rFonts w:hint="cs"/>
          <w:rtl/>
        </w:rPr>
        <w:t xml:space="preserve">که </w:t>
      </w:r>
      <w:r w:rsidRPr="008C1401">
        <w:rPr>
          <w:rFonts w:hint="cs"/>
          <w:rtl/>
        </w:rPr>
        <w:t xml:space="preserve">رمان تاریخی </w:t>
      </w:r>
      <w:r w:rsidR="00EE2808">
        <w:rPr>
          <w:rFonts w:hint="cs"/>
          <w:rtl/>
        </w:rPr>
        <w:t xml:space="preserve">هستند </w:t>
      </w:r>
      <w:r w:rsidRPr="008C1401">
        <w:rPr>
          <w:rFonts w:hint="cs"/>
          <w:rtl/>
        </w:rPr>
        <w:t>مثل کتابهای جرجی زیدان ،که کتاب فاجعه رمضانش که ترجمه هم شده است در مورد زندگینامهء حضرت امیر علیه السلام، و فیلم امام علی کپیِ همین کتاب است.</w:t>
      </w:r>
    </w:p>
    <w:p w:rsidR="008C1401" w:rsidRPr="008C1401" w:rsidRDefault="008C1401" w:rsidP="008C1401">
      <w:pPr>
        <w:rPr>
          <w:rtl/>
        </w:rPr>
      </w:pPr>
      <w:r w:rsidRPr="008C1401">
        <w:rPr>
          <w:rFonts w:hint="cs"/>
          <w:rtl/>
        </w:rPr>
        <w:t xml:space="preserve">یا مثل رمان های تاریخی  ذبیح الله منصوری که بر اساس یک واقعه تاریخی با شخصیتهای تاریخی اش داستان پردازی کرده، مثلا در داستان استالین که نوشته ، همان استالین تاریخی است ولی برای استالین تاریخی قسمتهای کور تاریخ را که وجود دارد آن را پر کرده است ، حتی اسم قابلهء استالین را هم آنجا نوشته است. </w:t>
      </w:r>
    </w:p>
    <w:p w:rsidR="008C1401" w:rsidRPr="008C1401" w:rsidRDefault="008C1401" w:rsidP="008C1401">
      <w:pPr>
        <w:rPr>
          <w:rtl/>
        </w:rPr>
      </w:pPr>
      <w:r w:rsidRPr="008C1401">
        <w:rPr>
          <w:rFonts w:hint="cs"/>
          <w:rtl/>
        </w:rPr>
        <w:t>کتاب « امام صادق مغز متفکر جهان شیعه» رمان است تمامش از اول تا آخرش داستان پردازی است و ارزش ندارد ومتاسفانه بزرگان ما متوجه این قضیه نشدند ،در مقدمهء توحید مفضل یکی از بزرگان ما یک مقدمه ای نوشته است که تمام مطالبش از همین کتاب است.</w:t>
      </w:r>
    </w:p>
    <w:p w:rsidR="008C1401" w:rsidRPr="008C1401" w:rsidRDefault="008C1401" w:rsidP="008C1401">
      <w:pPr>
        <w:rPr>
          <w:rtl/>
        </w:rPr>
      </w:pPr>
      <w:r w:rsidRPr="008C1401">
        <w:rPr>
          <w:rFonts w:hint="cs"/>
          <w:rtl/>
        </w:rPr>
        <w:t>حالا ابو جمیله هم می</w:t>
      </w:r>
      <w:r>
        <w:rPr>
          <w:rFonts w:hint="cs"/>
          <w:rtl/>
        </w:rPr>
        <w:t xml:space="preserve"> </w:t>
      </w:r>
      <w:r w:rsidRPr="008C1401">
        <w:rPr>
          <w:rFonts w:hint="cs"/>
          <w:rtl/>
        </w:rPr>
        <w:t>خواهد بگوید این کتاب را من درست کردم ،به احتمال زیاد معتمر علمای بغداد هم از همین</w:t>
      </w:r>
      <w:r>
        <w:rPr>
          <w:rFonts w:hint="cs"/>
          <w:rtl/>
        </w:rPr>
        <w:t xml:space="preserve"> </w:t>
      </w:r>
      <w:r w:rsidRPr="008C1401">
        <w:rPr>
          <w:rFonts w:hint="cs"/>
          <w:rtl/>
        </w:rPr>
        <w:t>ها است ،اینها خیلی وقتها مواد خامش مواد صحیحی هست ، ولی آن مواد خام را از زبان آن شخصیتهای تاریخی قرار دادند ،داستانهایی که وجود دارد ماجراهای تاریخی را از زبان معاویه از زبان محمد ابن ابی بکر بیان می</w:t>
      </w:r>
      <w:r>
        <w:rPr>
          <w:rFonts w:hint="cs"/>
          <w:rtl/>
        </w:rPr>
        <w:t xml:space="preserve"> </w:t>
      </w:r>
      <w:r w:rsidRPr="008C1401">
        <w:rPr>
          <w:rFonts w:hint="cs"/>
          <w:rtl/>
        </w:rPr>
        <w:t>کند و این یک نوع نمایشنامه نویسی است.</w:t>
      </w:r>
    </w:p>
    <w:p w:rsidR="008C1401" w:rsidRPr="008C1401" w:rsidRDefault="008C1401" w:rsidP="008C1401">
      <w:pPr>
        <w:rPr>
          <w:rtl/>
        </w:rPr>
      </w:pPr>
      <w:r w:rsidRPr="008C1401">
        <w:rPr>
          <w:rFonts w:hint="cs"/>
          <w:rtl/>
        </w:rPr>
        <w:t>لذا خیلی معلوم نیس</w:t>
      </w:r>
      <w:r>
        <w:rPr>
          <w:rFonts w:hint="cs"/>
          <w:rtl/>
        </w:rPr>
        <w:t>ت که این کلمه ی</w:t>
      </w:r>
      <w:r w:rsidRPr="008C1401">
        <w:rPr>
          <w:rFonts w:hint="cs"/>
          <w:rtl/>
        </w:rPr>
        <w:t xml:space="preserve"> وضعت به  معنای جعل باشد که ما تصور می</w:t>
      </w:r>
      <w:r>
        <w:rPr>
          <w:rFonts w:hint="cs"/>
          <w:rtl/>
        </w:rPr>
        <w:t xml:space="preserve"> </w:t>
      </w:r>
      <w:r w:rsidRPr="008C1401">
        <w:rPr>
          <w:rFonts w:hint="cs"/>
          <w:rtl/>
        </w:rPr>
        <w:t>کنیم.</w:t>
      </w:r>
    </w:p>
    <w:p w:rsidR="008C1401" w:rsidRPr="008C1401" w:rsidRDefault="008C1401" w:rsidP="008C1401">
      <w:pPr>
        <w:rPr>
          <w:rtl/>
        </w:rPr>
      </w:pPr>
      <w:r w:rsidRPr="008C1401">
        <w:rPr>
          <w:rFonts w:hint="cs"/>
          <w:rtl/>
        </w:rPr>
        <w:t>2. نظریه ی جواز تعمد کذب به نفع حق:</w:t>
      </w:r>
    </w:p>
    <w:p w:rsidR="008C1401" w:rsidRPr="008C1401" w:rsidRDefault="008C1401" w:rsidP="008C1401">
      <w:pPr>
        <w:rPr>
          <w:rtl/>
        </w:rPr>
      </w:pPr>
      <w:r>
        <w:rPr>
          <w:rFonts w:hint="cs"/>
          <w:rtl/>
        </w:rPr>
        <w:t>بعضی افراد یک سلیقه ء انحرافی</w:t>
      </w:r>
      <w:r w:rsidRPr="008C1401">
        <w:rPr>
          <w:rFonts w:hint="cs"/>
          <w:rtl/>
        </w:rPr>
        <w:t xml:space="preserve"> در امر حدیث داشتند مبنی بر اینکه به دشمنان می</w:t>
      </w:r>
      <w:r>
        <w:rPr>
          <w:rFonts w:hint="cs"/>
          <w:rtl/>
        </w:rPr>
        <w:t xml:space="preserve"> </w:t>
      </w:r>
      <w:r w:rsidRPr="008C1401">
        <w:rPr>
          <w:rFonts w:hint="cs"/>
          <w:rtl/>
        </w:rPr>
        <w:t xml:space="preserve">شود دروغ بست ودر میان اهل تسنن فرقهء کرّامیّه همین مبنا را دارند با این استدلال که پیامبر فرموده </w:t>
      </w:r>
      <w:r w:rsidRPr="008C1401">
        <w:rPr>
          <w:rStyle w:val="TitleChar"/>
          <w:rFonts w:hint="cs"/>
          <w:rtl/>
        </w:rPr>
        <w:t>« من کذب علیّ متعمّداً »</w:t>
      </w:r>
      <w:r w:rsidRPr="008C1401">
        <w:rPr>
          <w:rStyle w:val="TitleChar"/>
          <w:rtl/>
        </w:rPr>
        <w:footnoteReference w:id="11"/>
      </w:r>
      <w:r w:rsidRPr="008C1401">
        <w:rPr>
          <w:rFonts w:hint="cs"/>
          <w:rtl/>
        </w:rPr>
        <w:t xml:space="preserve"> نه «من کذب لی» و ما به نفع پیامبر داریم دروغ می</w:t>
      </w:r>
      <w:r>
        <w:rPr>
          <w:rFonts w:hint="cs"/>
          <w:rtl/>
        </w:rPr>
        <w:t xml:space="preserve"> </w:t>
      </w:r>
      <w:r w:rsidRPr="008C1401">
        <w:rPr>
          <w:rFonts w:hint="cs"/>
          <w:rtl/>
        </w:rPr>
        <w:t>بندیم.</w:t>
      </w:r>
    </w:p>
    <w:p w:rsidR="00EE2808" w:rsidRDefault="008C1401" w:rsidP="00EE2808">
      <w:pPr>
        <w:rPr>
          <w:rtl/>
        </w:rPr>
      </w:pPr>
      <w:r w:rsidRPr="00EE2808">
        <w:rPr>
          <w:rFonts w:hint="cs"/>
          <w:rtl/>
        </w:rPr>
        <w:t>این یک دیدگاه انحرافی هست که احیاناً یکسری روایاتی هم به عنوان مؤید برای خودشان پیدا می</w:t>
      </w:r>
      <w:r w:rsidR="00EE2808" w:rsidRPr="00EE2808">
        <w:rPr>
          <w:rFonts w:hint="cs"/>
          <w:rtl/>
        </w:rPr>
        <w:t xml:space="preserve"> </w:t>
      </w:r>
      <w:r w:rsidRPr="00EE2808">
        <w:rPr>
          <w:rFonts w:hint="cs"/>
          <w:rtl/>
        </w:rPr>
        <w:t>کرده اند</w:t>
      </w:r>
      <w:r w:rsidR="00EE2808" w:rsidRPr="00EE2808">
        <w:rPr>
          <w:rFonts w:hint="cs"/>
          <w:rtl/>
        </w:rPr>
        <w:t>، مثل</w:t>
      </w:r>
      <w:r w:rsidR="00EE2808" w:rsidRPr="00EE2808">
        <w:rPr>
          <w:rFonts w:cs="B Titr" w:hint="cs"/>
          <w:sz w:val="28"/>
          <w:rtl/>
        </w:rPr>
        <w:t xml:space="preserve"> </w:t>
      </w:r>
      <w:r w:rsidRPr="008C1401">
        <w:rPr>
          <w:rStyle w:val="TitleChar"/>
          <w:rFonts w:hint="cs"/>
          <w:rtl/>
        </w:rPr>
        <w:t xml:space="preserve">« إِذَا رَأَيْتُمْ أَهْلَ الرَّيْبِ وَ الْبِدَعِ مِنْ بَعْدِي فَأَظْهِرُوا الْبَرَاءَةَ مِنْهُمْ وَ أَكْثِرُوا مِنْ سَبِّهِمْ وَ الْقَوْلَ فِيهِمْ وَ الْوَقِيعَةَ وَ بَاهِتُوهُمْ » </w:t>
      </w:r>
      <w:r w:rsidRPr="008C1401">
        <w:rPr>
          <w:rStyle w:val="TitleChar"/>
          <w:rtl/>
        </w:rPr>
        <w:footnoteReference w:id="12"/>
      </w:r>
    </w:p>
    <w:p w:rsidR="008C1401" w:rsidRPr="008C1401" w:rsidRDefault="008C1401" w:rsidP="00EE2808">
      <w:pPr>
        <w:rPr>
          <w:rFonts w:cs="B Titr"/>
          <w:sz w:val="28"/>
          <w:rtl/>
        </w:rPr>
      </w:pPr>
      <w:r w:rsidRPr="008C1401">
        <w:rPr>
          <w:rFonts w:hint="cs"/>
          <w:rtl/>
        </w:rPr>
        <w:lastRenderedPageBreak/>
        <w:t>که نمی</w:t>
      </w:r>
      <w:r>
        <w:rPr>
          <w:rFonts w:hint="cs"/>
          <w:rtl/>
        </w:rPr>
        <w:t xml:space="preserve"> </w:t>
      </w:r>
      <w:r w:rsidRPr="008C1401">
        <w:rPr>
          <w:rFonts w:hint="cs"/>
          <w:rtl/>
        </w:rPr>
        <w:t>خواهیم وارد آن بحث بشویم، اما به هر حال معنای ظاهری این روایت قابل اخذ نیست.</w:t>
      </w:r>
    </w:p>
    <w:p w:rsidR="008C1401" w:rsidRPr="008C1401" w:rsidRDefault="008C1401" w:rsidP="008C1401">
      <w:pPr>
        <w:rPr>
          <w:rtl/>
        </w:rPr>
      </w:pPr>
      <w:r w:rsidRPr="008C1401">
        <w:rPr>
          <w:rFonts w:hint="cs"/>
          <w:rtl/>
        </w:rPr>
        <w:t>حالا این جمیل بن صالح فرض کنید که دیدگاهش این بوده که به دشمنان می</w:t>
      </w:r>
      <w:r>
        <w:rPr>
          <w:rFonts w:hint="cs"/>
          <w:rtl/>
        </w:rPr>
        <w:t xml:space="preserve"> </w:t>
      </w:r>
      <w:r w:rsidRPr="008C1401">
        <w:rPr>
          <w:rFonts w:hint="cs"/>
          <w:rtl/>
        </w:rPr>
        <w:t>شود دروغ بست ،ولی آیا لازمهء جعل بر دشمنان دین این هست که این شخص کسی باشد که بر امام معصوم هم دروغ ببندد ؟</w:t>
      </w:r>
    </w:p>
    <w:p w:rsidR="008C1401" w:rsidRPr="008C1401" w:rsidRDefault="008C1401" w:rsidP="008C1401">
      <w:pPr>
        <w:rPr>
          <w:rtl/>
        </w:rPr>
      </w:pPr>
      <w:r w:rsidRPr="008C1401">
        <w:rPr>
          <w:rFonts w:hint="cs"/>
          <w:rtl/>
        </w:rPr>
        <w:t>به خاطر این دیدگاه انحرافی و کج سلیقگی ، دیدگاهش این است که جایز است مثلاً کذب بر دشمنان دین ببندد ولی این ملازمه با این ندارد که بر ائمه معصومین هم دروغ ببندد ودر روایات اصطلاحی ثقه نباشد .</w:t>
      </w:r>
    </w:p>
    <w:p w:rsidR="008C1401" w:rsidRPr="008C1401" w:rsidRDefault="008C1401" w:rsidP="008C1401">
      <w:pPr>
        <w:rPr>
          <w:rtl/>
        </w:rPr>
      </w:pPr>
      <w:r w:rsidRPr="008C1401">
        <w:rPr>
          <w:rFonts w:hint="cs"/>
          <w:rtl/>
        </w:rPr>
        <w:t>پس اگر دلیلی بر وثاقت داشته باشیم این نقل معارض با آن دلیل نیست چون ظاهرش این است که این شخص بر معاویه وضع می</w:t>
      </w:r>
      <w:r>
        <w:rPr>
          <w:rFonts w:hint="cs"/>
          <w:rtl/>
        </w:rPr>
        <w:t xml:space="preserve"> </w:t>
      </w:r>
      <w:r w:rsidRPr="008C1401">
        <w:rPr>
          <w:rFonts w:hint="cs"/>
          <w:rtl/>
        </w:rPr>
        <w:t>کرده است .</w:t>
      </w:r>
      <w:r w:rsidR="00EE2808">
        <w:rPr>
          <w:rFonts w:hint="cs"/>
          <w:rtl/>
        </w:rPr>
        <w:t xml:space="preserve"> بنابراین</w:t>
      </w:r>
      <w:r w:rsidRPr="008C1401">
        <w:rPr>
          <w:rFonts w:hint="cs"/>
          <w:rtl/>
        </w:rPr>
        <w:t xml:space="preserve"> نقل مفضل بن صالح برای تضعیف کفایت نمی</w:t>
      </w:r>
      <w:r>
        <w:rPr>
          <w:rFonts w:hint="cs"/>
          <w:rtl/>
        </w:rPr>
        <w:t xml:space="preserve"> </w:t>
      </w:r>
      <w:r w:rsidRPr="008C1401">
        <w:rPr>
          <w:rFonts w:hint="cs"/>
          <w:rtl/>
        </w:rPr>
        <w:t>کند.</w:t>
      </w:r>
    </w:p>
    <w:p w:rsidR="008C1401" w:rsidRPr="008C1401" w:rsidRDefault="00EE2808" w:rsidP="008C1401">
      <w:pPr>
        <w:rPr>
          <w:rtl/>
        </w:rPr>
      </w:pPr>
      <w:r>
        <w:rPr>
          <w:rFonts w:hint="cs"/>
          <w:rtl/>
        </w:rPr>
        <w:t>و باید دید</w:t>
      </w:r>
      <w:bookmarkStart w:id="0" w:name="_GoBack"/>
      <w:bookmarkEnd w:id="0"/>
      <w:r w:rsidR="008C1401" w:rsidRPr="008C1401">
        <w:rPr>
          <w:rFonts w:hint="cs"/>
          <w:rtl/>
        </w:rPr>
        <w:t xml:space="preserve"> آیا </w:t>
      </w:r>
      <w:r w:rsidR="008C1401">
        <w:rPr>
          <w:rFonts w:hint="cs"/>
          <w:rtl/>
        </w:rPr>
        <w:t xml:space="preserve">می توان دلیلی </w:t>
      </w:r>
      <w:r w:rsidR="0005793A">
        <w:rPr>
          <w:rFonts w:hint="cs"/>
          <w:rtl/>
        </w:rPr>
        <w:t>بر وثاقت پیدا کرد</w:t>
      </w:r>
      <w:r w:rsidR="008C1401" w:rsidRPr="008C1401">
        <w:rPr>
          <w:rFonts w:hint="cs"/>
          <w:rtl/>
        </w:rPr>
        <w:t>؟</w:t>
      </w:r>
    </w:p>
    <w:p w:rsidR="008C1401" w:rsidRPr="008C1401" w:rsidRDefault="008C1401" w:rsidP="008C1401">
      <w:pPr>
        <w:pStyle w:val="Heading4"/>
        <w:rPr>
          <w:rtl/>
        </w:rPr>
      </w:pPr>
      <w:r w:rsidRPr="008C1401">
        <w:rPr>
          <w:rFonts w:hint="cs"/>
          <w:rtl/>
        </w:rPr>
        <w:t>قرائن توثیق</w:t>
      </w:r>
    </w:p>
    <w:p w:rsidR="008C1401" w:rsidRPr="008C1401" w:rsidRDefault="008C1401" w:rsidP="008C1401">
      <w:pPr>
        <w:pStyle w:val="Heading5"/>
        <w:rPr>
          <w:rtl/>
        </w:rPr>
      </w:pPr>
      <w:r w:rsidRPr="008C1401">
        <w:rPr>
          <w:rFonts w:hint="cs"/>
          <w:rtl/>
        </w:rPr>
        <w:t>الف. اکثار روایت اجلاء</w:t>
      </w:r>
    </w:p>
    <w:p w:rsidR="008C1401" w:rsidRPr="008C1401" w:rsidRDefault="008C1401" w:rsidP="008C1401">
      <w:pPr>
        <w:rPr>
          <w:rtl/>
        </w:rPr>
      </w:pPr>
      <w:r w:rsidRPr="008C1401">
        <w:rPr>
          <w:rFonts w:hint="cs"/>
          <w:rtl/>
        </w:rPr>
        <w:t>یک راوی بسیار پر روایتی هست ، وکسانی مثل حسن بن علی بن فضّال که  جزء روات خیلی دقیق النظر بوده ،خیلی از او روایت دارد(حدود 200 روایت البته با مکررات)، احمد بن محمد بن ابی نصر بزنطی خیلی روایت دارد که جزء یکی از سه نفری هست که</w:t>
      </w:r>
      <w:r w:rsidRPr="008C1401">
        <w:rPr>
          <w:rStyle w:val="SubtitleChar"/>
          <w:rFonts w:hint="cs"/>
          <w:rtl/>
        </w:rPr>
        <w:t xml:space="preserve"> « لا يروون‏ و لا يرسلون إلا عمن يوثق به »</w:t>
      </w:r>
      <w:r w:rsidRPr="008C1401">
        <w:rPr>
          <w:rStyle w:val="SubtitleChar"/>
          <w:rtl/>
        </w:rPr>
        <w:footnoteReference w:id="13"/>
      </w:r>
      <w:r w:rsidRPr="008C1401">
        <w:rPr>
          <w:rStyle w:val="SubtitleChar"/>
          <w:rFonts w:hint="cs"/>
          <w:rtl/>
        </w:rPr>
        <w:t xml:space="preserve"> </w:t>
      </w:r>
      <w:r w:rsidRPr="008C1401">
        <w:rPr>
          <w:rFonts w:hint="cs"/>
          <w:rtl/>
        </w:rPr>
        <w:t>هست و تک روایتش از یک راوی دلیل بر وثاقت هست  تا چه برسد به اکثار روایت.</w:t>
      </w:r>
    </w:p>
    <w:p w:rsidR="008C1401" w:rsidRPr="008C1401" w:rsidRDefault="008C1401" w:rsidP="008C1401">
      <w:pPr>
        <w:rPr>
          <w:rtl/>
        </w:rPr>
      </w:pPr>
      <w:r w:rsidRPr="008C1401">
        <w:rPr>
          <w:rFonts w:hint="cs"/>
          <w:rtl/>
        </w:rPr>
        <w:t>عمرو بن عثمان خزاز،محمد بن عبدالحمید عطّار ،حسن بن محبوب ،علی بن حکم ، یونس بن عبدالرحمن ،عبدالرحمن بن ابی نجران ، اینها کسانی هستند که حدود 30 روایت از او دارند.</w:t>
      </w:r>
    </w:p>
    <w:p w:rsidR="008C1401" w:rsidRPr="008C1401" w:rsidRDefault="008C1401" w:rsidP="008C1401">
      <w:pPr>
        <w:rPr>
          <w:rtl/>
        </w:rPr>
      </w:pPr>
      <w:r w:rsidRPr="008C1401">
        <w:rPr>
          <w:rFonts w:hint="cs"/>
          <w:rtl/>
        </w:rPr>
        <w:t>البته در برنامه درایه النور نباید وسائل و استبصار بسته بشود زیرا بیشتر روایتهای ابی جمیله در غیر کتب اربعه است ، به خصوص بیشتر در امثال بصائر الدرجات ،چون بیشتر در فضائل اهل بیت روایت نقل می</w:t>
      </w:r>
      <w:r w:rsidR="0005793A">
        <w:rPr>
          <w:rFonts w:hint="cs"/>
          <w:rtl/>
        </w:rPr>
        <w:t xml:space="preserve"> </w:t>
      </w:r>
      <w:r w:rsidRPr="008C1401">
        <w:rPr>
          <w:rFonts w:hint="cs"/>
          <w:rtl/>
        </w:rPr>
        <w:t>کرده در آنجاها خیلی روایت دارد، در برنامهء درایة النور حدود 800 روایت از مفضّل بن صالح البته با تکراری</w:t>
      </w:r>
      <w:r w:rsidR="0005793A">
        <w:rPr>
          <w:rFonts w:hint="cs"/>
          <w:rtl/>
        </w:rPr>
        <w:t xml:space="preserve"> </w:t>
      </w:r>
      <w:r w:rsidRPr="008C1401">
        <w:rPr>
          <w:rFonts w:hint="cs"/>
          <w:rtl/>
        </w:rPr>
        <w:t xml:space="preserve">ها نقل </w:t>
      </w:r>
      <w:r w:rsidRPr="008C1401">
        <w:rPr>
          <w:rFonts w:hint="cs"/>
          <w:rtl/>
        </w:rPr>
        <w:lastRenderedPageBreak/>
        <w:t>شده که حتی اگر دو سومش تکراری باشد یک چیزی حدود 300 تا روایت براش باقی میماند و نوع راوی هایش هم بزرگان هستند ،یک ابو سُمینه هست که  تضعیف شده است.</w:t>
      </w:r>
    </w:p>
    <w:p w:rsidR="008C1401" w:rsidRPr="008C1401" w:rsidRDefault="008C1401" w:rsidP="008C1401">
      <w:pPr>
        <w:rPr>
          <w:rtl/>
        </w:rPr>
      </w:pPr>
      <w:r w:rsidRPr="008C1401">
        <w:rPr>
          <w:rFonts w:hint="cs"/>
          <w:rtl/>
        </w:rPr>
        <w:t>یعنی از این 300  روایت 250 روایت توسط بزرگان حدیث نقل شده است ، خوب تردیدی نباید کرد در وثاقت مفضل بن صالح ابو جمیله.</w:t>
      </w:r>
    </w:p>
    <w:p w:rsidR="008C1401" w:rsidRPr="008C1401" w:rsidRDefault="008C1401" w:rsidP="008C1401">
      <w:pPr>
        <w:pStyle w:val="Heading5"/>
        <w:rPr>
          <w:rtl/>
        </w:rPr>
      </w:pPr>
      <w:r w:rsidRPr="008C1401">
        <w:rPr>
          <w:rFonts w:hint="cs"/>
          <w:rtl/>
        </w:rPr>
        <w:t>ب. وقوع در کتب مفتی به</w:t>
      </w:r>
    </w:p>
    <w:p w:rsidR="008C1401" w:rsidRPr="008C1401" w:rsidRDefault="008C1401" w:rsidP="008C1401">
      <w:pPr>
        <w:rPr>
          <w:rtl/>
        </w:rPr>
      </w:pPr>
      <w:r w:rsidRPr="008C1401">
        <w:rPr>
          <w:rFonts w:hint="cs"/>
          <w:rtl/>
        </w:rPr>
        <w:t xml:space="preserve">این قرینه در مورد مفضل بن صالح خیلی محکم وجود دارد در کتاب های مفتی به ،روایتهای مفضل بن صالح ابو جمیله خیلی زیاد نقل شده است . </w:t>
      </w:r>
    </w:p>
    <w:p w:rsidR="00B84991" w:rsidRDefault="00B84991" w:rsidP="008C1401"/>
    <w:sectPr w:rsidR="00B84991" w:rsidSect="0034582A">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1401" w:rsidRDefault="008C1401" w:rsidP="008C1401">
      <w:r>
        <w:separator/>
      </w:r>
    </w:p>
  </w:endnote>
  <w:endnote w:type="continuationSeparator" w:id="0">
    <w:p w:rsidR="008C1401" w:rsidRDefault="008C1401" w:rsidP="008C1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B Titr">
    <w:panose1 w:val="00000700000000000000"/>
    <w:charset w:val="B2"/>
    <w:family w:val="auto"/>
    <w:pitch w:val="variable"/>
    <w:sig w:usb0="00002001" w:usb1="80000000" w:usb2="00000008" w:usb3="00000000" w:csb0="00000040" w:csb1="00000000"/>
  </w:font>
  <w:font w:name="Noor_NazliBold">
    <w:panose1 w:val="00000000000000000000"/>
    <w:charset w:val="00"/>
    <w:family w:val="roman"/>
    <w:notTrueType/>
    <w:pitch w:val="default"/>
  </w:font>
  <w:font w:name="Sakkal Majalla">
    <w:panose1 w:val="02000000000000000000"/>
    <w:charset w:val="00"/>
    <w:family w:val="auto"/>
    <w:pitch w:val="variable"/>
    <w:sig w:usb0="A000207F" w:usb1="C000204B" w:usb2="00000008" w:usb3="00000000" w:csb0="000000D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1401" w:rsidRDefault="008C1401" w:rsidP="008C1401">
      <w:r>
        <w:separator/>
      </w:r>
    </w:p>
  </w:footnote>
  <w:footnote w:type="continuationSeparator" w:id="0">
    <w:p w:rsidR="008C1401" w:rsidRDefault="008C1401" w:rsidP="008C1401">
      <w:r>
        <w:continuationSeparator/>
      </w:r>
    </w:p>
  </w:footnote>
  <w:footnote w:id="1">
    <w:p w:rsidR="008C1401" w:rsidRPr="00D051F5" w:rsidRDefault="008C1401" w:rsidP="008C1401">
      <w:pPr>
        <w:pStyle w:val="NormalWeb"/>
        <w:jc w:val="both"/>
        <w:rPr>
          <w:rStyle w:val="SubtleEmphasis"/>
        </w:rPr>
      </w:pPr>
      <w:r w:rsidRPr="00D051F5">
        <w:rPr>
          <w:rStyle w:val="SubtleEmphasis"/>
        </w:rPr>
        <w:footnoteRef/>
      </w:r>
      <w:r w:rsidRPr="00D051F5">
        <w:rPr>
          <w:rStyle w:val="SubtleEmphasis"/>
          <w:rtl/>
        </w:rPr>
        <w:t xml:space="preserve"> </w:t>
      </w:r>
      <w:r w:rsidRPr="00D051F5">
        <w:rPr>
          <w:rStyle w:val="SubtleEmphasis"/>
          <w:rFonts w:hint="cs"/>
          <w:rtl/>
        </w:rPr>
        <w:t>. الكافي (ط - الإسلامية)؛ ج‌7، ص: 349 / 4- عَلِيُّ بْنُ إِبْرَاهِيمَ عَنْ أَبِيهِ عَنْ مُحَمَّدِ بْنِ حَفْصٍ عَنِ الْحُسَيْنِ بْنِ خَالِدٍ قَالَ: سُئِلَ أَبُو عَبْدِ اللَّهِ ع عَنْ ... وَ لَكِنْ دِيَتُهُ دِيَةُ الْجَنِينِ فِي بَطْنِ أُمِّهِ قَبْلَ أَنْ تُنْشَأَ فِيهِ الرُّوحُ وَ ذَلِكَ مِائَةُ دِينَارٍ وَ هِيَ لِوَرَثَتِهِ وَ دِيَةُ هَذَا هِيَ لَهُ لَا لِلْوَرَثَةِ قُلْتُ فَمَا الْفَرْقُ بَيْنَهُمَا قَالَ إِنَّ الْجَنِينَ أَمْرٌ مُسْتَقْبِلٌ مَرْجُوٌّ نَفْعُهُ وَ هَذَا قَدْ مَضَى وَ ذَهَبَتْ مَنْفَعَتُهُ فَلَمَّا مُثِّلَ بِهِ بَعْدَ مَوْتِهِ صَارَتْ دِيَتُهُ بِتِلْكَ الْمُثْلَةِ لَهُ لَا لِغَيْرِهِ يُحَجُّ بِهَا عَنْهُ وَ يُفْعَلُ بِهَا أَبْوَابُ الْخَيْرِ وَ الْبِرِّ مِنْ صَدَقَةٍ أَوْ غَيْرِهَا ...</w:t>
      </w:r>
    </w:p>
  </w:footnote>
  <w:footnote w:id="2">
    <w:p w:rsidR="008C1401" w:rsidRPr="00D051F5" w:rsidRDefault="008C1401" w:rsidP="008C1401">
      <w:pPr>
        <w:pStyle w:val="NormalWeb"/>
        <w:jc w:val="both"/>
        <w:rPr>
          <w:rStyle w:val="SubtleEmphasis"/>
        </w:rPr>
      </w:pPr>
      <w:r w:rsidRPr="00D051F5">
        <w:rPr>
          <w:rStyle w:val="SubtleEmphasis"/>
        </w:rPr>
        <w:footnoteRef/>
      </w:r>
      <w:r w:rsidRPr="00D051F5">
        <w:rPr>
          <w:rStyle w:val="SubtleEmphasis"/>
          <w:rtl/>
        </w:rPr>
        <w:t xml:space="preserve"> </w:t>
      </w:r>
      <w:r w:rsidRPr="00D051F5">
        <w:rPr>
          <w:rStyle w:val="SubtleEmphasis"/>
          <w:rFonts w:hint="cs"/>
          <w:rtl/>
        </w:rPr>
        <w:t>. تهذيب الأحكام؛ ج‌10، ص: 272 / 1069- 14 فَأَمَّا مَا رَوَاهُ- مُحَمَّدُ بْنُ عَلِيِّ بْنِ مَحْبُوبٍ عَنْ يَعْقُوبَ بْنِ يَزِيدَ عَنْ يَحْيَى بْنِ الْمُبَارَكِ عَنْ عَبْدِ اللَّهِ بْنِ جَبَلَةَ عَنْ أَبِي جَمِيلَةَ عَنْ إِسْحَاقَ بْنِ عَمَّارٍ عَنْ أَبِي</w:t>
      </w:r>
      <w:r w:rsidRPr="00D051F5">
        <w:rPr>
          <w:rStyle w:val="SubtleEmphasis"/>
          <w:rFonts w:hint="cs"/>
        </w:rPr>
        <w:t>‌</w:t>
      </w:r>
      <w:r w:rsidRPr="00D051F5">
        <w:rPr>
          <w:rStyle w:val="SubtleEmphasis"/>
          <w:rFonts w:hint="cs"/>
          <w:rtl/>
        </w:rPr>
        <w:t>عَبْدِ اللَّهِ ع قَالَ: قُلْتُ مَيِّتٌ قُطِعَ رَأْسُهُ قَالَ عَلَيْهِ الدِّيَةُ قُلْتُ فَمَنْ يَأْخُذُ دِيَتَهُ فَقَالَ الْإِمَامُ هَذَا لِلَّهِ وَ إِنْ قُطِعَتْ يَمِينُهُ أَوْ شَيْ‌ءٌ مِنْ جَوَارِحِهِ فَعَلَيْهِ الْأَرْشُ لِلْإِمَامِ.</w:t>
      </w:r>
    </w:p>
  </w:footnote>
  <w:footnote w:id="3">
    <w:p w:rsidR="008C1401" w:rsidRPr="00D051F5" w:rsidRDefault="008C1401" w:rsidP="008C1401">
      <w:pPr>
        <w:pStyle w:val="FootnoteText"/>
        <w:jc w:val="both"/>
        <w:rPr>
          <w:rStyle w:val="SubtleEmphasis"/>
          <w:sz w:val="24"/>
          <w:rtl/>
        </w:rPr>
      </w:pPr>
      <w:r w:rsidRPr="00D051F5">
        <w:rPr>
          <w:rStyle w:val="SubtleEmphasis"/>
          <w:sz w:val="24"/>
          <w:highlight w:val="yellow"/>
        </w:rPr>
        <w:footnoteRef/>
      </w:r>
      <w:r w:rsidRPr="00D051F5">
        <w:rPr>
          <w:rStyle w:val="SubtleEmphasis"/>
          <w:sz w:val="24"/>
          <w:highlight w:val="yellow"/>
          <w:rtl/>
        </w:rPr>
        <w:t xml:space="preserve"> </w:t>
      </w:r>
      <w:r w:rsidRPr="00D051F5">
        <w:rPr>
          <w:rStyle w:val="SubtleEmphasis"/>
          <w:rFonts w:hint="cs"/>
          <w:sz w:val="24"/>
          <w:highlight w:val="yellow"/>
          <w:rtl/>
        </w:rPr>
        <w:t>. مطابق آمار برنامه درایة النور(استبصار و وسائل بسته) این چنین است : یعقوب بن یزید 42 روایت / سهل 27/ ابراهیم بن هاشم 8 / محمد بن الحسین بن ابی الخطّاب 4</w:t>
      </w:r>
    </w:p>
  </w:footnote>
  <w:footnote w:id="4">
    <w:p w:rsidR="008C1401" w:rsidRPr="00D051F5" w:rsidRDefault="008C1401" w:rsidP="008C1401">
      <w:pPr>
        <w:pStyle w:val="NormalWeb"/>
        <w:jc w:val="both"/>
        <w:rPr>
          <w:rStyle w:val="SubtleEmphasis"/>
          <w:rtl/>
        </w:rPr>
      </w:pPr>
      <w:r w:rsidRPr="00D051F5">
        <w:rPr>
          <w:rStyle w:val="SubtleEmphasis"/>
        </w:rPr>
        <w:footnoteRef/>
      </w:r>
      <w:r w:rsidRPr="00D051F5">
        <w:rPr>
          <w:rStyle w:val="SubtleEmphasis"/>
          <w:rtl/>
        </w:rPr>
        <w:t xml:space="preserve"> </w:t>
      </w:r>
      <w:r w:rsidRPr="00D051F5">
        <w:rPr>
          <w:rStyle w:val="SubtleEmphasis"/>
          <w:rFonts w:hint="cs"/>
          <w:rtl/>
        </w:rPr>
        <w:t>. رجال النجاشي - فهرست أسماء مصنفي الشيعة؛ ص: 128 / 332 جابر بن يزيد أبو عبد الله</w:t>
      </w:r>
      <w:r w:rsidRPr="00D051F5">
        <w:rPr>
          <w:rStyle w:val="SubtleEmphasis"/>
          <w:rFonts w:hint="cs"/>
        </w:rPr>
        <w:t>‌</w:t>
      </w:r>
      <w:r w:rsidRPr="00D051F5">
        <w:rPr>
          <w:rStyle w:val="SubtleEmphasis"/>
          <w:rFonts w:hint="cs"/>
          <w:rtl/>
        </w:rPr>
        <w:t>...</w:t>
      </w:r>
    </w:p>
  </w:footnote>
  <w:footnote w:id="5">
    <w:p w:rsidR="008C1401" w:rsidRPr="00D051F5" w:rsidRDefault="008C1401" w:rsidP="008C1401">
      <w:pPr>
        <w:pStyle w:val="NormalWeb"/>
        <w:jc w:val="both"/>
        <w:rPr>
          <w:rStyle w:val="SubtleEmphasis"/>
          <w:rtl/>
        </w:rPr>
      </w:pPr>
      <w:r w:rsidRPr="00D051F5">
        <w:rPr>
          <w:rStyle w:val="SubtleEmphasis"/>
        </w:rPr>
        <w:footnoteRef/>
      </w:r>
      <w:r w:rsidRPr="00D051F5">
        <w:rPr>
          <w:rStyle w:val="SubtleEmphasis"/>
          <w:rtl/>
        </w:rPr>
        <w:t xml:space="preserve"> </w:t>
      </w:r>
      <w:r w:rsidRPr="00D051F5">
        <w:rPr>
          <w:rStyle w:val="SubtleEmphasis"/>
          <w:rFonts w:hint="cs"/>
          <w:rtl/>
        </w:rPr>
        <w:t xml:space="preserve">. رجال ابن الغضائري - كتاب الضعفاء؛ ص: 88  </w:t>
      </w:r>
    </w:p>
  </w:footnote>
  <w:footnote w:id="6">
    <w:p w:rsidR="008C1401" w:rsidRPr="00D051F5" w:rsidRDefault="008C1401" w:rsidP="008C1401">
      <w:pPr>
        <w:pStyle w:val="NormalWeb"/>
        <w:jc w:val="both"/>
        <w:rPr>
          <w:rStyle w:val="SubtleEmphasis"/>
        </w:rPr>
      </w:pPr>
      <w:r w:rsidRPr="00D051F5">
        <w:rPr>
          <w:rStyle w:val="SubtleEmphasis"/>
        </w:rPr>
        <w:footnoteRef/>
      </w:r>
      <w:r w:rsidRPr="00D051F5">
        <w:rPr>
          <w:rStyle w:val="SubtleEmphasis"/>
          <w:rtl/>
        </w:rPr>
        <w:t xml:space="preserve"> </w:t>
      </w:r>
      <w:r w:rsidRPr="00D051F5">
        <w:rPr>
          <w:rStyle w:val="SubtleEmphasis"/>
          <w:rFonts w:hint="cs"/>
          <w:rtl/>
        </w:rPr>
        <w:t xml:space="preserve">. </w:t>
      </w:r>
      <w:r w:rsidRPr="00D051F5">
        <w:rPr>
          <w:rStyle w:val="SubtleEmphasis"/>
          <w:rFonts w:hint="cs"/>
          <w:rtl/>
        </w:rPr>
        <w:t>معجم رجال الحديث و تفصيل طبقات الرجال؛ ج‌19، ص: 312 : أن المفضل بن صالح، وقع في إسناد كامل الزيارات ... و قد تقدم وقوعه في إسناد تفسير علي بن إبراهيم، كما تقدم في عنوان المفضل بن صالح، و قد شهد بوثاقة جميع من وقع في إسناد كتابه. و لكنه معارض بما ذكره النجاشي، من أن ضعف المفضل بن صالح كان من المتسالم عليه عند الأصحاب ... أقول: مر غير مرة أن كثرة الرواية، و رواية الأجلة و أصحاب الإجماع عن رجل لا تدلان على وثاقته، و على تقدير تسليم الدلالة، فلا يمكن الأخذ بها مع ما سمعته من النجاشي، من التسالم على ضعف الرجل.</w:t>
      </w:r>
    </w:p>
    <w:p w:rsidR="008C1401" w:rsidRPr="00D051F5" w:rsidRDefault="008C1401" w:rsidP="008C1401">
      <w:pPr>
        <w:pStyle w:val="FootnoteText"/>
        <w:jc w:val="both"/>
        <w:rPr>
          <w:rStyle w:val="SubtleEmphasis"/>
          <w:sz w:val="24"/>
          <w:rtl/>
        </w:rPr>
      </w:pPr>
    </w:p>
  </w:footnote>
  <w:footnote w:id="7">
    <w:p w:rsidR="008C1401" w:rsidRPr="00D051F5" w:rsidRDefault="008C1401" w:rsidP="008C1401">
      <w:pPr>
        <w:pStyle w:val="NormalWeb"/>
        <w:rPr>
          <w:rStyle w:val="SubtleEmphasis"/>
          <w:rtl/>
        </w:rPr>
      </w:pPr>
      <w:r w:rsidRPr="00D051F5">
        <w:rPr>
          <w:rStyle w:val="SubtleEmphasis"/>
        </w:rPr>
        <w:footnoteRef/>
      </w:r>
      <w:r w:rsidRPr="00D051F5">
        <w:rPr>
          <w:rStyle w:val="SubtleEmphasis"/>
          <w:rtl/>
        </w:rPr>
        <w:t xml:space="preserve"> </w:t>
      </w:r>
      <w:r w:rsidRPr="00D051F5">
        <w:rPr>
          <w:rStyle w:val="SubtleEmphasis"/>
          <w:rFonts w:hint="cs"/>
          <w:rtl/>
        </w:rPr>
        <w:t>. معجم رجال الحديث و تفصيل طبقات الرجال؛ ج‌1، ص: 96و المتحصل من ذلك: أن الكتاب المنسوب إلى ابن الغضائري لم يثبت بل جزم بعضهم بأنه موضوع، وضعه بعض المخالفين و نسبه إلى ابن الغضائري.</w:t>
      </w:r>
    </w:p>
    <w:p w:rsidR="008C1401" w:rsidRPr="00D051F5" w:rsidRDefault="008C1401" w:rsidP="008C1401">
      <w:pPr>
        <w:pStyle w:val="FootnoteText"/>
        <w:rPr>
          <w:rStyle w:val="SubtleEmphasis"/>
          <w:sz w:val="24"/>
        </w:rPr>
      </w:pPr>
    </w:p>
  </w:footnote>
  <w:footnote w:id="8">
    <w:p w:rsidR="008C1401" w:rsidRPr="00D051F5" w:rsidRDefault="008C1401" w:rsidP="008C1401">
      <w:pPr>
        <w:pStyle w:val="FootnoteText"/>
        <w:rPr>
          <w:rStyle w:val="SubtleEmphasis"/>
          <w:sz w:val="24"/>
          <w:rtl/>
        </w:rPr>
      </w:pPr>
      <w:r w:rsidRPr="00D051F5">
        <w:rPr>
          <w:rStyle w:val="SubtleEmphasis"/>
          <w:sz w:val="24"/>
        </w:rPr>
        <w:footnoteRef/>
      </w:r>
      <w:r w:rsidRPr="00D051F5">
        <w:rPr>
          <w:rStyle w:val="SubtleEmphasis"/>
          <w:sz w:val="24"/>
          <w:rtl/>
        </w:rPr>
        <w:t xml:space="preserve"> </w:t>
      </w:r>
      <w:r w:rsidRPr="00D051F5">
        <w:rPr>
          <w:rStyle w:val="SubtleEmphasis"/>
          <w:rFonts w:hint="cs"/>
          <w:sz w:val="24"/>
          <w:rtl/>
        </w:rPr>
        <w:t xml:space="preserve">. </w:t>
      </w:r>
      <w:r w:rsidRPr="00D051F5">
        <w:rPr>
          <w:rStyle w:val="SubtleEmphasis"/>
          <w:rFonts w:hint="cs"/>
          <w:sz w:val="24"/>
          <w:highlight w:val="yellow"/>
          <w:rtl/>
        </w:rPr>
        <w:t>موارد مکرر استناد علامه به کتاب در « خلاصه » ؟؟؟؟؟؟؟؟؟؟؟؟؟</w:t>
      </w:r>
    </w:p>
  </w:footnote>
  <w:footnote w:id="9">
    <w:p w:rsidR="008C1401" w:rsidRPr="00D051F5" w:rsidRDefault="008C1401" w:rsidP="008C1401">
      <w:pPr>
        <w:pStyle w:val="FootnoteText"/>
        <w:jc w:val="both"/>
        <w:rPr>
          <w:rStyle w:val="SubtleEmphasis"/>
          <w:sz w:val="24"/>
          <w:rtl/>
        </w:rPr>
      </w:pPr>
      <w:r w:rsidRPr="00D051F5">
        <w:rPr>
          <w:rStyle w:val="SubtleEmphasis"/>
          <w:sz w:val="24"/>
          <w:highlight w:val="yellow"/>
        </w:rPr>
        <w:footnoteRef/>
      </w:r>
      <w:r w:rsidRPr="00D051F5">
        <w:rPr>
          <w:rStyle w:val="SubtleEmphasis"/>
          <w:sz w:val="24"/>
          <w:highlight w:val="yellow"/>
          <w:rtl/>
        </w:rPr>
        <w:t xml:space="preserve"> </w:t>
      </w:r>
      <w:r w:rsidRPr="00D051F5">
        <w:rPr>
          <w:rStyle w:val="SubtleEmphasis"/>
          <w:rFonts w:hint="cs"/>
          <w:sz w:val="24"/>
          <w:highlight w:val="yellow"/>
          <w:rtl/>
        </w:rPr>
        <w:t>. با توجه به احتمال تضعیف ابن جبله عملا فرقی در اعتبار روایت ایجاد نشد.</w:t>
      </w:r>
    </w:p>
  </w:footnote>
  <w:footnote w:id="10">
    <w:p w:rsidR="008C1401" w:rsidRPr="00D051F5" w:rsidRDefault="008C1401" w:rsidP="008C1401">
      <w:pPr>
        <w:pStyle w:val="FootnoteText"/>
        <w:rPr>
          <w:rStyle w:val="SubtleEmphasis"/>
          <w:sz w:val="24"/>
          <w:rtl/>
        </w:rPr>
      </w:pPr>
      <w:r w:rsidRPr="00D051F5">
        <w:rPr>
          <w:rStyle w:val="SubtleEmphasis"/>
          <w:sz w:val="24"/>
        </w:rPr>
        <w:footnoteRef/>
      </w:r>
      <w:r w:rsidRPr="00D051F5">
        <w:rPr>
          <w:rStyle w:val="SubtleEmphasis"/>
          <w:sz w:val="24"/>
          <w:rtl/>
        </w:rPr>
        <w:t xml:space="preserve"> </w:t>
      </w:r>
      <w:r w:rsidRPr="00D051F5">
        <w:rPr>
          <w:rStyle w:val="SubtleEmphasis"/>
          <w:rFonts w:hint="cs"/>
          <w:sz w:val="24"/>
          <w:rtl/>
        </w:rPr>
        <w:t>. أنساب‏الأشراف،ج‏</w:t>
      </w:r>
      <w:r w:rsidRPr="00D051F5">
        <w:rPr>
          <w:rStyle w:val="SubtleEmphasis"/>
          <w:sz w:val="24"/>
          <w:rtl/>
        </w:rPr>
        <w:t>2</w:t>
      </w:r>
      <w:r w:rsidRPr="00D051F5">
        <w:rPr>
          <w:rStyle w:val="SubtleEmphasis"/>
          <w:rFonts w:hint="cs"/>
          <w:sz w:val="24"/>
          <w:rtl/>
        </w:rPr>
        <w:t>،ص</w:t>
      </w:r>
      <w:r w:rsidRPr="00D051F5">
        <w:rPr>
          <w:rStyle w:val="SubtleEmphasis"/>
          <w:sz w:val="24"/>
          <w:rtl/>
        </w:rPr>
        <w:t>:393(</w:t>
      </w:r>
      <w:r w:rsidRPr="00D051F5">
        <w:rPr>
          <w:rStyle w:val="SubtleEmphasis"/>
          <w:rFonts w:hint="cs"/>
          <w:sz w:val="24"/>
          <w:rtl/>
        </w:rPr>
        <w:t>چاپ‏زكار،ج‏</w:t>
      </w:r>
      <w:r w:rsidRPr="00D051F5">
        <w:rPr>
          <w:rStyle w:val="SubtleEmphasis"/>
          <w:sz w:val="24"/>
          <w:rtl/>
        </w:rPr>
        <w:t>3</w:t>
      </w:r>
      <w:r w:rsidRPr="00D051F5">
        <w:rPr>
          <w:rStyle w:val="SubtleEmphasis"/>
          <w:rFonts w:hint="cs"/>
          <w:sz w:val="24"/>
          <w:rtl/>
        </w:rPr>
        <w:t>،ص</w:t>
      </w:r>
      <w:r w:rsidRPr="00D051F5">
        <w:rPr>
          <w:rStyle w:val="SubtleEmphasis"/>
          <w:sz w:val="24"/>
          <w:rtl/>
        </w:rPr>
        <w:t>:164)</w:t>
      </w:r>
      <w:r w:rsidRPr="00D051F5">
        <w:rPr>
          <w:rStyle w:val="SubtleEmphasis"/>
          <w:rFonts w:hint="cs"/>
          <w:sz w:val="24"/>
          <w:rtl/>
        </w:rPr>
        <w:t xml:space="preserve"> : قالوا</w:t>
      </w:r>
      <w:r w:rsidRPr="00D051F5">
        <w:rPr>
          <w:rStyle w:val="SubtleEmphasis"/>
          <w:sz w:val="24"/>
          <w:rtl/>
        </w:rPr>
        <w:t xml:space="preserve">: </w:t>
      </w:r>
      <w:r w:rsidRPr="00D051F5">
        <w:rPr>
          <w:rStyle w:val="SubtleEmphasis"/>
          <w:rFonts w:hint="cs"/>
          <w:sz w:val="24"/>
          <w:rtl/>
        </w:rPr>
        <w:t>و</w:t>
      </w:r>
      <w:r w:rsidRPr="00D051F5">
        <w:rPr>
          <w:rStyle w:val="SubtleEmphasis"/>
          <w:sz w:val="24"/>
          <w:rtl/>
        </w:rPr>
        <w:t xml:space="preserve"> </w:t>
      </w:r>
      <w:r w:rsidRPr="00D051F5">
        <w:rPr>
          <w:rStyle w:val="SubtleEmphasis"/>
          <w:rFonts w:hint="cs"/>
          <w:sz w:val="24"/>
          <w:rtl/>
        </w:rPr>
        <w:t>كتب</w:t>
      </w:r>
      <w:r w:rsidRPr="00D051F5">
        <w:rPr>
          <w:rStyle w:val="SubtleEmphasis"/>
          <w:sz w:val="24"/>
          <w:rtl/>
        </w:rPr>
        <w:t xml:space="preserve"> </w:t>
      </w:r>
      <w:r w:rsidRPr="00D051F5">
        <w:rPr>
          <w:rStyle w:val="SubtleEmphasis"/>
          <w:rFonts w:hint="cs"/>
          <w:sz w:val="24"/>
          <w:rtl/>
        </w:rPr>
        <w:t>محمد</w:t>
      </w:r>
      <w:r w:rsidRPr="00D051F5">
        <w:rPr>
          <w:rStyle w:val="SubtleEmphasis"/>
          <w:sz w:val="24"/>
          <w:rtl/>
        </w:rPr>
        <w:t xml:space="preserve"> </w:t>
      </w:r>
      <w:r w:rsidRPr="00D051F5">
        <w:rPr>
          <w:rStyle w:val="SubtleEmphasis"/>
          <w:rFonts w:hint="cs"/>
          <w:sz w:val="24"/>
          <w:rtl/>
        </w:rPr>
        <w:t>بن</w:t>
      </w:r>
      <w:r w:rsidRPr="00D051F5">
        <w:rPr>
          <w:rStyle w:val="SubtleEmphasis"/>
          <w:sz w:val="24"/>
          <w:rtl/>
        </w:rPr>
        <w:t xml:space="preserve"> </w:t>
      </w:r>
      <w:r w:rsidRPr="00D051F5">
        <w:rPr>
          <w:rStyle w:val="SubtleEmphasis"/>
          <w:rFonts w:hint="cs"/>
          <w:sz w:val="24"/>
          <w:rtl/>
        </w:rPr>
        <w:t>أبي</w:t>
      </w:r>
      <w:r w:rsidRPr="00D051F5">
        <w:rPr>
          <w:rStyle w:val="SubtleEmphasis"/>
          <w:sz w:val="24"/>
          <w:rtl/>
        </w:rPr>
        <w:t xml:space="preserve"> </w:t>
      </w:r>
      <w:r w:rsidRPr="00D051F5">
        <w:rPr>
          <w:rStyle w:val="SubtleEmphasis"/>
          <w:rFonts w:hint="cs"/>
          <w:sz w:val="24"/>
          <w:rtl/>
        </w:rPr>
        <w:t>بكر</w:t>
      </w:r>
      <w:r w:rsidRPr="00D051F5">
        <w:rPr>
          <w:rStyle w:val="SubtleEmphasis"/>
          <w:sz w:val="24"/>
          <w:rtl/>
        </w:rPr>
        <w:t xml:space="preserve"> </w:t>
      </w:r>
      <w:r w:rsidRPr="00D051F5">
        <w:rPr>
          <w:rStyle w:val="SubtleEmphasis"/>
          <w:rFonts w:hint="cs"/>
          <w:sz w:val="24"/>
          <w:rtl/>
        </w:rPr>
        <w:t>إلى</w:t>
      </w:r>
      <w:r w:rsidRPr="00D051F5">
        <w:rPr>
          <w:rStyle w:val="SubtleEmphasis"/>
          <w:sz w:val="24"/>
          <w:rtl/>
        </w:rPr>
        <w:t xml:space="preserve"> </w:t>
      </w:r>
      <w:r w:rsidRPr="00D051F5">
        <w:rPr>
          <w:rStyle w:val="SubtleEmphasis"/>
          <w:rFonts w:hint="cs"/>
          <w:sz w:val="24"/>
          <w:rtl/>
        </w:rPr>
        <w:t>معاوية</w:t>
      </w:r>
      <w:r w:rsidRPr="00D051F5">
        <w:rPr>
          <w:rStyle w:val="SubtleEmphasis"/>
          <w:sz w:val="24"/>
          <w:rtl/>
        </w:rPr>
        <w:t>: «</w:t>
      </w:r>
      <w:r w:rsidRPr="00D051F5">
        <w:rPr>
          <w:rStyle w:val="SubtleEmphasis"/>
          <w:rFonts w:hint="cs"/>
          <w:sz w:val="24"/>
          <w:rtl/>
        </w:rPr>
        <w:t>من</w:t>
      </w:r>
      <w:r w:rsidRPr="00D051F5">
        <w:rPr>
          <w:rStyle w:val="SubtleEmphasis"/>
          <w:sz w:val="24"/>
          <w:rtl/>
        </w:rPr>
        <w:t xml:space="preserve"> </w:t>
      </w:r>
      <w:r w:rsidRPr="00D051F5">
        <w:rPr>
          <w:rStyle w:val="SubtleEmphasis"/>
          <w:rFonts w:hint="cs"/>
          <w:sz w:val="24"/>
          <w:rtl/>
        </w:rPr>
        <w:t>محمد</w:t>
      </w:r>
      <w:r w:rsidRPr="00D051F5">
        <w:rPr>
          <w:rStyle w:val="SubtleEmphasis"/>
          <w:sz w:val="24"/>
          <w:rtl/>
        </w:rPr>
        <w:t xml:space="preserve"> </w:t>
      </w:r>
      <w:r w:rsidRPr="00D051F5">
        <w:rPr>
          <w:rStyle w:val="SubtleEmphasis"/>
          <w:rFonts w:hint="cs"/>
          <w:sz w:val="24"/>
          <w:rtl/>
        </w:rPr>
        <w:t>بن</w:t>
      </w:r>
      <w:r w:rsidRPr="00D051F5">
        <w:rPr>
          <w:rStyle w:val="SubtleEmphasis"/>
          <w:sz w:val="24"/>
          <w:rtl/>
        </w:rPr>
        <w:t xml:space="preserve"> </w:t>
      </w:r>
      <w:r w:rsidRPr="00D051F5">
        <w:rPr>
          <w:rStyle w:val="SubtleEmphasis"/>
          <w:rFonts w:hint="cs"/>
          <w:sz w:val="24"/>
          <w:rtl/>
        </w:rPr>
        <w:t>أبي</w:t>
      </w:r>
      <w:r w:rsidRPr="00D051F5">
        <w:rPr>
          <w:rStyle w:val="SubtleEmphasis"/>
          <w:sz w:val="24"/>
          <w:rtl/>
        </w:rPr>
        <w:t xml:space="preserve"> </w:t>
      </w:r>
      <w:r w:rsidRPr="00D051F5">
        <w:rPr>
          <w:rStyle w:val="SubtleEmphasis"/>
          <w:rFonts w:hint="cs"/>
          <w:sz w:val="24"/>
          <w:rtl/>
        </w:rPr>
        <w:t>بكر</w:t>
      </w:r>
      <w:r w:rsidRPr="00D051F5">
        <w:rPr>
          <w:rStyle w:val="SubtleEmphasis"/>
          <w:sz w:val="24"/>
          <w:rtl/>
        </w:rPr>
        <w:t xml:space="preserve"> </w:t>
      </w:r>
      <w:r w:rsidRPr="00D051F5">
        <w:rPr>
          <w:rStyle w:val="SubtleEmphasis"/>
          <w:rFonts w:hint="cs"/>
          <w:sz w:val="24"/>
          <w:rtl/>
        </w:rPr>
        <w:t>إلى</w:t>
      </w:r>
      <w:r w:rsidRPr="00D051F5">
        <w:rPr>
          <w:rStyle w:val="SubtleEmphasis"/>
          <w:sz w:val="24"/>
          <w:rtl/>
        </w:rPr>
        <w:t xml:space="preserve"> </w:t>
      </w:r>
      <w:r w:rsidRPr="00D051F5">
        <w:rPr>
          <w:rStyle w:val="SubtleEmphasis"/>
          <w:rFonts w:hint="cs"/>
          <w:sz w:val="24"/>
          <w:rtl/>
        </w:rPr>
        <w:t>الغاوي</w:t>
      </w:r>
      <w:r w:rsidRPr="00D051F5">
        <w:rPr>
          <w:rStyle w:val="SubtleEmphasis"/>
          <w:sz w:val="24"/>
          <w:rtl/>
        </w:rPr>
        <w:t xml:space="preserve"> </w:t>
      </w:r>
      <w:r w:rsidRPr="00D051F5">
        <w:rPr>
          <w:rStyle w:val="SubtleEmphasis"/>
          <w:rFonts w:hint="cs"/>
          <w:sz w:val="24"/>
          <w:rtl/>
        </w:rPr>
        <w:t>معاوية</w:t>
      </w:r>
      <w:r w:rsidRPr="00D051F5">
        <w:rPr>
          <w:rStyle w:val="SubtleEmphasis"/>
          <w:sz w:val="24"/>
          <w:rtl/>
        </w:rPr>
        <w:t xml:space="preserve"> </w:t>
      </w:r>
      <w:r w:rsidRPr="00D051F5">
        <w:rPr>
          <w:rStyle w:val="SubtleEmphasis"/>
          <w:rFonts w:hint="cs"/>
          <w:sz w:val="24"/>
          <w:rtl/>
        </w:rPr>
        <w:t>بن</w:t>
      </w:r>
      <w:r w:rsidRPr="00D051F5">
        <w:rPr>
          <w:rStyle w:val="SubtleEmphasis"/>
          <w:sz w:val="24"/>
          <w:rtl/>
        </w:rPr>
        <w:t xml:space="preserve"> </w:t>
      </w:r>
      <w:r w:rsidRPr="00D051F5">
        <w:rPr>
          <w:rStyle w:val="SubtleEmphasis"/>
          <w:rFonts w:hint="cs"/>
          <w:sz w:val="24"/>
          <w:rtl/>
        </w:rPr>
        <w:t>صخر</w:t>
      </w:r>
      <w:r w:rsidRPr="00D051F5">
        <w:rPr>
          <w:rStyle w:val="SubtleEmphasis"/>
          <w:sz w:val="24"/>
          <w:rtl/>
        </w:rPr>
        <w:t xml:space="preserve">- </w:t>
      </w:r>
      <w:r w:rsidRPr="00D051F5">
        <w:rPr>
          <w:rStyle w:val="SubtleEmphasis"/>
          <w:rFonts w:hint="cs"/>
          <w:sz w:val="24"/>
          <w:rtl/>
        </w:rPr>
        <w:t>و</w:t>
      </w:r>
      <w:r w:rsidRPr="00D051F5">
        <w:rPr>
          <w:rStyle w:val="SubtleEmphasis"/>
          <w:sz w:val="24"/>
          <w:rtl/>
        </w:rPr>
        <w:t xml:space="preserve"> </w:t>
      </w:r>
      <w:r w:rsidRPr="00D051F5">
        <w:rPr>
          <w:rStyle w:val="SubtleEmphasis"/>
          <w:rFonts w:hint="cs"/>
          <w:sz w:val="24"/>
          <w:rtl/>
        </w:rPr>
        <w:t>بعضهم</w:t>
      </w:r>
      <w:r w:rsidRPr="00D051F5">
        <w:rPr>
          <w:rStyle w:val="SubtleEmphasis"/>
          <w:sz w:val="24"/>
          <w:rtl/>
        </w:rPr>
        <w:t xml:space="preserve"> </w:t>
      </w:r>
      <w:r w:rsidRPr="00D051F5">
        <w:rPr>
          <w:rStyle w:val="SubtleEmphasis"/>
          <w:rFonts w:hint="cs"/>
          <w:sz w:val="24"/>
          <w:rtl/>
        </w:rPr>
        <w:t>يقول</w:t>
      </w:r>
      <w:r w:rsidRPr="00D051F5">
        <w:rPr>
          <w:rStyle w:val="SubtleEmphasis"/>
          <w:sz w:val="24"/>
          <w:rtl/>
        </w:rPr>
        <w:t xml:space="preserve">: </w:t>
      </w:r>
      <w:r w:rsidRPr="00D051F5">
        <w:rPr>
          <w:rStyle w:val="SubtleEmphasis"/>
          <w:rFonts w:hint="cs"/>
          <w:sz w:val="24"/>
          <w:rtl/>
        </w:rPr>
        <w:t>العاوي</w:t>
      </w:r>
      <w:r w:rsidRPr="00D051F5">
        <w:rPr>
          <w:rStyle w:val="SubtleEmphasis"/>
          <w:sz w:val="24"/>
          <w:rtl/>
        </w:rPr>
        <w:t xml:space="preserve">. </w:t>
      </w:r>
      <w:r w:rsidRPr="00D051F5">
        <w:rPr>
          <w:rStyle w:val="SubtleEmphasis"/>
          <w:rFonts w:hint="cs"/>
          <w:sz w:val="24"/>
          <w:rtl/>
        </w:rPr>
        <w:t>و</w:t>
      </w:r>
      <w:r w:rsidRPr="00D051F5">
        <w:rPr>
          <w:rStyle w:val="SubtleEmphasis"/>
          <w:sz w:val="24"/>
          <w:rtl/>
        </w:rPr>
        <w:t xml:space="preserve"> </w:t>
      </w:r>
      <w:r w:rsidRPr="00D051F5">
        <w:rPr>
          <w:rStyle w:val="SubtleEmphasis"/>
          <w:rFonts w:hint="cs"/>
          <w:sz w:val="24"/>
          <w:rtl/>
        </w:rPr>
        <w:t>الغاوي</w:t>
      </w:r>
      <w:r w:rsidRPr="00D051F5">
        <w:rPr>
          <w:rStyle w:val="SubtleEmphasis"/>
          <w:sz w:val="24"/>
          <w:rtl/>
        </w:rPr>
        <w:t xml:space="preserve"> </w:t>
      </w:r>
      <w:r w:rsidRPr="00D051F5">
        <w:rPr>
          <w:rStyle w:val="SubtleEmphasis"/>
          <w:rFonts w:hint="cs"/>
          <w:sz w:val="24"/>
          <w:rtl/>
        </w:rPr>
        <w:t>أثبت</w:t>
      </w:r>
      <w:r w:rsidRPr="00D051F5">
        <w:rPr>
          <w:rStyle w:val="SubtleEmphasis"/>
          <w:sz w:val="24"/>
          <w:rtl/>
        </w:rPr>
        <w:t xml:space="preserve">.- </w:t>
      </w:r>
      <w:r w:rsidRPr="00D051F5">
        <w:rPr>
          <w:rStyle w:val="SubtleEmphasis"/>
          <w:rFonts w:hint="cs"/>
          <w:sz w:val="24"/>
          <w:rtl/>
        </w:rPr>
        <w:t>سلام</w:t>
      </w:r>
      <w:r w:rsidRPr="00D051F5">
        <w:rPr>
          <w:rStyle w:val="SubtleEmphasis"/>
          <w:sz w:val="24"/>
          <w:rtl/>
        </w:rPr>
        <w:t xml:space="preserve"> </w:t>
      </w:r>
      <w:r w:rsidRPr="00D051F5">
        <w:rPr>
          <w:rStyle w:val="SubtleEmphasis"/>
          <w:rFonts w:hint="cs"/>
          <w:sz w:val="24"/>
          <w:rtl/>
        </w:rPr>
        <w:t>على</w:t>
      </w:r>
      <w:r w:rsidRPr="00D051F5">
        <w:rPr>
          <w:rStyle w:val="SubtleEmphasis"/>
          <w:sz w:val="24"/>
          <w:rtl/>
        </w:rPr>
        <w:t xml:space="preserve"> </w:t>
      </w:r>
      <w:r w:rsidRPr="00D051F5">
        <w:rPr>
          <w:rStyle w:val="SubtleEmphasis"/>
          <w:rFonts w:hint="cs"/>
          <w:sz w:val="24"/>
          <w:rtl/>
        </w:rPr>
        <w:t>أهل</w:t>
      </w:r>
      <w:r w:rsidRPr="00D051F5">
        <w:rPr>
          <w:rStyle w:val="SubtleEmphasis"/>
          <w:sz w:val="24"/>
          <w:rtl/>
        </w:rPr>
        <w:t xml:space="preserve"> </w:t>
      </w:r>
      <w:r w:rsidRPr="00D051F5">
        <w:rPr>
          <w:rStyle w:val="SubtleEmphasis"/>
          <w:rFonts w:hint="cs"/>
          <w:sz w:val="24"/>
          <w:rtl/>
        </w:rPr>
        <w:t>طاعة</w:t>
      </w:r>
      <w:r w:rsidRPr="00D051F5">
        <w:rPr>
          <w:rStyle w:val="SubtleEmphasis"/>
          <w:sz w:val="24"/>
          <w:rtl/>
        </w:rPr>
        <w:t xml:space="preserve"> </w:t>
      </w:r>
      <w:r w:rsidRPr="00D051F5">
        <w:rPr>
          <w:rStyle w:val="SubtleEmphasis"/>
          <w:rFonts w:hint="cs"/>
          <w:sz w:val="24"/>
          <w:rtl/>
        </w:rPr>
        <w:t>الله</w:t>
      </w:r>
      <w:r w:rsidRPr="00D051F5">
        <w:rPr>
          <w:rStyle w:val="SubtleEmphasis"/>
          <w:sz w:val="24"/>
          <w:rtl/>
        </w:rPr>
        <w:t xml:space="preserve"> </w:t>
      </w:r>
      <w:r w:rsidRPr="00D051F5">
        <w:rPr>
          <w:rStyle w:val="SubtleEmphasis"/>
          <w:rFonts w:hint="cs"/>
          <w:sz w:val="24"/>
          <w:rtl/>
        </w:rPr>
        <w:t>ممن</w:t>
      </w:r>
      <w:r w:rsidRPr="00D051F5">
        <w:rPr>
          <w:rStyle w:val="SubtleEmphasis"/>
          <w:sz w:val="24"/>
          <w:rtl/>
        </w:rPr>
        <w:t xml:space="preserve"> </w:t>
      </w:r>
      <w:r w:rsidRPr="00D051F5">
        <w:rPr>
          <w:rStyle w:val="SubtleEmphasis"/>
          <w:rFonts w:hint="cs"/>
          <w:sz w:val="24"/>
          <w:rtl/>
        </w:rPr>
        <w:t>هو</w:t>
      </w:r>
      <w:r w:rsidRPr="00D051F5">
        <w:rPr>
          <w:rStyle w:val="SubtleEmphasis"/>
          <w:sz w:val="24"/>
          <w:rtl/>
        </w:rPr>
        <w:t xml:space="preserve"> </w:t>
      </w:r>
      <w:r w:rsidRPr="00D051F5">
        <w:rPr>
          <w:rStyle w:val="SubtleEmphasis"/>
          <w:rFonts w:hint="cs"/>
          <w:sz w:val="24"/>
          <w:rtl/>
        </w:rPr>
        <w:t>سلم</w:t>
      </w:r>
      <w:r w:rsidRPr="00D051F5">
        <w:rPr>
          <w:rStyle w:val="SubtleEmphasis"/>
          <w:sz w:val="24"/>
          <w:rtl/>
        </w:rPr>
        <w:t xml:space="preserve"> </w:t>
      </w:r>
      <w:r w:rsidRPr="00D051F5">
        <w:rPr>
          <w:rStyle w:val="SubtleEmphasis"/>
          <w:rFonts w:hint="cs"/>
          <w:sz w:val="24"/>
          <w:rtl/>
        </w:rPr>
        <w:t>لأهل</w:t>
      </w:r>
      <w:r w:rsidRPr="00D051F5">
        <w:rPr>
          <w:rStyle w:val="SubtleEmphasis"/>
          <w:sz w:val="24"/>
          <w:rtl/>
        </w:rPr>
        <w:t xml:space="preserve"> </w:t>
      </w:r>
      <w:r w:rsidRPr="00D051F5">
        <w:rPr>
          <w:rStyle w:val="SubtleEmphasis"/>
          <w:rFonts w:hint="cs"/>
          <w:sz w:val="24"/>
          <w:rtl/>
        </w:rPr>
        <w:t>ولاية</w:t>
      </w:r>
      <w:r w:rsidRPr="00D051F5">
        <w:rPr>
          <w:rStyle w:val="SubtleEmphasis"/>
          <w:sz w:val="24"/>
          <w:rtl/>
        </w:rPr>
        <w:t xml:space="preserve"> </w:t>
      </w:r>
      <w:r w:rsidRPr="00D051F5">
        <w:rPr>
          <w:rStyle w:val="SubtleEmphasis"/>
          <w:rFonts w:hint="cs"/>
          <w:sz w:val="24"/>
          <w:rtl/>
        </w:rPr>
        <w:t>الله...</w:t>
      </w:r>
    </w:p>
    <w:p w:rsidR="008C1401" w:rsidRPr="00D051F5" w:rsidRDefault="008C1401" w:rsidP="008C1401">
      <w:pPr>
        <w:pStyle w:val="FootnoteText"/>
        <w:rPr>
          <w:rStyle w:val="SubtleEmphasis"/>
          <w:sz w:val="24"/>
        </w:rPr>
      </w:pPr>
      <w:r w:rsidRPr="00D051F5">
        <w:rPr>
          <w:rStyle w:val="SubtleEmphasis"/>
          <w:sz w:val="24"/>
          <w:rtl/>
        </w:rPr>
        <w:t xml:space="preserve">                        </w:t>
      </w:r>
    </w:p>
  </w:footnote>
  <w:footnote w:id="11">
    <w:p w:rsidR="008C1401" w:rsidRPr="00D051F5" w:rsidRDefault="008C1401" w:rsidP="008C1401">
      <w:pPr>
        <w:pStyle w:val="NormalWeb"/>
        <w:rPr>
          <w:rStyle w:val="SubtleEmphasis"/>
        </w:rPr>
      </w:pPr>
      <w:r w:rsidRPr="00D051F5">
        <w:rPr>
          <w:rStyle w:val="SubtleEmphasis"/>
        </w:rPr>
        <w:footnoteRef/>
      </w:r>
      <w:r w:rsidRPr="00D051F5">
        <w:rPr>
          <w:rStyle w:val="SubtleEmphasis"/>
          <w:rtl/>
        </w:rPr>
        <w:t xml:space="preserve"> </w:t>
      </w:r>
      <w:r w:rsidRPr="00D051F5">
        <w:rPr>
          <w:rStyle w:val="SubtleEmphasis"/>
          <w:rFonts w:hint="cs"/>
          <w:rtl/>
        </w:rPr>
        <w:t>. من لا يحضره الفقيه؛ ج‌4، ص: 364 : يَا عَلِيُّ مَنْ كَذَبَ عَلَيَّ مُتَعَمِّداً فَلْيَتَبَوَّأْ مَقْعَدَهُ مِنَ النَّارِ</w:t>
      </w:r>
    </w:p>
  </w:footnote>
  <w:footnote w:id="12">
    <w:p w:rsidR="008C1401" w:rsidRPr="00D051F5" w:rsidRDefault="008C1401" w:rsidP="0005793A">
      <w:pPr>
        <w:pStyle w:val="NormalWeb"/>
        <w:rPr>
          <w:rStyle w:val="SubtleEmphasis"/>
        </w:rPr>
      </w:pPr>
      <w:r w:rsidRPr="00D051F5">
        <w:rPr>
          <w:rStyle w:val="SubtleEmphasis"/>
        </w:rPr>
        <w:footnoteRef/>
      </w:r>
      <w:r w:rsidRPr="00D051F5">
        <w:rPr>
          <w:rStyle w:val="SubtleEmphasis"/>
          <w:rtl/>
        </w:rPr>
        <w:t xml:space="preserve"> </w:t>
      </w:r>
      <w:r w:rsidRPr="00D051F5">
        <w:rPr>
          <w:rStyle w:val="SubtleEmphasis"/>
          <w:rFonts w:hint="cs"/>
          <w:rtl/>
        </w:rPr>
        <w:t xml:space="preserve">. </w:t>
      </w:r>
      <w:r w:rsidRPr="00D051F5">
        <w:rPr>
          <w:rStyle w:val="SubtleEmphasis"/>
          <w:rFonts w:hint="cs"/>
          <w:rtl/>
        </w:rPr>
        <w:t>الكافي (ط - الإسلامية)؛ ج‌2، ص: 375 / 4- مُحَمَّدُ بْنُ يَحْيَى عَنْ مُحَمَّدِ بْنِ الْحُسَيْنِ عَنْ أَحْمَدَ بْنِ مُحَمَّدِ بْنِ أَبِي نَصْرٍ عَنْ دَاوُدَ بْنِ سِرْحَانَ عَنْ أَبِي عَبْدِ اللَّهِ ع قَالَ قَالَ رَسُولُ اللَّهِ ص إِذَا رَأَيْتُمْ أَهْلَ الرَّيْبِ وَ الْبِدَعِ مِنْ بَعْدِي فَأَظْهِرُوا الْبَرَاءَةَ مِنْهُمْ وَ أَكْثِرُوا مِنْ سَبِّهِمْ وَ الْقَوْلَ فِيهِمْ وَ الْوَقِيعَةَ وَ بَاهِتُوهُمْ كَيْلَا يَطْمَعُوا فِي الْفَسَادِ فِي الْإِسْلَامِ وَ يَحْذَرَهُمُ النَّاسُ وَ لَا يَتَعَلَّمُوا مِنْ بِدَعِهِمْ يَكْتُبِ اللَّهُ لَكُمْ بِذَلِكَ الْحَسَنَاتِ وَ يَرْفَعْ لَكُمْ بِهِ الدَّرَجَاتِ فِي الْآخِرَةِ.</w:t>
      </w:r>
    </w:p>
  </w:footnote>
  <w:footnote w:id="13">
    <w:p w:rsidR="008C1401" w:rsidRPr="00D051F5" w:rsidRDefault="008C1401" w:rsidP="008C1401">
      <w:pPr>
        <w:pStyle w:val="NormalWeb"/>
        <w:rPr>
          <w:rStyle w:val="SubtleEmphasis"/>
          <w:rtl/>
        </w:rPr>
      </w:pPr>
      <w:r w:rsidRPr="00D051F5">
        <w:rPr>
          <w:rStyle w:val="SubtleEmphasis"/>
        </w:rPr>
        <w:footnoteRef/>
      </w:r>
      <w:r w:rsidRPr="00D051F5">
        <w:rPr>
          <w:rStyle w:val="SubtleEmphasis"/>
          <w:rtl/>
        </w:rPr>
        <w:t xml:space="preserve"> </w:t>
      </w:r>
      <w:r w:rsidRPr="00D051F5">
        <w:rPr>
          <w:rStyle w:val="SubtleEmphasis"/>
          <w:rFonts w:hint="cs"/>
          <w:rtl/>
        </w:rPr>
        <w:t>. العدة في أصول الفقه / ج‏1 / 154 / و لأجل ذلك سوت الطائفة بين ما يرويه محمد بن أبي عمير ، و صفوان بن يحيى ، و أحمد بن محمد بن أبي نصر و غيرهم من الثقات الذين عرفوا بأنهم لا يروون‏ و لا يرسلون إلا عمن يوثق به و بين ما أسنده غيرهم، و لذلك عملوا بمراسيلهم إذا انفردوا عن رواية غيرهم.</w:t>
      </w:r>
    </w:p>
    <w:p w:rsidR="008C1401" w:rsidRPr="00D051F5" w:rsidRDefault="008C1401" w:rsidP="008C1401">
      <w:pPr>
        <w:pStyle w:val="FootnoteText"/>
        <w:rPr>
          <w:rStyle w:val="SubtleEmphasis"/>
          <w:sz w:val="24"/>
          <w:rtl/>
        </w:rPr>
      </w:pPr>
    </w:p>
    <w:p w:rsidR="008C1401" w:rsidRPr="00D051F5" w:rsidRDefault="008C1401" w:rsidP="008C1401">
      <w:pPr>
        <w:pStyle w:val="FootnoteText"/>
        <w:rPr>
          <w:rStyle w:val="SubtleEmphasis"/>
          <w:sz w:val="24"/>
          <w:rtl/>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401"/>
    <w:rsid w:val="0005793A"/>
    <w:rsid w:val="0013635E"/>
    <w:rsid w:val="001B3907"/>
    <w:rsid w:val="0034582A"/>
    <w:rsid w:val="003A4A07"/>
    <w:rsid w:val="004551B9"/>
    <w:rsid w:val="007F48BF"/>
    <w:rsid w:val="008C1401"/>
    <w:rsid w:val="00B84991"/>
    <w:rsid w:val="00C94366"/>
    <w:rsid w:val="00EE2808"/>
    <w:rsid w:val="00F3010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749B03-437C-40A1-9C85-A66238703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4A07"/>
    <w:pPr>
      <w:bidi/>
      <w:spacing w:after="0" w:line="240" w:lineRule="auto"/>
    </w:pPr>
    <w:rPr>
      <w:rFonts w:cs="B Badr"/>
      <w:szCs w:val="28"/>
    </w:rPr>
  </w:style>
  <w:style w:type="paragraph" w:styleId="Heading1">
    <w:name w:val="heading 1"/>
    <w:basedOn w:val="Normal"/>
    <w:next w:val="Normal"/>
    <w:link w:val="Heading1Char"/>
    <w:autoRedefine/>
    <w:uiPriority w:val="9"/>
    <w:qFormat/>
    <w:rsid w:val="003A4A07"/>
    <w:pPr>
      <w:keepNext/>
      <w:keepLines/>
      <w:spacing w:before="240"/>
      <w:outlineLvl w:val="0"/>
    </w:pPr>
    <w:rPr>
      <w:rFonts w:asciiTheme="majorHAnsi" w:eastAsiaTheme="majorEastAsia" w:hAnsiTheme="majorHAnsi" w:cs="B Titr"/>
      <w:color w:val="2E74B5" w:themeColor="accent1" w:themeShade="BF"/>
      <w:sz w:val="32"/>
    </w:rPr>
  </w:style>
  <w:style w:type="paragraph" w:styleId="Heading2">
    <w:name w:val="heading 2"/>
    <w:basedOn w:val="Normal"/>
    <w:next w:val="Normal"/>
    <w:link w:val="Heading2Char"/>
    <w:autoRedefine/>
    <w:uiPriority w:val="9"/>
    <w:unhideWhenUsed/>
    <w:qFormat/>
    <w:rsid w:val="003A4A07"/>
    <w:pPr>
      <w:keepNext/>
      <w:keepLines/>
      <w:spacing w:before="40"/>
      <w:outlineLvl w:val="1"/>
    </w:pPr>
    <w:rPr>
      <w:rFonts w:asciiTheme="majorHAnsi" w:eastAsiaTheme="majorEastAsia" w:hAnsiTheme="majorHAnsi" w:cs="B Titr"/>
      <w:color w:val="2E74B5" w:themeColor="accent1" w:themeShade="BF"/>
      <w:sz w:val="26"/>
    </w:rPr>
  </w:style>
  <w:style w:type="paragraph" w:styleId="Heading3">
    <w:name w:val="heading 3"/>
    <w:basedOn w:val="Normal"/>
    <w:next w:val="Normal"/>
    <w:link w:val="Heading3Char"/>
    <w:autoRedefine/>
    <w:uiPriority w:val="9"/>
    <w:unhideWhenUsed/>
    <w:qFormat/>
    <w:rsid w:val="003A4A07"/>
    <w:pPr>
      <w:keepNext/>
      <w:keepLines/>
      <w:spacing w:before="40"/>
      <w:outlineLvl w:val="2"/>
    </w:pPr>
    <w:rPr>
      <w:rFonts w:asciiTheme="majorHAnsi" w:eastAsiaTheme="majorEastAsia" w:hAnsiTheme="majorHAnsi" w:cs="B Titr"/>
      <w:color w:val="2E74B5" w:themeColor="accent1" w:themeShade="BF"/>
      <w:sz w:val="24"/>
    </w:rPr>
  </w:style>
  <w:style w:type="paragraph" w:styleId="Heading4">
    <w:name w:val="heading 4"/>
    <w:basedOn w:val="Normal"/>
    <w:next w:val="Normal"/>
    <w:link w:val="Heading4Char"/>
    <w:autoRedefine/>
    <w:uiPriority w:val="9"/>
    <w:unhideWhenUsed/>
    <w:qFormat/>
    <w:rsid w:val="003A4A07"/>
    <w:pPr>
      <w:keepNext/>
      <w:keepLines/>
      <w:spacing w:before="40"/>
      <w:outlineLvl w:val="3"/>
    </w:pPr>
    <w:rPr>
      <w:rFonts w:asciiTheme="majorHAnsi" w:eastAsiaTheme="majorEastAsia" w:hAnsiTheme="majorHAnsi" w:cs="B Titr"/>
      <w:i/>
      <w:color w:val="2E74B5" w:themeColor="accent1" w:themeShade="BF"/>
    </w:rPr>
  </w:style>
  <w:style w:type="paragraph" w:styleId="Heading5">
    <w:name w:val="heading 5"/>
    <w:basedOn w:val="Normal"/>
    <w:next w:val="Normal"/>
    <w:link w:val="Heading5Char"/>
    <w:autoRedefine/>
    <w:uiPriority w:val="9"/>
    <w:unhideWhenUsed/>
    <w:qFormat/>
    <w:rsid w:val="003A4A07"/>
    <w:pPr>
      <w:keepNext/>
      <w:keepLines/>
      <w:spacing w:before="40"/>
      <w:outlineLvl w:val="4"/>
    </w:pPr>
    <w:rPr>
      <w:rFonts w:asciiTheme="majorHAnsi" w:eastAsiaTheme="majorEastAsia" w:hAnsiTheme="majorHAnsi" w:cs="B Titr"/>
      <w:color w:val="2E74B5" w:themeColor="accent1" w:themeShade="BF"/>
    </w:rPr>
  </w:style>
  <w:style w:type="paragraph" w:styleId="Heading6">
    <w:name w:val="heading 6"/>
    <w:basedOn w:val="Normal"/>
    <w:next w:val="Normal"/>
    <w:link w:val="Heading6Char"/>
    <w:autoRedefine/>
    <w:uiPriority w:val="9"/>
    <w:unhideWhenUsed/>
    <w:qFormat/>
    <w:rsid w:val="003A4A07"/>
    <w:pPr>
      <w:keepNext/>
      <w:keepLines/>
      <w:spacing w:before="40"/>
      <w:outlineLvl w:val="5"/>
    </w:pPr>
    <w:rPr>
      <w:rFonts w:asciiTheme="majorHAnsi" w:eastAsiaTheme="majorEastAsia" w:hAnsiTheme="majorHAnsi" w:cs="B Titr"/>
      <w:color w:val="2E74B5" w:themeColor="accent1" w:themeShade="BF"/>
    </w:rPr>
  </w:style>
  <w:style w:type="paragraph" w:styleId="Heading7">
    <w:name w:val="heading 7"/>
    <w:basedOn w:val="Normal"/>
    <w:next w:val="Normal"/>
    <w:link w:val="Heading7Char"/>
    <w:autoRedefine/>
    <w:uiPriority w:val="9"/>
    <w:unhideWhenUsed/>
    <w:qFormat/>
    <w:rsid w:val="003A4A07"/>
    <w:pPr>
      <w:keepNext/>
      <w:keepLines/>
      <w:spacing w:before="40"/>
      <w:outlineLvl w:val="6"/>
    </w:pPr>
    <w:rPr>
      <w:rFonts w:asciiTheme="majorHAnsi" w:eastAsiaTheme="majorEastAsia" w:hAnsiTheme="majorHAnsi" w:cs="B Titr"/>
      <w:i/>
      <w:color w:val="2E74B5" w:themeColor="accent1" w:themeShade="BF"/>
    </w:rPr>
  </w:style>
  <w:style w:type="paragraph" w:styleId="Heading8">
    <w:name w:val="heading 8"/>
    <w:basedOn w:val="Normal"/>
    <w:next w:val="Normal"/>
    <w:link w:val="Heading8Char"/>
    <w:autoRedefine/>
    <w:uiPriority w:val="9"/>
    <w:unhideWhenUsed/>
    <w:qFormat/>
    <w:rsid w:val="003A4A07"/>
    <w:pPr>
      <w:keepNext/>
      <w:keepLines/>
      <w:spacing w:before="40"/>
      <w:outlineLvl w:val="7"/>
    </w:pPr>
    <w:rPr>
      <w:rFonts w:asciiTheme="majorHAnsi" w:eastAsiaTheme="majorEastAsia" w:hAnsiTheme="majorHAnsi" w:cs="B Titr"/>
      <w:color w:val="2E74B5" w:themeColor="accent1" w:themeShade="BF"/>
      <w:sz w:val="21"/>
    </w:rPr>
  </w:style>
  <w:style w:type="paragraph" w:styleId="Heading9">
    <w:name w:val="heading 9"/>
    <w:basedOn w:val="Normal"/>
    <w:next w:val="Normal"/>
    <w:link w:val="Heading9Char"/>
    <w:autoRedefine/>
    <w:uiPriority w:val="9"/>
    <w:unhideWhenUsed/>
    <w:qFormat/>
    <w:rsid w:val="003A4A07"/>
    <w:pPr>
      <w:keepNext/>
      <w:keepLines/>
      <w:spacing w:before="40"/>
      <w:outlineLvl w:val="8"/>
    </w:pPr>
    <w:rPr>
      <w:rFonts w:asciiTheme="majorHAnsi" w:eastAsiaTheme="majorEastAsia" w:hAnsiTheme="majorHAnsi" w:cs="B Titr"/>
      <w:i/>
      <w:color w:val="2E74B5" w:themeColor="accent1" w:themeShade="BF"/>
      <w:sz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3A4A07"/>
    <w:rPr>
      <w:rFonts w:asciiTheme="majorHAnsi" w:eastAsiaTheme="majorEastAsia" w:hAnsiTheme="majorHAnsi" w:cs="B Titr"/>
      <w:color w:val="2E74B5" w:themeColor="accent1" w:themeShade="BF"/>
      <w:szCs w:val="28"/>
    </w:rPr>
  </w:style>
  <w:style w:type="paragraph" w:styleId="Title">
    <w:name w:val="Title"/>
    <w:aliases w:val="آیه و حدیث"/>
    <w:basedOn w:val="Normal"/>
    <w:next w:val="Normal"/>
    <w:link w:val="TitleChar"/>
    <w:autoRedefine/>
    <w:uiPriority w:val="10"/>
    <w:qFormat/>
    <w:rsid w:val="003A4A07"/>
    <w:pPr>
      <w:contextualSpacing/>
    </w:pPr>
    <w:rPr>
      <w:rFonts w:asciiTheme="majorHAnsi" w:eastAsiaTheme="majorEastAsia" w:hAnsiTheme="majorHAnsi"/>
      <w:color w:val="00B050"/>
      <w:spacing w:val="-10"/>
      <w:kern w:val="28"/>
      <w:sz w:val="56"/>
    </w:rPr>
  </w:style>
  <w:style w:type="character" w:customStyle="1" w:styleId="TitleChar">
    <w:name w:val="Title Char"/>
    <w:aliases w:val="آیه و حدیث Char"/>
    <w:basedOn w:val="DefaultParagraphFont"/>
    <w:link w:val="Title"/>
    <w:uiPriority w:val="10"/>
    <w:rsid w:val="003A4A07"/>
    <w:rPr>
      <w:rFonts w:asciiTheme="majorHAnsi" w:eastAsiaTheme="majorEastAsia" w:hAnsiTheme="majorHAnsi" w:cs="B Badr"/>
      <w:color w:val="00B050"/>
      <w:spacing w:val="-10"/>
      <w:kern w:val="28"/>
      <w:sz w:val="56"/>
      <w:szCs w:val="28"/>
    </w:rPr>
  </w:style>
  <w:style w:type="paragraph" w:styleId="Subtitle">
    <w:name w:val="Subtitle"/>
    <w:aliases w:val="اقوال"/>
    <w:basedOn w:val="Normal"/>
    <w:next w:val="Normal"/>
    <w:link w:val="SubtitleChar"/>
    <w:autoRedefine/>
    <w:uiPriority w:val="11"/>
    <w:qFormat/>
    <w:rsid w:val="003A4A07"/>
    <w:pPr>
      <w:numPr>
        <w:ilvl w:val="1"/>
      </w:numPr>
      <w:spacing w:after="160"/>
    </w:pPr>
    <w:rPr>
      <w:rFonts w:ascii="Noor_NazliBold" w:eastAsiaTheme="minorEastAsia" w:hAnsi="Noor_NazliBold"/>
      <w:color w:val="C45911" w:themeColor="accent2" w:themeShade="BF"/>
      <w:spacing w:val="15"/>
      <w:sz w:val="27"/>
    </w:rPr>
  </w:style>
  <w:style w:type="character" w:customStyle="1" w:styleId="SubtitleChar">
    <w:name w:val="Subtitle Char"/>
    <w:aliases w:val="اقوال Char"/>
    <w:basedOn w:val="DefaultParagraphFont"/>
    <w:link w:val="Subtitle"/>
    <w:uiPriority w:val="11"/>
    <w:rsid w:val="003A4A07"/>
    <w:rPr>
      <w:rFonts w:ascii="Noor_NazliBold" w:eastAsiaTheme="minorEastAsia" w:hAnsi="Noor_NazliBold" w:cs="B Badr"/>
      <w:color w:val="C45911" w:themeColor="accent2" w:themeShade="BF"/>
      <w:spacing w:val="15"/>
      <w:sz w:val="27"/>
      <w:szCs w:val="28"/>
    </w:rPr>
  </w:style>
  <w:style w:type="character" w:customStyle="1" w:styleId="Heading1Char">
    <w:name w:val="Heading 1 Char"/>
    <w:basedOn w:val="DefaultParagraphFont"/>
    <w:link w:val="Heading1"/>
    <w:uiPriority w:val="9"/>
    <w:rsid w:val="003A4A07"/>
    <w:rPr>
      <w:rFonts w:asciiTheme="majorHAnsi" w:eastAsiaTheme="majorEastAsia" w:hAnsiTheme="majorHAnsi" w:cs="B Titr"/>
      <w:color w:val="2E74B5" w:themeColor="accent1" w:themeShade="BF"/>
      <w:sz w:val="32"/>
      <w:szCs w:val="28"/>
    </w:rPr>
  </w:style>
  <w:style w:type="character" w:customStyle="1" w:styleId="Heading2Char">
    <w:name w:val="Heading 2 Char"/>
    <w:basedOn w:val="DefaultParagraphFont"/>
    <w:link w:val="Heading2"/>
    <w:uiPriority w:val="9"/>
    <w:rsid w:val="003A4A07"/>
    <w:rPr>
      <w:rFonts w:asciiTheme="majorHAnsi" w:eastAsiaTheme="majorEastAsia" w:hAnsiTheme="majorHAnsi" w:cs="B Titr"/>
      <w:color w:val="2E74B5" w:themeColor="accent1" w:themeShade="BF"/>
      <w:sz w:val="26"/>
      <w:szCs w:val="28"/>
    </w:rPr>
  </w:style>
  <w:style w:type="character" w:customStyle="1" w:styleId="Heading3Char">
    <w:name w:val="Heading 3 Char"/>
    <w:basedOn w:val="DefaultParagraphFont"/>
    <w:link w:val="Heading3"/>
    <w:uiPriority w:val="9"/>
    <w:rsid w:val="003A4A07"/>
    <w:rPr>
      <w:rFonts w:asciiTheme="majorHAnsi" w:eastAsiaTheme="majorEastAsia" w:hAnsiTheme="majorHAnsi" w:cs="B Titr"/>
      <w:color w:val="2E74B5" w:themeColor="accent1" w:themeShade="BF"/>
      <w:sz w:val="24"/>
      <w:szCs w:val="28"/>
    </w:rPr>
  </w:style>
  <w:style w:type="character" w:customStyle="1" w:styleId="Heading4Char">
    <w:name w:val="Heading 4 Char"/>
    <w:basedOn w:val="DefaultParagraphFont"/>
    <w:link w:val="Heading4"/>
    <w:uiPriority w:val="9"/>
    <w:rsid w:val="003A4A07"/>
    <w:rPr>
      <w:rFonts w:asciiTheme="majorHAnsi" w:eastAsiaTheme="majorEastAsia" w:hAnsiTheme="majorHAnsi" w:cs="B Titr"/>
      <w:i/>
      <w:color w:val="2E74B5" w:themeColor="accent1" w:themeShade="BF"/>
      <w:szCs w:val="28"/>
    </w:rPr>
  </w:style>
  <w:style w:type="character" w:customStyle="1" w:styleId="Heading6Char">
    <w:name w:val="Heading 6 Char"/>
    <w:basedOn w:val="DefaultParagraphFont"/>
    <w:link w:val="Heading6"/>
    <w:uiPriority w:val="9"/>
    <w:rsid w:val="003A4A07"/>
    <w:rPr>
      <w:rFonts w:asciiTheme="majorHAnsi" w:eastAsiaTheme="majorEastAsia" w:hAnsiTheme="majorHAnsi" w:cs="B Titr"/>
      <w:color w:val="2E74B5" w:themeColor="accent1" w:themeShade="BF"/>
      <w:szCs w:val="28"/>
    </w:rPr>
  </w:style>
  <w:style w:type="character" w:customStyle="1" w:styleId="Heading7Char">
    <w:name w:val="Heading 7 Char"/>
    <w:basedOn w:val="DefaultParagraphFont"/>
    <w:link w:val="Heading7"/>
    <w:uiPriority w:val="9"/>
    <w:rsid w:val="003A4A07"/>
    <w:rPr>
      <w:rFonts w:asciiTheme="majorHAnsi" w:eastAsiaTheme="majorEastAsia" w:hAnsiTheme="majorHAnsi" w:cs="B Titr"/>
      <w:i/>
      <w:color w:val="2E74B5" w:themeColor="accent1" w:themeShade="BF"/>
      <w:szCs w:val="28"/>
    </w:rPr>
  </w:style>
  <w:style w:type="character" w:customStyle="1" w:styleId="Heading8Char">
    <w:name w:val="Heading 8 Char"/>
    <w:basedOn w:val="DefaultParagraphFont"/>
    <w:link w:val="Heading8"/>
    <w:uiPriority w:val="9"/>
    <w:rsid w:val="003A4A07"/>
    <w:rPr>
      <w:rFonts w:asciiTheme="majorHAnsi" w:eastAsiaTheme="majorEastAsia" w:hAnsiTheme="majorHAnsi" w:cs="B Titr"/>
      <w:color w:val="2E74B5" w:themeColor="accent1" w:themeShade="BF"/>
      <w:sz w:val="21"/>
      <w:szCs w:val="28"/>
    </w:rPr>
  </w:style>
  <w:style w:type="character" w:customStyle="1" w:styleId="Heading9Char">
    <w:name w:val="Heading 9 Char"/>
    <w:basedOn w:val="DefaultParagraphFont"/>
    <w:link w:val="Heading9"/>
    <w:uiPriority w:val="9"/>
    <w:rsid w:val="003A4A07"/>
    <w:rPr>
      <w:rFonts w:asciiTheme="majorHAnsi" w:eastAsiaTheme="majorEastAsia" w:hAnsiTheme="majorHAnsi" w:cs="B Titr"/>
      <w:i/>
      <w:color w:val="2E74B5" w:themeColor="accent1" w:themeShade="BF"/>
      <w:sz w:val="21"/>
      <w:szCs w:val="28"/>
    </w:rPr>
  </w:style>
  <w:style w:type="character" w:styleId="SubtleEmphasis">
    <w:name w:val="Subtle Emphasis"/>
    <w:aliases w:val="پاورقی"/>
    <w:basedOn w:val="DefaultParagraphFont"/>
    <w:uiPriority w:val="19"/>
    <w:qFormat/>
    <w:rsid w:val="00C94366"/>
    <w:rPr>
      <w:rFonts w:cs="B Badr"/>
      <w:i/>
      <w:iCs w:val="0"/>
      <w:color w:val="404040" w:themeColor="text1" w:themeTint="BF"/>
      <w:szCs w:val="24"/>
    </w:rPr>
  </w:style>
  <w:style w:type="paragraph" w:styleId="NormalWeb">
    <w:name w:val="Normal (Web)"/>
    <w:basedOn w:val="Normal"/>
    <w:uiPriority w:val="99"/>
    <w:unhideWhenUsed/>
    <w:rsid w:val="008C1401"/>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8C1401"/>
    <w:rPr>
      <w:sz w:val="20"/>
      <w:szCs w:val="20"/>
    </w:rPr>
  </w:style>
  <w:style w:type="character" w:customStyle="1" w:styleId="FootnoteTextChar">
    <w:name w:val="Footnote Text Char"/>
    <w:basedOn w:val="DefaultParagraphFont"/>
    <w:link w:val="FootnoteText"/>
    <w:uiPriority w:val="99"/>
    <w:semiHidden/>
    <w:rsid w:val="008C1401"/>
    <w:rPr>
      <w:rFonts w:cs="B Bad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10</Pages>
  <Words>2265</Words>
  <Characters>12911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حسین عباسی</dc:creator>
  <cp:keywords/>
  <dc:description/>
  <cp:lastModifiedBy>حسین عباسی</cp:lastModifiedBy>
  <cp:revision>1</cp:revision>
  <dcterms:created xsi:type="dcterms:W3CDTF">2016-09-14T14:01:00Z</dcterms:created>
  <dcterms:modified xsi:type="dcterms:W3CDTF">2016-09-14T14:34:00Z</dcterms:modified>
</cp:coreProperties>
</file>