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Pr="00CC5C08" w:rsidRDefault="00F64D4D" w:rsidP="008B2D07">
      <w:pPr>
        <w:pStyle w:val="Heading2"/>
        <w:rPr>
          <w:sz w:val="28"/>
          <w:szCs w:val="28"/>
          <w:rtl/>
        </w:rPr>
      </w:pPr>
      <w:r w:rsidRPr="00E209CA">
        <w:rPr>
          <w:rtl/>
        </w:rPr>
        <w:t>15</w:t>
      </w:r>
      <w:r w:rsidRPr="00CC5C08">
        <w:rPr>
          <w:sz w:val="28"/>
          <w:szCs w:val="28"/>
          <w:rtl/>
        </w:rPr>
        <w:t>/8/1391</w:t>
      </w:r>
    </w:p>
    <w:p w:rsidR="00F64D4D" w:rsidRPr="00CC5C08" w:rsidRDefault="00F64D4D" w:rsidP="008B2D07">
      <w:pPr>
        <w:pStyle w:val="Heading2"/>
        <w:rPr>
          <w:rFonts w:hint="cs"/>
          <w:sz w:val="28"/>
          <w:szCs w:val="28"/>
          <w:rtl/>
        </w:rPr>
      </w:pPr>
      <w:r w:rsidRPr="00CC5C08">
        <w:rPr>
          <w:rFonts w:hint="cs"/>
          <w:b w:val="0"/>
          <w:bCs/>
          <w:sz w:val="28"/>
          <w:szCs w:val="28"/>
          <w:rtl/>
        </w:rPr>
        <w:t>صور تعارض بیش از دو دلیل</w:t>
      </w:r>
      <w:r w:rsidRPr="00CC5C08">
        <w:rPr>
          <w:rFonts w:hint="cs"/>
          <w:sz w:val="28"/>
          <w:szCs w:val="28"/>
          <w:rtl/>
        </w:rPr>
        <w:t xml:space="preserve"> </w:t>
      </w:r>
      <w:r w:rsidR="00E209CA" w:rsidRPr="00CC5C08">
        <w:rPr>
          <w:rFonts w:hint="cs"/>
          <w:sz w:val="28"/>
          <w:szCs w:val="28"/>
          <w:rtl/>
        </w:rPr>
        <w:t>:</w:t>
      </w:r>
    </w:p>
    <w:p w:rsidR="00CC5C08" w:rsidRDefault="00CC5C08" w:rsidP="00CC5C08">
      <w:pPr>
        <w:rPr>
          <w:rFonts w:cs="B Lotus" w:hint="cs"/>
          <w:sz w:val="28"/>
          <w:szCs w:val="28"/>
          <w:rtl/>
        </w:rPr>
      </w:pPr>
      <w:r w:rsidRPr="00CC5C08">
        <w:rPr>
          <w:rFonts w:cs="B Lotus" w:hint="cs"/>
          <w:b/>
          <w:bCs/>
          <w:sz w:val="28"/>
          <w:szCs w:val="28"/>
          <w:rtl/>
        </w:rPr>
        <w:t>صورت اول:</w:t>
      </w:r>
      <w:r w:rsidR="00F64D4D" w:rsidRPr="00CC5C08">
        <w:rPr>
          <w:rFonts w:cs="B Lotus" w:hint="cs"/>
          <w:sz w:val="28"/>
          <w:szCs w:val="28"/>
          <w:u w:val="single"/>
          <w:rtl/>
        </w:rPr>
        <w:t>صورت اولی</w:t>
      </w:r>
      <w:r w:rsidR="00F64D4D" w:rsidRPr="00CC5C08">
        <w:rPr>
          <w:rFonts w:cs="B Lotus" w:hint="cs"/>
          <w:sz w:val="28"/>
          <w:szCs w:val="28"/>
          <w:rtl/>
        </w:rPr>
        <w:t xml:space="preserve"> که بحث را در موردش آغاز کرد</w:t>
      </w:r>
      <w:r w:rsidR="00E209CA" w:rsidRPr="00CC5C08">
        <w:rPr>
          <w:rFonts w:cs="B Lotus" w:hint="cs"/>
          <w:sz w:val="28"/>
          <w:szCs w:val="28"/>
          <w:rtl/>
        </w:rPr>
        <w:t>یم آنجایی بود که دو تا دلیل متبای</w:t>
      </w:r>
      <w:r w:rsidR="00F64D4D" w:rsidRPr="00CC5C08">
        <w:rPr>
          <w:rFonts w:cs="B Lotus" w:hint="cs"/>
          <w:sz w:val="28"/>
          <w:szCs w:val="28"/>
          <w:rtl/>
        </w:rPr>
        <w:t>ن داشته باشیم و دلیل سوم بیا</w:t>
      </w:r>
      <w:r w:rsidR="00E209CA" w:rsidRPr="00CC5C08">
        <w:rPr>
          <w:rFonts w:cs="B Lotus" w:hint="cs"/>
          <w:sz w:val="28"/>
          <w:szCs w:val="28"/>
          <w:rtl/>
        </w:rPr>
        <w:t>ی</w:t>
      </w:r>
      <w:r w:rsidR="00F64D4D" w:rsidRPr="00CC5C08">
        <w:rPr>
          <w:rFonts w:cs="B Lotus" w:hint="cs"/>
          <w:sz w:val="28"/>
          <w:szCs w:val="28"/>
          <w:rtl/>
        </w:rPr>
        <w:t>د یکی از این دو دلیل را تخصیص بزند مثالی که در این مورد شهید صدر عنوان کرده است که با یک مقدار تغییر بنده عرض می کنم این است که یک دلیل آمده است یستحب اکرام ا</w:t>
      </w:r>
      <w:r w:rsidR="00E209CA" w:rsidRPr="00CC5C08">
        <w:rPr>
          <w:rFonts w:cs="B Lotus" w:hint="cs"/>
          <w:sz w:val="28"/>
          <w:szCs w:val="28"/>
          <w:rtl/>
        </w:rPr>
        <w:t>لفقراء؛ دلیل</w:t>
      </w:r>
      <w:r w:rsidR="00F64D4D" w:rsidRPr="00CC5C08">
        <w:rPr>
          <w:rFonts w:cs="B Lotus" w:hint="cs"/>
          <w:sz w:val="28"/>
          <w:szCs w:val="28"/>
          <w:rtl/>
        </w:rPr>
        <w:t xml:space="preserve"> دو</w:t>
      </w:r>
      <w:bookmarkStart w:id="0" w:name="_GoBack"/>
      <w:bookmarkEnd w:id="0"/>
      <w:r w:rsidR="00F64D4D" w:rsidRPr="00CC5C08">
        <w:rPr>
          <w:rFonts w:cs="B Lotus" w:hint="cs"/>
          <w:sz w:val="28"/>
          <w:szCs w:val="28"/>
          <w:rtl/>
        </w:rPr>
        <w:t xml:space="preserve">م گفته است تکره اکرام الفقراء و دلیل سوم گفته است لا یستحب اکرام الفقیر الفاسق. بحث سر این بود که بنا بر انقلاب نسبت </w:t>
      </w:r>
      <w:r w:rsidR="00E209CA" w:rsidRPr="00CC5C08">
        <w:rPr>
          <w:rFonts w:cs="B Lotus" w:hint="cs"/>
          <w:sz w:val="28"/>
          <w:szCs w:val="28"/>
          <w:rtl/>
        </w:rPr>
        <w:t>«</w:t>
      </w:r>
      <w:r w:rsidR="00F64D4D" w:rsidRPr="00CC5C08">
        <w:rPr>
          <w:rFonts w:cs="B Lotus" w:hint="cs"/>
          <w:sz w:val="28"/>
          <w:szCs w:val="28"/>
          <w:rtl/>
        </w:rPr>
        <w:t>لا یستحب اکرام الفقیر الفاسق</w:t>
      </w:r>
      <w:r w:rsidR="00E209CA" w:rsidRPr="00CC5C08">
        <w:rPr>
          <w:rFonts w:cs="B Lotus" w:hint="cs"/>
          <w:sz w:val="28"/>
          <w:szCs w:val="28"/>
          <w:rtl/>
        </w:rPr>
        <w:t>»</w:t>
      </w:r>
      <w:r w:rsidR="00F64D4D" w:rsidRPr="00CC5C08">
        <w:rPr>
          <w:rFonts w:cs="B Lotus" w:hint="cs"/>
          <w:sz w:val="28"/>
          <w:szCs w:val="28"/>
          <w:rtl/>
        </w:rPr>
        <w:t xml:space="preserve">، </w:t>
      </w:r>
      <w:r w:rsidR="00E209CA" w:rsidRPr="00CC5C08">
        <w:rPr>
          <w:rFonts w:cs="B Lotus" w:hint="cs"/>
          <w:bCs/>
          <w:sz w:val="28"/>
          <w:szCs w:val="28"/>
          <w:rtl/>
        </w:rPr>
        <w:t>«</w:t>
      </w:r>
      <w:r w:rsidR="00F64D4D" w:rsidRPr="00CC5C08">
        <w:rPr>
          <w:rFonts w:cs="B Lotus" w:hint="cs"/>
          <w:sz w:val="28"/>
          <w:szCs w:val="28"/>
          <w:rtl/>
        </w:rPr>
        <w:t>یستحب اکرام الفقیر</w:t>
      </w:r>
      <w:r w:rsidR="00E209CA" w:rsidRPr="00CC5C08">
        <w:rPr>
          <w:rFonts w:cs="B Lotus" w:hint="cs"/>
          <w:bCs/>
          <w:sz w:val="28"/>
          <w:szCs w:val="28"/>
          <w:rtl/>
        </w:rPr>
        <w:t>»</w:t>
      </w:r>
      <w:r w:rsidR="00F64D4D" w:rsidRPr="00CC5C08">
        <w:rPr>
          <w:rFonts w:cs="B Lotus" w:hint="cs"/>
          <w:sz w:val="28"/>
          <w:szCs w:val="28"/>
          <w:rtl/>
        </w:rPr>
        <w:t xml:space="preserve"> را تخصیص می زند به فقیر عادل؛ بعد از این که دلیل اول ما</w:t>
      </w:r>
      <w:r w:rsidR="00E209CA" w:rsidRPr="00CC5C08">
        <w:rPr>
          <w:rFonts w:cs="B Lotus" w:hint="cs"/>
          <w:bCs/>
          <w:sz w:val="28"/>
          <w:szCs w:val="28"/>
          <w:rtl/>
        </w:rPr>
        <w:t xml:space="preserve"> </w:t>
      </w:r>
      <w:r w:rsidR="00E209CA" w:rsidRPr="00CC5C08">
        <w:rPr>
          <w:rFonts w:cs="B Lotus" w:hint="cs"/>
          <w:sz w:val="28"/>
          <w:szCs w:val="28"/>
          <w:rtl/>
        </w:rPr>
        <w:t>به فقیر عادل</w:t>
      </w:r>
      <w:r w:rsidR="00F64D4D" w:rsidRPr="00CC5C08">
        <w:rPr>
          <w:rFonts w:cs="B Lotus" w:hint="cs"/>
          <w:sz w:val="28"/>
          <w:szCs w:val="28"/>
          <w:rtl/>
        </w:rPr>
        <w:t xml:space="preserve"> تخصیص خورد، ، این دلیل تخصیص یافته دلیل دوم را </w:t>
      </w:r>
      <w:r w:rsidR="00E209CA" w:rsidRPr="00CC5C08">
        <w:rPr>
          <w:rFonts w:cs="B Lotus" w:hint="cs"/>
          <w:sz w:val="28"/>
          <w:szCs w:val="28"/>
          <w:rtl/>
        </w:rPr>
        <w:t xml:space="preserve">به فقیر فاسق  </w:t>
      </w:r>
      <w:r w:rsidR="00F64D4D" w:rsidRPr="00CC5C08">
        <w:rPr>
          <w:rFonts w:cs="B Lotus" w:hint="cs"/>
          <w:sz w:val="28"/>
          <w:szCs w:val="28"/>
          <w:rtl/>
        </w:rPr>
        <w:t xml:space="preserve">تخصیص می زند و تعارض دلیل اول و دوم بر طرف می شود نتیجه این می شود که اکرام فقیر عادل مستحب و اکرام فقیر فاسق مکروه است نه تنها مستحب نیست بلکه مکروه هم هست. </w:t>
      </w:r>
    </w:p>
    <w:p w:rsidR="00F64D4D" w:rsidRPr="00CC5C08" w:rsidRDefault="00F64D4D" w:rsidP="00CC5C08">
      <w:pPr>
        <w:rPr>
          <w:rFonts w:cs="B Lotus"/>
          <w:b/>
          <w:bCs/>
          <w:sz w:val="28"/>
          <w:szCs w:val="28"/>
          <w:rtl/>
        </w:rPr>
      </w:pPr>
      <w:r w:rsidRPr="00CC5C08">
        <w:rPr>
          <w:rFonts w:cs="B Lotus" w:hint="cs"/>
          <w:sz w:val="28"/>
          <w:szCs w:val="28"/>
          <w:rtl/>
        </w:rPr>
        <w:t>در جلسه قبل</w:t>
      </w:r>
      <w:r w:rsidR="00E209CA" w:rsidRPr="00CC5C08">
        <w:rPr>
          <w:rFonts w:cs="B Lotus" w:hint="cs"/>
          <w:bCs/>
          <w:sz w:val="28"/>
          <w:szCs w:val="28"/>
          <w:rtl/>
        </w:rPr>
        <w:t>،</w:t>
      </w:r>
      <w:r w:rsidRPr="00CC5C08">
        <w:rPr>
          <w:rFonts w:cs="B Lotus" w:hint="cs"/>
          <w:sz w:val="28"/>
          <w:szCs w:val="28"/>
          <w:rtl/>
        </w:rPr>
        <w:t xml:space="preserve"> از قول شهید صدر عرض کردیم که اگر ما قائل به انقلاب نسبت هم نباشیم یک مطلب دیگری را می توانیم نتیجه گیری کنیم و آن این است که اکرام عالم فاسق مکروه است. این نتیجه گیری مبتنی بر انقلاب نسبت نیست. اکرام فقیر فاسق مکروه بودنش مبتنی بر انقلاب نسبت نیست چون با تخصیص یستحب اکرام الفقیر به وسیله دلیل سوم لا یستحب اکرام الفقیر الفاسق ، فقیر فاسق از تحت دلیل اول بما هو حجهٌ خارج شده است و با عدم حجیت دلیل </w:t>
      </w:r>
      <w:r w:rsidR="00E209CA" w:rsidRPr="00CC5C08">
        <w:rPr>
          <w:rFonts w:cs="B Lotus" w:hint="cs"/>
          <w:bCs/>
          <w:sz w:val="28"/>
          <w:szCs w:val="28"/>
          <w:rtl/>
        </w:rPr>
        <w:t>و عام اول</w:t>
      </w:r>
      <w:r w:rsidRPr="00CC5C08">
        <w:rPr>
          <w:rFonts w:cs="B Lotus" w:hint="cs"/>
          <w:sz w:val="28"/>
          <w:szCs w:val="28"/>
          <w:rtl/>
        </w:rPr>
        <w:t xml:space="preserve"> نسبت به فقیر فاسق</w:t>
      </w:r>
      <w:r w:rsidR="00E209CA" w:rsidRPr="00CC5C08">
        <w:rPr>
          <w:rFonts w:cs="B Lotus" w:hint="cs"/>
          <w:bCs/>
          <w:sz w:val="28"/>
          <w:szCs w:val="28"/>
          <w:rtl/>
        </w:rPr>
        <w:t>،</w:t>
      </w:r>
      <w:r w:rsidRPr="00CC5C08">
        <w:rPr>
          <w:rFonts w:cs="B Lotus" w:hint="cs"/>
          <w:sz w:val="28"/>
          <w:szCs w:val="28"/>
          <w:rtl/>
        </w:rPr>
        <w:t xml:space="preserve"> دلیل دوم نسبت به فقیر فاسق</w:t>
      </w:r>
      <w:r w:rsidR="00E209CA" w:rsidRPr="00CC5C08">
        <w:rPr>
          <w:rFonts w:cs="B Lotus" w:hint="cs"/>
          <w:bCs/>
          <w:sz w:val="28"/>
          <w:szCs w:val="28"/>
          <w:rtl/>
        </w:rPr>
        <w:t>،</w:t>
      </w:r>
      <w:r w:rsidRPr="00CC5C08">
        <w:rPr>
          <w:rFonts w:cs="B Lotus" w:hint="cs"/>
          <w:sz w:val="28"/>
          <w:szCs w:val="28"/>
          <w:rtl/>
        </w:rPr>
        <w:t xml:space="preserve"> معارض ندارد. این معارضه فرع حجیت دو دلیل است. حالا چه قائل به انقلاب نسبت باشیم چه نباشید. این نکته که دلیلی که حجت نیست با دلیلی که حجت است تعارض ندارد این روشن است. </w:t>
      </w:r>
    </w:p>
    <w:p w:rsidR="000F2900" w:rsidRPr="008B2D07" w:rsidRDefault="00F64D4D" w:rsidP="008B2D07">
      <w:pPr>
        <w:pStyle w:val="Heading2"/>
        <w:rPr>
          <w:sz w:val="28"/>
          <w:szCs w:val="28"/>
          <w:rtl/>
        </w:rPr>
      </w:pPr>
      <w:r w:rsidRPr="008B2D07">
        <w:rPr>
          <w:rFonts w:hint="cs"/>
          <w:sz w:val="28"/>
          <w:szCs w:val="28"/>
          <w:rtl/>
        </w:rPr>
        <w:lastRenderedPageBreak/>
        <w:t>بنابراین ما نسبت به فقیر فاسق باید حکم به ک</w:t>
      </w:r>
      <w:r w:rsidR="00E209CA" w:rsidRPr="008B2D07">
        <w:rPr>
          <w:rFonts w:hint="cs"/>
          <w:bCs/>
          <w:sz w:val="28"/>
          <w:szCs w:val="28"/>
          <w:rtl/>
        </w:rPr>
        <w:t>راهت کنیم، بله نسبت به فقیر عاد</w:t>
      </w:r>
      <w:r w:rsidRPr="008B2D07">
        <w:rPr>
          <w:rFonts w:hint="cs"/>
          <w:sz w:val="28"/>
          <w:szCs w:val="28"/>
          <w:rtl/>
        </w:rPr>
        <w:t>ل این که کراهت دارد یا استحباب دارد مبتنی بر انقلاب نسبت است، که محطّ تعارض دلیل یستحب اکرام الفقیر و یکره اکرام الفقیر نسبت به</w:t>
      </w:r>
      <w:r w:rsidR="000F2900" w:rsidRPr="008B2D07">
        <w:rPr>
          <w:rFonts w:hint="cs"/>
          <w:sz w:val="28"/>
          <w:szCs w:val="28"/>
          <w:rtl/>
        </w:rPr>
        <w:t xml:space="preserve"> فقیر عادل است اما نسبت به فقیر فاسق تعارضی ندارند. این فرمایش مرحوم آقای صدر.</w:t>
      </w:r>
    </w:p>
    <w:p w:rsidR="000F2900" w:rsidRPr="008B2D07" w:rsidRDefault="000F2900" w:rsidP="008B2D07">
      <w:pPr>
        <w:pStyle w:val="Heading2"/>
        <w:rPr>
          <w:sz w:val="28"/>
          <w:szCs w:val="28"/>
          <w:rtl/>
        </w:rPr>
      </w:pPr>
      <w:r w:rsidRPr="008B2D07">
        <w:rPr>
          <w:rFonts w:hint="cs"/>
          <w:sz w:val="28"/>
          <w:szCs w:val="28"/>
          <w:rtl/>
        </w:rPr>
        <w:t xml:space="preserve"> ما عرض کردیم که این بحث مبتنی</w:t>
      </w:r>
      <w:r w:rsidR="00E209CA" w:rsidRPr="008B2D07">
        <w:rPr>
          <w:rFonts w:hint="cs"/>
          <w:bCs/>
          <w:sz w:val="28"/>
          <w:szCs w:val="28"/>
          <w:rtl/>
        </w:rPr>
        <w:t xml:space="preserve"> بر این است که حجیت دلیل دوم یعنی «</w:t>
      </w:r>
      <w:r w:rsidRPr="008B2D07">
        <w:rPr>
          <w:rFonts w:hint="cs"/>
          <w:sz w:val="28"/>
          <w:szCs w:val="28"/>
          <w:rtl/>
        </w:rPr>
        <w:t>یکره اکرام الفقیر</w:t>
      </w:r>
      <w:r w:rsidR="00E209CA" w:rsidRPr="008B2D07">
        <w:rPr>
          <w:rFonts w:hint="cs"/>
          <w:bCs/>
          <w:sz w:val="28"/>
          <w:szCs w:val="28"/>
          <w:rtl/>
        </w:rPr>
        <w:t xml:space="preserve">»   اگر </w:t>
      </w:r>
      <w:r w:rsidRPr="008B2D07">
        <w:rPr>
          <w:rFonts w:hint="cs"/>
          <w:sz w:val="28"/>
          <w:szCs w:val="28"/>
          <w:rtl/>
        </w:rPr>
        <w:t>انحلالی نباشد، استقلالی باشد</w:t>
      </w:r>
      <w:r w:rsidR="00E209CA" w:rsidRPr="008B2D07">
        <w:rPr>
          <w:rFonts w:hint="cs"/>
          <w:bCs/>
          <w:sz w:val="28"/>
          <w:szCs w:val="28"/>
          <w:rtl/>
        </w:rPr>
        <w:t>،</w:t>
      </w:r>
      <w:r w:rsidRPr="008B2D07">
        <w:rPr>
          <w:rFonts w:hint="cs"/>
          <w:sz w:val="28"/>
          <w:szCs w:val="28"/>
          <w:rtl/>
        </w:rPr>
        <w:t xml:space="preserve"> فقیر عادل د رمحل تعارض قرار دارد </w:t>
      </w:r>
      <w:r w:rsidR="000469FF" w:rsidRPr="008B2D07">
        <w:rPr>
          <w:rFonts w:hint="cs"/>
          <w:bCs/>
          <w:sz w:val="28"/>
          <w:szCs w:val="28"/>
          <w:rtl/>
        </w:rPr>
        <w:t xml:space="preserve">یعنی </w:t>
      </w:r>
      <w:r w:rsidRPr="008B2D07">
        <w:rPr>
          <w:rFonts w:hint="cs"/>
          <w:sz w:val="28"/>
          <w:szCs w:val="28"/>
          <w:rtl/>
        </w:rPr>
        <w:t xml:space="preserve">بین استحباب اکرام فقیر </w:t>
      </w:r>
      <w:r w:rsidR="000469FF" w:rsidRPr="008B2D07">
        <w:rPr>
          <w:rFonts w:hint="cs"/>
          <w:bCs/>
          <w:sz w:val="28"/>
          <w:szCs w:val="28"/>
          <w:rtl/>
        </w:rPr>
        <w:t xml:space="preserve">(مطلقا) </w:t>
      </w:r>
      <w:r w:rsidRPr="008B2D07">
        <w:rPr>
          <w:rFonts w:hint="cs"/>
          <w:sz w:val="28"/>
          <w:szCs w:val="28"/>
          <w:rtl/>
        </w:rPr>
        <w:t>و کراهت فقیر فاسق، نسبت به فقیر عادل تع</w:t>
      </w:r>
      <w:r w:rsidR="000469FF" w:rsidRPr="008B2D07">
        <w:rPr>
          <w:rFonts w:hint="cs"/>
          <w:bCs/>
          <w:sz w:val="28"/>
          <w:szCs w:val="28"/>
          <w:rtl/>
        </w:rPr>
        <w:t>ارض دارند و نسبت به فقیر فاسق</w:t>
      </w:r>
      <w:r w:rsidRPr="008B2D07">
        <w:rPr>
          <w:rFonts w:hint="cs"/>
          <w:sz w:val="28"/>
          <w:szCs w:val="28"/>
          <w:rtl/>
        </w:rPr>
        <w:t xml:space="preserve"> تعارض ندارند بنابراین ما می توانیم </w:t>
      </w:r>
      <w:r w:rsidR="000469FF" w:rsidRPr="008B2D07">
        <w:rPr>
          <w:rFonts w:hint="cs"/>
          <w:bCs/>
          <w:sz w:val="28"/>
          <w:szCs w:val="28"/>
          <w:rtl/>
        </w:rPr>
        <w:t xml:space="preserve">به </w:t>
      </w:r>
      <w:r w:rsidRPr="008B2D07">
        <w:rPr>
          <w:rFonts w:hint="cs"/>
          <w:sz w:val="28"/>
          <w:szCs w:val="28"/>
          <w:rtl/>
        </w:rPr>
        <w:t xml:space="preserve">دلیل دوم که تکره اکرام الفقیر است </w:t>
      </w:r>
      <w:r w:rsidR="000469FF" w:rsidRPr="008B2D07">
        <w:rPr>
          <w:rFonts w:hint="cs"/>
          <w:bCs/>
          <w:sz w:val="28"/>
          <w:szCs w:val="28"/>
          <w:rtl/>
        </w:rPr>
        <w:t>برای</w:t>
      </w:r>
      <w:r w:rsidRPr="008B2D07">
        <w:rPr>
          <w:rFonts w:hint="cs"/>
          <w:sz w:val="28"/>
          <w:szCs w:val="28"/>
          <w:rtl/>
        </w:rPr>
        <w:t xml:space="preserve"> فقیر فاسق تمسک کنیم و حال این که نسبت به فقیر عادل </w:t>
      </w:r>
      <w:r w:rsidR="00F41F07" w:rsidRPr="008B2D07">
        <w:rPr>
          <w:rFonts w:hint="cs"/>
          <w:sz w:val="28"/>
          <w:szCs w:val="28"/>
          <w:rtl/>
        </w:rPr>
        <w:t>به دلیل تعارض قابل استناد نیست.</w:t>
      </w:r>
    </w:p>
    <w:p w:rsidR="00F41F07" w:rsidRPr="0050715A" w:rsidRDefault="00F41F07" w:rsidP="008B2D07">
      <w:pPr>
        <w:pStyle w:val="Heading2"/>
        <w:rPr>
          <w:sz w:val="28"/>
          <w:szCs w:val="28"/>
          <w:rtl/>
        </w:rPr>
      </w:pPr>
      <w:r w:rsidRPr="0050715A">
        <w:rPr>
          <w:rFonts w:hint="cs"/>
          <w:sz w:val="28"/>
          <w:szCs w:val="28"/>
          <w:rtl/>
        </w:rPr>
        <w:t>بناب</w:t>
      </w:r>
      <w:r w:rsidR="000469FF" w:rsidRPr="0050715A">
        <w:rPr>
          <w:rFonts w:hint="cs"/>
          <w:sz w:val="28"/>
          <w:szCs w:val="28"/>
          <w:rtl/>
        </w:rPr>
        <w:t>راین این بحث یکی از فروع و</w:t>
      </w:r>
      <w:r w:rsidRPr="0050715A">
        <w:rPr>
          <w:rFonts w:hint="cs"/>
          <w:sz w:val="28"/>
          <w:szCs w:val="28"/>
          <w:rtl/>
        </w:rPr>
        <w:t xml:space="preserve"> بحث هایش این است که آیا حجیت یکی از </w:t>
      </w:r>
      <w:r w:rsidR="000469FF" w:rsidRPr="0050715A">
        <w:rPr>
          <w:rFonts w:hint="cs"/>
          <w:sz w:val="28"/>
          <w:szCs w:val="28"/>
          <w:rtl/>
        </w:rPr>
        <w:t xml:space="preserve">دو </w:t>
      </w:r>
      <w:r w:rsidRPr="0050715A">
        <w:rPr>
          <w:rFonts w:hint="cs"/>
          <w:sz w:val="28"/>
          <w:szCs w:val="28"/>
          <w:rtl/>
        </w:rPr>
        <w:t>دلیل نسبت به مواردش انحلالی است یا انحلالی نیست؟</w:t>
      </w:r>
    </w:p>
    <w:p w:rsidR="00F41F07" w:rsidRPr="008B2D07" w:rsidRDefault="00F41F07" w:rsidP="008B2D07">
      <w:pPr>
        <w:pStyle w:val="Heading2"/>
        <w:rPr>
          <w:sz w:val="28"/>
          <w:szCs w:val="28"/>
          <w:rtl/>
        </w:rPr>
      </w:pPr>
      <w:r w:rsidRPr="0050715A">
        <w:rPr>
          <w:rFonts w:hint="cs"/>
          <w:sz w:val="28"/>
          <w:szCs w:val="28"/>
          <w:rtl/>
        </w:rPr>
        <w:t>به تناسب گفتیم که مشابه این مطلب در بحث</w:t>
      </w:r>
      <w:r w:rsidRPr="008B2D07">
        <w:rPr>
          <w:rFonts w:hint="cs"/>
          <w:sz w:val="28"/>
          <w:szCs w:val="28"/>
          <w:rtl/>
        </w:rPr>
        <w:t xml:space="preserve"> این که آیا اخبار علاجیه موارد عموم و خصوص من وجه را شامل می شود یا نمی شود؟ آنجا وارد شده است و برخی از</w:t>
      </w:r>
      <w:r w:rsidR="000469FF" w:rsidRPr="008B2D07">
        <w:rPr>
          <w:rFonts w:hint="cs"/>
          <w:bCs/>
          <w:sz w:val="28"/>
          <w:szCs w:val="28"/>
          <w:rtl/>
        </w:rPr>
        <w:t xml:space="preserve"> نکاتی که آنجا مطرح است ، </w:t>
      </w:r>
      <w:r w:rsidRPr="008B2D07">
        <w:rPr>
          <w:rFonts w:hint="cs"/>
          <w:sz w:val="28"/>
          <w:szCs w:val="28"/>
          <w:rtl/>
        </w:rPr>
        <w:t xml:space="preserve">مشابهش در ما نحن فیه هم می آید. </w:t>
      </w:r>
    </w:p>
    <w:p w:rsidR="00F41F07" w:rsidRPr="008B2D07" w:rsidRDefault="00F41F07" w:rsidP="008B2D07">
      <w:pPr>
        <w:pStyle w:val="Heading2"/>
        <w:rPr>
          <w:sz w:val="28"/>
          <w:szCs w:val="28"/>
          <w:rtl/>
        </w:rPr>
      </w:pPr>
      <w:r w:rsidRPr="008B2D07">
        <w:rPr>
          <w:rFonts w:hint="cs"/>
          <w:sz w:val="28"/>
          <w:szCs w:val="28"/>
          <w:rtl/>
        </w:rPr>
        <w:t xml:space="preserve"> من حالا چکیده بعضی از بحث هایی که مربوط </w:t>
      </w:r>
      <w:r w:rsidR="009277E8" w:rsidRPr="008B2D07">
        <w:rPr>
          <w:rFonts w:hint="cs"/>
          <w:sz w:val="28"/>
          <w:szCs w:val="28"/>
          <w:rtl/>
        </w:rPr>
        <w:t xml:space="preserve">به تعارض </w:t>
      </w:r>
      <w:r w:rsidRPr="008B2D07">
        <w:rPr>
          <w:rFonts w:hint="cs"/>
          <w:sz w:val="28"/>
          <w:szCs w:val="28"/>
          <w:rtl/>
        </w:rPr>
        <w:t>به عموم و خصوص من وجه است را عرض می کنم، بحث عموم و خصوص من وجه یک سری بحث هایی</w:t>
      </w:r>
      <w:r w:rsidR="000469FF" w:rsidRPr="008B2D07">
        <w:rPr>
          <w:rFonts w:hint="cs"/>
          <w:bCs/>
          <w:sz w:val="28"/>
          <w:szCs w:val="28"/>
          <w:rtl/>
        </w:rPr>
        <w:t xml:space="preserve"> دارد که به این جا مربوط نیست لذا</w:t>
      </w:r>
      <w:r w:rsidRPr="008B2D07">
        <w:rPr>
          <w:rFonts w:hint="cs"/>
          <w:sz w:val="28"/>
          <w:szCs w:val="28"/>
          <w:rtl/>
        </w:rPr>
        <w:t xml:space="preserve"> من وارد آن بحث ها نمی شوم</w:t>
      </w:r>
      <w:r w:rsidR="000469FF" w:rsidRPr="008B2D07">
        <w:rPr>
          <w:rFonts w:hint="cs"/>
          <w:bCs/>
          <w:sz w:val="28"/>
          <w:szCs w:val="28"/>
          <w:rtl/>
        </w:rPr>
        <w:t>.</w:t>
      </w:r>
      <w:r w:rsidRPr="008B2D07">
        <w:rPr>
          <w:rFonts w:hint="cs"/>
          <w:sz w:val="28"/>
          <w:szCs w:val="28"/>
          <w:rtl/>
        </w:rPr>
        <w:t xml:space="preserve"> آن مقداری که می شود در این جا از آن کمک گرفت</w:t>
      </w:r>
      <w:r w:rsidR="009277E8" w:rsidRPr="008B2D07">
        <w:rPr>
          <w:rFonts w:hint="cs"/>
          <w:sz w:val="28"/>
          <w:szCs w:val="28"/>
          <w:rtl/>
        </w:rPr>
        <w:t xml:space="preserve"> آن را مطرح می کنم و یک مقداری در موردش صحبت می کنم و بعد تطبیقش</w:t>
      </w:r>
      <w:r w:rsidR="000469FF" w:rsidRPr="008B2D07">
        <w:rPr>
          <w:rFonts w:hint="cs"/>
          <w:bCs/>
          <w:sz w:val="28"/>
          <w:szCs w:val="28"/>
          <w:rtl/>
        </w:rPr>
        <w:t xml:space="preserve"> را</w:t>
      </w:r>
      <w:r w:rsidR="009277E8" w:rsidRPr="008B2D07">
        <w:rPr>
          <w:rFonts w:hint="cs"/>
          <w:sz w:val="28"/>
          <w:szCs w:val="28"/>
          <w:rtl/>
        </w:rPr>
        <w:t xml:space="preserve"> در ما نحن فیه دنبال می کنم. </w:t>
      </w:r>
    </w:p>
    <w:p w:rsidR="009277E8" w:rsidRPr="008B2D07" w:rsidRDefault="008B2D07" w:rsidP="008B2D07">
      <w:pPr>
        <w:pStyle w:val="Heading2"/>
        <w:rPr>
          <w:sz w:val="28"/>
          <w:szCs w:val="28"/>
          <w:rtl/>
        </w:rPr>
      </w:pPr>
      <w:r w:rsidRPr="008B2D07">
        <w:rPr>
          <w:rFonts w:hint="cs"/>
          <w:bCs/>
          <w:sz w:val="28"/>
          <w:szCs w:val="28"/>
          <w:rtl/>
        </w:rPr>
        <w:t xml:space="preserve">در مورد اینکه: اخبار علاجیه و </w:t>
      </w:r>
      <w:r w:rsidR="009277E8" w:rsidRPr="008B2D07">
        <w:rPr>
          <w:rFonts w:hint="cs"/>
          <w:sz w:val="28"/>
          <w:szCs w:val="28"/>
          <w:rtl/>
        </w:rPr>
        <w:t>کلاً مرج</w:t>
      </w:r>
      <w:r w:rsidRPr="008B2D07">
        <w:rPr>
          <w:rFonts w:hint="cs"/>
          <w:bCs/>
          <w:sz w:val="28"/>
          <w:szCs w:val="28"/>
          <w:rtl/>
        </w:rPr>
        <w:t>حات (</w:t>
      </w:r>
      <w:r w:rsidR="009277E8" w:rsidRPr="008B2D07">
        <w:rPr>
          <w:rFonts w:hint="cs"/>
          <w:sz w:val="28"/>
          <w:szCs w:val="28"/>
          <w:rtl/>
        </w:rPr>
        <w:t>نه تنها خصوص اخبار علاجیه</w:t>
      </w:r>
      <w:r w:rsidRPr="008B2D07">
        <w:rPr>
          <w:rFonts w:hint="cs"/>
          <w:bCs/>
          <w:sz w:val="28"/>
          <w:szCs w:val="28"/>
          <w:rtl/>
        </w:rPr>
        <w:t>)</w:t>
      </w:r>
      <w:r w:rsidR="009277E8" w:rsidRPr="008B2D07">
        <w:rPr>
          <w:rFonts w:hint="cs"/>
          <w:sz w:val="28"/>
          <w:szCs w:val="28"/>
          <w:rtl/>
        </w:rPr>
        <w:t>، چه منصوص و چه غیر منصوص آیا در موارد عموم و خصوص من وجه جریان د ارد یا ندارد؟ بحثی در میان علماء وجود دارد:</w:t>
      </w:r>
    </w:p>
    <w:p w:rsidR="008B2D07" w:rsidRPr="008B2D07" w:rsidRDefault="009277E8" w:rsidP="008B2D07">
      <w:pPr>
        <w:pStyle w:val="Heading2"/>
        <w:rPr>
          <w:bCs/>
          <w:sz w:val="28"/>
          <w:szCs w:val="28"/>
          <w:rtl/>
        </w:rPr>
      </w:pPr>
      <w:r w:rsidRPr="008B2D07">
        <w:rPr>
          <w:rFonts w:hint="cs"/>
          <w:sz w:val="28"/>
          <w:szCs w:val="28"/>
          <w:rtl/>
        </w:rPr>
        <w:t xml:space="preserve">مرحوم نائینی تفصیل قائل شده </w:t>
      </w:r>
      <w:r w:rsidR="008B2D07" w:rsidRPr="008B2D07">
        <w:rPr>
          <w:rFonts w:hint="cs"/>
          <w:bCs/>
          <w:sz w:val="28"/>
          <w:szCs w:val="28"/>
          <w:rtl/>
        </w:rPr>
        <w:t>و</w:t>
      </w:r>
      <w:r w:rsidRPr="008B2D07">
        <w:rPr>
          <w:rFonts w:hint="cs"/>
          <w:sz w:val="28"/>
          <w:szCs w:val="28"/>
          <w:rtl/>
        </w:rPr>
        <w:t xml:space="preserve"> گفته است اگر مرجحات دلالی باشد در عموم و خصوص من و جه می شود مطرح کرد و اگر سندی باشد نمی شود. ای</w:t>
      </w:r>
      <w:r w:rsidR="008B2D07" w:rsidRPr="008B2D07">
        <w:rPr>
          <w:rFonts w:hint="cs"/>
          <w:bCs/>
          <w:sz w:val="28"/>
          <w:szCs w:val="28"/>
          <w:rtl/>
        </w:rPr>
        <w:t>ن گونه توضیح فرموده اند:</w:t>
      </w:r>
      <w:r w:rsidRPr="008B2D07">
        <w:rPr>
          <w:rFonts w:hint="cs"/>
          <w:sz w:val="28"/>
          <w:szCs w:val="28"/>
          <w:rtl/>
        </w:rPr>
        <w:t xml:space="preserve"> د رعموم و خصوص من وجه یک مجمع داریم و</w:t>
      </w:r>
      <w:r w:rsidR="008B2D07" w:rsidRPr="008B2D07">
        <w:rPr>
          <w:rFonts w:hint="cs"/>
          <w:bCs/>
          <w:sz w:val="28"/>
          <w:szCs w:val="28"/>
          <w:rtl/>
        </w:rPr>
        <w:t>در</w:t>
      </w:r>
      <w:r w:rsidRPr="008B2D07">
        <w:rPr>
          <w:rFonts w:hint="cs"/>
          <w:sz w:val="28"/>
          <w:szCs w:val="28"/>
          <w:rtl/>
        </w:rPr>
        <w:t xml:space="preserve"> هر دلیلی هم یک ماده افتراق داریم</w:t>
      </w:r>
      <w:r w:rsidR="008B2D07" w:rsidRPr="008B2D07">
        <w:rPr>
          <w:rFonts w:hint="cs"/>
          <w:bCs/>
          <w:sz w:val="28"/>
          <w:szCs w:val="28"/>
          <w:rtl/>
        </w:rPr>
        <w:t>.</w:t>
      </w:r>
    </w:p>
    <w:p w:rsidR="00F63968" w:rsidRPr="008B2D07" w:rsidRDefault="009277E8" w:rsidP="008B2D07">
      <w:pPr>
        <w:pStyle w:val="Heading2"/>
        <w:rPr>
          <w:sz w:val="28"/>
          <w:szCs w:val="28"/>
          <w:rtl/>
        </w:rPr>
      </w:pPr>
      <w:r w:rsidRPr="008B2D07">
        <w:rPr>
          <w:rFonts w:hint="cs"/>
          <w:sz w:val="28"/>
          <w:szCs w:val="28"/>
          <w:rtl/>
        </w:rPr>
        <w:lastRenderedPageBreak/>
        <w:t xml:space="preserve"> ایشان در مورد </w:t>
      </w:r>
      <w:r w:rsidR="008B2D07" w:rsidRPr="008B2D07">
        <w:rPr>
          <w:rFonts w:hint="cs"/>
          <w:bCs/>
          <w:sz w:val="28"/>
          <w:szCs w:val="28"/>
          <w:rtl/>
        </w:rPr>
        <w:t xml:space="preserve">اینکه در </w:t>
      </w:r>
      <w:r w:rsidR="008B2D07" w:rsidRPr="0050715A">
        <w:rPr>
          <w:rFonts w:hint="cs"/>
          <w:b w:val="0"/>
          <w:sz w:val="28"/>
          <w:szCs w:val="28"/>
          <w:rtl/>
        </w:rPr>
        <w:t>مرجح سندی</w:t>
      </w:r>
      <w:r w:rsidRPr="008B2D07">
        <w:rPr>
          <w:rFonts w:hint="cs"/>
          <w:sz w:val="28"/>
          <w:szCs w:val="28"/>
          <w:rtl/>
        </w:rPr>
        <w:t xml:space="preserve"> نمی شود گفته است</w:t>
      </w:r>
      <w:r w:rsidR="008B2D07" w:rsidRPr="008B2D07">
        <w:rPr>
          <w:rFonts w:hint="cs"/>
          <w:bCs/>
          <w:sz w:val="28"/>
          <w:szCs w:val="28"/>
          <w:rtl/>
        </w:rPr>
        <w:t>:</w:t>
      </w:r>
      <w:r w:rsidRPr="008B2D07">
        <w:rPr>
          <w:rFonts w:hint="cs"/>
          <w:sz w:val="28"/>
          <w:szCs w:val="28"/>
          <w:rtl/>
        </w:rPr>
        <w:t xml:space="preserve"> یا شما این مرجحات را فقط در مادۀ اجتماع اعمال می کنید که محطّ تعارض است یا نه علاوه بر مادّۀ اجتماع، نسبت به ماده افتراق هم اعمال می کنید و دلیلی که مرجوج است را </w:t>
      </w:r>
      <w:r w:rsidR="008B2D07" w:rsidRPr="008B2D07">
        <w:rPr>
          <w:rFonts w:hint="cs"/>
          <w:sz w:val="28"/>
          <w:szCs w:val="28"/>
          <w:rtl/>
        </w:rPr>
        <w:t>هم نسبت به ماده اجتماع و هم نسبت به ماده افتراق</w:t>
      </w:r>
      <w:r w:rsidR="008B2D07" w:rsidRPr="008B2D07">
        <w:rPr>
          <w:rFonts w:hint="cs"/>
          <w:bCs/>
          <w:sz w:val="28"/>
          <w:szCs w:val="28"/>
          <w:rtl/>
        </w:rPr>
        <w:t xml:space="preserve"> </w:t>
      </w:r>
      <w:r w:rsidRPr="008B2D07">
        <w:rPr>
          <w:rFonts w:hint="cs"/>
          <w:sz w:val="28"/>
          <w:szCs w:val="28"/>
          <w:rtl/>
        </w:rPr>
        <w:t xml:space="preserve">کلاً کنار می گذارید ؛ ایشان می فرماید </w:t>
      </w:r>
      <w:r w:rsidRPr="0050715A">
        <w:rPr>
          <w:rFonts w:hint="cs"/>
          <w:sz w:val="28"/>
          <w:szCs w:val="28"/>
          <w:rtl/>
        </w:rPr>
        <w:t>اگر</w:t>
      </w:r>
      <w:r w:rsidR="008B2D07" w:rsidRPr="0050715A">
        <w:rPr>
          <w:rFonts w:hint="cs"/>
          <w:sz w:val="28"/>
          <w:szCs w:val="28"/>
          <w:rtl/>
        </w:rPr>
        <w:t xml:space="preserve"> بخواهید کلاً دلیل مرجوح را</w:t>
      </w:r>
      <w:r w:rsidRPr="008B2D07">
        <w:rPr>
          <w:rFonts w:hint="cs"/>
          <w:sz w:val="28"/>
          <w:szCs w:val="28"/>
          <w:rtl/>
        </w:rPr>
        <w:t xml:space="preserve"> کنار بگذارید این جا این کنار گذاشتن بلا وجه است چون محل تعارض</w:t>
      </w:r>
      <w:r w:rsidR="00430654" w:rsidRPr="008B2D07">
        <w:rPr>
          <w:rFonts w:hint="cs"/>
          <w:sz w:val="28"/>
          <w:szCs w:val="28"/>
          <w:rtl/>
        </w:rPr>
        <w:t xml:space="preserve">شان ماده اجتماع است چرا </w:t>
      </w:r>
      <w:r w:rsidR="008B2D07" w:rsidRPr="008B2D07">
        <w:rPr>
          <w:rFonts w:hint="cs"/>
          <w:sz w:val="28"/>
          <w:szCs w:val="28"/>
          <w:rtl/>
        </w:rPr>
        <w:t xml:space="preserve">ماده افتراق </w:t>
      </w:r>
      <w:r w:rsidR="008B2D07" w:rsidRPr="008B2D07">
        <w:rPr>
          <w:rFonts w:hint="cs"/>
          <w:bCs/>
          <w:sz w:val="28"/>
          <w:szCs w:val="28"/>
          <w:rtl/>
        </w:rPr>
        <w:t>کنار گذاشته بشود؟</w:t>
      </w:r>
      <w:r w:rsidR="00430654" w:rsidRPr="008B2D07">
        <w:rPr>
          <w:rFonts w:hint="cs"/>
          <w:sz w:val="28"/>
          <w:szCs w:val="28"/>
          <w:rtl/>
        </w:rPr>
        <w:t xml:space="preserve">اما اگر بگوئید نه ما </w:t>
      </w:r>
      <w:r w:rsidR="008B2D07" w:rsidRPr="008B2D07">
        <w:rPr>
          <w:rFonts w:hint="cs"/>
          <w:bCs/>
          <w:sz w:val="28"/>
          <w:szCs w:val="28"/>
          <w:rtl/>
        </w:rPr>
        <w:t>فقط ماده اجتماع را</w:t>
      </w:r>
      <w:r w:rsidR="00430654" w:rsidRPr="008B2D07">
        <w:rPr>
          <w:rFonts w:hint="cs"/>
          <w:sz w:val="28"/>
          <w:szCs w:val="28"/>
          <w:rtl/>
        </w:rPr>
        <w:t xml:space="preserve"> کنار می گذاریم، مرجحات سندی تفکیک بردار نیست کانَّ انحلالی نیست این که ما بگوئیم این روایت نسبت به ماده اجتماع صادر نشده است و نسبت به ماده افتراق صادر شده است. معنی ندارد یا صادر شده است و یا صادر نشده است اگر صادر شده است هم ماده اجتماع و هم ماده افتراق را در بر می گیرد و </w:t>
      </w:r>
      <w:r w:rsidR="008B2D07" w:rsidRPr="008B2D07">
        <w:rPr>
          <w:rFonts w:hint="cs"/>
          <w:bCs/>
          <w:sz w:val="28"/>
          <w:szCs w:val="28"/>
          <w:rtl/>
        </w:rPr>
        <w:t>اگر صادر ن</w:t>
      </w:r>
      <w:r w:rsidR="00430654" w:rsidRPr="008B2D07">
        <w:rPr>
          <w:rFonts w:hint="cs"/>
          <w:sz w:val="28"/>
          <w:szCs w:val="28"/>
          <w:rtl/>
        </w:rPr>
        <w:t>شده که هم نسبت به ماده اجتماع و هم نسبت به ماده افتراق صادر نشده است.</w:t>
      </w:r>
    </w:p>
    <w:p w:rsidR="00F63968" w:rsidRPr="008B2D07" w:rsidRDefault="00F63968" w:rsidP="008B2D07">
      <w:pPr>
        <w:pStyle w:val="Heading2"/>
        <w:rPr>
          <w:sz w:val="28"/>
          <w:szCs w:val="28"/>
          <w:rtl/>
        </w:rPr>
      </w:pPr>
      <w:r w:rsidRPr="008B2D07">
        <w:rPr>
          <w:rFonts w:hint="cs"/>
          <w:sz w:val="28"/>
          <w:szCs w:val="28"/>
          <w:rtl/>
        </w:rPr>
        <w:t>اما نسبت به مرجحات دل</w:t>
      </w:r>
      <w:r w:rsidR="008B2D07" w:rsidRPr="008B2D07">
        <w:rPr>
          <w:rFonts w:hint="cs"/>
          <w:bCs/>
          <w:sz w:val="28"/>
          <w:szCs w:val="28"/>
          <w:rtl/>
        </w:rPr>
        <w:t xml:space="preserve">الی نه، </w:t>
      </w:r>
      <w:r w:rsidR="008B2D07" w:rsidRPr="0050715A">
        <w:rPr>
          <w:rFonts w:hint="cs"/>
          <w:b w:val="0"/>
          <w:sz w:val="28"/>
          <w:szCs w:val="28"/>
          <w:rtl/>
        </w:rPr>
        <w:t>چون دلالات</w:t>
      </w:r>
      <w:r w:rsidR="008B2D07" w:rsidRPr="008B2D07">
        <w:rPr>
          <w:rFonts w:hint="cs"/>
          <w:bCs/>
          <w:sz w:val="28"/>
          <w:szCs w:val="28"/>
          <w:rtl/>
        </w:rPr>
        <w:t xml:space="preserve"> متعدده است،</w:t>
      </w:r>
      <w:r w:rsidRPr="008B2D07">
        <w:rPr>
          <w:rFonts w:hint="cs"/>
          <w:sz w:val="28"/>
          <w:szCs w:val="28"/>
          <w:rtl/>
        </w:rPr>
        <w:t xml:space="preserve"> ممکن است نسبت به ماده اجتماع روایت را اخذ نکنیم لوجود المعارض،</w:t>
      </w:r>
      <w:r w:rsidR="008B2D07" w:rsidRPr="008B2D07">
        <w:rPr>
          <w:rFonts w:hint="cs"/>
          <w:bCs/>
          <w:sz w:val="28"/>
          <w:szCs w:val="28"/>
          <w:rtl/>
        </w:rPr>
        <w:t xml:space="preserve"> ولی</w:t>
      </w:r>
      <w:r w:rsidRPr="008B2D07">
        <w:rPr>
          <w:rFonts w:hint="cs"/>
          <w:sz w:val="28"/>
          <w:szCs w:val="28"/>
          <w:rtl/>
        </w:rPr>
        <w:t xml:space="preserve"> نسبت به ماده افتراق اخذ بکنیم لعدم وجود المعارض. این بیان مرحوم نایئنی</w:t>
      </w:r>
      <w:r w:rsidR="008B2D07" w:rsidRPr="008B2D07">
        <w:rPr>
          <w:rStyle w:val="FootnoteReference"/>
          <w:b w:val="0"/>
          <w:bCs/>
          <w:sz w:val="28"/>
          <w:szCs w:val="28"/>
          <w:rtl/>
        </w:rPr>
        <w:footnoteReference w:id="2"/>
      </w:r>
      <w:r w:rsidRPr="008B2D07">
        <w:rPr>
          <w:rFonts w:hint="cs"/>
          <w:sz w:val="28"/>
          <w:szCs w:val="28"/>
          <w:rtl/>
        </w:rPr>
        <w:t xml:space="preserve">. </w:t>
      </w:r>
    </w:p>
    <w:p w:rsidR="00F63968" w:rsidRPr="008B2D07" w:rsidRDefault="008B2D07" w:rsidP="008B2D07">
      <w:pPr>
        <w:pStyle w:val="Heading2"/>
        <w:ind w:firstLine="0"/>
        <w:rPr>
          <w:sz w:val="28"/>
          <w:szCs w:val="28"/>
          <w:rtl/>
        </w:rPr>
      </w:pPr>
      <w:r>
        <w:rPr>
          <w:rFonts w:hint="cs"/>
          <w:sz w:val="28"/>
          <w:szCs w:val="28"/>
          <w:rtl/>
        </w:rPr>
        <w:t>اشکال اقای صدر</w:t>
      </w:r>
      <w:r w:rsidR="00F63968" w:rsidRPr="008B2D07">
        <w:rPr>
          <w:rFonts w:hint="cs"/>
          <w:sz w:val="28"/>
          <w:szCs w:val="28"/>
          <w:rtl/>
        </w:rPr>
        <w:t xml:space="preserve"> به مرحوم نائینی </w:t>
      </w:r>
      <w:r>
        <w:rPr>
          <w:rFonts w:hint="cs"/>
          <w:sz w:val="28"/>
          <w:szCs w:val="28"/>
          <w:rtl/>
        </w:rPr>
        <w:t>:</w:t>
      </w:r>
      <w:r w:rsidR="00F63968" w:rsidRPr="008B2D07">
        <w:rPr>
          <w:rFonts w:hint="cs"/>
          <w:sz w:val="28"/>
          <w:szCs w:val="28"/>
          <w:rtl/>
        </w:rPr>
        <w:t xml:space="preserve">  این که می گوئید مرجحات سندی عموم و خصوص من وجه را شامل نمی شود این بلا وجه است اصلاً نباید این گونه بحث کرد. بلکه باید بحث کرد که اخبار علاجیه موارد عموم و خصوص من وجه را شامل می شود یا نمی شود؟ اگر گفتیم شامل می شود و این را هم پذیرفتیم که ت</w:t>
      </w:r>
      <w:r w:rsidR="0010393A">
        <w:rPr>
          <w:rFonts w:hint="cs"/>
          <w:sz w:val="28"/>
          <w:szCs w:val="28"/>
          <w:rtl/>
        </w:rPr>
        <w:t>فکیک بین موارد امکان پذیر نیست یعنی</w:t>
      </w:r>
      <w:r w:rsidR="00F63968" w:rsidRPr="008B2D07">
        <w:rPr>
          <w:rFonts w:hint="cs"/>
          <w:sz w:val="28"/>
          <w:szCs w:val="28"/>
          <w:rtl/>
        </w:rPr>
        <w:t xml:space="preserve"> نمی شود بین بعضی از موارد و بین موارد دیگر تفکیک قائل شد خود همین ا خبار علاجیه که موارد مرجحات سندی را شامل می شود وعموم و خصوص من وجه هم فرض این است که در بر می گیرد خود همین دلیل است بر کنار گذاشتن دلیل مرجوح به طور کامل؛ چون وقتی نمی شود تفکیک قائل شد، شما می گوئید که چرا دلیل مرجوح را حتی نسبت به ماده افتراق کنار گذاشتید؟ می گوئیم به خاطر اخبار علاجیه؛ اخبار علاجیه می گوید به طور کامل دلیل مرجوح کنار گذاشته بشود چون نمی شود تفکیک کرد. </w:t>
      </w:r>
    </w:p>
    <w:p w:rsidR="00F63968" w:rsidRPr="008B2D07" w:rsidRDefault="00F63968" w:rsidP="008B2D07">
      <w:pPr>
        <w:pStyle w:val="Heading2"/>
        <w:rPr>
          <w:sz w:val="28"/>
          <w:szCs w:val="28"/>
          <w:rtl/>
        </w:rPr>
      </w:pPr>
      <w:r w:rsidRPr="008B2D07">
        <w:rPr>
          <w:rFonts w:hint="cs"/>
          <w:sz w:val="28"/>
          <w:szCs w:val="28"/>
          <w:rtl/>
        </w:rPr>
        <w:t>و بعد این مطلب را می فرمایند که این مطلبی که مرحوم نائینی مسلم گرفته است که تفکیک بین موارد در مرجح سندی ممکن نیست، این صحیح است یا صحیح نیست؟</w:t>
      </w:r>
      <w:r w:rsidR="0010393A">
        <w:rPr>
          <w:rFonts w:hint="cs"/>
          <w:sz w:val="28"/>
          <w:szCs w:val="28"/>
          <w:rtl/>
        </w:rPr>
        <w:t xml:space="preserve"> که میرزا</w:t>
      </w:r>
      <w:r w:rsidRPr="008B2D07">
        <w:rPr>
          <w:rFonts w:hint="cs"/>
          <w:sz w:val="28"/>
          <w:szCs w:val="28"/>
          <w:rtl/>
        </w:rPr>
        <w:t xml:space="preserve"> این را به عنوان یک اصل مفروض گرفته است و مطلب را بر پایه او استوار کرده است. </w:t>
      </w:r>
    </w:p>
    <w:p w:rsidR="00F63968" w:rsidRPr="008B2D07" w:rsidRDefault="00F63968" w:rsidP="0010393A">
      <w:pPr>
        <w:pStyle w:val="Heading2"/>
        <w:rPr>
          <w:sz w:val="28"/>
          <w:szCs w:val="28"/>
          <w:rtl/>
        </w:rPr>
      </w:pPr>
      <w:r w:rsidRPr="008B2D07">
        <w:rPr>
          <w:rFonts w:hint="cs"/>
          <w:sz w:val="28"/>
          <w:szCs w:val="28"/>
          <w:rtl/>
        </w:rPr>
        <w:t>مرحوم صدر می گوی</w:t>
      </w:r>
      <w:r w:rsidR="0010393A">
        <w:rPr>
          <w:rFonts w:hint="cs"/>
          <w:sz w:val="28"/>
          <w:szCs w:val="28"/>
          <w:rtl/>
        </w:rPr>
        <w:t xml:space="preserve">د: نه، این مطلب هم درست نیست و اینکه </w:t>
      </w:r>
      <w:r w:rsidRPr="008B2D07">
        <w:rPr>
          <w:rFonts w:hint="cs"/>
          <w:sz w:val="28"/>
          <w:szCs w:val="28"/>
          <w:rtl/>
        </w:rPr>
        <w:t>تفکیک بین</w:t>
      </w:r>
      <w:r w:rsidR="0010393A">
        <w:rPr>
          <w:rFonts w:hint="cs"/>
          <w:sz w:val="28"/>
          <w:szCs w:val="28"/>
          <w:rtl/>
        </w:rPr>
        <w:t xml:space="preserve"> موارد در مرجحات سندی امکان ندارد</w:t>
      </w:r>
      <w:r w:rsidRPr="008B2D07">
        <w:rPr>
          <w:rFonts w:hint="cs"/>
          <w:sz w:val="28"/>
          <w:szCs w:val="28"/>
          <w:rtl/>
        </w:rPr>
        <w:t xml:space="preserve">، </w:t>
      </w:r>
      <w:r w:rsidR="0010393A">
        <w:rPr>
          <w:rFonts w:hint="cs"/>
          <w:sz w:val="28"/>
          <w:szCs w:val="28"/>
          <w:rtl/>
        </w:rPr>
        <w:t xml:space="preserve">حرف درستی نیست </w:t>
      </w:r>
      <w:r w:rsidRPr="008B2D07">
        <w:rPr>
          <w:rFonts w:hint="cs"/>
          <w:sz w:val="28"/>
          <w:szCs w:val="28"/>
          <w:rtl/>
        </w:rPr>
        <w:t xml:space="preserve">، مرجحات سندی </w:t>
      </w:r>
      <w:r w:rsidR="0010393A">
        <w:rPr>
          <w:rFonts w:hint="cs"/>
          <w:sz w:val="28"/>
          <w:szCs w:val="28"/>
          <w:rtl/>
        </w:rPr>
        <w:t xml:space="preserve">را </w:t>
      </w:r>
      <w:r w:rsidRPr="008B2D07">
        <w:rPr>
          <w:rFonts w:hint="cs"/>
          <w:sz w:val="28"/>
          <w:szCs w:val="28"/>
          <w:rtl/>
        </w:rPr>
        <w:t xml:space="preserve">هم می شود تفکیک کرد. </w:t>
      </w:r>
    </w:p>
    <w:p w:rsidR="00430654" w:rsidRPr="008B2D07" w:rsidRDefault="00F63968" w:rsidP="00882863">
      <w:pPr>
        <w:pStyle w:val="Heading2"/>
        <w:rPr>
          <w:sz w:val="28"/>
          <w:szCs w:val="28"/>
          <w:rtl/>
        </w:rPr>
      </w:pPr>
      <w:r w:rsidRPr="008B2D07">
        <w:rPr>
          <w:rFonts w:hint="cs"/>
          <w:sz w:val="28"/>
          <w:szCs w:val="28"/>
          <w:rtl/>
        </w:rPr>
        <w:lastRenderedPageBreak/>
        <w:t>ایشان این گونه توضیح می دهند که در عموم و خصوص من وجه مثلاً یک دلیل داریم اکرم العلماء و یک دلیل داریم لا تکرم الفساق،</w:t>
      </w:r>
      <w:r w:rsidR="00882863">
        <w:rPr>
          <w:sz w:val="28"/>
          <w:szCs w:val="28"/>
        </w:rPr>
        <w:t xml:space="preserve"> </w:t>
      </w:r>
      <w:r w:rsidR="00882863">
        <w:rPr>
          <w:rFonts w:hint="cs"/>
          <w:sz w:val="28"/>
          <w:szCs w:val="28"/>
          <w:rtl/>
        </w:rPr>
        <w:t>وقتی راوی می گوید امام ع فرموده :</w:t>
      </w:r>
      <w:r w:rsidRPr="008B2D07">
        <w:rPr>
          <w:rFonts w:hint="cs"/>
          <w:sz w:val="28"/>
          <w:szCs w:val="28"/>
          <w:rtl/>
        </w:rPr>
        <w:t xml:space="preserve"> اکرم العلماء </w:t>
      </w:r>
      <w:r w:rsidR="00882863">
        <w:rPr>
          <w:rFonts w:hint="cs"/>
          <w:sz w:val="28"/>
          <w:szCs w:val="28"/>
          <w:rtl/>
        </w:rPr>
        <w:t>؛</w:t>
      </w:r>
      <w:r w:rsidRPr="008B2D07">
        <w:rPr>
          <w:rFonts w:hint="cs"/>
          <w:sz w:val="28"/>
          <w:szCs w:val="28"/>
          <w:rtl/>
        </w:rPr>
        <w:t xml:space="preserve"> این راوی در واقع دو تا شهادت داده است. یک شهادت اثباتی داده است که امام ع اکرم العلماء را فرمود  و یک شهادت سلبی هم دارد و مجمع را هم استثناء نکرده است، عالم را به عالم عادل قید نزد و عالم فاسق را استثناء نکرد. راوی دیگر هم هیمن طور، </w:t>
      </w:r>
      <w:r w:rsidR="003964D9" w:rsidRPr="008B2D07">
        <w:rPr>
          <w:rFonts w:hint="cs"/>
          <w:sz w:val="28"/>
          <w:szCs w:val="28"/>
          <w:rtl/>
        </w:rPr>
        <w:t>او که گفته است لا تکرم الفاسق، که یک شهادت ایجابی دارد که امام لا تکرم الف</w:t>
      </w:r>
      <w:r w:rsidR="00882863">
        <w:rPr>
          <w:rFonts w:hint="cs"/>
          <w:sz w:val="28"/>
          <w:szCs w:val="28"/>
          <w:rtl/>
        </w:rPr>
        <w:t>اسق را فرموده است و یک شهادت سلبی دارد که ماده اجتماع یعنی</w:t>
      </w:r>
      <w:r w:rsidR="003964D9" w:rsidRPr="008B2D07">
        <w:rPr>
          <w:rFonts w:hint="cs"/>
          <w:sz w:val="28"/>
          <w:szCs w:val="28"/>
          <w:rtl/>
        </w:rPr>
        <w:t xml:space="preserve"> عالم فاسق</w:t>
      </w:r>
      <w:r w:rsidR="00882863">
        <w:rPr>
          <w:rFonts w:hint="cs"/>
          <w:sz w:val="28"/>
          <w:szCs w:val="28"/>
          <w:rtl/>
        </w:rPr>
        <w:t xml:space="preserve"> را</w:t>
      </w:r>
      <w:r w:rsidR="003964D9" w:rsidRPr="008B2D07">
        <w:rPr>
          <w:rFonts w:hint="cs"/>
          <w:sz w:val="28"/>
          <w:szCs w:val="28"/>
          <w:rtl/>
        </w:rPr>
        <w:t xml:space="preserve"> استثناء نکرده است و آن چیزی ک</w:t>
      </w:r>
      <w:r w:rsidR="00882863">
        <w:rPr>
          <w:rFonts w:hint="cs"/>
          <w:sz w:val="28"/>
          <w:szCs w:val="28"/>
          <w:rtl/>
        </w:rPr>
        <w:t>ه این دو دلیل را متعارض کرده</w:t>
      </w:r>
      <w:r w:rsidR="003964D9" w:rsidRPr="008B2D07">
        <w:rPr>
          <w:rFonts w:hint="cs"/>
          <w:sz w:val="28"/>
          <w:szCs w:val="28"/>
          <w:rtl/>
        </w:rPr>
        <w:t xml:space="preserve"> این شهادت سلبیه است. و الا نفس شهادت ایجابیه که مشکلی ندارد، این شهادت سلبیه باعث شده است که مجمع تحت هر دو دلیل وارد بشود و وقتی تحت هر دو دلیل وارد شد تعارض ایجاد می شود بنابراین اگر شارع گ</w:t>
      </w:r>
      <w:r w:rsidR="00882863">
        <w:rPr>
          <w:rFonts w:hint="cs"/>
          <w:sz w:val="28"/>
          <w:szCs w:val="28"/>
          <w:rtl/>
        </w:rPr>
        <w:t xml:space="preserve">فت این شهادت سلبی ها وارد نیست در این صورت </w:t>
      </w:r>
      <w:r w:rsidR="003964D9" w:rsidRPr="008B2D07">
        <w:rPr>
          <w:rFonts w:hint="cs"/>
          <w:sz w:val="28"/>
          <w:szCs w:val="28"/>
          <w:rtl/>
        </w:rPr>
        <w:t>این که</w:t>
      </w:r>
      <w:r w:rsidR="00882863">
        <w:rPr>
          <w:rFonts w:hint="cs"/>
          <w:sz w:val="28"/>
          <w:szCs w:val="28"/>
          <w:rtl/>
        </w:rPr>
        <w:t xml:space="preserve"> «</w:t>
      </w:r>
      <w:r w:rsidR="003964D9" w:rsidRPr="008B2D07">
        <w:rPr>
          <w:rFonts w:hint="cs"/>
          <w:sz w:val="28"/>
          <w:szCs w:val="28"/>
          <w:rtl/>
        </w:rPr>
        <w:t xml:space="preserve"> ماده اجتماع را استثناء نکرده اند</w:t>
      </w:r>
      <w:r w:rsidR="00882863">
        <w:rPr>
          <w:rFonts w:hint="cs"/>
          <w:sz w:val="28"/>
          <w:szCs w:val="28"/>
          <w:rtl/>
        </w:rPr>
        <w:t>»</w:t>
      </w:r>
      <w:r w:rsidR="003964D9" w:rsidRPr="008B2D07">
        <w:rPr>
          <w:rFonts w:hint="cs"/>
          <w:sz w:val="28"/>
          <w:szCs w:val="28"/>
          <w:rtl/>
        </w:rPr>
        <w:t xml:space="preserve"> قبول نیست</w:t>
      </w:r>
      <w:r w:rsidR="00882863">
        <w:rPr>
          <w:rFonts w:hint="cs"/>
          <w:sz w:val="28"/>
          <w:szCs w:val="28"/>
          <w:rtl/>
        </w:rPr>
        <w:t>(به آن اخذ نمی کنیم)</w:t>
      </w:r>
      <w:r w:rsidR="003964D9" w:rsidRPr="008B2D07">
        <w:rPr>
          <w:rFonts w:hint="cs"/>
          <w:sz w:val="28"/>
          <w:szCs w:val="28"/>
          <w:rtl/>
        </w:rPr>
        <w:t>. اما اصل این که شارع اکرم العلماء را به نحو فی الجمله فرموده است و آن طرف هم لا تکر</w:t>
      </w:r>
      <w:r w:rsidR="00882863">
        <w:rPr>
          <w:rFonts w:hint="cs"/>
          <w:sz w:val="28"/>
          <w:szCs w:val="28"/>
          <w:rtl/>
        </w:rPr>
        <w:t>م الفساق را فرموده است این ها</w:t>
      </w:r>
      <w:r w:rsidR="003964D9" w:rsidRPr="008B2D07">
        <w:rPr>
          <w:rFonts w:hint="cs"/>
          <w:sz w:val="28"/>
          <w:szCs w:val="28"/>
          <w:rtl/>
        </w:rPr>
        <w:t xml:space="preserve"> معارض ندارند </w:t>
      </w:r>
      <w:r w:rsidR="00882863">
        <w:rPr>
          <w:rFonts w:hint="cs"/>
          <w:sz w:val="28"/>
          <w:szCs w:val="28"/>
          <w:rtl/>
        </w:rPr>
        <w:t>لذا</w:t>
      </w:r>
      <w:r w:rsidR="003964D9" w:rsidRPr="008B2D07">
        <w:rPr>
          <w:rFonts w:hint="cs"/>
          <w:sz w:val="28"/>
          <w:szCs w:val="28"/>
          <w:rtl/>
        </w:rPr>
        <w:t xml:space="preserve"> آنها را اخذ می کنیم، نتیجه این که</w:t>
      </w:r>
      <w:r w:rsidR="00882863">
        <w:rPr>
          <w:rFonts w:hint="cs"/>
          <w:sz w:val="28"/>
          <w:szCs w:val="28"/>
          <w:rtl/>
        </w:rPr>
        <w:t>:</w:t>
      </w:r>
      <w:r w:rsidR="003964D9" w:rsidRPr="008B2D07">
        <w:rPr>
          <w:rFonts w:hint="cs"/>
          <w:sz w:val="28"/>
          <w:szCs w:val="28"/>
          <w:rtl/>
        </w:rPr>
        <w:t xml:space="preserve"> نسبت به ماده افتراق هر دو دلیل قابل استناد باشند چه سنداً و چه دلالتاً؛ و همچنین مثلاً در یک دلیل اگر مرجح داریم مرجح دلیل مرجوح را از حجیت سلب می کند یعنی شهادت سلبیه ای که در دلیل مرجوح هست از اعتبار </w:t>
      </w:r>
      <w:r w:rsidR="00882863">
        <w:rPr>
          <w:rFonts w:hint="cs"/>
          <w:sz w:val="28"/>
          <w:szCs w:val="28"/>
          <w:rtl/>
        </w:rPr>
        <w:t>می افتد. اما</w:t>
      </w:r>
      <w:r w:rsidR="003964D9" w:rsidRPr="008B2D07">
        <w:rPr>
          <w:rFonts w:hint="cs"/>
          <w:sz w:val="28"/>
          <w:szCs w:val="28"/>
          <w:rtl/>
        </w:rPr>
        <w:t xml:space="preserve"> وجهی ندارد که شهادت ایجابیه ای که نسبت به دلیل مرجوح است آن هم از اعتبار بی</w:t>
      </w:r>
      <w:r w:rsidR="00882863">
        <w:rPr>
          <w:rFonts w:hint="cs"/>
          <w:sz w:val="28"/>
          <w:szCs w:val="28"/>
          <w:rtl/>
        </w:rPr>
        <w:t>ا</w:t>
      </w:r>
      <w:r w:rsidR="003964D9" w:rsidRPr="008B2D07">
        <w:rPr>
          <w:rFonts w:hint="cs"/>
          <w:sz w:val="28"/>
          <w:szCs w:val="28"/>
          <w:rtl/>
        </w:rPr>
        <w:t xml:space="preserve">فتد. </w:t>
      </w:r>
      <w:r w:rsidR="00CF37D6" w:rsidRPr="008B2D07">
        <w:rPr>
          <w:rFonts w:hint="cs"/>
          <w:sz w:val="28"/>
          <w:szCs w:val="28"/>
          <w:rtl/>
        </w:rPr>
        <w:t>مثلاً در مثال ما نسبت به عالم عادل و فا</w:t>
      </w:r>
      <w:r w:rsidR="00882863">
        <w:rPr>
          <w:rFonts w:hint="cs"/>
          <w:sz w:val="28"/>
          <w:szCs w:val="28"/>
          <w:rtl/>
        </w:rPr>
        <w:t>سق غیر عالم دو دلیل حجیت دارند لذا</w:t>
      </w:r>
      <w:r w:rsidR="00CF37D6" w:rsidRPr="008B2D07">
        <w:rPr>
          <w:rFonts w:hint="cs"/>
          <w:sz w:val="28"/>
          <w:szCs w:val="28"/>
          <w:rtl/>
        </w:rPr>
        <w:t xml:space="preserve"> یا توقف می کنیم ویا به مرجحات مراجعه می کنیم؛ ولی نسبت به عالم فاسق به دل</w:t>
      </w:r>
      <w:r w:rsidR="00882863">
        <w:rPr>
          <w:rFonts w:hint="cs"/>
          <w:sz w:val="28"/>
          <w:szCs w:val="28"/>
          <w:rtl/>
        </w:rPr>
        <w:t>یل تعارض، آن دلیل مرجوح حجیت ندارد.</w:t>
      </w:r>
      <w:r w:rsidR="00CF37D6" w:rsidRPr="008B2D07">
        <w:rPr>
          <w:rFonts w:hint="cs"/>
          <w:sz w:val="28"/>
          <w:szCs w:val="28"/>
          <w:rtl/>
        </w:rPr>
        <w:t xml:space="preserve"> این سیر کلی بحث شهید صد</w:t>
      </w:r>
      <w:r w:rsidR="00882863">
        <w:rPr>
          <w:rFonts w:hint="cs"/>
          <w:sz w:val="28"/>
          <w:szCs w:val="28"/>
          <w:rtl/>
        </w:rPr>
        <w:t>ر در توضیح مبنای نائینی و بررسی آن</w:t>
      </w:r>
      <w:r w:rsidR="00CF37D6" w:rsidRPr="008B2D07">
        <w:rPr>
          <w:rFonts w:hint="cs"/>
          <w:sz w:val="28"/>
          <w:szCs w:val="28"/>
          <w:rtl/>
        </w:rPr>
        <w:t>.</w:t>
      </w:r>
    </w:p>
    <w:p w:rsidR="00CF37D6" w:rsidRPr="008B2D07" w:rsidRDefault="00882863" w:rsidP="00882863">
      <w:pPr>
        <w:pStyle w:val="Heading2"/>
        <w:rPr>
          <w:sz w:val="28"/>
          <w:szCs w:val="28"/>
          <w:rtl/>
        </w:rPr>
      </w:pPr>
      <w:r>
        <w:rPr>
          <w:rFonts w:hint="cs"/>
          <w:sz w:val="28"/>
          <w:szCs w:val="28"/>
          <w:rtl/>
        </w:rPr>
        <w:t>این موضوع بحث های مختلفی دارد که</w:t>
      </w:r>
      <w:r w:rsidR="00CF37D6" w:rsidRPr="008B2D07">
        <w:rPr>
          <w:rFonts w:hint="cs"/>
          <w:sz w:val="28"/>
          <w:szCs w:val="28"/>
          <w:rtl/>
        </w:rPr>
        <w:t xml:space="preserve"> بعضی ها</w:t>
      </w:r>
      <w:r>
        <w:rPr>
          <w:rFonts w:hint="cs"/>
          <w:sz w:val="28"/>
          <w:szCs w:val="28"/>
          <w:rtl/>
        </w:rPr>
        <w:t>ی</w:t>
      </w:r>
      <w:r w:rsidR="00CF37D6" w:rsidRPr="008B2D07">
        <w:rPr>
          <w:rFonts w:hint="cs"/>
          <w:sz w:val="28"/>
          <w:szCs w:val="28"/>
          <w:rtl/>
        </w:rPr>
        <w:t>ش را اشاره می کنم و بعضی را وارد نمی شوم این بعضی ها</w:t>
      </w:r>
      <w:r>
        <w:rPr>
          <w:rFonts w:hint="cs"/>
          <w:sz w:val="28"/>
          <w:szCs w:val="28"/>
          <w:rtl/>
        </w:rPr>
        <w:t xml:space="preserve"> که</w:t>
      </w:r>
      <w:r w:rsidR="00CF37D6" w:rsidRPr="008B2D07">
        <w:rPr>
          <w:rFonts w:hint="cs"/>
          <w:sz w:val="28"/>
          <w:szCs w:val="28"/>
          <w:rtl/>
        </w:rPr>
        <w:t xml:space="preserve"> وابسته به بحث ما است در موردش توضیحاتی را می دهم. </w:t>
      </w:r>
    </w:p>
    <w:p w:rsidR="00CF37D6" w:rsidRPr="008B2D07" w:rsidRDefault="00CF37D6" w:rsidP="00F66E61">
      <w:pPr>
        <w:pStyle w:val="Heading2"/>
        <w:rPr>
          <w:sz w:val="28"/>
          <w:szCs w:val="28"/>
          <w:rtl/>
        </w:rPr>
      </w:pPr>
      <w:r w:rsidRPr="008B2D07">
        <w:rPr>
          <w:rFonts w:hint="cs"/>
          <w:sz w:val="28"/>
          <w:szCs w:val="28"/>
          <w:rtl/>
        </w:rPr>
        <w:t>در مو</w:t>
      </w:r>
      <w:r w:rsidR="00882863">
        <w:rPr>
          <w:rFonts w:hint="cs"/>
          <w:sz w:val="28"/>
          <w:szCs w:val="28"/>
          <w:rtl/>
        </w:rPr>
        <w:t xml:space="preserve">رد این که </w:t>
      </w:r>
      <w:r w:rsidR="00F66E61">
        <w:rPr>
          <w:rFonts w:hint="cs"/>
          <w:sz w:val="28"/>
          <w:szCs w:val="28"/>
          <w:rtl/>
        </w:rPr>
        <w:t>آقای نائینی گفته اند:</w:t>
      </w:r>
      <w:r w:rsidRPr="008B2D07">
        <w:rPr>
          <w:rFonts w:hint="cs"/>
          <w:sz w:val="28"/>
          <w:szCs w:val="28"/>
          <w:rtl/>
        </w:rPr>
        <w:t xml:space="preserve"> </w:t>
      </w:r>
      <w:r w:rsidR="00F66E61">
        <w:rPr>
          <w:rFonts w:hint="cs"/>
          <w:sz w:val="28"/>
          <w:szCs w:val="28"/>
          <w:rtl/>
        </w:rPr>
        <w:t>«</w:t>
      </w:r>
      <w:r w:rsidRPr="008B2D07">
        <w:rPr>
          <w:rFonts w:hint="cs"/>
          <w:sz w:val="28"/>
          <w:szCs w:val="28"/>
          <w:rtl/>
        </w:rPr>
        <w:t xml:space="preserve">بلا وجه است که ما دلیل مرجوح را بخواهیم به طور کامل کنار بگذاریم، اگر بخواهیم در خصوص مجمع کنار بگذاریم </w:t>
      </w:r>
      <w:r w:rsidR="00483E36" w:rsidRPr="008B2D07">
        <w:rPr>
          <w:rFonts w:hint="cs"/>
          <w:sz w:val="28"/>
          <w:szCs w:val="28"/>
          <w:rtl/>
        </w:rPr>
        <w:t>تفکیک در سند است و این امکان پذیر نیست</w:t>
      </w:r>
      <w:r w:rsidR="00F66E61">
        <w:rPr>
          <w:rFonts w:hint="cs"/>
          <w:sz w:val="28"/>
          <w:szCs w:val="28"/>
          <w:rtl/>
        </w:rPr>
        <w:t xml:space="preserve">» گفتیم آقای صدر اشکال </w:t>
      </w:r>
      <w:r w:rsidR="00483E36" w:rsidRPr="008B2D07">
        <w:rPr>
          <w:rFonts w:hint="cs"/>
          <w:sz w:val="28"/>
          <w:szCs w:val="28"/>
          <w:rtl/>
        </w:rPr>
        <w:t>فرموده اند ک</w:t>
      </w:r>
      <w:r w:rsidR="00F66E61">
        <w:rPr>
          <w:rFonts w:hint="cs"/>
          <w:sz w:val="28"/>
          <w:szCs w:val="28"/>
          <w:rtl/>
        </w:rPr>
        <w:t>ه نه،</w:t>
      </w:r>
      <w:r w:rsidR="00483E36" w:rsidRPr="008B2D07">
        <w:rPr>
          <w:rFonts w:hint="cs"/>
          <w:sz w:val="28"/>
          <w:szCs w:val="28"/>
          <w:rtl/>
        </w:rPr>
        <w:t xml:space="preserve"> اگر ما کامل هم کنار بگذاریم به خاطر اطلاق ادله حجیت خبر واحد </w:t>
      </w:r>
      <w:r w:rsidR="00F66E61">
        <w:rPr>
          <w:rFonts w:hint="cs"/>
          <w:sz w:val="28"/>
          <w:szCs w:val="28"/>
          <w:rtl/>
        </w:rPr>
        <w:t>و</w:t>
      </w:r>
      <w:r w:rsidR="00483E36" w:rsidRPr="008B2D07">
        <w:rPr>
          <w:rFonts w:hint="cs"/>
          <w:sz w:val="28"/>
          <w:szCs w:val="28"/>
          <w:rtl/>
        </w:rPr>
        <w:t xml:space="preserve"> اطلاق ادله اخبار علاجیه و مرجحات است  و بلا وجه نیست. </w:t>
      </w:r>
    </w:p>
    <w:p w:rsidR="00483E36" w:rsidRPr="008B2D07" w:rsidRDefault="00483E36" w:rsidP="00F66E61">
      <w:pPr>
        <w:pStyle w:val="Heading2"/>
        <w:rPr>
          <w:sz w:val="28"/>
          <w:szCs w:val="28"/>
          <w:rtl/>
        </w:rPr>
      </w:pPr>
      <w:r w:rsidRPr="008B2D07">
        <w:rPr>
          <w:rFonts w:hint="cs"/>
          <w:sz w:val="28"/>
          <w:szCs w:val="28"/>
          <w:rtl/>
        </w:rPr>
        <w:t xml:space="preserve"> این اشکال به نظر من وارد نیست یعنی کلام آقای نائینی را به گونه</w:t>
      </w:r>
      <w:r w:rsidR="00F66E61">
        <w:rPr>
          <w:rFonts w:hint="cs"/>
          <w:sz w:val="28"/>
          <w:szCs w:val="28"/>
          <w:rtl/>
        </w:rPr>
        <w:t xml:space="preserve"> ای</w:t>
      </w:r>
      <w:r w:rsidRPr="008B2D07">
        <w:rPr>
          <w:rFonts w:hint="cs"/>
          <w:sz w:val="28"/>
          <w:szCs w:val="28"/>
          <w:rtl/>
        </w:rPr>
        <w:t xml:space="preserve"> می شود تقریب کرد که این اشکال مرحوم صدر وارد نشود. آقای نائینی یک ذهنیت های خاصی در این بحث دارند که می شود روی آن ذهنیت ها تقریب کلام مرحوم نانینی را کرد که این اشکال وارد نشود. </w:t>
      </w:r>
      <w:r w:rsidR="00F66E61" w:rsidRPr="008B2D07">
        <w:rPr>
          <w:rFonts w:hint="cs"/>
          <w:sz w:val="28"/>
          <w:szCs w:val="28"/>
          <w:rtl/>
        </w:rPr>
        <w:t>که من حالا وارد این بحثش نمی شوم</w:t>
      </w:r>
      <w:r w:rsidR="00F66E61">
        <w:rPr>
          <w:rFonts w:hint="cs"/>
          <w:sz w:val="28"/>
          <w:szCs w:val="28"/>
          <w:rtl/>
        </w:rPr>
        <w:t xml:space="preserve">، </w:t>
      </w:r>
      <w:r w:rsidRPr="008B2D07">
        <w:rPr>
          <w:rFonts w:hint="cs"/>
          <w:sz w:val="28"/>
          <w:szCs w:val="28"/>
          <w:rtl/>
        </w:rPr>
        <w:t xml:space="preserve">بحث عمده ای که الان می خواهم وارد شوم این قسمت دوم کلام شهید صدر است این که فرموده اند </w:t>
      </w:r>
      <w:r w:rsidR="00F66E61">
        <w:rPr>
          <w:rFonts w:hint="cs"/>
          <w:sz w:val="28"/>
          <w:szCs w:val="28"/>
          <w:rtl/>
        </w:rPr>
        <w:t>«</w:t>
      </w:r>
      <w:r w:rsidRPr="008B2D07">
        <w:rPr>
          <w:rFonts w:hint="cs"/>
          <w:sz w:val="28"/>
          <w:szCs w:val="28"/>
          <w:rtl/>
        </w:rPr>
        <w:t xml:space="preserve"> تفکیک سندی امکان پذیر است این که تفکیک از جهت سند امکان پذیر است</w:t>
      </w:r>
      <w:r w:rsidR="00F66E61">
        <w:rPr>
          <w:rFonts w:hint="cs"/>
          <w:sz w:val="28"/>
          <w:szCs w:val="28"/>
          <w:rtl/>
        </w:rPr>
        <w:t>»</w:t>
      </w:r>
      <w:r w:rsidRPr="008B2D07">
        <w:rPr>
          <w:rFonts w:hint="cs"/>
          <w:sz w:val="28"/>
          <w:szCs w:val="28"/>
          <w:rtl/>
        </w:rPr>
        <w:t xml:space="preserve"> این قسمت از بحث را مورد نظرم است چون این واقعش بازگشت به بحث ما می کند که آیا انحلالی هست یا نیست؟ </w:t>
      </w:r>
    </w:p>
    <w:p w:rsidR="00483E36" w:rsidRPr="008B2D07" w:rsidRDefault="00483E36" w:rsidP="00F66E61">
      <w:pPr>
        <w:pStyle w:val="Heading2"/>
        <w:rPr>
          <w:sz w:val="28"/>
          <w:szCs w:val="28"/>
          <w:rtl/>
        </w:rPr>
      </w:pPr>
      <w:r w:rsidRPr="008B2D07">
        <w:rPr>
          <w:rFonts w:hint="cs"/>
          <w:sz w:val="28"/>
          <w:szCs w:val="28"/>
          <w:rtl/>
        </w:rPr>
        <w:lastRenderedPageBreak/>
        <w:t xml:space="preserve">مطلب شهید صدر مطلب درستی است اصل این که </w:t>
      </w:r>
      <w:r w:rsidR="00F66E61" w:rsidRPr="008B2D07">
        <w:rPr>
          <w:rFonts w:hint="cs"/>
          <w:sz w:val="28"/>
          <w:szCs w:val="28"/>
          <w:rtl/>
        </w:rPr>
        <w:t xml:space="preserve">راوی </w:t>
      </w:r>
      <w:r w:rsidRPr="008B2D07">
        <w:rPr>
          <w:rFonts w:hint="cs"/>
          <w:sz w:val="28"/>
          <w:szCs w:val="28"/>
          <w:rtl/>
        </w:rPr>
        <w:t xml:space="preserve">یک شهادت ایجابی </w:t>
      </w:r>
      <w:r w:rsidR="00F66E61">
        <w:rPr>
          <w:rFonts w:hint="cs"/>
          <w:sz w:val="28"/>
          <w:szCs w:val="28"/>
          <w:rtl/>
        </w:rPr>
        <w:t>دارد و یک شهادت سلبی،</w:t>
      </w:r>
      <w:r w:rsidRPr="008B2D07">
        <w:rPr>
          <w:rFonts w:hint="cs"/>
          <w:sz w:val="28"/>
          <w:szCs w:val="28"/>
          <w:rtl/>
        </w:rPr>
        <w:t xml:space="preserve"> اصلش درست است. ولی این که ایشان می فرماید محطّ تعارض دو دلیل در خصوص شهادت سلبیه است درست نیست، نه، ما چهار تا شهادت داریم؛ یعنی دو تا شهادت ایجابیه و دو تا شها</w:t>
      </w:r>
      <w:r w:rsidR="00F66E61">
        <w:rPr>
          <w:rFonts w:hint="cs"/>
          <w:sz w:val="28"/>
          <w:szCs w:val="28"/>
          <w:rtl/>
        </w:rPr>
        <w:t>دت سلبیه؛ و می دانیم هر چهار تا نمی تواند صادق باشد.</w:t>
      </w:r>
      <w:r w:rsidRPr="008B2D07">
        <w:rPr>
          <w:rFonts w:hint="cs"/>
          <w:sz w:val="28"/>
          <w:szCs w:val="28"/>
          <w:rtl/>
        </w:rPr>
        <w:t xml:space="preserve"> یک اکرم العلماء ویک لا تکرم الفساق</w:t>
      </w:r>
      <w:r w:rsidR="00F66E61">
        <w:rPr>
          <w:rFonts w:hint="cs"/>
          <w:sz w:val="28"/>
          <w:szCs w:val="28"/>
          <w:rtl/>
        </w:rPr>
        <w:t xml:space="preserve"> داریم:</w:t>
      </w:r>
      <w:r w:rsidRPr="008B2D07">
        <w:rPr>
          <w:rFonts w:hint="cs"/>
          <w:sz w:val="28"/>
          <w:szCs w:val="28"/>
          <w:rtl/>
        </w:rPr>
        <w:t xml:space="preserve"> هر یک از این ها یک شهادت ایجابیه  و یک شهادت سلبیه دارد، ا گر شما یکی از شهادت های ایجابیه را کنار بگذارید تعارض حل می شود. بگوئید اصلاً اکرم العلماء را شارع نگفته است. که آن شهادت سلبیه در طول شهادت ایجابیه است یعنی اگر شهادت ایجابیه نباشد دیگر  آن شهادت سلبیه معنا ندارد، خب اگر شهادت ایجابیه را کنار گذاشتید دیگر تعارضی نیست. فرض کنید اگر اکرم العلماء اصلاً وارد نشده است لا تکرم الفساق شامل می شود هم شهادت ایجابیه را که ماده افتراق را می گیرد وهم ماده اجتماعش را هم استثناء نکرده است، بر عکس هم همین است. این که شما محط تعارض را فقط شهادت سلبیه می دانید این </w:t>
      </w:r>
      <w:r w:rsidR="006110DC">
        <w:rPr>
          <w:rFonts w:hint="cs"/>
          <w:sz w:val="28"/>
          <w:szCs w:val="28"/>
          <w:rtl/>
        </w:rPr>
        <w:t>گونه نیست. بلکه در بعضی موارد ،</w:t>
      </w:r>
      <w:r w:rsidRPr="008B2D07">
        <w:rPr>
          <w:rFonts w:hint="cs"/>
          <w:sz w:val="28"/>
          <w:szCs w:val="28"/>
          <w:rtl/>
        </w:rPr>
        <w:t xml:space="preserve"> اصلاً محطِّ تعارض ایجابیه تنها باشد.</w:t>
      </w:r>
    </w:p>
    <w:p w:rsidR="00483E36" w:rsidRPr="008B2D07" w:rsidRDefault="00483E36" w:rsidP="006110DC">
      <w:pPr>
        <w:pStyle w:val="Heading2"/>
        <w:rPr>
          <w:sz w:val="28"/>
          <w:szCs w:val="28"/>
          <w:rtl/>
        </w:rPr>
      </w:pPr>
      <w:r w:rsidRPr="008B2D07">
        <w:rPr>
          <w:rFonts w:hint="cs"/>
          <w:sz w:val="28"/>
          <w:szCs w:val="28"/>
          <w:rtl/>
        </w:rPr>
        <w:t xml:space="preserve"> به این بیان که </w:t>
      </w:r>
      <w:r w:rsidR="006110DC">
        <w:rPr>
          <w:rFonts w:hint="cs"/>
          <w:sz w:val="28"/>
          <w:szCs w:val="28"/>
          <w:rtl/>
        </w:rPr>
        <w:t>:</w:t>
      </w:r>
      <w:r w:rsidRPr="008B2D07">
        <w:rPr>
          <w:rFonts w:hint="cs"/>
          <w:sz w:val="28"/>
          <w:szCs w:val="28"/>
          <w:rtl/>
        </w:rPr>
        <w:t xml:space="preserve">محطّ تعارض یکی از این چهار تا به دلیل این است که این </w:t>
      </w:r>
      <w:r w:rsidR="006110DC">
        <w:rPr>
          <w:rFonts w:hint="cs"/>
          <w:sz w:val="28"/>
          <w:szCs w:val="28"/>
          <w:rtl/>
        </w:rPr>
        <w:t>چهار تا را ظنی می گیریم ولی اگر</w:t>
      </w:r>
      <w:r w:rsidRPr="008B2D07">
        <w:rPr>
          <w:rFonts w:hint="cs"/>
          <w:sz w:val="28"/>
          <w:szCs w:val="28"/>
          <w:rtl/>
        </w:rPr>
        <w:t xml:space="preserve"> بعضی از این ها قطعی شد مثلاً من می دانم اگر دلیل اکرم العلماء صادر شده باشد دیگر استثناء نکرده است </w:t>
      </w:r>
      <w:r w:rsidR="006110DC">
        <w:rPr>
          <w:rFonts w:hint="cs"/>
          <w:sz w:val="28"/>
          <w:szCs w:val="28"/>
          <w:rtl/>
        </w:rPr>
        <w:t>و</w:t>
      </w:r>
      <w:r w:rsidR="006110DC" w:rsidRPr="006110DC">
        <w:rPr>
          <w:rFonts w:hint="cs"/>
          <w:sz w:val="28"/>
          <w:szCs w:val="28"/>
          <w:rtl/>
        </w:rPr>
        <w:t xml:space="preserve"> </w:t>
      </w:r>
      <w:r w:rsidR="006110DC" w:rsidRPr="008B2D07">
        <w:rPr>
          <w:rFonts w:hint="cs"/>
          <w:sz w:val="28"/>
          <w:szCs w:val="28"/>
          <w:rtl/>
        </w:rPr>
        <w:t>بر فرض صدور</w:t>
      </w:r>
      <w:r w:rsidR="006110DC">
        <w:rPr>
          <w:rFonts w:hint="cs"/>
          <w:sz w:val="28"/>
          <w:szCs w:val="28"/>
          <w:rtl/>
        </w:rPr>
        <w:t xml:space="preserve">، </w:t>
      </w:r>
      <w:r w:rsidRPr="008B2D07">
        <w:rPr>
          <w:rFonts w:hint="cs"/>
          <w:sz w:val="28"/>
          <w:szCs w:val="28"/>
          <w:rtl/>
        </w:rPr>
        <w:t xml:space="preserve">احتمال این که </w:t>
      </w:r>
      <w:r w:rsidR="006110DC">
        <w:rPr>
          <w:rFonts w:hint="cs"/>
          <w:sz w:val="28"/>
          <w:szCs w:val="28"/>
          <w:rtl/>
        </w:rPr>
        <w:t>«</w:t>
      </w:r>
      <w:r w:rsidRPr="008B2D07">
        <w:rPr>
          <w:rFonts w:hint="cs"/>
          <w:sz w:val="28"/>
          <w:szCs w:val="28"/>
          <w:rtl/>
        </w:rPr>
        <w:t>راوی در عدم انتقال قیود دلیل اشتباه کرده باشد</w:t>
      </w:r>
      <w:r w:rsidR="006110DC">
        <w:rPr>
          <w:rFonts w:hint="cs"/>
          <w:sz w:val="28"/>
          <w:szCs w:val="28"/>
          <w:rtl/>
        </w:rPr>
        <w:t>»</w:t>
      </w:r>
      <w:r w:rsidRPr="008B2D07">
        <w:rPr>
          <w:rFonts w:hint="cs"/>
          <w:sz w:val="28"/>
          <w:szCs w:val="28"/>
          <w:rtl/>
        </w:rPr>
        <w:t xml:space="preserve"> نرود. من دلیل دارم برفرض این که اکرم العلماء صادر شده باشد به همین شکل صادر شده است هیچ قید و قیودی نداشته است و همچنین لا تکرم الفساق هم به همین شکل صادر شده است و دیگر قید و قیود نداشته باشد. اگر این گونه باشد </w:t>
      </w:r>
      <w:r w:rsidR="0017325B" w:rsidRPr="008B2D07">
        <w:rPr>
          <w:rFonts w:hint="cs"/>
          <w:sz w:val="28"/>
          <w:szCs w:val="28"/>
          <w:rtl/>
        </w:rPr>
        <w:t>این جا ایجابیات فقط با هم تعارض دارند، اگر نه، ایجابیش مس</w:t>
      </w:r>
      <w:r w:rsidR="006110DC">
        <w:rPr>
          <w:rFonts w:hint="cs"/>
          <w:sz w:val="28"/>
          <w:szCs w:val="28"/>
          <w:rtl/>
        </w:rPr>
        <w:t>لم باشد یعنی قطعی باشد و سلبی ا</w:t>
      </w:r>
      <w:r w:rsidR="0017325B" w:rsidRPr="008B2D07">
        <w:rPr>
          <w:rFonts w:hint="cs"/>
          <w:sz w:val="28"/>
          <w:szCs w:val="28"/>
          <w:rtl/>
        </w:rPr>
        <w:t>ش مظنون باشد سلبی ها</w:t>
      </w:r>
      <w:r w:rsidR="006110DC">
        <w:rPr>
          <w:rFonts w:hint="cs"/>
          <w:sz w:val="28"/>
          <w:szCs w:val="28"/>
          <w:rtl/>
        </w:rPr>
        <w:t>ی</w:t>
      </w:r>
      <w:r w:rsidR="0017325B" w:rsidRPr="008B2D07">
        <w:rPr>
          <w:rFonts w:hint="cs"/>
          <w:sz w:val="28"/>
          <w:szCs w:val="28"/>
          <w:rtl/>
        </w:rPr>
        <w:t>ش تعارض می کنند اگر نه، سه تا</w:t>
      </w:r>
      <w:r w:rsidR="006110DC">
        <w:rPr>
          <w:rFonts w:hint="cs"/>
          <w:sz w:val="28"/>
          <w:szCs w:val="28"/>
          <w:rtl/>
        </w:rPr>
        <w:t>یش قطعی</w:t>
      </w:r>
      <w:r w:rsidR="0017325B" w:rsidRPr="008B2D07">
        <w:rPr>
          <w:rFonts w:hint="cs"/>
          <w:sz w:val="28"/>
          <w:szCs w:val="28"/>
          <w:rtl/>
        </w:rPr>
        <w:t xml:space="preserve"> و یکی ظنی باشد که آن</w:t>
      </w:r>
      <w:r w:rsidR="006110DC">
        <w:rPr>
          <w:rFonts w:hint="cs"/>
          <w:sz w:val="28"/>
          <w:szCs w:val="28"/>
          <w:rtl/>
        </w:rPr>
        <w:t xml:space="preserve"> هم</w:t>
      </w:r>
      <w:r w:rsidR="0017325B" w:rsidRPr="008B2D07">
        <w:rPr>
          <w:rFonts w:hint="cs"/>
          <w:sz w:val="28"/>
          <w:szCs w:val="28"/>
          <w:rtl/>
        </w:rPr>
        <w:t xml:space="preserve"> قطع پیدا </w:t>
      </w:r>
      <w:r w:rsidR="006110DC">
        <w:rPr>
          <w:rFonts w:hint="cs"/>
          <w:sz w:val="28"/>
          <w:szCs w:val="28"/>
          <w:rtl/>
        </w:rPr>
        <w:t>می کنیم که معتبر نیست و اگر یکی</w:t>
      </w:r>
      <w:r w:rsidR="0017325B" w:rsidRPr="008B2D07">
        <w:rPr>
          <w:rFonts w:hint="cs"/>
          <w:sz w:val="28"/>
          <w:szCs w:val="28"/>
          <w:rtl/>
        </w:rPr>
        <w:t xml:space="preserve"> قطعی باشد و سه تای دیگر ظنی باشد این سه تا محل تعارض وارد می شود. </w:t>
      </w:r>
    </w:p>
    <w:p w:rsidR="0017325B" w:rsidRPr="008B2D07" w:rsidRDefault="0017325B" w:rsidP="008B2D07">
      <w:pPr>
        <w:pStyle w:val="Heading2"/>
        <w:rPr>
          <w:sz w:val="28"/>
          <w:szCs w:val="28"/>
          <w:rtl/>
        </w:rPr>
      </w:pPr>
      <w:r w:rsidRPr="008B2D07">
        <w:rPr>
          <w:rFonts w:hint="cs"/>
          <w:sz w:val="28"/>
          <w:szCs w:val="28"/>
          <w:rtl/>
        </w:rPr>
        <w:t xml:space="preserve">یعنی در واقع اصل مطلب این است که این چهار تا دلیل نمی توانند همه </w:t>
      </w:r>
      <w:r w:rsidR="006110DC">
        <w:rPr>
          <w:rFonts w:hint="cs"/>
          <w:sz w:val="28"/>
          <w:szCs w:val="28"/>
          <w:rtl/>
        </w:rPr>
        <w:t>با هم صادق باشند اگر هر چهار تا</w:t>
      </w:r>
      <w:r w:rsidRPr="008B2D07">
        <w:rPr>
          <w:rFonts w:hint="cs"/>
          <w:sz w:val="28"/>
          <w:szCs w:val="28"/>
          <w:rtl/>
        </w:rPr>
        <w:t xml:space="preserve"> ظنی باشند هر چهار تا</w:t>
      </w:r>
      <w:r w:rsidR="006110DC">
        <w:rPr>
          <w:rFonts w:hint="cs"/>
          <w:sz w:val="28"/>
          <w:szCs w:val="28"/>
          <w:rtl/>
        </w:rPr>
        <w:t>ی</w:t>
      </w:r>
      <w:r w:rsidRPr="008B2D07">
        <w:rPr>
          <w:rFonts w:hint="cs"/>
          <w:sz w:val="28"/>
          <w:szCs w:val="28"/>
          <w:rtl/>
        </w:rPr>
        <w:t>ش</w:t>
      </w:r>
      <w:r w:rsidR="006110DC">
        <w:rPr>
          <w:rFonts w:hint="cs"/>
          <w:sz w:val="28"/>
          <w:szCs w:val="28"/>
          <w:rtl/>
        </w:rPr>
        <w:t>ان</w:t>
      </w:r>
      <w:r w:rsidRPr="008B2D07">
        <w:rPr>
          <w:rFonts w:hint="cs"/>
          <w:sz w:val="28"/>
          <w:szCs w:val="28"/>
          <w:rtl/>
        </w:rPr>
        <w:t xml:space="preserve"> در </w:t>
      </w:r>
      <w:r w:rsidR="00AC0083" w:rsidRPr="008B2D07">
        <w:rPr>
          <w:rFonts w:hint="cs"/>
          <w:sz w:val="28"/>
          <w:szCs w:val="28"/>
          <w:rtl/>
        </w:rPr>
        <w:t>محل تعارض داخل هستند هیج وجهی ندارد که شما محط تعارض را خصوص شهادت های سلبیه بگیر</w:t>
      </w:r>
      <w:r w:rsidR="006110DC">
        <w:rPr>
          <w:rFonts w:hint="cs"/>
          <w:sz w:val="28"/>
          <w:szCs w:val="28"/>
          <w:rtl/>
        </w:rPr>
        <w:t>ی</w:t>
      </w:r>
      <w:r w:rsidR="00AC0083" w:rsidRPr="008B2D07">
        <w:rPr>
          <w:rFonts w:hint="cs"/>
          <w:sz w:val="28"/>
          <w:szCs w:val="28"/>
          <w:rtl/>
        </w:rPr>
        <w:t xml:space="preserve">د. </w:t>
      </w:r>
    </w:p>
    <w:p w:rsidR="00AC0083" w:rsidRPr="008B2D07" w:rsidRDefault="00AC0083" w:rsidP="006110DC">
      <w:pPr>
        <w:pStyle w:val="Heading2"/>
        <w:rPr>
          <w:sz w:val="28"/>
          <w:szCs w:val="28"/>
          <w:rtl/>
        </w:rPr>
      </w:pPr>
      <w:r w:rsidRPr="008B2D07">
        <w:rPr>
          <w:rFonts w:hint="cs"/>
          <w:sz w:val="28"/>
          <w:szCs w:val="28"/>
          <w:rtl/>
        </w:rPr>
        <w:lastRenderedPageBreak/>
        <w:t xml:space="preserve">بنابراین وقتی که چنین شد تمام این ها داخل در محط تعارض هستند. بله ظهور دلیلی که بحث اثباتیش درست است باید ببینیم آن اخبار علاجیه ای که </w:t>
      </w:r>
      <w:r w:rsidR="006110DC">
        <w:rPr>
          <w:rFonts w:hint="cs"/>
          <w:sz w:val="28"/>
          <w:szCs w:val="28"/>
          <w:rtl/>
        </w:rPr>
        <w:t>می گوید:یک دلیل که مرجوح است</w:t>
      </w:r>
      <w:r w:rsidRPr="008B2D07">
        <w:rPr>
          <w:rFonts w:hint="cs"/>
          <w:sz w:val="28"/>
          <w:szCs w:val="28"/>
          <w:rtl/>
        </w:rPr>
        <w:t xml:space="preserve"> کنار بگذار</w:t>
      </w:r>
      <w:r w:rsidR="006110DC">
        <w:rPr>
          <w:rFonts w:hint="cs"/>
          <w:sz w:val="28"/>
          <w:szCs w:val="28"/>
          <w:rtl/>
        </w:rPr>
        <w:t>، آیا</w:t>
      </w:r>
      <w:r w:rsidRPr="008B2D07">
        <w:rPr>
          <w:rFonts w:hint="cs"/>
          <w:sz w:val="28"/>
          <w:szCs w:val="28"/>
          <w:rtl/>
        </w:rPr>
        <w:t xml:space="preserve"> به طور کامل می گوید کنار بگذار</w:t>
      </w:r>
      <w:r w:rsidR="006110DC">
        <w:rPr>
          <w:rFonts w:hint="cs"/>
          <w:sz w:val="28"/>
          <w:szCs w:val="28"/>
          <w:rtl/>
        </w:rPr>
        <w:t>؟</w:t>
      </w:r>
      <w:r w:rsidRPr="008B2D07">
        <w:rPr>
          <w:rFonts w:hint="cs"/>
          <w:sz w:val="28"/>
          <w:szCs w:val="28"/>
          <w:rtl/>
        </w:rPr>
        <w:t xml:space="preserve"> یا در آن جایی ک</w:t>
      </w:r>
      <w:r w:rsidR="006110DC">
        <w:rPr>
          <w:rFonts w:hint="cs"/>
          <w:sz w:val="28"/>
          <w:szCs w:val="28"/>
          <w:rtl/>
        </w:rPr>
        <w:t>ه تعارض دارد کنار بگذار؟</w:t>
      </w:r>
      <w:r w:rsidRPr="008B2D07">
        <w:rPr>
          <w:rFonts w:hint="cs"/>
          <w:sz w:val="28"/>
          <w:szCs w:val="28"/>
          <w:rtl/>
        </w:rPr>
        <w:t xml:space="preserve"> تعارض حیث تعلیلی است یا حیث تقییدی است. که ا</w:t>
      </w:r>
      <w:r w:rsidR="006110DC">
        <w:rPr>
          <w:rFonts w:hint="cs"/>
          <w:sz w:val="28"/>
          <w:szCs w:val="28"/>
          <w:rtl/>
        </w:rPr>
        <w:t>گر تعارض حیث تعلیلی باشد</w:t>
      </w:r>
      <w:r w:rsidR="006110DC" w:rsidRPr="006110DC">
        <w:rPr>
          <w:rFonts w:hint="cs"/>
          <w:sz w:val="28"/>
          <w:szCs w:val="28"/>
          <w:rtl/>
        </w:rPr>
        <w:t xml:space="preserve"> </w:t>
      </w:r>
      <w:r w:rsidR="006110DC" w:rsidRPr="008B2D07">
        <w:rPr>
          <w:rFonts w:hint="cs"/>
          <w:sz w:val="28"/>
          <w:szCs w:val="28"/>
          <w:rtl/>
        </w:rPr>
        <w:t>کلاً شارع گفته است این را کنار بگذارید</w:t>
      </w:r>
      <w:r w:rsidR="006110DC">
        <w:rPr>
          <w:rFonts w:hint="cs"/>
          <w:sz w:val="28"/>
          <w:szCs w:val="28"/>
          <w:rtl/>
        </w:rPr>
        <w:t xml:space="preserve"> </w:t>
      </w:r>
      <w:r w:rsidRPr="008B2D07">
        <w:rPr>
          <w:rFonts w:hint="cs"/>
          <w:sz w:val="28"/>
          <w:szCs w:val="28"/>
          <w:rtl/>
        </w:rPr>
        <w:t xml:space="preserve">و لو به خاطر این که در جزء مدلولش تعارض دارند. ولی اگر گفتید نه، حیث تقییدی است </w:t>
      </w:r>
      <w:r w:rsidR="006110DC">
        <w:rPr>
          <w:rFonts w:hint="cs"/>
          <w:sz w:val="28"/>
          <w:szCs w:val="28"/>
          <w:rtl/>
        </w:rPr>
        <w:t xml:space="preserve">شارع </w:t>
      </w:r>
      <w:r w:rsidRPr="008B2D07">
        <w:rPr>
          <w:rFonts w:hint="cs"/>
          <w:sz w:val="28"/>
          <w:szCs w:val="28"/>
          <w:rtl/>
        </w:rPr>
        <w:t>گفته است آن جزء مدلولی که محط تعارض است مثل</w:t>
      </w:r>
      <w:r w:rsidR="006110DC">
        <w:rPr>
          <w:rFonts w:hint="cs"/>
          <w:sz w:val="28"/>
          <w:szCs w:val="28"/>
          <w:rtl/>
        </w:rPr>
        <w:t>اً شهادت سلبیه اش را کنار بگذار.</w:t>
      </w:r>
      <w:r w:rsidRPr="008B2D07">
        <w:rPr>
          <w:rFonts w:hint="cs"/>
          <w:sz w:val="28"/>
          <w:szCs w:val="28"/>
          <w:rtl/>
        </w:rPr>
        <w:t xml:space="preserve"> خلاصه اخباری که یک دلیل را مرجوح قرار داده است آیا خصوص شهادت ایجابیه اش را یا خصوص شهادت سلبیه اش یا هم شهادت ایجابیه و هم شهادت سلبیه اش </w:t>
      </w:r>
      <w:r w:rsidR="005E0095" w:rsidRPr="008B2D07">
        <w:rPr>
          <w:rFonts w:hint="cs"/>
          <w:sz w:val="28"/>
          <w:szCs w:val="28"/>
          <w:rtl/>
        </w:rPr>
        <w:t>را شامل می شود که این دیگر بستگی به بحث اثباتی دارد ولی از ج</w:t>
      </w:r>
      <w:r w:rsidR="006110DC">
        <w:rPr>
          <w:rFonts w:hint="cs"/>
          <w:sz w:val="28"/>
          <w:szCs w:val="28"/>
          <w:rtl/>
        </w:rPr>
        <w:t xml:space="preserve">هت ثبوتی همۀ صورش احتمال دارد یعنی </w:t>
      </w:r>
      <w:r w:rsidR="005E0095" w:rsidRPr="008B2D07">
        <w:rPr>
          <w:rFonts w:hint="cs"/>
          <w:sz w:val="28"/>
          <w:szCs w:val="28"/>
          <w:rtl/>
        </w:rPr>
        <w:t xml:space="preserve"> ممکن است شارع گفته باشد که شهادت ایجابیه را کنار بگذار، به طبع شهادت سلبی هم کنار</w:t>
      </w:r>
      <w:r w:rsidR="006110DC">
        <w:rPr>
          <w:rFonts w:hint="cs"/>
          <w:sz w:val="28"/>
          <w:szCs w:val="28"/>
          <w:rtl/>
        </w:rPr>
        <w:t xml:space="preserve"> رفته</w:t>
      </w:r>
      <w:r w:rsidR="005E0095" w:rsidRPr="008B2D07">
        <w:rPr>
          <w:rFonts w:hint="cs"/>
          <w:sz w:val="28"/>
          <w:szCs w:val="28"/>
          <w:rtl/>
        </w:rPr>
        <w:t xml:space="preserve"> منتفی می شوند. یا خصوص شهادت سلبیه اش را گفته است کنار بگذار </w:t>
      </w:r>
      <w:r w:rsidR="006110DC">
        <w:rPr>
          <w:rFonts w:hint="cs"/>
          <w:sz w:val="28"/>
          <w:szCs w:val="28"/>
          <w:rtl/>
        </w:rPr>
        <w:t>در دیگر</w:t>
      </w:r>
      <w:r w:rsidR="005E0095" w:rsidRPr="008B2D07">
        <w:rPr>
          <w:rFonts w:hint="cs"/>
          <w:sz w:val="28"/>
          <w:szCs w:val="28"/>
          <w:rtl/>
        </w:rPr>
        <w:t xml:space="preserve"> احتمالات </w:t>
      </w:r>
      <w:r w:rsidR="006110DC">
        <w:rPr>
          <w:rFonts w:hint="cs"/>
          <w:sz w:val="28"/>
          <w:szCs w:val="28"/>
          <w:rtl/>
        </w:rPr>
        <w:t xml:space="preserve">هم </w:t>
      </w:r>
      <w:r w:rsidR="005E0095" w:rsidRPr="008B2D07">
        <w:rPr>
          <w:rFonts w:hint="cs"/>
          <w:sz w:val="28"/>
          <w:szCs w:val="28"/>
          <w:rtl/>
        </w:rPr>
        <w:t xml:space="preserve">هست. </w:t>
      </w:r>
    </w:p>
    <w:p w:rsidR="00CF37D6" w:rsidRPr="008B2D07" w:rsidRDefault="00A731DD" w:rsidP="008B2D07">
      <w:pPr>
        <w:pStyle w:val="Heading2"/>
        <w:rPr>
          <w:sz w:val="28"/>
          <w:szCs w:val="28"/>
          <w:rtl/>
        </w:rPr>
      </w:pPr>
      <w:r w:rsidRPr="008B2D07">
        <w:rPr>
          <w:rFonts w:hint="cs"/>
          <w:sz w:val="28"/>
          <w:szCs w:val="28"/>
          <w:rtl/>
        </w:rPr>
        <w:t xml:space="preserve">بنابراین این بحث را که ایشان این گونه دنبال کرده اند </w:t>
      </w:r>
      <w:r w:rsidR="006110DC">
        <w:rPr>
          <w:rFonts w:hint="cs"/>
          <w:sz w:val="28"/>
          <w:szCs w:val="28"/>
          <w:rtl/>
        </w:rPr>
        <w:t xml:space="preserve">به </w:t>
      </w:r>
      <w:r w:rsidRPr="008B2D07">
        <w:rPr>
          <w:rFonts w:hint="cs"/>
          <w:sz w:val="28"/>
          <w:szCs w:val="28"/>
          <w:rtl/>
        </w:rPr>
        <w:t>این صورت نباید دنبال کرد، عمده قسمت اثباتی قضیه است که باید دید اثباتاً چگونه باید بحث را دنبال کرد، که آقای صدر هم آنجا اثباتاً ب</w:t>
      </w:r>
      <w:r w:rsidR="006110DC">
        <w:rPr>
          <w:rFonts w:hint="cs"/>
          <w:sz w:val="28"/>
          <w:szCs w:val="28"/>
          <w:rtl/>
        </w:rPr>
        <w:t xml:space="preserve">حث را دنبال کرده است که ما </w:t>
      </w:r>
      <w:r w:rsidRPr="008B2D07">
        <w:rPr>
          <w:rFonts w:hint="cs"/>
          <w:sz w:val="28"/>
          <w:szCs w:val="28"/>
          <w:rtl/>
        </w:rPr>
        <w:t>وارد بحث های اثباتی نمی خواه</w:t>
      </w:r>
      <w:r w:rsidR="006110DC">
        <w:rPr>
          <w:rFonts w:hint="cs"/>
          <w:sz w:val="28"/>
          <w:szCs w:val="28"/>
          <w:rtl/>
        </w:rPr>
        <w:t>ی</w:t>
      </w:r>
      <w:r w:rsidRPr="008B2D07">
        <w:rPr>
          <w:rFonts w:hint="cs"/>
          <w:sz w:val="28"/>
          <w:szCs w:val="28"/>
          <w:rtl/>
        </w:rPr>
        <w:t>م بشو</w:t>
      </w:r>
      <w:r w:rsidR="006110DC">
        <w:rPr>
          <w:rFonts w:hint="cs"/>
          <w:sz w:val="28"/>
          <w:szCs w:val="28"/>
          <w:rtl/>
        </w:rPr>
        <w:t>ی</w:t>
      </w:r>
      <w:r w:rsidRPr="008B2D07">
        <w:rPr>
          <w:rFonts w:hint="cs"/>
          <w:sz w:val="28"/>
          <w:szCs w:val="28"/>
          <w:rtl/>
        </w:rPr>
        <w:t xml:space="preserve">م. </w:t>
      </w:r>
    </w:p>
    <w:p w:rsidR="00A731DD" w:rsidRPr="008B2D07" w:rsidRDefault="00A731DD" w:rsidP="00D374B8">
      <w:pPr>
        <w:pStyle w:val="Heading2"/>
        <w:rPr>
          <w:sz w:val="28"/>
          <w:szCs w:val="28"/>
          <w:rtl/>
        </w:rPr>
      </w:pPr>
      <w:r w:rsidRPr="008B2D07">
        <w:rPr>
          <w:rFonts w:hint="cs"/>
          <w:sz w:val="28"/>
          <w:szCs w:val="28"/>
          <w:rtl/>
        </w:rPr>
        <w:t xml:space="preserve">اما اصل </w:t>
      </w:r>
      <w:r w:rsidR="006110DC">
        <w:rPr>
          <w:rFonts w:hint="cs"/>
          <w:sz w:val="28"/>
          <w:szCs w:val="28"/>
          <w:rtl/>
        </w:rPr>
        <w:t xml:space="preserve">در </w:t>
      </w:r>
      <w:r w:rsidRPr="008B2D07">
        <w:rPr>
          <w:rFonts w:hint="cs"/>
          <w:sz w:val="28"/>
          <w:szCs w:val="28"/>
          <w:rtl/>
        </w:rPr>
        <w:t>فرمایش مرحوم نائینی، یکی دو تا نکته است که من فقط عنوانش را طرح می کنم و بحثش برای فردا بماند: یکی این که ایشان تقسیم به مرجحات سندی و مرجحات دلالی</w:t>
      </w:r>
      <w:r w:rsidR="00D374B8" w:rsidRPr="00D374B8">
        <w:rPr>
          <w:rFonts w:hint="cs"/>
          <w:sz w:val="28"/>
          <w:szCs w:val="28"/>
          <w:rtl/>
        </w:rPr>
        <w:t xml:space="preserve"> </w:t>
      </w:r>
      <w:r w:rsidR="00D374B8" w:rsidRPr="008B2D07">
        <w:rPr>
          <w:rFonts w:hint="cs"/>
          <w:sz w:val="28"/>
          <w:szCs w:val="28"/>
          <w:rtl/>
        </w:rPr>
        <w:t xml:space="preserve">کرده اند </w:t>
      </w:r>
      <w:r w:rsidRPr="008B2D07">
        <w:rPr>
          <w:rFonts w:hint="cs"/>
          <w:sz w:val="28"/>
          <w:szCs w:val="28"/>
          <w:rtl/>
        </w:rPr>
        <w:t xml:space="preserve">، خب مرجحات فقط این دو قسم نیست، مرجحات جهت صدور هم هست مگر این که مرجح دلالی را یک معنای عامی بگیرند که جهت صدور را هم شامل بشود. ولی به هر حال این مرجحات گونه های مختلفی ممکن باشد که احکامش با هم فرق دارند. </w:t>
      </w:r>
    </w:p>
    <w:p w:rsidR="00A731DD" w:rsidRPr="008B2D07" w:rsidRDefault="00A731DD" w:rsidP="008B2D07">
      <w:pPr>
        <w:pStyle w:val="Heading2"/>
        <w:rPr>
          <w:sz w:val="28"/>
          <w:szCs w:val="28"/>
          <w:rtl/>
        </w:rPr>
      </w:pPr>
      <w:r w:rsidRPr="008B2D07">
        <w:rPr>
          <w:rFonts w:hint="cs"/>
          <w:sz w:val="28"/>
          <w:szCs w:val="28"/>
          <w:rtl/>
        </w:rPr>
        <w:t>نکته دیگر این که ایشان فرموده اند دلالات انحلالی است</w:t>
      </w:r>
      <w:r w:rsidR="0050157D" w:rsidRPr="008B2D07">
        <w:rPr>
          <w:rFonts w:hint="cs"/>
          <w:sz w:val="28"/>
          <w:szCs w:val="28"/>
          <w:rtl/>
        </w:rPr>
        <w:t xml:space="preserve"> و متفاوت است و امثال این ها؛ ا</w:t>
      </w:r>
      <w:r w:rsidRPr="008B2D07">
        <w:rPr>
          <w:rFonts w:hint="cs"/>
          <w:sz w:val="28"/>
          <w:szCs w:val="28"/>
          <w:rtl/>
        </w:rPr>
        <w:t xml:space="preserve">ین هم در موردش صحبت می کنیم که آیا می شود دلالات را نسبت به بعضی پذیرفت و نسبت به بعضی دیگر نپذیرفت، ایشان مسلم گرفته اند که این امر امکان پذیر است ولی ممکن است ما کاملاً برعکس کنیم و بگوئیم دلالت غیر انحلالی است و سند انحلالی است. </w:t>
      </w:r>
    </w:p>
    <w:p w:rsidR="00A731DD" w:rsidRPr="00D374B8" w:rsidRDefault="00A731DD" w:rsidP="00D374B8">
      <w:pPr>
        <w:pStyle w:val="Heading2"/>
        <w:rPr>
          <w:sz w:val="28"/>
          <w:szCs w:val="28"/>
        </w:rPr>
      </w:pPr>
      <w:r w:rsidRPr="008B2D07">
        <w:rPr>
          <w:rFonts w:hint="cs"/>
          <w:sz w:val="28"/>
          <w:szCs w:val="28"/>
          <w:rtl/>
        </w:rPr>
        <w:t>علی ایّ تقدیر بحث را ما باید در این سه مطلب دنبال کنیم که آیا مرجحات سندی و مرحجات دلالی و مرجحات جهت صدور</w:t>
      </w:r>
      <w:r w:rsidR="00D374B8">
        <w:rPr>
          <w:rFonts w:hint="cs"/>
          <w:sz w:val="28"/>
          <w:szCs w:val="28"/>
          <w:rtl/>
        </w:rPr>
        <w:t>ی این ها انحلالی هستند یا نیستن</w:t>
      </w:r>
      <w:r w:rsidRPr="008B2D07">
        <w:rPr>
          <w:rFonts w:hint="cs"/>
          <w:sz w:val="28"/>
          <w:szCs w:val="28"/>
          <w:rtl/>
        </w:rPr>
        <w:t xml:space="preserve">د؟ </w:t>
      </w:r>
      <w:r w:rsidR="008A7A0C" w:rsidRPr="008B2D07">
        <w:rPr>
          <w:rFonts w:hint="cs"/>
          <w:sz w:val="28"/>
          <w:szCs w:val="28"/>
          <w:rtl/>
        </w:rPr>
        <w:t>و نکته انحلال و عدم انحلال چیست</w:t>
      </w:r>
      <w:r w:rsidRPr="008B2D07">
        <w:rPr>
          <w:rFonts w:hint="cs"/>
          <w:sz w:val="28"/>
          <w:szCs w:val="28"/>
          <w:rtl/>
        </w:rPr>
        <w:t>؟</w:t>
      </w:r>
      <w:r w:rsidRPr="00D374B8">
        <w:rPr>
          <w:rFonts w:hint="cs"/>
          <w:sz w:val="28"/>
          <w:szCs w:val="28"/>
          <w:rtl/>
        </w:rPr>
        <w:t>که</w:t>
      </w:r>
      <w:r w:rsidR="0050157D" w:rsidRPr="00D374B8">
        <w:rPr>
          <w:rFonts w:hint="cs"/>
          <w:sz w:val="28"/>
          <w:szCs w:val="28"/>
          <w:rtl/>
        </w:rPr>
        <w:t xml:space="preserve"> اصلاً کجا انحلالی هست و کجا انح</w:t>
      </w:r>
      <w:r w:rsidRPr="00D374B8">
        <w:rPr>
          <w:rFonts w:hint="cs"/>
          <w:sz w:val="28"/>
          <w:szCs w:val="28"/>
          <w:rtl/>
        </w:rPr>
        <w:t xml:space="preserve">لالی نیست و بعد </w:t>
      </w:r>
      <w:r w:rsidR="00D374B8" w:rsidRPr="00D374B8">
        <w:rPr>
          <w:rFonts w:hint="cs"/>
          <w:sz w:val="28"/>
          <w:szCs w:val="28"/>
          <w:rtl/>
        </w:rPr>
        <w:t xml:space="preserve">به بحث </w:t>
      </w:r>
      <w:r w:rsidR="00D374B8">
        <w:rPr>
          <w:rFonts w:hint="cs"/>
          <w:sz w:val="28"/>
          <w:szCs w:val="28"/>
          <w:rtl/>
        </w:rPr>
        <w:t>خودمان تطبی</w:t>
      </w:r>
      <w:r w:rsidRPr="00D374B8">
        <w:rPr>
          <w:rFonts w:hint="cs"/>
          <w:sz w:val="28"/>
          <w:szCs w:val="28"/>
          <w:rtl/>
        </w:rPr>
        <w:t xml:space="preserve">ق کنیم </w:t>
      </w:r>
      <w:r w:rsidR="00D374B8">
        <w:rPr>
          <w:rFonts w:hint="cs"/>
          <w:sz w:val="28"/>
          <w:szCs w:val="28"/>
          <w:rtl/>
        </w:rPr>
        <w:t>.</w:t>
      </w:r>
    </w:p>
    <w:sectPr w:rsidR="00A731DD" w:rsidRPr="00D374B8" w:rsidSect="000708C3">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944" w:rsidRDefault="006D3944" w:rsidP="00991543">
      <w:pPr>
        <w:spacing w:after="0" w:line="240" w:lineRule="auto"/>
      </w:pPr>
      <w:r>
        <w:separator/>
      </w:r>
    </w:p>
  </w:endnote>
  <w:endnote w:type="continuationSeparator" w:id="1">
    <w:p w:rsidR="006D3944" w:rsidRDefault="006D3944" w:rsidP="00991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F_Lotu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9744085"/>
      <w:docPartObj>
        <w:docPartGallery w:val="Page Numbers (Bottom of Page)"/>
        <w:docPartUnique/>
      </w:docPartObj>
    </w:sdtPr>
    <w:sdtEndPr>
      <w:rPr>
        <w:noProof/>
      </w:rPr>
    </w:sdtEndPr>
    <w:sdtContent>
      <w:p w:rsidR="00991543" w:rsidRDefault="00D72DF2">
        <w:pPr>
          <w:pStyle w:val="Footer"/>
          <w:jc w:val="center"/>
        </w:pPr>
        <w:r>
          <w:fldChar w:fldCharType="begin"/>
        </w:r>
        <w:r w:rsidR="00991543">
          <w:instrText xml:space="preserve"> PAGE   \* MERGEFORMAT </w:instrText>
        </w:r>
        <w:r>
          <w:fldChar w:fldCharType="separate"/>
        </w:r>
        <w:r w:rsidR="00CC5C08">
          <w:rPr>
            <w:noProof/>
            <w:rtl/>
          </w:rPr>
          <w:t>1</w:t>
        </w:r>
        <w:r>
          <w:rPr>
            <w:noProof/>
          </w:rPr>
          <w:fldChar w:fldCharType="end"/>
        </w:r>
      </w:p>
    </w:sdtContent>
  </w:sdt>
  <w:p w:rsidR="00991543" w:rsidRDefault="00991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944" w:rsidRDefault="006D3944" w:rsidP="00991543">
      <w:pPr>
        <w:spacing w:after="0" w:line="240" w:lineRule="auto"/>
      </w:pPr>
      <w:r>
        <w:separator/>
      </w:r>
    </w:p>
  </w:footnote>
  <w:footnote w:type="continuationSeparator" w:id="1">
    <w:p w:rsidR="006D3944" w:rsidRDefault="006D3944" w:rsidP="00991543">
      <w:pPr>
        <w:spacing w:after="0" w:line="240" w:lineRule="auto"/>
      </w:pPr>
      <w:r>
        <w:continuationSeparator/>
      </w:r>
    </w:p>
  </w:footnote>
  <w:footnote w:id="2">
    <w:p w:rsidR="008B2D07" w:rsidRDefault="008B2D07" w:rsidP="008B2D07">
      <w:pPr>
        <w:pStyle w:val="Heading2"/>
        <w:ind w:firstLine="0"/>
      </w:pPr>
      <w:r>
        <w:rPr>
          <w:rStyle w:val="FootnoteReference"/>
        </w:rPr>
        <w:footnoteRef/>
      </w:r>
      <w:r>
        <w:rPr>
          <w:rtl/>
        </w:rPr>
        <w:t xml:space="preserve"> </w:t>
      </w:r>
      <w:r>
        <w:rPr>
          <w:rFonts w:hint="cs"/>
          <w:rtl/>
        </w:rPr>
        <w:t>.</w:t>
      </w:r>
      <w:r w:rsidRPr="008B2D07">
        <w:rPr>
          <w:rFonts w:hint="cs"/>
          <w:rtl/>
        </w:rPr>
        <w:t xml:space="preserve"> آقای خوئی این جا یک بح</w:t>
      </w:r>
      <w:r w:rsidRPr="008B2D07">
        <w:rPr>
          <w:rFonts w:hint="cs"/>
          <w:bCs/>
          <w:rtl/>
        </w:rPr>
        <w:t>ث هایی دارند که من خیلی نمی خوا</w:t>
      </w:r>
      <w:r w:rsidRPr="008B2D07">
        <w:rPr>
          <w:rFonts w:hint="cs"/>
          <w:rtl/>
        </w:rPr>
        <w:t xml:space="preserve">هم وارد بشوم چون به بحث ما خیلی ربطی ندارد.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F64D4D"/>
    <w:rsid w:val="00031C34"/>
    <w:rsid w:val="000469FF"/>
    <w:rsid w:val="000708C3"/>
    <w:rsid w:val="000F2900"/>
    <w:rsid w:val="0010393A"/>
    <w:rsid w:val="0017325B"/>
    <w:rsid w:val="001F3734"/>
    <w:rsid w:val="002F5BB5"/>
    <w:rsid w:val="003964D9"/>
    <w:rsid w:val="003A1E73"/>
    <w:rsid w:val="003D6F65"/>
    <w:rsid w:val="00430654"/>
    <w:rsid w:val="00483E36"/>
    <w:rsid w:val="0050157D"/>
    <w:rsid w:val="0050715A"/>
    <w:rsid w:val="00545AD1"/>
    <w:rsid w:val="005E0095"/>
    <w:rsid w:val="006110DC"/>
    <w:rsid w:val="00676DD6"/>
    <w:rsid w:val="006D3944"/>
    <w:rsid w:val="0079663D"/>
    <w:rsid w:val="007A7638"/>
    <w:rsid w:val="00882863"/>
    <w:rsid w:val="008A7A0C"/>
    <w:rsid w:val="008B2D07"/>
    <w:rsid w:val="009277E8"/>
    <w:rsid w:val="00991543"/>
    <w:rsid w:val="00995D60"/>
    <w:rsid w:val="00A731DD"/>
    <w:rsid w:val="00AC0083"/>
    <w:rsid w:val="00B2358B"/>
    <w:rsid w:val="00B63948"/>
    <w:rsid w:val="00CC5C08"/>
    <w:rsid w:val="00CF37D6"/>
    <w:rsid w:val="00D374B8"/>
    <w:rsid w:val="00D72DF2"/>
    <w:rsid w:val="00E209CA"/>
    <w:rsid w:val="00E32384"/>
    <w:rsid w:val="00EA46AD"/>
    <w:rsid w:val="00EB6B2C"/>
    <w:rsid w:val="00F41F07"/>
    <w:rsid w:val="00F63968"/>
    <w:rsid w:val="00F64D4D"/>
    <w:rsid w:val="00F66E61"/>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84"/>
    <w:pPr>
      <w:bidi/>
    </w:pPr>
  </w:style>
  <w:style w:type="paragraph" w:styleId="Heading2">
    <w:name w:val="heading 2"/>
    <w:aliases w:val="متن استاد"/>
    <w:basedOn w:val="Normal"/>
    <w:next w:val="Normal"/>
    <w:link w:val="Heading2Char"/>
    <w:autoRedefine/>
    <w:uiPriority w:val="9"/>
    <w:unhideWhenUsed/>
    <w:qFormat/>
    <w:rsid w:val="008B2D07"/>
    <w:pPr>
      <w:keepNext/>
      <w:keepLines/>
      <w:widowControl w:val="0"/>
      <w:spacing w:after="0" w:line="240" w:lineRule="auto"/>
      <w:ind w:firstLine="567"/>
      <w:jc w:val="both"/>
      <w:outlineLvl w:val="1"/>
    </w:pPr>
    <w:rPr>
      <w:rFonts w:asciiTheme="majorHAnsi" w:eastAsiaTheme="majorEastAsia" w:hAnsiTheme="majorHAnsi" w:cs="B Lotu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8B2D07"/>
    <w:rPr>
      <w:rFonts w:asciiTheme="majorHAnsi" w:eastAsiaTheme="majorEastAsia" w:hAnsiTheme="majorHAnsi" w:cs="B Lotus"/>
      <w:b/>
      <w:sz w:val="20"/>
      <w:szCs w:val="20"/>
    </w:rPr>
  </w:style>
  <w:style w:type="paragraph" w:customStyle="1" w:styleId="a">
    <w:name w:val="متن جدید"/>
    <w:basedOn w:val="Normal"/>
    <w:link w:val="Char"/>
    <w:qFormat/>
    <w:rsid w:val="00A731DD"/>
    <w:pPr>
      <w:jc w:val="both"/>
    </w:pPr>
    <w:rPr>
      <w:rFonts w:ascii="F_Lotus" w:hAnsi="F_Lotus"/>
      <w:sz w:val="26"/>
      <w:szCs w:val="26"/>
    </w:rPr>
  </w:style>
  <w:style w:type="paragraph" w:styleId="Header">
    <w:name w:val="header"/>
    <w:basedOn w:val="Normal"/>
    <w:link w:val="HeaderChar"/>
    <w:uiPriority w:val="99"/>
    <w:unhideWhenUsed/>
    <w:rsid w:val="00991543"/>
    <w:pPr>
      <w:tabs>
        <w:tab w:val="center" w:pos="4513"/>
        <w:tab w:val="right" w:pos="9026"/>
      </w:tabs>
      <w:spacing w:after="0" w:line="240" w:lineRule="auto"/>
    </w:pPr>
  </w:style>
  <w:style w:type="character" w:customStyle="1" w:styleId="Char">
    <w:name w:val="متن جدید Char"/>
    <w:basedOn w:val="DefaultParagraphFont"/>
    <w:link w:val="a"/>
    <w:rsid w:val="00A731DD"/>
    <w:rPr>
      <w:rFonts w:ascii="F_Lotus" w:hAnsi="F_Lotus"/>
      <w:sz w:val="26"/>
      <w:szCs w:val="26"/>
    </w:rPr>
  </w:style>
  <w:style w:type="character" w:customStyle="1" w:styleId="HeaderChar">
    <w:name w:val="Header Char"/>
    <w:basedOn w:val="DefaultParagraphFont"/>
    <w:link w:val="Header"/>
    <w:uiPriority w:val="99"/>
    <w:rsid w:val="00991543"/>
  </w:style>
  <w:style w:type="paragraph" w:styleId="Footer">
    <w:name w:val="footer"/>
    <w:basedOn w:val="Normal"/>
    <w:link w:val="FooterChar"/>
    <w:uiPriority w:val="99"/>
    <w:unhideWhenUsed/>
    <w:rsid w:val="00991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543"/>
  </w:style>
  <w:style w:type="paragraph" w:styleId="BalloonText">
    <w:name w:val="Balloon Text"/>
    <w:basedOn w:val="Normal"/>
    <w:link w:val="BalloonTextChar"/>
    <w:uiPriority w:val="99"/>
    <w:semiHidden/>
    <w:unhideWhenUsed/>
    <w:rsid w:val="00B2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8B"/>
    <w:rPr>
      <w:rFonts w:ascii="Tahoma" w:hAnsi="Tahoma" w:cs="Tahoma"/>
      <w:sz w:val="16"/>
      <w:szCs w:val="16"/>
    </w:rPr>
  </w:style>
  <w:style w:type="paragraph" w:styleId="FootnoteText">
    <w:name w:val="footnote text"/>
    <w:basedOn w:val="Normal"/>
    <w:link w:val="FootnoteTextChar"/>
    <w:uiPriority w:val="99"/>
    <w:semiHidden/>
    <w:unhideWhenUsed/>
    <w:rsid w:val="008B2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07"/>
    <w:rPr>
      <w:sz w:val="20"/>
      <w:szCs w:val="20"/>
    </w:rPr>
  </w:style>
  <w:style w:type="character" w:styleId="FootnoteReference">
    <w:name w:val="footnote reference"/>
    <w:basedOn w:val="DefaultParagraphFont"/>
    <w:uiPriority w:val="99"/>
    <w:semiHidden/>
    <w:unhideWhenUsed/>
    <w:rsid w:val="008B2D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A731DD"/>
    <w:pPr>
      <w:keepNext/>
      <w:keepLines/>
      <w:widowControl w:val="0"/>
      <w:spacing w:before="120" w:after="120" w:line="240" w:lineRule="auto"/>
      <w:ind w:firstLine="567"/>
      <w:jc w:val="both"/>
      <w:outlineLvl w:val="1"/>
    </w:pPr>
    <w:rPr>
      <w:rFonts w:asciiTheme="majorHAnsi" w:eastAsiaTheme="majorEastAsia" w:hAnsiTheme="majorHAnsi" w:cs="B Lotus"/>
      <w:b/>
      <w:sz w:val="4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A731DD"/>
    <w:rPr>
      <w:rFonts w:asciiTheme="majorHAnsi" w:eastAsiaTheme="majorEastAsia" w:hAnsiTheme="majorHAnsi" w:cs="B Lotus"/>
      <w:b/>
      <w:sz w:val="42"/>
      <w:szCs w:val="40"/>
    </w:rPr>
  </w:style>
  <w:style w:type="paragraph" w:customStyle="1" w:styleId="a">
    <w:name w:val="متن جدید"/>
    <w:basedOn w:val="Normal"/>
    <w:link w:val="Char"/>
    <w:qFormat/>
    <w:rsid w:val="00A731DD"/>
    <w:pPr>
      <w:jc w:val="both"/>
    </w:pPr>
    <w:rPr>
      <w:rFonts w:ascii="F_Lotus" w:hAnsi="F_Lotus"/>
      <w:sz w:val="26"/>
      <w:szCs w:val="26"/>
    </w:rPr>
  </w:style>
  <w:style w:type="paragraph" w:styleId="Header">
    <w:name w:val="header"/>
    <w:basedOn w:val="Normal"/>
    <w:link w:val="HeaderChar"/>
    <w:uiPriority w:val="99"/>
    <w:unhideWhenUsed/>
    <w:rsid w:val="00991543"/>
    <w:pPr>
      <w:tabs>
        <w:tab w:val="center" w:pos="4513"/>
        <w:tab w:val="right" w:pos="9026"/>
      </w:tabs>
      <w:spacing w:after="0" w:line="240" w:lineRule="auto"/>
    </w:pPr>
  </w:style>
  <w:style w:type="character" w:customStyle="1" w:styleId="Char">
    <w:name w:val="متن جدید Char"/>
    <w:basedOn w:val="DefaultParagraphFont"/>
    <w:link w:val="a"/>
    <w:rsid w:val="00A731DD"/>
    <w:rPr>
      <w:rFonts w:ascii="F_Lotus" w:hAnsi="F_Lotus"/>
      <w:sz w:val="26"/>
      <w:szCs w:val="26"/>
    </w:rPr>
  </w:style>
  <w:style w:type="character" w:customStyle="1" w:styleId="HeaderChar">
    <w:name w:val="Header Char"/>
    <w:basedOn w:val="DefaultParagraphFont"/>
    <w:link w:val="Header"/>
    <w:uiPriority w:val="99"/>
    <w:rsid w:val="00991543"/>
  </w:style>
  <w:style w:type="paragraph" w:styleId="Footer">
    <w:name w:val="footer"/>
    <w:basedOn w:val="Normal"/>
    <w:link w:val="FooterChar"/>
    <w:uiPriority w:val="99"/>
    <w:unhideWhenUsed/>
    <w:rsid w:val="00991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543"/>
  </w:style>
  <w:style w:type="paragraph" w:styleId="BalloonText">
    <w:name w:val="Balloon Text"/>
    <w:basedOn w:val="Normal"/>
    <w:link w:val="BalloonTextChar"/>
    <w:uiPriority w:val="99"/>
    <w:semiHidden/>
    <w:unhideWhenUsed/>
    <w:rsid w:val="00B2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EBF9-262F-467B-B589-5062971C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21</cp:revision>
  <cp:lastPrinted>2013-03-18T17:00:00Z</cp:lastPrinted>
  <dcterms:created xsi:type="dcterms:W3CDTF">2012-11-05T16:36:00Z</dcterms:created>
  <dcterms:modified xsi:type="dcterms:W3CDTF">2014-03-30T04:45:00Z</dcterms:modified>
</cp:coreProperties>
</file>