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A1C" w:rsidRPr="00B0063E" w:rsidRDefault="00FA18DB" w:rsidP="00FA18DB">
      <w:pPr>
        <w:spacing w:after="0" w:line="240" w:lineRule="auto"/>
        <w:jc w:val="both"/>
        <w:rPr>
          <w:rFonts w:cs="B Lotus"/>
          <w:sz w:val="28"/>
          <w:szCs w:val="28"/>
          <w:rtl/>
        </w:rPr>
      </w:pPr>
      <w:bookmarkStart w:id="0" w:name="_GoBack"/>
      <w:bookmarkEnd w:id="0"/>
      <w:r w:rsidRPr="00B0063E">
        <w:rPr>
          <w:rFonts w:cs="B Lotus" w:hint="cs"/>
          <w:sz w:val="28"/>
          <w:szCs w:val="28"/>
          <w:rtl/>
        </w:rPr>
        <w:t>25/2/1391</w:t>
      </w:r>
    </w:p>
    <w:p w:rsidR="00FA18DB" w:rsidRPr="00B0063E" w:rsidRDefault="00FA18DB" w:rsidP="00FA18DB">
      <w:pPr>
        <w:spacing w:after="0" w:line="240" w:lineRule="auto"/>
        <w:jc w:val="both"/>
        <w:rPr>
          <w:rFonts w:cs="B Lotus"/>
          <w:sz w:val="28"/>
          <w:szCs w:val="28"/>
          <w:rtl/>
        </w:rPr>
      </w:pPr>
      <w:r w:rsidRPr="00B0063E">
        <w:rPr>
          <w:rFonts w:cs="B Lotus" w:hint="cs"/>
          <w:sz w:val="28"/>
          <w:szCs w:val="28"/>
          <w:rtl/>
        </w:rPr>
        <w:t xml:space="preserve">در مورد این که آیا اخبار علاجیه موارد جمع عرفی را شامل می شود صحبت می کردیم. </w:t>
      </w:r>
    </w:p>
    <w:p w:rsidR="00767381" w:rsidRDefault="00FA18DB" w:rsidP="00767381">
      <w:pPr>
        <w:spacing w:after="0" w:line="240" w:lineRule="auto"/>
        <w:jc w:val="both"/>
        <w:rPr>
          <w:rFonts w:cs="B Lotus" w:hint="cs"/>
          <w:sz w:val="28"/>
          <w:szCs w:val="28"/>
          <w:rtl/>
        </w:rPr>
      </w:pPr>
      <w:r w:rsidRPr="00B0063E">
        <w:rPr>
          <w:rFonts w:cs="B Lotus" w:hint="cs"/>
          <w:sz w:val="28"/>
          <w:szCs w:val="28"/>
          <w:rtl/>
        </w:rPr>
        <w:t xml:space="preserve">مطلبی را که در جلسۀ قبل عرض می کردم </w:t>
      </w:r>
      <w:r w:rsidR="00767381">
        <w:rPr>
          <w:rFonts w:cs="B Lotus" w:hint="cs"/>
          <w:sz w:val="28"/>
          <w:szCs w:val="28"/>
          <w:rtl/>
        </w:rPr>
        <w:t>اصلاح می کنم:</w:t>
      </w:r>
    </w:p>
    <w:p w:rsidR="00767381" w:rsidRDefault="00767381" w:rsidP="00767381">
      <w:pPr>
        <w:spacing w:after="0" w:line="240" w:lineRule="auto"/>
        <w:jc w:val="both"/>
        <w:rPr>
          <w:rFonts w:cs="B Lotus" w:hint="cs"/>
          <w:sz w:val="28"/>
          <w:szCs w:val="28"/>
          <w:rtl/>
        </w:rPr>
      </w:pPr>
      <w:r>
        <w:rPr>
          <w:rFonts w:cs="B Lotus" w:hint="cs"/>
          <w:sz w:val="28"/>
          <w:szCs w:val="28"/>
          <w:rtl/>
        </w:rPr>
        <w:t>تقریب جلسه قبل از مرحوم محمد حسین</w:t>
      </w:r>
      <w:r w:rsidR="00FA18DB" w:rsidRPr="00B0063E">
        <w:rPr>
          <w:rFonts w:cs="B Lotus" w:hint="cs"/>
          <w:sz w:val="28"/>
          <w:szCs w:val="28"/>
          <w:rtl/>
        </w:rPr>
        <w:t xml:space="preserve"> برای این که اختلاف حدیث </w:t>
      </w:r>
      <w:r>
        <w:rPr>
          <w:rFonts w:cs="B Lotus" w:hint="cs"/>
          <w:sz w:val="28"/>
          <w:szCs w:val="28"/>
          <w:rtl/>
        </w:rPr>
        <w:t xml:space="preserve">موارد جمع عرفی را شامل نمی شود : </w:t>
      </w:r>
      <w:r w:rsidR="00FA18DB" w:rsidRPr="00B0063E">
        <w:rPr>
          <w:rFonts w:cs="B Lotus" w:hint="cs"/>
          <w:sz w:val="28"/>
          <w:szCs w:val="28"/>
          <w:rtl/>
        </w:rPr>
        <w:t xml:space="preserve">ملاک اختلاف حدیث ظهور حجت است </w:t>
      </w:r>
      <w:r>
        <w:rPr>
          <w:rFonts w:cs="B Lotus" w:hint="cs"/>
          <w:sz w:val="28"/>
          <w:szCs w:val="28"/>
          <w:rtl/>
        </w:rPr>
        <w:t xml:space="preserve">.بنده </w:t>
      </w:r>
      <w:r w:rsidR="00FA18DB" w:rsidRPr="00B0063E">
        <w:rPr>
          <w:rFonts w:cs="B Lotus" w:hint="cs"/>
          <w:sz w:val="28"/>
          <w:szCs w:val="28"/>
          <w:rtl/>
        </w:rPr>
        <w:t xml:space="preserve">با عجله فرمایش ایشان را نگاه کرده بودم </w:t>
      </w:r>
      <w:r>
        <w:rPr>
          <w:rFonts w:cs="B Lotus" w:hint="cs"/>
          <w:sz w:val="28"/>
          <w:szCs w:val="28"/>
          <w:rtl/>
        </w:rPr>
        <w:t>ولی</w:t>
      </w:r>
      <w:r w:rsidR="00FA18DB" w:rsidRPr="00B0063E">
        <w:rPr>
          <w:rFonts w:cs="B Lotus" w:hint="cs"/>
          <w:sz w:val="28"/>
          <w:szCs w:val="28"/>
          <w:rtl/>
        </w:rPr>
        <w:t xml:space="preserve"> فرمایششان این نیست</w:t>
      </w:r>
      <w:r>
        <w:rPr>
          <w:rFonts w:cs="B Lotus" w:hint="cs"/>
          <w:sz w:val="28"/>
          <w:szCs w:val="28"/>
          <w:rtl/>
        </w:rPr>
        <w:t>.</w:t>
      </w:r>
    </w:p>
    <w:p w:rsidR="00FA18DB" w:rsidRPr="00B0063E" w:rsidRDefault="00767381" w:rsidP="006D2341">
      <w:pPr>
        <w:spacing w:after="0" w:line="240" w:lineRule="auto"/>
        <w:jc w:val="both"/>
        <w:rPr>
          <w:rFonts w:cs="B Lotus"/>
          <w:sz w:val="28"/>
          <w:szCs w:val="28"/>
          <w:rtl/>
        </w:rPr>
      </w:pPr>
      <w:r>
        <w:rPr>
          <w:rFonts w:cs="B Lotus" w:hint="cs"/>
          <w:sz w:val="28"/>
          <w:szCs w:val="28"/>
          <w:rtl/>
        </w:rPr>
        <w:t xml:space="preserve">تقریب صحیح فرمایش ایشان : </w:t>
      </w:r>
      <w:r w:rsidR="00FA18DB" w:rsidRPr="00B0063E">
        <w:rPr>
          <w:rFonts w:cs="B Lotus" w:hint="cs"/>
          <w:sz w:val="28"/>
          <w:szCs w:val="28"/>
          <w:rtl/>
        </w:rPr>
        <w:t>در موارد تعارض اختلاف حدیث صدق می کند ولی سؤال از حکم تعارض چون به لحاظ ترتب اثر است مواردی</w:t>
      </w:r>
      <w:r>
        <w:rPr>
          <w:rFonts w:cs="B Lotus" w:hint="cs"/>
          <w:sz w:val="28"/>
          <w:szCs w:val="28"/>
          <w:rtl/>
        </w:rPr>
        <w:t xml:space="preserve"> است</w:t>
      </w:r>
      <w:r w:rsidR="00FA18DB" w:rsidRPr="00B0063E">
        <w:rPr>
          <w:rFonts w:cs="B Lotus" w:hint="cs"/>
          <w:sz w:val="28"/>
          <w:szCs w:val="28"/>
          <w:rtl/>
        </w:rPr>
        <w:t xml:space="preserve"> که حجیت نداشته باشد </w:t>
      </w:r>
      <w:r>
        <w:rPr>
          <w:rFonts w:cs="B Lotus" w:hint="cs"/>
          <w:sz w:val="28"/>
          <w:szCs w:val="28"/>
          <w:rtl/>
        </w:rPr>
        <w:t>مثلا یکی از</w:t>
      </w:r>
      <w:r w:rsidR="00FA18DB" w:rsidRPr="00B0063E">
        <w:rPr>
          <w:rFonts w:cs="B Lotus" w:hint="cs"/>
          <w:sz w:val="28"/>
          <w:szCs w:val="28"/>
          <w:rtl/>
        </w:rPr>
        <w:t xml:space="preserve"> دو تا ظهور ها این جا سؤال نمی شود چون نسبت به ترتب اثر کانَّ ابهامی وجود ندارد. به نظر می رسد این بازگشتش به همان فرمایش شیخ است که فرموده بودند</w:t>
      </w:r>
      <w:r>
        <w:rPr>
          <w:rFonts w:cs="B Lotus" w:hint="cs"/>
          <w:sz w:val="28"/>
          <w:szCs w:val="28"/>
          <w:rtl/>
        </w:rPr>
        <w:t xml:space="preserve"> : در موارد جمع</w:t>
      </w:r>
      <w:r w:rsidR="00FA18DB" w:rsidRPr="00B0063E">
        <w:rPr>
          <w:rFonts w:cs="B Lotus" w:hint="cs"/>
          <w:sz w:val="28"/>
          <w:szCs w:val="28"/>
          <w:rtl/>
        </w:rPr>
        <w:t xml:space="preserve"> </w:t>
      </w:r>
      <w:r>
        <w:rPr>
          <w:rFonts w:cs="B Lotus" w:hint="cs"/>
          <w:sz w:val="28"/>
          <w:szCs w:val="28"/>
          <w:rtl/>
        </w:rPr>
        <w:t xml:space="preserve">عرفی ، </w:t>
      </w:r>
      <w:r w:rsidR="00FA18DB" w:rsidRPr="00B0063E">
        <w:rPr>
          <w:rFonts w:cs="B Lotus" w:hint="cs"/>
          <w:sz w:val="28"/>
          <w:szCs w:val="28"/>
          <w:rtl/>
        </w:rPr>
        <w:t>تحیر</w:t>
      </w:r>
      <w:r>
        <w:rPr>
          <w:rFonts w:cs="B Lotus" w:hint="cs"/>
          <w:sz w:val="28"/>
          <w:szCs w:val="28"/>
          <w:rtl/>
        </w:rPr>
        <w:t xml:space="preserve"> نسبت به وظیفۀ عملیه مکلف ندارد </w:t>
      </w:r>
      <w:r w:rsidR="00FA18DB" w:rsidRPr="00B0063E">
        <w:rPr>
          <w:rFonts w:cs="B Lotus" w:hint="cs"/>
          <w:sz w:val="28"/>
          <w:szCs w:val="28"/>
          <w:rtl/>
        </w:rPr>
        <w:t xml:space="preserve"> ؛ ایشان هم همین را می خواهد بگوید مجرد این که عنوان اختلاف حدیث در موارد جمع عرفی شامل حالش می شود باعث نمی شود که اختلاف حدیث</w:t>
      </w:r>
      <w:r>
        <w:rPr>
          <w:rFonts w:cs="B Lotus" w:hint="cs"/>
          <w:sz w:val="28"/>
          <w:szCs w:val="28"/>
          <w:rtl/>
        </w:rPr>
        <w:t xml:space="preserve"> </w:t>
      </w:r>
      <w:r w:rsidR="006D2341">
        <w:rPr>
          <w:rFonts w:cs="B Lotus" w:hint="cs"/>
          <w:sz w:val="28"/>
          <w:szCs w:val="28"/>
          <w:rtl/>
        </w:rPr>
        <w:t xml:space="preserve">(که منشا ترتب اثر است) </w:t>
      </w:r>
      <w:r>
        <w:rPr>
          <w:rFonts w:cs="B Lotus" w:hint="cs"/>
          <w:sz w:val="28"/>
          <w:szCs w:val="28"/>
          <w:rtl/>
        </w:rPr>
        <w:t>صدق کند</w:t>
      </w:r>
      <w:r w:rsidR="00FA18DB" w:rsidRPr="00B0063E">
        <w:rPr>
          <w:rFonts w:cs="B Lotus" w:hint="cs"/>
          <w:sz w:val="28"/>
          <w:szCs w:val="28"/>
          <w:rtl/>
        </w:rPr>
        <w:t xml:space="preserve"> </w:t>
      </w:r>
      <w:r w:rsidR="006D2341">
        <w:rPr>
          <w:rFonts w:cs="B Lotus" w:hint="cs"/>
          <w:sz w:val="28"/>
          <w:szCs w:val="28"/>
          <w:rtl/>
        </w:rPr>
        <w:t xml:space="preserve">و </w:t>
      </w:r>
      <w:r w:rsidR="00FA18DB" w:rsidRPr="00B0063E">
        <w:rPr>
          <w:rFonts w:cs="B Lotus" w:hint="cs"/>
          <w:sz w:val="28"/>
          <w:szCs w:val="28"/>
          <w:rtl/>
        </w:rPr>
        <w:t>مقدمه این است که ما چه کنیم اختلاف حدیث پیش آمده است در وظیفۀ عملیه به حیرت افتاده</w:t>
      </w:r>
      <w:r w:rsidR="006D2341">
        <w:rPr>
          <w:rFonts w:cs="B Lotus" w:hint="cs"/>
          <w:sz w:val="28"/>
          <w:szCs w:val="28"/>
          <w:rtl/>
        </w:rPr>
        <w:t xml:space="preserve"> اند سؤال کردند چه کار کنیم؟</w:t>
      </w:r>
      <w:r w:rsidR="00FA18DB" w:rsidRPr="00B0063E">
        <w:rPr>
          <w:rFonts w:cs="B Lotus" w:hint="cs"/>
          <w:sz w:val="28"/>
          <w:szCs w:val="28"/>
          <w:rtl/>
        </w:rPr>
        <w:t xml:space="preserve"> آن اختلاف حدیثی را می گوید که دو تا حدیث در اثبات مفادشان حجت ذاتی داشته باشند ولی د</w:t>
      </w:r>
      <w:r w:rsidR="006D2341">
        <w:rPr>
          <w:rFonts w:cs="B Lotus" w:hint="cs"/>
          <w:sz w:val="28"/>
          <w:szCs w:val="28"/>
          <w:rtl/>
        </w:rPr>
        <w:t>ر جایی که جمع عرفی دارد و یکی از انها</w:t>
      </w:r>
      <w:r w:rsidR="00FA18DB" w:rsidRPr="00B0063E">
        <w:rPr>
          <w:rFonts w:cs="B Lotus" w:hint="cs"/>
          <w:sz w:val="28"/>
          <w:szCs w:val="28"/>
          <w:rtl/>
        </w:rPr>
        <w:t xml:space="preserve"> از حجیت افتاده است و یا هر دوتا دلیل </w:t>
      </w:r>
      <w:r w:rsidR="006D2341">
        <w:rPr>
          <w:rFonts w:cs="B Lotus" w:hint="cs"/>
          <w:sz w:val="28"/>
          <w:szCs w:val="28"/>
          <w:rtl/>
        </w:rPr>
        <w:t xml:space="preserve">نسبت به </w:t>
      </w:r>
      <w:r w:rsidR="00FA18DB" w:rsidRPr="00B0063E">
        <w:rPr>
          <w:rFonts w:cs="B Lotus" w:hint="cs"/>
          <w:sz w:val="28"/>
          <w:szCs w:val="28"/>
          <w:rtl/>
        </w:rPr>
        <w:t>مفاد ا</w:t>
      </w:r>
      <w:r w:rsidR="006D2341">
        <w:rPr>
          <w:rFonts w:cs="B Lotus" w:hint="cs"/>
          <w:sz w:val="28"/>
          <w:szCs w:val="28"/>
          <w:rtl/>
        </w:rPr>
        <w:t>ولیه شان</w:t>
      </w:r>
      <w:r w:rsidR="00FA18DB" w:rsidRPr="00B0063E">
        <w:rPr>
          <w:rFonts w:cs="B Lotus" w:hint="cs"/>
          <w:sz w:val="28"/>
          <w:szCs w:val="28"/>
          <w:rtl/>
        </w:rPr>
        <w:t xml:space="preserve"> از حجیت افتاده اند بنابراین نسبت به آن چیزی که حجیت دارند اختلاف ندارند </w:t>
      </w:r>
      <w:r w:rsidR="006D2341">
        <w:rPr>
          <w:rFonts w:cs="B Lotus" w:hint="cs"/>
          <w:sz w:val="28"/>
          <w:szCs w:val="28"/>
          <w:rtl/>
        </w:rPr>
        <w:t xml:space="preserve">و </w:t>
      </w:r>
      <w:r w:rsidR="00FA18DB" w:rsidRPr="00B0063E">
        <w:rPr>
          <w:rFonts w:cs="B Lotus" w:hint="cs"/>
          <w:sz w:val="28"/>
          <w:szCs w:val="28"/>
          <w:rtl/>
        </w:rPr>
        <w:t>سؤال نمی شود</w:t>
      </w:r>
      <w:r w:rsidR="006D2341">
        <w:rPr>
          <w:rFonts w:cs="B Lotus" w:hint="cs"/>
          <w:sz w:val="28"/>
          <w:szCs w:val="28"/>
          <w:rtl/>
        </w:rPr>
        <w:t>.</w:t>
      </w:r>
      <w:r w:rsidR="00FA18DB" w:rsidRPr="00B0063E">
        <w:rPr>
          <w:rFonts w:cs="B Lotus" w:hint="cs"/>
          <w:sz w:val="28"/>
          <w:szCs w:val="28"/>
          <w:rtl/>
        </w:rPr>
        <w:t xml:space="preserve"> این همان فرمایش شیخ است. تصریح می کنند که اختلاف صدق می کند اما سؤال از اختلاف حدیثی است که منشأ ترتب اثر باشد.  </w:t>
      </w:r>
    </w:p>
    <w:p w:rsidR="00FA18DB" w:rsidRPr="00B0063E" w:rsidRDefault="001F7EC8" w:rsidP="00FA18DB">
      <w:pPr>
        <w:spacing w:after="0" w:line="240" w:lineRule="auto"/>
        <w:jc w:val="both"/>
        <w:rPr>
          <w:rFonts w:cs="B Lotus"/>
          <w:sz w:val="28"/>
          <w:szCs w:val="28"/>
          <w:rtl/>
        </w:rPr>
      </w:pPr>
      <w:r w:rsidRPr="00B0063E">
        <w:rPr>
          <w:rFonts w:cs="B Lotus" w:hint="cs"/>
          <w:sz w:val="28"/>
          <w:szCs w:val="28"/>
          <w:rtl/>
        </w:rPr>
        <w:t xml:space="preserve">البته آن تقریبی که ما عرض کردیم فی نفسه یک تقریب است که ممکن است کسی ادعا کند که اختلاف حدیث در ظهور حجت است </w:t>
      </w:r>
      <w:r w:rsidR="006D2341">
        <w:rPr>
          <w:rFonts w:cs="B Lotus" w:hint="cs"/>
          <w:sz w:val="28"/>
          <w:szCs w:val="28"/>
          <w:rtl/>
        </w:rPr>
        <w:t>و وقتی دو تا حدیث حجتهای ظهورشان</w:t>
      </w:r>
      <w:r w:rsidRPr="00B0063E">
        <w:rPr>
          <w:rFonts w:cs="B Lotus" w:hint="cs"/>
          <w:sz w:val="28"/>
          <w:szCs w:val="28"/>
          <w:rtl/>
        </w:rPr>
        <w:t xml:space="preserve"> با همدیگر تنافی ندارد پس اختلاف حدیث صدق نمی کند. آن بیان </w:t>
      </w:r>
      <w:r w:rsidR="006D2341">
        <w:rPr>
          <w:rFonts w:cs="B Lotus" w:hint="cs"/>
          <w:sz w:val="28"/>
          <w:szCs w:val="28"/>
          <w:rtl/>
        </w:rPr>
        <w:t xml:space="preserve">را </w:t>
      </w:r>
      <w:r w:rsidRPr="00B0063E">
        <w:rPr>
          <w:rFonts w:cs="B Lotus" w:hint="cs"/>
          <w:sz w:val="28"/>
          <w:szCs w:val="28"/>
          <w:rtl/>
        </w:rPr>
        <w:t xml:space="preserve">ممکن است فی نفسه کسی ادعا کند ولی مرحوم حاج محمد حسین این بیان را ندارد. </w:t>
      </w:r>
    </w:p>
    <w:p w:rsidR="001F7EC8" w:rsidRPr="00B0063E" w:rsidRDefault="001F7EC8" w:rsidP="00FA18DB">
      <w:pPr>
        <w:spacing w:after="0" w:line="240" w:lineRule="auto"/>
        <w:jc w:val="both"/>
        <w:rPr>
          <w:rFonts w:cs="B Lotus"/>
          <w:sz w:val="28"/>
          <w:szCs w:val="28"/>
          <w:rtl/>
        </w:rPr>
      </w:pPr>
      <w:r w:rsidRPr="00B0063E">
        <w:rPr>
          <w:rFonts w:cs="B Lotus" w:hint="cs"/>
          <w:sz w:val="28"/>
          <w:szCs w:val="28"/>
          <w:rtl/>
        </w:rPr>
        <w:t xml:space="preserve"> بحث ما در مورد روایاتی بود که </w:t>
      </w:r>
      <w:r w:rsidR="006D2341">
        <w:rPr>
          <w:rFonts w:cs="B Lotus" w:hint="cs"/>
          <w:sz w:val="28"/>
          <w:szCs w:val="28"/>
          <w:rtl/>
        </w:rPr>
        <w:t xml:space="preserve">به انها </w:t>
      </w:r>
      <w:r w:rsidRPr="00B0063E">
        <w:rPr>
          <w:rFonts w:cs="B Lotus" w:hint="cs"/>
          <w:sz w:val="28"/>
          <w:szCs w:val="28"/>
          <w:rtl/>
        </w:rPr>
        <w:t xml:space="preserve">تمسک شده است بر این که موارد جمع عرفی مشمول اخبار علاج است. </w:t>
      </w:r>
    </w:p>
    <w:p w:rsidR="001F7EC8" w:rsidRPr="00B0063E" w:rsidRDefault="001F7EC8" w:rsidP="001F7EC8">
      <w:pPr>
        <w:spacing w:after="0" w:line="240" w:lineRule="auto"/>
        <w:jc w:val="both"/>
        <w:rPr>
          <w:rFonts w:cs="B Lotus"/>
          <w:sz w:val="28"/>
          <w:szCs w:val="28"/>
          <w:rtl/>
        </w:rPr>
      </w:pPr>
      <w:r w:rsidRPr="00B0063E">
        <w:rPr>
          <w:rFonts w:cs="B Lotus" w:hint="cs"/>
          <w:sz w:val="28"/>
          <w:szCs w:val="28"/>
          <w:rtl/>
        </w:rPr>
        <w:t xml:space="preserve"> دو روایت </w:t>
      </w:r>
      <w:r w:rsidR="006D2341">
        <w:rPr>
          <w:rFonts w:cs="B Lotus" w:hint="cs"/>
          <w:sz w:val="28"/>
          <w:szCs w:val="28"/>
          <w:rtl/>
        </w:rPr>
        <w:t xml:space="preserve">که </w:t>
      </w:r>
      <w:r w:rsidRPr="00B0063E">
        <w:rPr>
          <w:rFonts w:cs="B Lotus" w:hint="cs"/>
          <w:sz w:val="28"/>
          <w:szCs w:val="28"/>
          <w:rtl/>
        </w:rPr>
        <w:t>مرحوم حاج شیخ در درر به آنها تمسک کرده اند که در کلام</w:t>
      </w:r>
      <w:r w:rsidR="006D2341">
        <w:rPr>
          <w:rFonts w:cs="B Lotus" w:hint="cs"/>
          <w:sz w:val="28"/>
          <w:szCs w:val="28"/>
          <w:rtl/>
        </w:rPr>
        <w:t xml:space="preserve"> مرحوم حاج شیخ محمد حسین ، </w:t>
      </w:r>
      <w:r w:rsidRPr="00B0063E">
        <w:rPr>
          <w:rFonts w:cs="B Lotus" w:hint="cs"/>
          <w:sz w:val="28"/>
          <w:szCs w:val="28"/>
          <w:rtl/>
        </w:rPr>
        <w:t xml:space="preserve">این روایت ها به علاوه یک روایت سومی ذکر شده است. </w:t>
      </w:r>
    </w:p>
    <w:p w:rsidR="001F7EC8" w:rsidRPr="00B0063E" w:rsidRDefault="001F7EC8" w:rsidP="001F7EC8">
      <w:pPr>
        <w:spacing w:after="0" w:line="240" w:lineRule="auto"/>
        <w:jc w:val="both"/>
        <w:rPr>
          <w:rFonts w:cs="B Lotus"/>
          <w:sz w:val="28"/>
          <w:szCs w:val="28"/>
          <w:rtl/>
        </w:rPr>
      </w:pPr>
      <w:r w:rsidRPr="00B0063E">
        <w:rPr>
          <w:rFonts w:cs="B Lotus" w:hint="cs"/>
          <w:sz w:val="28"/>
          <w:szCs w:val="28"/>
          <w:rtl/>
        </w:rPr>
        <w:t xml:space="preserve"> یکی از این روایت</w:t>
      </w:r>
      <w:r w:rsidR="006D2341">
        <w:rPr>
          <w:rFonts w:cs="B Lotus" w:hint="cs"/>
          <w:sz w:val="28"/>
          <w:szCs w:val="28"/>
          <w:rtl/>
        </w:rPr>
        <w:t>ها</w:t>
      </w:r>
      <w:r w:rsidRPr="00B0063E">
        <w:rPr>
          <w:rFonts w:cs="B Lotus" w:hint="cs"/>
          <w:sz w:val="28"/>
          <w:szCs w:val="28"/>
          <w:rtl/>
        </w:rPr>
        <w:t xml:space="preserve"> مکاتبۀ عبد الله بن محمد است که به سند درست: </w:t>
      </w:r>
    </w:p>
    <w:p w:rsidR="001F7EC8" w:rsidRPr="00B0063E" w:rsidRDefault="001F7EC8" w:rsidP="006D2341">
      <w:pPr>
        <w:spacing w:after="0" w:line="240" w:lineRule="auto"/>
        <w:jc w:val="both"/>
        <w:rPr>
          <w:rFonts w:cs="B Lotus"/>
          <w:sz w:val="28"/>
          <w:szCs w:val="28"/>
          <w:rtl/>
        </w:rPr>
      </w:pPr>
      <w:r w:rsidRPr="00B0063E">
        <w:rPr>
          <w:rFonts w:cs="B Lotus" w:hint="cs"/>
          <w:sz w:val="28"/>
          <w:szCs w:val="28"/>
          <w:rtl/>
        </w:rPr>
        <w:t>«عَنْ عَلِيِّ بْنِ مَهْزِيَارَ قَالَ قَرَأْتُ فِي كِتَابٍ لِعَبْدِ اللَّهِ بْنِ مُحَمَّدٍ إِلَى أَبِي الْحَسَنِ ع اخْتَلَفَ أَصْحَابُنَا فِي رِوَايَاتِهِمْ عَنْ أَبِي عَبْدِ اللَّهِ ع فِي رَكْعَتَيِ الْفَجْرِ فِي السَّفَرِ فَرَوَى بَعْضُهُمْ أَنْ صَلِّهِمَا فِي الْمَحْمِلِ وَ رَوَى بَعْضُهُمْ أَنْ لَا تُصَلِّهِمَا إِلَّا عَلَى الْأَرْضِ فَأَعْلِمْنِي كَيْفَ تَصْنَعُ أَنْتَ لِأَقْتَدِيَ بِكَ فِي ذَلِكَ فَوَقَّعَ ع مُوَسَّعٌ عَلَيْكَ بِأَيَّةٍ عَمِلْتَ</w:t>
      </w:r>
      <w:r w:rsidRPr="00B0063E">
        <w:rPr>
          <w:rFonts w:cs="B Lotus" w:hint="cs"/>
          <w:sz w:val="28"/>
          <w:szCs w:val="28"/>
        </w:rPr>
        <w:t>‌</w:t>
      </w:r>
      <w:r w:rsidRPr="00B0063E">
        <w:rPr>
          <w:rFonts w:cs="B Lotus" w:hint="cs"/>
          <w:sz w:val="28"/>
          <w:szCs w:val="28"/>
          <w:rtl/>
        </w:rPr>
        <w:t>»</w:t>
      </w:r>
      <w:r w:rsidR="006D2341">
        <w:rPr>
          <w:rStyle w:val="FootnoteReference"/>
          <w:rFonts w:cs="B Lotus"/>
          <w:sz w:val="28"/>
          <w:szCs w:val="28"/>
          <w:rtl/>
        </w:rPr>
        <w:footnoteReference w:id="2"/>
      </w:r>
      <w:r w:rsidR="006D2341">
        <w:rPr>
          <w:rFonts w:cs="B Lotus" w:hint="cs"/>
          <w:sz w:val="28"/>
          <w:szCs w:val="28"/>
          <w:rtl/>
        </w:rPr>
        <w:t>؛ در این روایت</w:t>
      </w:r>
      <w:r w:rsidR="00CD6635" w:rsidRPr="00B0063E">
        <w:rPr>
          <w:rFonts w:cs="B Lotus" w:hint="cs"/>
          <w:sz w:val="28"/>
          <w:szCs w:val="28"/>
          <w:rtl/>
        </w:rPr>
        <w:t xml:space="preserve"> از جهت سندی در اعتبارش بحثی نیست و سندش روشن است. آن عبد الله بن محمد هم که این مکاتبه با ابی الحسن انجام </w:t>
      </w:r>
      <w:r w:rsidR="00CD6635" w:rsidRPr="00B0063E">
        <w:rPr>
          <w:rFonts w:cs="B Lotus" w:hint="cs"/>
          <w:sz w:val="28"/>
          <w:szCs w:val="28"/>
          <w:rtl/>
        </w:rPr>
        <w:lastRenderedPageBreak/>
        <w:t xml:space="preserve">داده قبلاً ما در موردش بحث کردیم استظهار کردیم عبد الله بن محمد بن حصین اهوازی است و مراد از ابی الحسن ع هم ابی الحسن رضا ع است. </w:t>
      </w:r>
    </w:p>
    <w:p w:rsidR="00CD6635" w:rsidRPr="00B0063E" w:rsidRDefault="006D2341" w:rsidP="001F7EC8">
      <w:pPr>
        <w:spacing w:after="0" w:line="240" w:lineRule="auto"/>
        <w:jc w:val="both"/>
        <w:rPr>
          <w:rFonts w:cs="B Lotus"/>
          <w:sz w:val="28"/>
          <w:szCs w:val="28"/>
          <w:rtl/>
        </w:rPr>
      </w:pPr>
      <w:r>
        <w:rPr>
          <w:rFonts w:cs="B Lotus" w:hint="cs"/>
          <w:sz w:val="28"/>
          <w:szCs w:val="28"/>
          <w:rtl/>
        </w:rPr>
        <w:t xml:space="preserve"> د</w:t>
      </w:r>
      <w:r w:rsidR="00CD6635" w:rsidRPr="00B0063E">
        <w:rPr>
          <w:rFonts w:cs="B Lotus" w:hint="cs"/>
          <w:sz w:val="28"/>
          <w:szCs w:val="28"/>
          <w:rtl/>
        </w:rPr>
        <w:t xml:space="preserve">رمورد این روایت </w:t>
      </w:r>
      <w:r>
        <w:rPr>
          <w:rFonts w:cs="B Lotus" w:hint="cs"/>
          <w:sz w:val="28"/>
          <w:szCs w:val="28"/>
          <w:rtl/>
        </w:rPr>
        <w:t xml:space="preserve">به </w:t>
      </w:r>
      <w:r w:rsidR="00CD6635" w:rsidRPr="00B0063E">
        <w:rPr>
          <w:rFonts w:cs="B Lotus" w:hint="cs"/>
          <w:sz w:val="28"/>
          <w:szCs w:val="28"/>
          <w:rtl/>
        </w:rPr>
        <w:t xml:space="preserve">اصل این تقریبی که این روایت جمع عرفی دارد توجه بفرمائید گفته اند که اصلاً سؤال در مورد رکعتی الفجر است رکعتی الفجر یعنی دو رکعت نماز </w:t>
      </w:r>
      <w:r>
        <w:rPr>
          <w:rFonts w:cs="B Lotus" w:hint="cs"/>
          <w:sz w:val="28"/>
          <w:szCs w:val="28"/>
          <w:rtl/>
        </w:rPr>
        <w:t>مستحبی است یعنی نافلۀ صبح ،که</w:t>
      </w:r>
      <w:r w:rsidR="00CD6635" w:rsidRPr="00B0063E">
        <w:rPr>
          <w:rFonts w:cs="B Lotus" w:hint="cs"/>
          <w:sz w:val="28"/>
          <w:szCs w:val="28"/>
          <w:rtl/>
        </w:rPr>
        <w:t xml:space="preserve"> دو روایت عبد الله بن محمد از امام صاد</w:t>
      </w:r>
      <w:r>
        <w:rPr>
          <w:rFonts w:cs="B Lotus" w:hint="cs"/>
          <w:sz w:val="28"/>
          <w:szCs w:val="28"/>
          <w:rtl/>
        </w:rPr>
        <w:t>ق ع نقل می کند. سؤال این است : در یک روایت</w:t>
      </w:r>
      <w:r w:rsidR="00CD6635" w:rsidRPr="00B0063E">
        <w:rPr>
          <w:rFonts w:cs="B Lotus" w:hint="cs"/>
          <w:sz w:val="28"/>
          <w:szCs w:val="28"/>
          <w:rtl/>
        </w:rPr>
        <w:t xml:space="preserve"> از امام صادق ع وارد شده است که صلهما فی المحمل و در روایت دیگر وارد شده</w:t>
      </w:r>
      <w:r>
        <w:rPr>
          <w:rFonts w:cs="B Lotus" w:hint="cs"/>
          <w:sz w:val="28"/>
          <w:szCs w:val="28"/>
          <w:rtl/>
        </w:rPr>
        <w:t xml:space="preserve"> است لا تصلهما إلا علی الارض؛</w:t>
      </w:r>
      <w:r w:rsidR="00CD6635" w:rsidRPr="00B0063E">
        <w:rPr>
          <w:rFonts w:cs="B Lotus" w:hint="cs"/>
          <w:sz w:val="28"/>
          <w:szCs w:val="28"/>
          <w:rtl/>
        </w:rPr>
        <w:t xml:space="preserve"> </w:t>
      </w:r>
      <w:r w:rsidR="00983106">
        <w:rPr>
          <w:rFonts w:cs="B Lotus" w:hint="cs"/>
          <w:sz w:val="28"/>
          <w:szCs w:val="28"/>
          <w:rtl/>
        </w:rPr>
        <w:t>اولی از این دو تا روایت گفته است</w:t>
      </w:r>
      <w:r w:rsidR="00CD6635" w:rsidRPr="00B0063E">
        <w:rPr>
          <w:rFonts w:cs="B Lotus" w:hint="cs"/>
          <w:sz w:val="28"/>
          <w:szCs w:val="28"/>
          <w:rtl/>
        </w:rPr>
        <w:t xml:space="preserve"> که صلهما فی المحمل امر در مقام توهم حذر است. یعنی توهم این می رود که نماز در محمل جایز نباشد. ان صلهما فی المحمل یعنی یجوزهما فی المحمل، امر در مقام حذر دال بر ترخیص است. لا تصلهما الا علی الارض این دال بر این است که باید حتماً بر زمین خوانده بشود. می گویند صلهما فی المحمل صریح بر ترخیص است ، لا تصلهما الا علی الارض ظاهر در عدم جواز صلاه در محمل است البته مراد از عدم جواز بحث بطلان و عدم بطلان است. چون بحث استحبابی است و تکلیفی نیست؛ یعنی در واقع امر اول ارشاد به صحت صلاه در محمل است و روایت دوم ارشاد به فساد صلاه در محمل است. </w:t>
      </w:r>
    </w:p>
    <w:p w:rsidR="00CD6635" w:rsidRPr="00B0063E" w:rsidRDefault="00CD6635" w:rsidP="00CD6635">
      <w:pPr>
        <w:spacing w:after="0" w:line="240" w:lineRule="auto"/>
        <w:jc w:val="both"/>
        <w:rPr>
          <w:rFonts w:cs="B Lotus"/>
          <w:sz w:val="28"/>
          <w:szCs w:val="28"/>
          <w:rtl/>
        </w:rPr>
      </w:pPr>
      <w:r w:rsidRPr="00B0063E">
        <w:rPr>
          <w:rFonts w:cs="B Lotus" w:hint="cs"/>
          <w:sz w:val="28"/>
          <w:szCs w:val="28"/>
          <w:rtl/>
        </w:rPr>
        <w:t xml:space="preserve"> این ها گفته اند که روایت اول صریح در ترخیص و صحت است و روایت دوم ظاهر در عدم صحت است به </w:t>
      </w:r>
      <w:r w:rsidR="00983106">
        <w:rPr>
          <w:rFonts w:cs="B Lotus" w:hint="cs"/>
          <w:sz w:val="28"/>
          <w:szCs w:val="28"/>
          <w:rtl/>
        </w:rPr>
        <w:t xml:space="preserve">دلیل </w:t>
      </w:r>
      <w:r w:rsidRPr="00B0063E">
        <w:rPr>
          <w:rFonts w:cs="B Lotus" w:hint="cs"/>
          <w:sz w:val="28"/>
          <w:szCs w:val="28"/>
          <w:rtl/>
        </w:rPr>
        <w:t xml:space="preserve">صراحت روایت اول از ظهور روایت دوم رفع ید می کنیم و روایت دوم را حمل می کنیم بر کراهت نماز محمل و استحباب نماز علی الارض. </w:t>
      </w:r>
    </w:p>
    <w:p w:rsidR="00CD6635" w:rsidRPr="00B0063E" w:rsidRDefault="00CD6635" w:rsidP="002A7006">
      <w:pPr>
        <w:spacing w:after="0" w:line="240" w:lineRule="auto"/>
        <w:jc w:val="both"/>
        <w:rPr>
          <w:rFonts w:cs="B Lotus"/>
          <w:sz w:val="28"/>
          <w:szCs w:val="28"/>
          <w:rtl/>
        </w:rPr>
      </w:pPr>
      <w:r w:rsidRPr="00B0063E">
        <w:rPr>
          <w:rFonts w:cs="B Lotus" w:hint="cs"/>
          <w:sz w:val="28"/>
          <w:szCs w:val="28"/>
          <w:rtl/>
        </w:rPr>
        <w:t xml:space="preserve">این جزء  اخبار علاجیه است یا نیست؟ </w:t>
      </w:r>
      <w:r w:rsidR="002A7006" w:rsidRPr="00B0063E">
        <w:rPr>
          <w:rFonts w:cs="B Lotus" w:hint="cs"/>
          <w:sz w:val="28"/>
          <w:szCs w:val="28"/>
          <w:rtl/>
        </w:rPr>
        <w:t xml:space="preserve">که به دو وجه و تقریب گفته شده است: </w:t>
      </w:r>
    </w:p>
    <w:p w:rsidR="002A7006" w:rsidRPr="00B0063E" w:rsidRDefault="002A7006" w:rsidP="002A7006">
      <w:pPr>
        <w:pStyle w:val="ListParagraph"/>
        <w:numPr>
          <w:ilvl w:val="0"/>
          <w:numId w:val="2"/>
        </w:numPr>
        <w:spacing w:after="0" w:line="240" w:lineRule="auto"/>
        <w:jc w:val="both"/>
        <w:rPr>
          <w:rFonts w:cs="B Lotus"/>
          <w:sz w:val="28"/>
          <w:szCs w:val="28"/>
        </w:rPr>
      </w:pPr>
      <w:r w:rsidRPr="00B0063E">
        <w:rPr>
          <w:rFonts w:cs="B Lotus" w:hint="cs"/>
          <w:sz w:val="28"/>
          <w:szCs w:val="28"/>
          <w:rtl/>
        </w:rPr>
        <w:t>گفته اند این روایت مفادش تخییر واقعی است نه تخییر ظاهری، حکم واقعی در مسئله تخییر بود ه</w:t>
      </w:r>
      <w:r w:rsidR="00983106">
        <w:rPr>
          <w:rFonts w:cs="B Lotus" w:hint="cs"/>
          <w:sz w:val="28"/>
          <w:szCs w:val="28"/>
          <w:rtl/>
        </w:rPr>
        <w:t xml:space="preserve"> است </w:t>
      </w:r>
      <w:r w:rsidRPr="00B0063E">
        <w:rPr>
          <w:rFonts w:cs="B Lotus" w:hint="cs"/>
          <w:sz w:val="28"/>
          <w:szCs w:val="28"/>
          <w:rtl/>
        </w:rPr>
        <w:t xml:space="preserve">بنابراین </w:t>
      </w:r>
      <w:r w:rsidR="00983106">
        <w:rPr>
          <w:rFonts w:cs="B Lotus" w:hint="cs"/>
          <w:sz w:val="28"/>
          <w:szCs w:val="28"/>
          <w:rtl/>
        </w:rPr>
        <w:t xml:space="preserve">تقریب اصلا این روایت </w:t>
      </w:r>
      <w:r w:rsidRPr="00B0063E">
        <w:rPr>
          <w:rFonts w:cs="B Lotus" w:hint="cs"/>
          <w:sz w:val="28"/>
          <w:szCs w:val="28"/>
          <w:rtl/>
        </w:rPr>
        <w:t>ربطی به این ندارد که کدام خبر را اخذ کن</w:t>
      </w:r>
      <w:r w:rsidR="00983106">
        <w:rPr>
          <w:rFonts w:cs="B Lotus" w:hint="cs"/>
          <w:sz w:val="28"/>
          <w:szCs w:val="28"/>
          <w:rtl/>
        </w:rPr>
        <w:t>ی</w:t>
      </w:r>
      <w:r w:rsidRPr="00B0063E">
        <w:rPr>
          <w:rFonts w:cs="B Lotus" w:hint="cs"/>
          <w:sz w:val="28"/>
          <w:szCs w:val="28"/>
          <w:rtl/>
        </w:rPr>
        <w:t>م و کدام یک را اخذ نکن</w:t>
      </w:r>
      <w:r w:rsidR="00983106">
        <w:rPr>
          <w:rFonts w:cs="B Lotus" w:hint="cs"/>
          <w:sz w:val="28"/>
          <w:szCs w:val="28"/>
          <w:rtl/>
        </w:rPr>
        <w:t>ی</w:t>
      </w:r>
      <w:r w:rsidRPr="00B0063E">
        <w:rPr>
          <w:rFonts w:cs="B Lotus" w:hint="cs"/>
          <w:sz w:val="28"/>
          <w:szCs w:val="28"/>
          <w:rtl/>
        </w:rPr>
        <w:t>م؟</w:t>
      </w:r>
    </w:p>
    <w:p w:rsidR="002A7006" w:rsidRPr="00B0063E" w:rsidRDefault="00983106" w:rsidP="002A7006">
      <w:pPr>
        <w:pStyle w:val="ListParagraph"/>
        <w:numPr>
          <w:ilvl w:val="0"/>
          <w:numId w:val="2"/>
        </w:numPr>
        <w:spacing w:after="0" w:line="240" w:lineRule="auto"/>
        <w:jc w:val="both"/>
        <w:rPr>
          <w:rFonts w:cs="B Lotus"/>
          <w:sz w:val="28"/>
          <w:szCs w:val="28"/>
        </w:rPr>
      </w:pPr>
      <w:r>
        <w:rPr>
          <w:rFonts w:cs="B Lotus" w:hint="cs"/>
          <w:sz w:val="28"/>
          <w:szCs w:val="28"/>
          <w:rtl/>
        </w:rPr>
        <w:t>این ها جمع عرفی دارند و د</w:t>
      </w:r>
      <w:r w:rsidR="002A7006" w:rsidRPr="00B0063E">
        <w:rPr>
          <w:rFonts w:cs="B Lotus" w:hint="cs"/>
          <w:sz w:val="28"/>
          <w:szCs w:val="28"/>
          <w:rtl/>
        </w:rPr>
        <w:t>ر</w:t>
      </w:r>
      <w:r>
        <w:rPr>
          <w:rFonts w:cs="B Lotus" w:hint="cs"/>
          <w:sz w:val="28"/>
          <w:szCs w:val="28"/>
          <w:rtl/>
        </w:rPr>
        <w:t xml:space="preserve"> </w:t>
      </w:r>
      <w:r w:rsidR="002A7006" w:rsidRPr="00B0063E">
        <w:rPr>
          <w:rFonts w:cs="B Lotus" w:hint="cs"/>
          <w:sz w:val="28"/>
          <w:szCs w:val="28"/>
          <w:rtl/>
        </w:rPr>
        <w:t xml:space="preserve">موارد جمع عرفی اخبار علاجیه شامل حالشان نمی شود. یعنی این دو روایت چون جمع عرفی دارند داخل در اخبار علاجیه نیست این را کانَّ قرینه قرار داده اند که جزء اخبار علاجیه نیست. </w:t>
      </w:r>
    </w:p>
    <w:p w:rsidR="002A7006" w:rsidRPr="00B0063E" w:rsidRDefault="00983106" w:rsidP="002A7006">
      <w:pPr>
        <w:spacing w:after="0" w:line="240" w:lineRule="auto"/>
        <w:jc w:val="both"/>
        <w:rPr>
          <w:rFonts w:cs="B Lotus"/>
          <w:sz w:val="28"/>
          <w:szCs w:val="28"/>
          <w:rtl/>
        </w:rPr>
      </w:pPr>
      <w:r>
        <w:rPr>
          <w:rFonts w:cs="B Lotus" w:hint="cs"/>
          <w:sz w:val="28"/>
          <w:szCs w:val="28"/>
          <w:rtl/>
        </w:rPr>
        <w:t>این دو بیانی است که در کل</w:t>
      </w:r>
      <w:r w:rsidR="002A7006" w:rsidRPr="00B0063E">
        <w:rPr>
          <w:rFonts w:cs="B Lotus" w:hint="cs"/>
          <w:sz w:val="28"/>
          <w:szCs w:val="28"/>
          <w:rtl/>
        </w:rPr>
        <w:t xml:space="preserve">مات مرحوم امام و مرحوم آقای صدر وارد شده است. </w:t>
      </w:r>
    </w:p>
    <w:p w:rsidR="002A7006" w:rsidRPr="00B0063E" w:rsidRDefault="002A7006" w:rsidP="00266849">
      <w:pPr>
        <w:spacing w:after="0" w:line="240" w:lineRule="auto"/>
        <w:jc w:val="both"/>
        <w:rPr>
          <w:rFonts w:cs="B Lotus"/>
          <w:sz w:val="28"/>
          <w:szCs w:val="28"/>
          <w:rtl/>
        </w:rPr>
      </w:pPr>
      <w:r w:rsidRPr="00B0063E">
        <w:rPr>
          <w:rFonts w:cs="B Lotus" w:hint="cs"/>
          <w:sz w:val="28"/>
          <w:szCs w:val="28"/>
          <w:rtl/>
        </w:rPr>
        <w:t xml:space="preserve"> در واقع ممکن است بگوئیم جمع عرفی داشتن سبب می شود که ما بفهمیم که سؤال در این روایت از این نیست که به کدام یک از خبرها اخذ کنیم</w:t>
      </w:r>
      <w:r w:rsidR="00266849">
        <w:rPr>
          <w:rFonts w:cs="B Lotus" w:hint="cs"/>
          <w:sz w:val="28"/>
          <w:szCs w:val="28"/>
          <w:rtl/>
        </w:rPr>
        <w:t>. جمع عرفی داشتن هم منشا این است</w:t>
      </w:r>
      <w:r w:rsidRPr="00B0063E">
        <w:rPr>
          <w:rFonts w:cs="B Lotus" w:hint="cs"/>
          <w:sz w:val="28"/>
          <w:szCs w:val="28"/>
          <w:rtl/>
        </w:rPr>
        <w:t xml:space="preserve"> که این روایت ناظر </w:t>
      </w:r>
      <w:r w:rsidR="00266849">
        <w:rPr>
          <w:rFonts w:cs="B Lotus" w:hint="cs"/>
          <w:sz w:val="28"/>
          <w:szCs w:val="28"/>
          <w:rtl/>
        </w:rPr>
        <w:t>به</w:t>
      </w:r>
      <w:r w:rsidRPr="00B0063E">
        <w:rPr>
          <w:rFonts w:cs="B Lotus" w:hint="cs"/>
          <w:sz w:val="28"/>
          <w:szCs w:val="28"/>
          <w:rtl/>
        </w:rPr>
        <w:t xml:space="preserve"> جمع واقعی است. یعنی جمع دوم هم یکی از مقدمات اثبات این است که این تخییر واقعی است نه </w:t>
      </w:r>
      <w:r w:rsidR="00983106">
        <w:rPr>
          <w:rFonts w:cs="B Lotus" w:hint="cs"/>
          <w:sz w:val="28"/>
          <w:szCs w:val="28"/>
          <w:rtl/>
        </w:rPr>
        <w:t xml:space="preserve">اینکه </w:t>
      </w:r>
      <w:r w:rsidRPr="00B0063E">
        <w:rPr>
          <w:rFonts w:cs="B Lotus" w:hint="cs"/>
          <w:sz w:val="28"/>
          <w:szCs w:val="28"/>
          <w:rtl/>
        </w:rPr>
        <w:t xml:space="preserve">تخییر ظاهری تلقی بشود. </w:t>
      </w:r>
    </w:p>
    <w:p w:rsidR="002A7006" w:rsidRPr="00B0063E" w:rsidRDefault="002A7006" w:rsidP="00266849">
      <w:pPr>
        <w:spacing w:after="0" w:line="240" w:lineRule="auto"/>
        <w:jc w:val="both"/>
        <w:rPr>
          <w:rFonts w:cs="B Lotus"/>
          <w:sz w:val="28"/>
          <w:szCs w:val="28"/>
          <w:rtl/>
        </w:rPr>
      </w:pPr>
      <w:r w:rsidRPr="00B0063E">
        <w:rPr>
          <w:rFonts w:cs="B Lotus" w:hint="cs"/>
          <w:sz w:val="28"/>
          <w:szCs w:val="28"/>
          <w:rtl/>
        </w:rPr>
        <w:t xml:space="preserve"> حالا من بحث هایی که سابقاً کرده ام را فهرست وار  عرض می کنم با یک سری اضافاتی که در ضمن بحث عرض </w:t>
      </w:r>
      <w:r w:rsidR="00266849">
        <w:rPr>
          <w:rFonts w:cs="B Lotus" w:hint="cs"/>
          <w:sz w:val="28"/>
          <w:szCs w:val="28"/>
          <w:rtl/>
        </w:rPr>
        <w:t>خواهم کرد</w:t>
      </w:r>
      <w:r w:rsidRPr="00B0063E">
        <w:rPr>
          <w:rFonts w:cs="B Lotus" w:hint="cs"/>
          <w:sz w:val="28"/>
          <w:szCs w:val="28"/>
          <w:rtl/>
        </w:rPr>
        <w:t xml:space="preserve">: </w:t>
      </w:r>
    </w:p>
    <w:p w:rsidR="002A7006" w:rsidRPr="00B0063E" w:rsidRDefault="00266849" w:rsidP="00266849">
      <w:pPr>
        <w:pStyle w:val="ListParagraph"/>
        <w:numPr>
          <w:ilvl w:val="0"/>
          <w:numId w:val="3"/>
        </w:numPr>
        <w:spacing w:after="0" w:line="240" w:lineRule="auto"/>
        <w:jc w:val="both"/>
        <w:rPr>
          <w:rFonts w:cs="B Lotus"/>
          <w:sz w:val="28"/>
          <w:szCs w:val="28"/>
        </w:rPr>
      </w:pPr>
      <w:r>
        <w:rPr>
          <w:rFonts w:cs="B Lotus" w:hint="cs"/>
          <w:sz w:val="28"/>
          <w:szCs w:val="28"/>
          <w:rtl/>
        </w:rPr>
        <w:t>در بیان اینکه این روایت تخییر واقعی را می خواهد بیان کند؛</w:t>
      </w:r>
      <w:r w:rsidR="002A7006" w:rsidRPr="00B0063E">
        <w:rPr>
          <w:rFonts w:cs="B Lotus" w:hint="cs"/>
          <w:sz w:val="28"/>
          <w:szCs w:val="28"/>
          <w:rtl/>
        </w:rPr>
        <w:t xml:space="preserve"> تقریباتی مختلفی وجود دارد </w:t>
      </w:r>
      <w:r>
        <w:rPr>
          <w:rFonts w:cs="B Lotus" w:hint="cs"/>
          <w:sz w:val="28"/>
          <w:szCs w:val="28"/>
          <w:rtl/>
        </w:rPr>
        <w:t xml:space="preserve">: </w:t>
      </w:r>
      <w:r w:rsidR="002A7006" w:rsidRPr="00B0063E">
        <w:rPr>
          <w:rFonts w:cs="B Lotus" w:hint="cs"/>
          <w:sz w:val="28"/>
          <w:szCs w:val="28"/>
          <w:rtl/>
        </w:rPr>
        <w:t xml:space="preserve">مثلاً یکی این است که اصلاً سؤال سائل از حکم واقعی است و ظاهر جواب امام این </w:t>
      </w:r>
      <w:r>
        <w:rPr>
          <w:rFonts w:cs="B Lotus" w:hint="cs"/>
          <w:sz w:val="28"/>
          <w:szCs w:val="28"/>
          <w:rtl/>
        </w:rPr>
        <w:t>است که همان چیزی که سائل سؤال م</w:t>
      </w:r>
      <w:r w:rsidR="002A7006" w:rsidRPr="00B0063E">
        <w:rPr>
          <w:rFonts w:cs="B Lotus" w:hint="cs"/>
          <w:sz w:val="28"/>
          <w:szCs w:val="28"/>
          <w:rtl/>
        </w:rPr>
        <w:t>ی</w:t>
      </w:r>
      <w:r>
        <w:rPr>
          <w:rFonts w:cs="B Lotus" w:hint="cs"/>
          <w:sz w:val="28"/>
          <w:szCs w:val="28"/>
          <w:rtl/>
        </w:rPr>
        <w:t xml:space="preserve"> </w:t>
      </w:r>
      <w:r w:rsidR="002A7006" w:rsidRPr="00B0063E">
        <w:rPr>
          <w:rFonts w:cs="B Lotus" w:hint="cs"/>
          <w:sz w:val="28"/>
          <w:szCs w:val="28"/>
          <w:rtl/>
        </w:rPr>
        <w:t xml:space="preserve">کند امام ع پاسخ داده است. که این را ما اشکال کردیم که سؤال سائل این است که فعلمنی انت کیف </w:t>
      </w:r>
      <w:r w:rsidR="002A7006" w:rsidRPr="00B0063E">
        <w:rPr>
          <w:rFonts w:cs="B Lotus" w:hint="cs"/>
          <w:sz w:val="28"/>
          <w:szCs w:val="28"/>
          <w:rtl/>
        </w:rPr>
        <w:lastRenderedPageBreak/>
        <w:t>تصنع .. سؤال این است که امام ع شخصاً در مقام عمل چه رفتاری را انجام می دهند. امام ع ای</w:t>
      </w:r>
      <w:r>
        <w:rPr>
          <w:rFonts w:cs="B Lotus" w:hint="cs"/>
          <w:sz w:val="28"/>
          <w:szCs w:val="28"/>
          <w:rtl/>
        </w:rPr>
        <w:t>ن را پاسخ نداده است که خودشان چه</w:t>
      </w:r>
      <w:r w:rsidR="002A7006" w:rsidRPr="00B0063E">
        <w:rPr>
          <w:rFonts w:cs="B Lotus" w:hint="cs"/>
          <w:sz w:val="28"/>
          <w:szCs w:val="28"/>
          <w:rtl/>
        </w:rPr>
        <w:t xml:space="preserve"> کار می کنند، حالا به چه جهت پاسخ نداده است روشن نیست. جایی که ا مام ع پاسخ نداده اند ما نمی توانیم بگوئیم که ظهور پاسخ ام</w:t>
      </w:r>
      <w:r>
        <w:rPr>
          <w:rFonts w:cs="B Lotus" w:hint="cs"/>
          <w:sz w:val="28"/>
          <w:szCs w:val="28"/>
          <w:rtl/>
        </w:rPr>
        <w:t>ام ع مطابق با سؤال سائل باشد.به هر دلیل که باشد</w:t>
      </w:r>
      <w:r w:rsidR="002A7006" w:rsidRPr="00B0063E">
        <w:rPr>
          <w:rFonts w:cs="B Lotus" w:hint="cs"/>
          <w:sz w:val="28"/>
          <w:szCs w:val="28"/>
          <w:rtl/>
        </w:rPr>
        <w:t xml:space="preserve"> امام ع پاسخ نداده اند. ولو سؤال سائل از حکم واقعی باشد امام ع ممکن است حکم ظاهری و تخییر به احد الخبرین را بیان کرده  باشند. </w:t>
      </w:r>
    </w:p>
    <w:p w:rsidR="001364FA" w:rsidRPr="00B0063E" w:rsidRDefault="00266849" w:rsidP="00247747">
      <w:pPr>
        <w:pStyle w:val="ListParagraph"/>
        <w:numPr>
          <w:ilvl w:val="0"/>
          <w:numId w:val="3"/>
        </w:numPr>
        <w:spacing w:after="0" w:line="240" w:lineRule="auto"/>
        <w:jc w:val="both"/>
        <w:rPr>
          <w:rFonts w:cs="B Lotus"/>
          <w:sz w:val="28"/>
          <w:szCs w:val="28"/>
        </w:rPr>
      </w:pPr>
      <w:r>
        <w:rPr>
          <w:rFonts w:cs="B Lotus" w:hint="cs"/>
          <w:sz w:val="28"/>
          <w:szCs w:val="28"/>
          <w:rtl/>
        </w:rPr>
        <w:t>تقریب دیگر این است که :</w:t>
      </w:r>
      <w:r w:rsidR="002A7006" w:rsidRPr="00B0063E">
        <w:rPr>
          <w:rFonts w:cs="B Lotus" w:hint="cs"/>
          <w:sz w:val="28"/>
          <w:szCs w:val="28"/>
          <w:rtl/>
        </w:rPr>
        <w:t xml:space="preserve"> به سؤال سائل کار نداریم </w:t>
      </w:r>
      <w:r>
        <w:rPr>
          <w:rFonts w:cs="B Lotus" w:hint="cs"/>
          <w:sz w:val="28"/>
          <w:szCs w:val="28"/>
          <w:rtl/>
        </w:rPr>
        <w:t xml:space="preserve">بلکه </w:t>
      </w:r>
      <w:r w:rsidR="002A7006" w:rsidRPr="00B0063E">
        <w:rPr>
          <w:rFonts w:cs="B Lotus" w:hint="cs"/>
          <w:sz w:val="28"/>
          <w:szCs w:val="28"/>
          <w:rtl/>
        </w:rPr>
        <w:t xml:space="preserve">اساساً وقتی امام ع یک مطلبی را بیان می کند ظهور کلام امام ع در بیان حکم واقعی است. بنابراین این را ما باید حمل بر حکم </w:t>
      </w:r>
      <w:r>
        <w:rPr>
          <w:rFonts w:cs="B Lotus" w:hint="cs"/>
          <w:sz w:val="28"/>
          <w:szCs w:val="28"/>
          <w:rtl/>
        </w:rPr>
        <w:t>واقعی</w:t>
      </w:r>
      <w:r w:rsidR="002A7006" w:rsidRPr="00B0063E">
        <w:rPr>
          <w:rFonts w:cs="B Lotus" w:hint="cs"/>
          <w:sz w:val="28"/>
          <w:szCs w:val="28"/>
          <w:rtl/>
        </w:rPr>
        <w:t xml:space="preserve"> کنیم.</w:t>
      </w:r>
      <w:r>
        <w:rPr>
          <w:rFonts w:cs="B Lotus" w:hint="cs"/>
          <w:sz w:val="28"/>
          <w:szCs w:val="28"/>
          <w:rtl/>
        </w:rPr>
        <w:t xml:space="preserve"> پاسخ این مطلب این است که نه، چه کسی</w:t>
      </w:r>
      <w:r w:rsidR="002A7006" w:rsidRPr="00B0063E">
        <w:rPr>
          <w:rFonts w:cs="B Lotus" w:hint="cs"/>
          <w:sz w:val="28"/>
          <w:szCs w:val="28"/>
          <w:rtl/>
        </w:rPr>
        <w:t xml:space="preserve"> گفته است که امام ع حتماً باید حکم و اقعی را بیان کند</w:t>
      </w:r>
      <w:r>
        <w:rPr>
          <w:rFonts w:cs="B Lotus" w:hint="cs"/>
          <w:sz w:val="28"/>
          <w:szCs w:val="28"/>
          <w:rtl/>
        </w:rPr>
        <w:t>؟</w:t>
      </w:r>
      <w:r w:rsidR="002A7006" w:rsidRPr="00B0063E">
        <w:rPr>
          <w:rFonts w:cs="B Lotus" w:hint="cs"/>
          <w:sz w:val="28"/>
          <w:szCs w:val="28"/>
          <w:rtl/>
        </w:rPr>
        <w:t xml:space="preserve"> امام ع می تواند حکم واقعی یا ظاه</w:t>
      </w:r>
      <w:r>
        <w:rPr>
          <w:rFonts w:cs="B Lotus" w:hint="cs"/>
          <w:sz w:val="28"/>
          <w:szCs w:val="28"/>
          <w:rtl/>
        </w:rPr>
        <w:t>ری را بیان کند. ائمه ع تنها متک</w:t>
      </w:r>
      <w:r w:rsidR="002A7006" w:rsidRPr="00B0063E">
        <w:rPr>
          <w:rFonts w:cs="B Lotus" w:hint="cs"/>
          <w:sz w:val="28"/>
          <w:szCs w:val="28"/>
          <w:rtl/>
        </w:rPr>
        <w:t>ف</w:t>
      </w:r>
      <w:r>
        <w:rPr>
          <w:rFonts w:cs="B Lotus" w:hint="cs"/>
          <w:sz w:val="28"/>
          <w:szCs w:val="28"/>
          <w:rtl/>
        </w:rPr>
        <w:t>ل</w:t>
      </w:r>
      <w:r w:rsidR="002A7006" w:rsidRPr="00B0063E">
        <w:rPr>
          <w:rFonts w:cs="B Lotus" w:hint="cs"/>
          <w:sz w:val="28"/>
          <w:szCs w:val="28"/>
          <w:rtl/>
        </w:rPr>
        <w:t xml:space="preserve"> بیان حکم واقعی نیستند حکم ظاهری را هم بیان می کنند. آقای حائری آسید کاظم استاد ما، ایشان آن طرف قضیه را ادعا کرده اند ک</w:t>
      </w:r>
      <w:r>
        <w:rPr>
          <w:rFonts w:cs="B Lotus" w:hint="cs"/>
          <w:sz w:val="28"/>
          <w:szCs w:val="28"/>
          <w:rtl/>
        </w:rPr>
        <w:t>ه اصلاً ظهور دارد که می خواهد</w:t>
      </w:r>
      <w:r w:rsidR="002A7006" w:rsidRPr="00B0063E">
        <w:rPr>
          <w:rFonts w:cs="B Lotus" w:hint="cs"/>
          <w:sz w:val="28"/>
          <w:szCs w:val="28"/>
          <w:rtl/>
        </w:rPr>
        <w:t xml:space="preserve"> حکم ظاهری را بیان کند چون این روایت از امام هادی ع </w:t>
      </w:r>
      <w:r>
        <w:rPr>
          <w:rFonts w:cs="B Lotus" w:hint="cs"/>
          <w:sz w:val="28"/>
          <w:szCs w:val="28"/>
          <w:rtl/>
        </w:rPr>
        <w:t>است و امام هادی ع نزدیک به</w:t>
      </w:r>
      <w:r w:rsidR="002A7006" w:rsidRPr="00B0063E">
        <w:rPr>
          <w:rFonts w:cs="B Lotus" w:hint="cs"/>
          <w:sz w:val="28"/>
          <w:szCs w:val="28"/>
          <w:rtl/>
        </w:rPr>
        <w:t xml:space="preserve"> عصر غیبت امام زمان ع بوده است و در آن زمان ها ائمه معصومین ع زمینه سازی غیبت امام زمان ع و فاصله افتادن بین شیعه و امام معصوم را فراهم می آوردند در این جا ظهور دارد</w:t>
      </w:r>
      <w:r>
        <w:rPr>
          <w:rFonts w:cs="B Lotus" w:hint="cs"/>
          <w:sz w:val="28"/>
          <w:szCs w:val="28"/>
          <w:rtl/>
        </w:rPr>
        <w:t xml:space="preserve"> که در مقام بیان حکم ظاهری و</w:t>
      </w:r>
      <w:r w:rsidR="002A7006" w:rsidRPr="00B0063E">
        <w:rPr>
          <w:rFonts w:cs="B Lotus" w:hint="cs"/>
          <w:sz w:val="28"/>
          <w:szCs w:val="28"/>
          <w:rtl/>
        </w:rPr>
        <w:t xml:space="preserve"> روش بر خورد احادیث مختلف است. </w:t>
      </w:r>
      <w:r w:rsidR="001364FA" w:rsidRPr="00B0063E">
        <w:rPr>
          <w:rFonts w:cs="B Lotus" w:hint="cs"/>
          <w:sz w:val="28"/>
          <w:szCs w:val="28"/>
          <w:rtl/>
        </w:rPr>
        <w:t xml:space="preserve">که ما آنجا دو تا مناقشه نسبت به فرمایش ایشان داشتیم. یکی این که این روایت از امام رضا ع است. دوم این که به فرض هم از امام هادی ع باشد این گونه نیست که روایت امام هادی ع الزاماً در مقام یاد دادن استنباط باشد و هیچ در مقام بیان حکم واقعی </w:t>
      </w:r>
      <w:r w:rsidR="00247747">
        <w:rPr>
          <w:rFonts w:cs="B Lotus" w:hint="cs"/>
          <w:sz w:val="28"/>
          <w:szCs w:val="28"/>
          <w:rtl/>
        </w:rPr>
        <w:t>نبوده</w:t>
      </w:r>
      <w:r w:rsidR="001364FA" w:rsidRPr="00B0063E">
        <w:rPr>
          <w:rFonts w:cs="B Lotus" w:hint="cs"/>
          <w:sz w:val="28"/>
          <w:szCs w:val="28"/>
          <w:rtl/>
        </w:rPr>
        <w:t xml:space="preserve"> باشند.امام هادی ع هم می توانند بیان حکم واقعی کنند و هم می توانند روش استنباط را بیاموزند</w:t>
      </w:r>
      <w:r w:rsidR="00247747">
        <w:rPr>
          <w:rFonts w:cs="B Lotus" w:hint="cs"/>
          <w:sz w:val="28"/>
          <w:szCs w:val="28"/>
          <w:rtl/>
        </w:rPr>
        <w:t>. بله اگر در کلام ائمة</w:t>
      </w:r>
      <w:r w:rsidR="001364FA" w:rsidRPr="00B0063E">
        <w:rPr>
          <w:rFonts w:cs="B Lotus" w:hint="cs"/>
          <w:sz w:val="28"/>
          <w:szCs w:val="28"/>
          <w:rtl/>
        </w:rPr>
        <w:t xml:space="preserve"> دیگر در مقام ب</w:t>
      </w:r>
      <w:r w:rsidR="00247747">
        <w:rPr>
          <w:rFonts w:cs="B Lotus" w:hint="cs"/>
          <w:sz w:val="28"/>
          <w:szCs w:val="28"/>
          <w:rtl/>
        </w:rPr>
        <w:t>یان حکم واقعی بودن را بپذیریم د</w:t>
      </w:r>
      <w:r w:rsidR="001364FA" w:rsidRPr="00B0063E">
        <w:rPr>
          <w:rFonts w:cs="B Lotus" w:hint="cs"/>
          <w:sz w:val="28"/>
          <w:szCs w:val="28"/>
          <w:rtl/>
        </w:rPr>
        <w:t xml:space="preserve">رامام هادی ع </w:t>
      </w:r>
      <w:r w:rsidR="00247747">
        <w:rPr>
          <w:rFonts w:cs="B Lotus" w:hint="cs"/>
          <w:sz w:val="28"/>
          <w:szCs w:val="28"/>
          <w:rtl/>
        </w:rPr>
        <w:t>نمی پذیریم ؛ چون امام هادی روششا</w:t>
      </w:r>
      <w:r w:rsidR="001364FA" w:rsidRPr="00B0063E">
        <w:rPr>
          <w:rFonts w:cs="B Lotus" w:hint="cs"/>
          <w:sz w:val="28"/>
          <w:szCs w:val="28"/>
          <w:rtl/>
        </w:rPr>
        <w:t>ن آموختن روش استنباط هم هست. این که روایت از امام هادی ع صادر شده باشد</w:t>
      </w:r>
      <w:r w:rsidR="00247747" w:rsidRPr="00247747">
        <w:rPr>
          <w:rFonts w:cs="B Lotus" w:hint="cs"/>
          <w:sz w:val="28"/>
          <w:szCs w:val="28"/>
          <w:rtl/>
        </w:rPr>
        <w:t xml:space="preserve"> </w:t>
      </w:r>
      <w:r w:rsidR="00247747">
        <w:rPr>
          <w:rFonts w:cs="B Lotus" w:hint="cs"/>
          <w:sz w:val="28"/>
          <w:szCs w:val="28"/>
          <w:rtl/>
        </w:rPr>
        <w:t xml:space="preserve">دخالت دارد در اینکه </w:t>
      </w:r>
      <w:r w:rsidR="00247747" w:rsidRPr="00B0063E">
        <w:rPr>
          <w:rFonts w:cs="B Lotus" w:hint="cs"/>
          <w:sz w:val="28"/>
          <w:szCs w:val="28"/>
          <w:rtl/>
        </w:rPr>
        <w:t xml:space="preserve">صرفاً در </w:t>
      </w:r>
      <w:r w:rsidR="00247747">
        <w:rPr>
          <w:rFonts w:cs="B Lotus" w:hint="cs"/>
          <w:sz w:val="28"/>
          <w:szCs w:val="28"/>
          <w:rtl/>
        </w:rPr>
        <w:t xml:space="preserve">مقام </w:t>
      </w:r>
      <w:r w:rsidR="00247747" w:rsidRPr="00B0063E">
        <w:rPr>
          <w:rFonts w:cs="B Lotus" w:hint="cs"/>
          <w:sz w:val="28"/>
          <w:szCs w:val="28"/>
          <w:rtl/>
        </w:rPr>
        <w:t>بیان حکم واقعی</w:t>
      </w:r>
      <w:r w:rsidR="00247747">
        <w:rPr>
          <w:rFonts w:cs="B Lotus" w:hint="cs"/>
          <w:sz w:val="28"/>
          <w:szCs w:val="28"/>
          <w:rtl/>
        </w:rPr>
        <w:t xml:space="preserve"> </w:t>
      </w:r>
      <w:r w:rsidR="001364FA" w:rsidRPr="00B0063E">
        <w:rPr>
          <w:rFonts w:cs="B Lotus" w:hint="cs"/>
          <w:sz w:val="28"/>
          <w:szCs w:val="28"/>
          <w:rtl/>
        </w:rPr>
        <w:t xml:space="preserve"> </w:t>
      </w:r>
      <w:r w:rsidR="00247747">
        <w:rPr>
          <w:rFonts w:cs="B Lotus" w:hint="cs"/>
          <w:sz w:val="28"/>
          <w:szCs w:val="28"/>
          <w:rtl/>
        </w:rPr>
        <w:t xml:space="preserve">نبوده است . ولی </w:t>
      </w:r>
      <w:r w:rsidR="001364FA" w:rsidRPr="00B0063E">
        <w:rPr>
          <w:rFonts w:cs="B Lotus" w:hint="cs"/>
          <w:sz w:val="28"/>
          <w:szCs w:val="28"/>
          <w:rtl/>
        </w:rPr>
        <w:t>در اثبات این که روایت در مقام بیان حکم ظاهری است</w:t>
      </w:r>
      <w:r w:rsidR="00247747">
        <w:rPr>
          <w:rFonts w:cs="B Lotus" w:hint="cs"/>
          <w:sz w:val="28"/>
          <w:szCs w:val="28"/>
          <w:rtl/>
        </w:rPr>
        <w:t xml:space="preserve"> خیر دخالتی ندارد</w:t>
      </w:r>
      <w:r w:rsidR="001364FA" w:rsidRPr="00B0063E">
        <w:rPr>
          <w:rFonts w:cs="B Lotus" w:hint="cs"/>
          <w:sz w:val="28"/>
          <w:szCs w:val="28"/>
          <w:rtl/>
        </w:rPr>
        <w:t>. بله این درست است که اگر اثبات بشود که روایت از اما</w:t>
      </w:r>
      <w:r w:rsidR="00247747">
        <w:rPr>
          <w:rFonts w:cs="B Lotus" w:hint="cs"/>
          <w:sz w:val="28"/>
          <w:szCs w:val="28"/>
          <w:rtl/>
        </w:rPr>
        <w:t>م هادی ع  است آن ادعایی که آقایا</w:t>
      </w:r>
      <w:r w:rsidR="001364FA" w:rsidRPr="00B0063E">
        <w:rPr>
          <w:rFonts w:cs="B Lotus" w:hint="cs"/>
          <w:sz w:val="28"/>
          <w:szCs w:val="28"/>
          <w:rtl/>
        </w:rPr>
        <w:t>ن دارند که در مقام حکم ظاهری است روشن تر می شود</w:t>
      </w:r>
      <w:r w:rsidR="00247747">
        <w:rPr>
          <w:rFonts w:cs="B Lotus" w:hint="cs"/>
          <w:sz w:val="28"/>
          <w:szCs w:val="28"/>
          <w:rtl/>
        </w:rPr>
        <w:t>؛ ما عرض کردیم که</w:t>
      </w:r>
      <w:r w:rsidR="001364FA" w:rsidRPr="00B0063E">
        <w:rPr>
          <w:rFonts w:cs="B Lotus" w:hint="cs"/>
          <w:sz w:val="28"/>
          <w:szCs w:val="28"/>
          <w:rtl/>
        </w:rPr>
        <w:t xml:space="preserve"> اصلاً نسبت به سایر ائمه هم این ادعا را ناتمام می</w:t>
      </w:r>
      <w:r w:rsidR="00247747">
        <w:rPr>
          <w:rFonts w:cs="B Lotus" w:hint="cs"/>
          <w:sz w:val="28"/>
          <w:szCs w:val="28"/>
          <w:rtl/>
        </w:rPr>
        <w:t xml:space="preserve"> دانیم که حتماً در مقام بیان حک</w:t>
      </w:r>
      <w:r w:rsidR="001364FA" w:rsidRPr="00B0063E">
        <w:rPr>
          <w:rFonts w:cs="B Lotus" w:hint="cs"/>
          <w:sz w:val="28"/>
          <w:szCs w:val="28"/>
          <w:rtl/>
        </w:rPr>
        <w:t xml:space="preserve">م واقعی باشند . به خصوص در جایی که امام ع سؤال سائل را به هر تقدیری که هست پاسخ نداده اند، اگر سؤال سائل را می خواستند پاسخ بدهند می </w:t>
      </w:r>
      <w:r w:rsidR="00247747">
        <w:rPr>
          <w:rFonts w:cs="B Lotus" w:hint="cs"/>
          <w:sz w:val="28"/>
          <w:szCs w:val="28"/>
          <w:rtl/>
        </w:rPr>
        <w:t>گفتیم که خب ظهور سؤال سائل هر چه</w:t>
      </w:r>
      <w:r w:rsidR="001364FA" w:rsidRPr="00B0063E">
        <w:rPr>
          <w:rFonts w:cs="B Lotus" w:hint="cs"/>
          <w:sz w:val="28"/>
          <w:szCs w:val="28"/>
          <w:rtl/>
        </w:rPr>
        <w:t xml:space="preserve"> هست پاسخ امام ع هم ناظر به آن است وقتی سؤال سائل را پاسخ نداده اند دیگر </w:t>
      </w:r>
      <w:r w:rsidR="00247747">
        <w:rPr>
          <w:rFonts w:cs="B Lotus" w:hint="cs"/>
          <w:sz w:val="28"/>
          <w:szCs w:val="28"/>
          <w:rtl/>
        </w:rPr>
        <w:t xml:space="preserve">اینکه </w:t>
      </w:r>
      <w:r w:rsidR="001364FA" w:rsidRPr="00B0063E">
        <w:rPr>
          <w:rFonts w:cs="B Lotus" w:hint="cs"/>
          <w:sz w:val="28"/>
          <w:szCs w:val="28"/>
          <w:rtl/>
        </w:rPr>
        <w:t>ابتداً و فی نفسه بگوئیم ناظر به حکم واقعی است درست نیست. عمده این است که باید به پاسخ خود امام ع دقت کرد که آیا پاسخ امام ع منهای آن جهت کلی که مثلاً پاسخ امام ع</w:t>
      </w:r>
      <w:r w:rsidR="00247747">
        <w:rPr>
          <w:rFonts w:cs="B Lotus" w:hint="cs"/>
          <w:sz w:val="28"/>
          <w:szCs w:val="28"/>
          <w:rtl/>
        </w:rPr>
        <w:t xml:space="preserve"> در ائمه اواخر</w:t>
      </w:r>
      <w:r w:rsidR="001364FA" w:rsidRPr="00B0063E">
        <w:rPr>
          <w:rFonts w:cs="B Lotus" w:hint="cs"/>
          <w:sz w:val="28"/>
          <w:szCs w:val="28"/>
          <w:rtl/>
        </w:rPr>
        <w:t xml:space="preserve"> ناظر به حکم ظاهری است کما علیه </w:t>
      </w:r>
      <w:r w:rsidR="00247747">
        <w:rPr>
          <w:rFonts w:cs="B Lotus" w:hint="cs"/>
          <w:sz w:val="28"/>
          <w:szCs w:val="28"/>
          <w:rtl/>
        </w:rPr>
        <w:t>ال</w:t>
      </w:r>
      <w:r w:rsidR="001364FA" w:rsidRPr="00B0063E">
        <w:rPr>
          <w:rFonts w:cs="B Lotus" w:hint="cs"/>
          <w:sz w:val="28"/>
          <w:szCs w:val="28"/>
          <w:rtl/>
        </w:rPr>
        <w:t>حائری</w:t>
      </w:r>
      <w:r w:rsidR="00247747">
        <w:rPr>
          <w:rFonts w:cs="B Lotus" w:hint="cs"/>
          <w:sz w:val="28"/>
          <w:szCs w:val="28"/>
          <w:rtl/>
        </w:rPr>
        <w:t>،</w:t>
      </w:r>
      <w:r w:rsidR="001364FA" w:rsidRPr="00B0063E">
        <w:rPr>
          <w:rFonts w:cs="B Lotus" w:hint="cs"/>
          <w:sz w:val="28"/>
          <w:szCs w:val="28"/>
          <w:rtl/>
        </w:rPr>
        <w:t xml:space="preserve"> یا ناظر به حکم واقعی است</w:t>
      </w:r>
      <w:r w:rsidR="00247747">
        <w:rPr>
          <w:rFonts w:cs="B Lotus" w:hint="cs"/>
          <w:sz w:val="28"/>
          <w:szCs w:val="28"/>
          <w:rtl/>
        </w:rPr>
        <w:t>؟اگر</w:t>
      </w:r>
      <w:r w:rsidR="001364FA" w:rsidRPr="00B0063E">
        <w:rPr>
          <w:rFonts w:cs="B Lotus" w:hint="cs"/>
          <w:sz w:val="28"/>
          <w:szCs w:val="28"/>
          <w:rtl/>
        </w:rPr>
        <w:t xml:space="preserve"> بحث کلیش را صرف نظر کنیم خصوصیات خاص روایت را باید بررسی کنیم. </w:t>
      </w:r>
    </w:p>
    <w:p w:rsidR="001364FA" w:rsidRPr="00B0063E" w:rsidRDefault="001364FA" w:rsidP="001364FA">
      <w:pPr>
        <w:pStyle w:val="ListParagraph"/>
        <w:spacing w:after="0" w:line="240" w:lineRule="auto"/>
        <w:ind w:left="420"/>
        <w:jc w:val="both"/>
        <w:rPr>
          <w:rFonts w:cs="B Lotus"/>
          <w:sz w:val="28"/>
          <w:szCs w:val="28"/>
          <w:rtl/>
        </w:rPr>
      </w:pPr>
      <w:r w:rsidRPr="00B0063E">
        <w:rPr>
          <w:rFonts w:cs="B Lotus" w:hint="cs"/>
          <w:sz w:val="28"/>
          <w:szCs w:val="28"/>
          <w:rtl/>
        </w:rPr>
        <w:lastRenderedPageBreak/>
        <w:t xml:space="preserve">عمده </w:t>
      </w:r>
      <w:r w:rsidR="00247747">
        <w:rPr>
          <w:rFonts w:cs="B Lotus" w:hint="cs"/>
          <w:sz w:val="28"/>
          <w:szCs w:val="28"/>
          <w:rtl/>
        </w:rPr>
        <w:t xml:space="preserve">جهتی </w:t>
      </w:r>
      <w:r w:rsidRPr="00B0063E">
        <w:rPr>
          <w:rFonts w:cs="B Lotus" w:hint="cs"/>
          <w:sz w:val="28"/>
          <w:szCs w:val="28"/>
          <w:rtl/>
        </w:rPr>
        <w:t>که این روایت را به خاطر آن مطرح کردیم جهت دوم است: که جمع عرفی بین این دو تا روایت هست یا نیست؟ این جا ا</w:t>
      </w:r>
      <w:r w:rsidR="00247747">
        <w:rPr>
          <w:rFonts w:cs="B Lotus" w:hint="cs"/>
          <w:sz w:val="28"/>
          <w:szCs w:val="28"/>
          <w:rtl/>
        </w:rPr>
        <w:t xml:space="preserve">صلاً یک سری اشکالات ثبوتی </w:t>
      </w:r>
      <w:r w:rsidRPr="00B0063E">
        <w:rPr>
          <w:rFonts w:cs="B Lotus" w:hint="cs"/>
          <w:sz w:val="28"/>
          <w:szCs w:val="28"/>
          <w:rtl/>
        </w:rPr>
        <w:t xml:space="preserve">در مورد جمع عرفی داشتن این دو روایت مطرح شده است. </w:t>
      </w:r>
    </w:p>
    <w:p w:rsidR="001364FA" w:rsidRPr="00B0063E" w:rsidRDefault="00247747" w:rsidP="001C5B1D">
      <w:pPr>
        <w:pStyle w:val="ListParagraph"/>
        <w:spacing w:after="0" w:line="240" w:lineRule="auto"/>
        <w:ind w:left="420"/>
        <w:jc w:val="both"/>
        <w:rPr>
          <w:rFonts w:cs="B Lotus"/>
          <w:sz w:val="28"/>
          <w:szCs w:val="28"/>
          <w:rtl/>
        </w:rPr>
      </w:pPr>
      <w:r>
        <w:rPr>
          <w:rFonts w:cs="B Lotus" w:hint="cs"/>
          <w:sz w:val="28"/>
          <w:szCs w:val="28"/>
          <w:rtl/>
        </w:rPr>
        <w:t xml:space="preserve"> بحث در مورد این است که</w:t>
      </w:r>
      <w:r w:rsidR="001364FA" w:rsidRPr="00B0063E">
        <w:rPr>
          <w:rFonts w:cs="B Lotus" w:hint="cs"/>
          <w:sz w:val="28"/>
          <w:szCs w:val="28"/>
          <w:rtl/>
        </w:rPr>
        <w:t xml:space="preserve"> این روایت ها </w:t>
      </w:r>
      <w:r>
        <w:rPr>
          <w:rFonts w:cs="B Lotus" w:hint="cs"/>
          <w:sz w:val="28"/>
          <w:szCs w:val="28"/>
          <w:rtl/>
        </w:rPr>
        <w:t xml:space="preserve">جمع عرفی </w:t>
      </w:r>
      <w:r w:rsidR="001364FA" w:rsidRPr="00B0063E">
        <w:rPr>
          <w:rFonts w:cs="B Lotus" w:hint="cs"/>
          <w:sz w:val="28"/>
          <w:szCs w:val="28"/>
          <w:rtl/>
        </w:rPr>
        <w:t xml:space="preserve">دارند یا ندارند؟ یک بحثی </w:t>
      </w:r>
      <w:r>
        <w:rPr>
          <w:rFonts w:cs="B Lotus" w:hint="cs"/>
          <w:sz w:val="28"/>
          <w:szCs w:val="28"/>
          <w:rtl/>
        </w:rPr>
        <w:t>هم ه</w:t>
      </w:r>
      <w:r w:rsidR="001364FA" w:rsidRPr="00B0063E">
        <w:rPr>
          <w:rFonts w:cs="B Lotus" w:hint="cs"/>
          <w:sz w:val="28"/>
          <w:szCs w:val="28"/>
          <w:rtl/>
        </w:rPr>
        <w:t>ست که حالا صرف نظر از این که جمع عرفی دارند یا ندارند</w:t>
      </w:r>
      <w:r>
        <w:rPr>
          <w:rFonts w:cs="B Lotus" w:hint="cs"/>
          <w:sz w:val="28"/>
          <w:szCs w:val="28"/>
          <w:rtl/>
        </w:rPr>
        <w:t>،</w:t>
      </w:r>
      <w:r w:rsidR="001364FA" w:rsidRPr="00B0063E">
        <w:rPr>
          <w:rFonts w:cs="B Lotus" w:hint="cs"/>
          <w:sz w:val="28"/>
          <w:szCs w:val="28"/>
          <w:rtl/>
        </w:rPr>
        <w:t xml:space="preserve"> جمع عرفی اشکال می تواند داشته باشد یا نمی تواند؟ </w:t>
      </w:r>
      <w:r w:rsidR="001C5B1D" w:rsidRPr="00B0063E">
        <w:rPr>
          <w:rFonts w:cs="B Lotus" w:hint="cs"/>
          <w:sz w:val="28"/>
          <w:szCs w:val="28"/>
          <w:rtl/>
        </w:rPr>
        <w:t>که بعداً در موردش صحبت می کنیم</w:t>
      </w:r>
      <w:r w:rsidR="001C5B1D">
        <w:rPr>
          <w:rFonts w:cs="B Lotus" w:hint="cs"/>
          <w:sz w:val="28"/>
          <w:szCs w:val="28"/>
          <w:rtl/>
        </w:rPr>
        <w:t xml:space="preserve"> .</w:t>
      </w:r>
    </w:p>
    <w:p w:rsidR="001364FA" w:rsidRPr="00B0063E" w:rsidRDefault="001364FA" w:rsidP="001364FA">
      <w:pPr>
        <w:pStyle w:val="ListParagraph"/>
        <w:spacing w:after="0" w:line="240" w:lineRule="auto"/>
        <w:ind w:left="420"/>
        <w:jc w:val="both"/>
        <w:rPr>
          <w:rFonts w:cs="B Lotus"/>
          <w:sz w:val="28"/>
          <w:szCs w:val="28"/>
          <w:rtl/>
        </w:rPr>
      </w:pPr>
      <w:r w:rsidRPr="00B0063E">
        <w:rPr>
          <w:rFonts w:cs="B Lotus" w:hint="cs"/>
          <w:sz w:val="28"/>
          <w:szCs w:val="28"/>
          <w:rtl/>
        </w:rPr>
        <w:t xml:space="preserve"> مرحوم آقای خوئی یک مطلبی را مکرر فرموده اند: در مواردی که اوامر، اوامر ارشادی باشند جمع عرفی صحیح نیست. </w:t>
      </w:r>
      <w:r w:rsidR="001C5B1D">
        <w:rPr>
          <w:rFonts w:cs="B Lotus" w:hint="cs"/>
          <w:sz w:val="28"/>
          <w:szCs w:val="28"/>
          <w:rtl/>
        </w:rPr>
        <w:t>ایشا</w:t>
      </w:r>
      <w:r w:rsidR="00482161" w:rsidRPr="00B0063E">
        <w:rPr>
          <w:rFonts w:cs="B Lotus" w:hint="cs"/>
          <w:sz w:val="28"/>
          <w:szCs w:val="28"/>
          <w:rtl/>
        </w:rPr>
        <w:t>ن می فرماید که چون امر ارشادی امرش دائر بین وجود و عدم است یکی ارشاد به</w:t>
      </w:r>
      <w:r w:rsidR="001C5B1D">
        <w:rPr>
          <w:rFonts w:cs="B Lotus" w:hint="cs"/>
          <w:sz w:val="28"/>
          <w:szCs w:val="28"/>
          <w:rtl/>
        </w:rPr>
        <w:t xml:space="preserve"> صحت و دیگری ارشاد به بطلان است؛</w:t>
      </w:r>
      <w:r w:rsidR="00482161" w:rsidRPr="00B0063E">
        <w:rPr>
          <w:rFonts w:cs="B Lotus" w:hint="cs"/>
          <w:sz w:val="28"/>
          <w:szCs w:val="28"/>
          <w:rtl/>
        </w:rPr>
        <w:t xml:space="preserve"> استحباب صحت و استحباب بطلان هم نمی تواند با هم دیگر جمع  بشود. </w:t>
      </w:r>
    </w:p>
    <w:p w:rsidR="00482161" w:rsidRPr="00B0063E" w:rsidRDefault="001C5B1D" w:rsidP="001C5B1D">
      <w:pPr>
        <w:pStyle w:val="ListParagraph"/>
        <w:spacing w:after="0" w:line="240" w:lineRule="auto"/>
        <w:ind w:left="420"/>
        <w:jc w:val="both"/>
        <w:rPr>
          <w:rFonts w:cs="B Lotus"/>
          <w:sz w:val="28"/>
          <w:szCs w:val="28"/>
          <w:rtl/>
        </w:rPr>
      </w:pPr>
      <w:r>
        <w:rPr>
          <w:rFonts w:cs="B Lotus" w:hint="cs"/>
          <w:sz w:val="28"/>
          <w:szCs w:val="28"/>
          <w:rtl/>
        </w:rPr>
        <w:t xml:space="preserve"> این مطلب را که ما مکرر د</w:t>
      </w:r>
      <w:r w:rsidR="00482161" w:rsidRPr="00B0063E">
        <w:rPr>
          <w:rFonts w:cs="B Lotus" w:hint="cs"/>
          <w:sz w:val="28"/>
          <w:szCs w:val="28"/>
          <w:rtl/>
        </w:rPr>
        <w:t xml:space="preserve">رموردش صحبت کردیم و پاسخ هایی در موردش دادیم این که اولا </w:t>
      </w:r>
      <w:r>
        <w:rPr>
          <w:rFonts w:cs="B Lotus" w:hint="cs"/>
          <w:sz w:val="28"/>
          <w:szCs w:val="28"/>
          <w:rtl/>
        </w:rPr>
        <w:t>وقتی</w:t>
      </w:r>
      <w:r w:rsidR="00482161" w:rsidRPr="00B0063E">
        <w:rPr>
          <w:rFonts w:cs="B Lotus" w:hint="cs"/>
          <w:sz w:val="28"/>
          <w:szCs w:val="28"/>
          <w:rtl/>
        </w:rPr>
        <w:t xml:space="preserve"> ما می گوئیم روایات ارشادی است نه این که صریح در ارشاد است بلکه ظهور در ارشادیت دارد، به اعتبار ارشادیتش ممکن است ما از ظهورش در ارشادیت رفع ید کنیم و حمل به مولولیت کنیم. البته این اشکال کلی است نه در خصوص این مورد. آقای خوئی یک بحث کلی دارند که در مورد اوامر ارشادیه نمی شود جمع عرفی کرد.این پاسخ هایی که می گوئیم بحث کلیش است. </w:t>
      </w:r>
    </w:p>
    <w:p w:rsidR="00FA1B8F" w:rsidRPr="00B0063E" w:rsidRDefault="00482161" w:rsidP="001C5B1D">
      <w:pPr>
        <w:pStyle w:val="ListParagraph"/>
        <w:spacing w:after="0" w:line="240" w:lineRule="auto"/>
        <w:ind w:left="420"/>
        <w:jc w:val="both"/>
        <w:rPr>
          <w:rFonts w:cs="B Lotus"/>
          <w:sz w:val="28"/>
          <w:szCs w:val="28"/>
          <w:rtl/>
        </w:rPr>
      </w:pPr>
      <w:r w:rsidRPr="00B0063E">
        <w:rPr>
          <w:rFonts w:cs="B Lotus" w:hint="cs"/>
          <w:sz w:val="28"/>
          <w:szCs w:val="28"/>
          <w:rtl/>
        </w:rPr>
        <w:t xml:space="preserve"> اما بحث خصوص این جا این است که ارشادیت حتماً لازم نیست که ارشاد به بطلان باشد. ممکن است ارشاد</w:t>
      </w:r>
      <w:r w:rsidR="00FA1B8F" w:rsidRPr="00B0063E">
        <w:rPr>
          <w:rFonts w:cs="B Lotus" w:hint="cs"/>
          <w:sz w:val="28"/>
          <w:szCs w:val="28"/>
          <w:rtl/>
        </w:rPr>
        <w:t xml:space="preserve"> به نقصان مرتبت شیء باشد به قرینۀ نصوصیت روایت اول در صحت در صلاه در محمل از ارشاد به بطلان</w:t>
      </w:r>
      <w:r w:rsidR="001C5B1D">
        <w:rPr>
          <w:rFonts w:cs="B Lotus" w:hint="cs"/>
          <w:sz w:val="28"/>
          <w:szCs w:val="28"/>
          <w:rtl/>
        </w:rPr>
        <w:t>،</w:t>
      </w:r>
      <w:r w:rsidR="00FA1B8F" w:rsidRPr="00B0063E">
        <w:rPr>
          <w:rFonts w:cs="B Lotus" w:hint="cs"/>
          <w:sz w:val="28"/>
          <w:szCs w:val="28"/>
          <w:rtl/>
        </w:rPr>
        <w:t xml:space="preserve"> روایت</w:t>
      </w:r>
      <w:r w:rsidR="001C5B1D">
        <w:rPr>
          <w:rFonts w:cs="B Lotus" w:hint="cs"/>
          <w:sz w:val="28"/>
          <w:szCs w:val="28"/>
          <w:rtl/>
        </w:rPr>
        <w:t xml:space="preserve"> دوم را </w:t>
      </w:r>
      <w:r w:rsidR="00FA1B8F" w:rsidRPr="00B0063E">
        <w:rPr>
          <w:rFonts w:cs="B Lotus" w:hint="cs"/>
          <w:sz w:val="28"/>
          <w:szCs w:val="28"/>
          <w:rtl/>
        </w:rPr>
        <w:t>منصرف می کنیم و آن را ارشاد در نقصان مرتبه صلاه در محمل می دان</w:t>
      </w:r>
      <w:r w:rsidR="001C5B1D">
        <w:rPr>
          <w:rFonts w:cs="B Lotus" w:hint="cs"/>
          <w:sz w:val="28"/>
          <w:szCs w:val="28"/>
          <w:rtl/>
        </w:rPr>
        <w:t>یم مانعی ندارد که این گونه مشی کنیم. پس این ا</w:t>
      </w:r>
      <w:r w:rsidR="00FA1B8F" w:rsidRPr="00B0063E">
        <w:rPr>
          <w:rFonts w:cs="B Lotus" w:hint="cs"/>
          <w:sz w:val="28"/>
          <w:szCs w:val="28"/>
          <w:rtl/>
        </w:rPr>
        <w:t xml:space="preserve">شکال اشکال درستی به نظر نمی آید. </w:t>
      </w:r>
    </w:p>
    <w:p w:rsidR="00482161" w:rsidRPr="00B0063E" w:rsidRDefault="00FA1B8F" w:rsidP="00482161">
      <w:pPr>
        <w:pStyle w:val="ListParagraph"/>
        <w:spacing w:after="0" w:line="240" w:lineRule="auto"/>
        <w:ind w:left="420"/>
        <w:jc w:val="both"/>
        <w:rPr>
          <w:rFonts w:cs="B Lotus"/>
          <w:sz w:val="28"/>
          <w:szCs w:val="28"/>
          <w:rtl/>
        </w:rPr>
      </w:pPr>
      <w:r w:rsidRPr="00B0063E">
        <w:rPr>
          <w:rFonts w:cs="B Lotus" w:hint="cs"/>
          <w:sz w:val="28"/>
          <w:szCs w:val="28"/>
          <w:rtl/>
        </w:rPr>
        <w:t>تقریب دوم که من قبلاً نیاوردم و الآن عرض می کنم این است که مرحوم نائینی</w:t>
      </w:r>
      <w:r w:rsidR="001C5B1D">
        <w:rPr>
          <w:rFonts w:cs="B Lotus" w:hint="cs"/>
          <w:sz w:val="28"/>
          <w:szCs w:val="28"/>
          <w:rtl/>
        </w:rPr>
        <w:t xml:space="preserve"> برای جمع عرفی</w:t>
      </w:r>
      <w:r w:rsidRPr="00B0063E">
        <w:rPr>
          <w:rFonts w:cs="B Lotus" w:hint="cs"/>
          <w:sz w:val="28"/>
          <w:szCs w:val="28"/>
          <w:rtl/>
        </w:rPr>
        <w:t xml:space="preserve"> یک ضاب</w:t>
      </w:r>
      <w:r w:rsidR="001C5B1D">
        <w:rPr>
          <w:rFonts w:cs="B Lotus" w:hint="cs"/>
          <w:sz w:val="28"/>
          <w:szCs w:val="28"/>
          <w:rtl/>
        </w:rPr>
        <w:t>طه ای ذکر کرده اند و آن</w:t>
      </w:r>
      <w:r w:rsidRPr="00B0063E">
        <w:rPr>
          <w:rFonts w:cs="B Lotus" w:hint="cs"/>
          <w:sz w:val="28"/>
          <w:szCs w:val="28"/>
          <w:rtl/>
        </w:rPr>
        <w:t xml:space="preserve"> این است که اگر دو دلیل را می خواهید ببینید که جمع عرفی دارند یا ندارند؟ این دو تا </w:t>
      </w:r>
      <w:r w:rsidR="001C5B1D">
        <w:rPr>
          <w:rFonts w:cs="B Lotus" w:hint="cs"/>
          <w:sz w:val="28"/>
          <w:szCs w:val="28"/>
          <w:rtl/>
        </w:rPr>
        <w:t>را کنار هم ذکر کنید که اگر آنها را متناق</w:t>
      </w:r>
      <w:r w:rsidRPr="00B0063E">
        <w:rPr>
          <w:rFonts w:cs="B Lotus" w:hint="cs"/>
          <w:sz w:val="28"/>
          <w:szCs w:val="28"/>
          <w:rtl/>
        </w:rPr>
        <w:t>ض دید</w:t>
      </w:r>
      <w:r w:rsidR="001C5B1D">
        <w:rPr>
          <w:rFonts w:cs="B Lotus" w:hint="cs"/>
          <w:sz w:val="28"/>
          <w:szCs w:val="28"/>
          <w:rtl/>
        </w:rPr>
        <w:t>ید</w:t>
      </w:r>
      <w:r w:rsidRPr="00B0063E">
        <w:rPr>
          <w:rFonts w:cs="B Lotus" w:hint="cs"/>
          <w:sz w:val="28"/>
          <w:szCs w:val="28"/>
          <w:rtl/>
        </w:rPr>
        <w:t xml:space="preserve"> جمع عرفی ندارند اما اگر نه،</w:t>
      </w:r>
      <w:r w:rsidR="001C5B1D">
        <w:rPr>
          <w:rFonts w:cs="B Lotus" w:hint="cs"/>
          <w:sz w:val="28"/>
          <w:szCs w:val="28"/>
          <w:rtl/>
        </w:rPr>
        <w:t xml:space="preserve"> هنگام اتصال یکی از انها </w:t>
      </w:r>
      <w:r w:rsidRPr="00B0063E">
        <w:rPr>
          <w:rFonts w:cs="B Lotus" w:hint="cs"/>
          <w:sz w:val="28"/>
          <w:szCs w:val="28"/>
          <w:rtl/>
        </w:rPr>
        <w:t xml:space="preserve"> قرینه بر تصرف </w:t>
      </w:r>
      <w:r w:rsidR="001C5B1D">
        <w:rPr>
          <w:rFonts w:cs="B Lotus" w:hint="cs"/>
          <w:sz w:val="28"/>
          <w:szCs w:val="28"/>
          <w:rtl/>
        </w:rPr>
        <w:t xml:space="preserve">در </w:t>
      </w:r>
      <w:r w:rsidRPr="00B0063E">
        <w:rPr>
          <w:rFonts w:cs="B Lotus" w:hint="cs"/>
          <w:sz w:val="28"/>
          <w:szCs w:val="28"/>
          <w:rtl/>
        </w:rPr>
        <w:t>دیگری شد این ها جمع عرفی دارند . آن چیزی که در هنگام اتصال</w:t>
      </w:r>
      <w:r w:rsidR="001C5B1D">
        <w:rPr>
          <w:rFonts w:cs="B Lotus" w:hint="cs"/>
          <w:sz w:val="28"/>
          <w:szCs w:val="28"/>
          <w:rtl/>
        </w:rPr>
        <w:t>،</w:t>
      </w:r>
      <w:r w:rsidRPr="00B0063E">
        <w:rPr>
          <w:rFonts w:cs="B Lotus" w:hint="cs"/>
          <w:sz w:val="28"/>
          <w:szCs w:val="28"/>
          <w:rtl/>
        </w:rPr>
        <w:t xml:space="preserve"> هادم</w:t>
      </w:r>
      <w:r w:rsidR="001C5B1D">
        <w:rPr>
          <w:rFonts w:cs="B Lotus" w:hint="cs"/>
          <w:sz w:val="28"/>
          <w:szCs w:val="28"/>
          <w:rtl/>
        </w:rPr>
        <w:t>ِ ظهور است د</w:t>
      </w:r>
      <w:r w:rsidRPr="00B0063E">
        <w:rPr>
          <w:rFonts w:cs="B Lotus" w:hint="cs"/>
          <w:sz w:val="28"/>
          <w:szCs w:val="28"/>
          <w:rtl/>
        </w:rPr>
        <w:t xml:space="preserve">رفرض انفصال هادم حجیت است. این قانونی است که مرحوم آقای صدر از آن به عنوان قاعدۀ میرزائی یاد می کند و خیلی هم نسبت به او معجب است یک جایی تعبیر می کند جزء مهمترین چیزی که علم اصول به او رسیده است این قاعده را تلقی می کند. </w:t>
      </w:r>
    </w:p>
    <w:p w:rsidR="00FA1B8F" w:rsidRPr="00B0063E" w:rsidRDefault="001C5B1D" w:rsidP="001C5B1D">
      <w:pPr>
        <w:pStyle w:val="ListParagraph"/>
        <w:spacing w:after="0" w:line="240" w:lineRule="auto"/>
        <w:ind w:left="420"/>
        <w:jc w:val="both"/>
        <w:rPr>
          <w:rFonts w:cs="B Lotus"/>
          <w:sz w:val="28"/>
          <w:szCs w:val="28"/>
          <w:rtl/>
        </w:rPr>
      </w:pPr>
      <w:r>
        <w:rPr>
          <w:rFonts w:cs="B Lotus" w:hint="cs"/>
          <w:sz w:val="28"/>
          <w:szCs w:val="28"/>
          <w:rtl/>
        </w:rPr>
        <w:t>درباره این مطلب صغرویاً</w:t>
      </w:r>
      <w:r w:rsidR="00FA1B8F" w:rsidRPr="00B0063E">
        <w:rPr>
          <w:rFonts w:cs="B Lotus" w:hint="cs"/>
          <w:sz w:val="28"/>
          <w:szCs w:val="28"/>
          <w:rtl/>
        </w:rPr>
        <w:t xml:space="preserve"> ما بگوئیم که این رو</w:t>
      </w:r>
      <w:r>
        <w:rPr>
          <w:rFonts w:cs="B Lotus" w:hint="cs"/>
          <w:sz w:val="28"/>
          <w:szCs w:val="28"/>
          <w:rtl/>
        </w:rPr>
        <w:t>ایت عبدالله بن محمد</w:t>
      </w:r>
      <w:r w:rsidR="00FA1B8F" w:rsidRPr="00B0063E">
        <w:rPr>
          <w:rFonts w:cs="B Lotus" w:hint="cs"/>
          <w:sz w:val="28"/>
          <w:szCs w:val="28"/>
          <w:rtl/>
        </w:rPr>
        <w:t xml:space="preserve"> از آن با ب است که وقتی ما این دو روایت را کنار هم بگذاریم تعارض دیده می شود و نمی شود گفت صلهما فی المحمل و لا تصلهم</w:t>
      </w:r>
      <w:r>
        <w:rPr>
          <w:rFonts w:cs="B Lotus" w:hint="cs"/>
          <w:sz w:val="28"/>
          <w:szCs w:val="28"/>
          <w:rtl/>
        </w:rPr>
        <w:t>ها الا علی</w:t>
      </w:r>
      <w:r w:rsidR="00FA1B8F" w:rsidRPr="00B0063E">
        <w:rPr>
          <w:rFonts w:cs="B Lotus" w:hint="cs"/>
          <w:sz w:val="28"/>
          <w:szCs w:val="28"/>
          <w:rtl/>
        </w:rPr>
        <w:t xml:space="preserve"> الارض کانَّ این دو تا را کنار هم بگذاریم تناقض صدر و ذیل فهمیده می شود. </w:t>
      </w:r>
    </w:p>
    <w:p w:rsidR="00FA1B8F" w:rsidRPr="00B0063E" w:rsidRDefault="00FA1B8F" w:rsidP="006B75DE">
      <w:pPr>
        <w:pStyle w:val="ListParagraph"/>
        <w:spacing w:after="0" w:line="240" w:lineRule="auto"/>
        <w:ind w:left="420"/>
        <w:jc w:val="both"/>
        <w:rPr>
          <w:rFonts w:cs="B Lotus"/>
          <w:sz w:val="28"/>
          <w:szCs w:val="28"/>
          <w:rtl/>
        </w:rPr>
      </w:pPr>
      <w:r w:rsidRPr="00B0063E">
        <w:rPr>
          <w:rFonts w:cs="B Lotus" w:hint="cs"/>
          <w:sz w:val="28"/>
          <w:szCs w:val="28"/>
          <w:rtl/>
        </w:rPr>
        <w:t>ولی اصل ان قاعده ای که به ع</w:t>
      </w:r>
      <w:r w:rsidR="001C5B1D">
        <w:rPr>
          <w:rFonts w:cs="B Lotus" w:hint="cs"/>
          <w:sz w:val="28"/>
          <w:szCs w:val="28"/>
          <w:rtl/>
        </w:rPr>
        <w:t>نوان قاعده میرزائیه نام برده شد</w:t>
      </w:r>
      <w:r w:rsidRPr="00B0063E">
        <w:rPr>
          <w:rFonts w:cs="B Lotus" w:hint="cs"/>
          <w:sz w:val="28"/>
          <w:szCs w:val="28"/>
          <w:rtl/>
        </w:rPr>
        <w:t>ه است تمام نیست. حاج آقا این را مکرر اشاره کرده اند که این قانون که دو تا روایت را ک</w:t>
      </w:r>
      <w:r w:rsidR="001C5B1D">
        <w:rPr>
          <w:rFonts w:cs="B Lotus" w:hint="cs"/>
          <w:sz w:val="28"/>
          <w:szCs w:val="28"/>
          <w:rtl/>
        </w:rPr>
        <w:t>نار هم بگذارند که آیا متناقض فه</w:t>
      </w:r>
      <w:r w:rsidRPr="00B0063E">
        <w:rPr>
          <w:rFonts w:cs="B Lotus" w:hint="cs"/>
          <w:sz w:val="28"/>
          <w:szCs w:val="28"/>
          <w:rtl/>
        </w:rPr>
        <w:t>م</w:t>
      </w:r>
      <w:r w:rsidR="001C5B1D">
        <w:rPr>
          <w:rFonts w:cs="B Lotus" w:hint="cs"/>
          <w:sz w:val="28"/>
          <w:szCs w:val="28"/>
          <w:rtl/>
        </w:rPr>
        <w:t>ی</w:t>
      </w:r>
      <w:r w:rsidRPr="00B0063E">
        <w:rPr>
          <w:rFonts w:cs="B Lotus" w:hint="cs"/>
          <w:sz w:val="28"/>
          <w:szCs w:val="28"/>
          <w:rtl/>
        </w:rPr>
        <w:t xml:space="preserve">ده می شود یا نمی شود درست </w:t>
      </w:r>
      <w:r w:rsidR="001C5B1D">
        <w:rPr>
          <w:rFonts w:cs="B Lotus" w:hint="cs"/>
          <w:sz w:val="28"/>
          <w:szCs w:val="28"/>
          <w:rtl/>
        </w:rPr>
        <w:lastRenderedPageBreak/>
        <w:t xml:space="preserve">نیست. ایشان توضیح می دادند که </w:t>
      </w:r>
      <w:r w:rsidRPr="00B0063E">
        <w:rPr>
          <w:rFonts w:cs="B Lotus" w:hint="cs"/>
          <w:sz w:val="28"/>
          <w:szCs w:val="28"/>
          <w:rtl/>
        </w:rPr>
        <w:t xml:space="preserve">گاهی اوقات دو روایتی که ما جمع عرفی می کنیم </w:t>
      </w:r>
      <w:r w:rsidR="006B75DE">
        <w:rPr>
          <w:rFonts w:cs="B Lotus" w:hint="cs"/>
          <w:sz w:val="28"/>
          <w:szCs w:val="28"/>
          <w:rtl/>
        </w:rPr>
        <w:t>از این باب است که اندو را بر اختلاف موقف حمل می کنیم ؛ چطور؟</w:t>
      </w:r>
      <w:r w:rsidRPr="00B0063E">
        <w:rPr>
          <w:rFonts w:cs="B Lotus" w:hint="cs"/>
          <w:sz w:val="28"/>
          <w:szCs w:val="28"/>
          <w:rtl/>
        </w:rPr>
        <w:t xml:space="preserve"> می فرمونده اند که یک وقت کسی آمده است سؤال کرده است </w:t>
      </w:r>
      <w:r w:rsidR="006B75DE">
        <w:rPr>
          <w:rFonts w:cs="B Lotus" w:hint="cs"/>
          <w:sz w:val="28"/>
          <w:szCs w:val="28"/>
          <w:rtl/>
        </w:rPr>
        <w:t>که زید آدم باسوادی است و</w:t>
      </w:r>
      <w:r w:rsidRPr="00B0063E">
        <w:rPr>
          <w:rFonts w:cs="B Lotus" w:hint="cs"/>
          <w:sz w:val="28"/>
          <w:szCs w:val="28"/>
          <w:rtl/>
        </w:rPr>
        <w:t xml:space="preserve"> می شود از او تقلید کرد یا نمی شود؟ می گوئیم که زید بی سواد است. یک وقت صحبت روی تقلید نیست. بلکه نامه ای این جا وجود دارد که یک با سوادی است که می خواهیم نامه را بخواند</w:t>
      </w:r>
      <w:r w:rsidR="006B75DE">
        <w:rPr>
          <w:rFonts w:cs="B Lotus" w:hint="cs"/>
          <w:sz w:val="28"/>
          <w:szCs w:val="28"/>
          <w:rtl/>
        </w:rPr>
        <w:t xml:space="preserve"> که می گوئیم زید با سواد است. در یک موقف</w:t>
      </w:r>
      <w:r w:rsidRPr="00B0063E">
        <w:rPr>
          <w:rFonts w:cs="B Lotus" w:hint="cs"/>
          <w:sz w:val="28"/>
          <w:szCs w:val="28"/>
          <w:rtl/>
        </w:rPr>
        <w:t xml:space="preserve"> بی</w:t>
      </w:r>
      <w:r w:rsidR="006B75DE">
        <w:rPr>
          <w:rFonts w:cs="B Lotus" w:hint="cs"/>
          <w:sz w:val="28"/>
          <w:szCs w:val="28"/>
          <w:rtl/>
        </w:rPr>
        <w:t xml:space="preserve"> سوادی را به زید حمل می کنیم</w:t>
      </w:r>
      <w:r w:rsidRPr="00B0063E">
        <w:rPr>
          <w:rFonts w:cs="B Lotus" w:hint="cs"/>
          <w:sz w:val="28"/>
          <w:szCs w:val="28"/>
          <w:rtl/>
        </w:rPr>
        <w:t xml:space="preserve">، و در یک موقف دیگر با سوادی را حمل می کنیم. </w:t>
      </w:r>
      <w:r w:rsidR="00BA34EB" w:rsidRPr="00B0063E">
        <w:rPr>
          <w:rFonts w:cs="B Lotus" w:hint="cs"/>
          <w:sz w:val="28"/>
          <w:szCs w:val="28"/>
          <w:rtl/>
        </w:rPr>
        <w:t>چون برای آن هدف تقلید</w:t>
      </w:r>
      <w:r w:rsidR="006B75DE">
        <w:rPr>
          <w:rFonts w:cs="B Lotus" w:hint="cs"/>
          <w:sz w:val="28"/>
          <w:szCs w:val="28"/>
          <w:rtl/>
        </w:rPr>
        <w:t>،</w:t>
      </w:r>
      <w:r w:rsidR="00BA34EB" w:rsidRPr="00B0063E">
        <w:rPr>
          <w:rFonts w:cs="B Lotus" w:hint="cs"/>
          <w:sz w:val="28"/>
          <w:szCs w:val="28"/>
          <w:rtl/>
        </w:rPr>
        <w:t xml:space="preserve"> بی سواد تلقی می شود و برای خواندن نامه با سواد تلقی می شود. این جا اگر این دو تا را کنار هم بگذاریم چون یک کلام نمی تواند دو تا هدف داشته باشد متناقض فهیمده می شود چون این کلام یا برای تعیین من یجوز تقلید است یا ب</w:t>
      </w:r>
      <w:r w:rsidR="006B75DE">
        <w:rPr>
          <w:rFonts w:cs="B Lotus" w:hint="cs"/>
          <w:sz w:val="28"/>
          <w:szCs w:val="28"/>
          <w:rtl/>
        </w:rPr>
        <w:t>رای تعیین من یقرأ الرساله است.</w:t>
      </w:r>
      <w:r w:rsidR="00BA34EB" w:rsidRPr="00B0063E">
        <w:rPr>
          <w:rFonts w:cs="B Lotus" w:hint="cs"/>
          <w:sz w:val="28"/>
          <w:szCs w:val="28"/>
          <w:rtl/>
        </w:rPr>
        <w:t xml:space="preserve"> بنابراین چون کلام واحد م</w:t>
      </w:r>
      <w:r w:rsidR="00B3403B" w:rsidRPr="00B0063E">
        <w:rPr>
          <w:rFonts w:cs="B Lotus" w:hint="cs"/>
          <w:sz w:val="28"/>
          <w:szCs w:val="28"/>
          <w:rtl/>
        </w:rPr>
        <w:t>وقفین مختلفین نمی تواند بپذیرد در صو</w:t>
      </w:r>
      <w:r w:rsidR="006B75DE">
        <w:rPr>
          <w:rFonts w:cs="B Lotus" w:hint="cs"/>
          <w:sz w:val="28"/>
          <w:szCs w:val="28"/>
          <w:rtl/>
        </w:rPr>
        <w:t>رت اتصال بینشان تعارض فهمیده می</w:t>
      </w:r>
      <w:r w:rsidR="00B3403B" w:rsidRPr="00B0063E">
        <w:rPr>
          <w:rFonts w:cs="B Lotus" w:hint="cs"/>
          <w:sz w:val="28"/>
          <w:szCs w:val="28"/>
          <w:rtl/>
        </w:rPr>
        <w:t>شود ولی وقتی منفصل باش</w:t>
      </w:r>
      <w:r w:rsidR="006B75DE">
        <w:rPr>
          <w:rFonts w:cs="B Lotus" w:hint="cs"/>
          <w:sz w:val="28"/>
          <w:szCs w:val="28"/>
          <w:rtl/>
        </w:rPr>
        <w:t>ند ممکن است عرف هر کدام از اینها</w:t>
      </w:r>
      <w:r w:rsidR="00B3403B" w:rsidRPr="00B0063E">
        <w:rPr>
          <w:rFonts w:cs="B Lotus" w:hint="cs"/>
          <w:sz w:val="28"/>
          <w:szCs w:val="28"/>
          <w:rtl/>
        </w:rPr>
        <w:t xml:space="preserve"> را حمل کند بر موقفی دون اخری، پس انفصال جمع عرفی دارد ولی در فرض اتصال متعارض فهمیده می شود. </w:t>
      </w:r>
    </w:p>
    <w:p w:rsidR="00B3403B" w:rsidRPr="00B0063E" w:rsidRDefault="00B3403B" w:rsidP="006B75DE">
      <w:pPr>
        <w:pStyle w:val="ListParagraph"/>
        <w:spacing w:after="0" w:line="240" w:lineRule="auto"/>
        <w:ind w:left="420"/>
        <w:jc w:val="both"/>
        <w:rPr>
          <w:rFonts w:cs="B Lotus"/>
          <w:sz w:val="28"/>
          <w:szCs w:val="28"/>
          <w:rtl/>
        </w:rPr>
      </w:pPr>
      <w:r w:rsidRPr="00B0063E">
        <w:rPr>
          <w:rFonts w:cs="B Lotus" w:hint="cs"/>
          <w:sz w:val="28"/>
          <w:szCs w:val="28"/>
          <w:rtl/>
        </w:rPr>
        <w:t xml:space="preserve"> و در بسیاری</w:t>
      </w:r>
      <w:r w:rsidR="006B75DE">
        <w:rPr>
          <w:rFonts w:cs="B Lotus" w:hint="cs"/>
          <w:sz w:val="28"/>
          <w:szCs w:val="28"/>
          <w:rtl/>
        </w:rPr>
        <w:t xml:space="preserve"> از موارد</w:t>
      </w:r>
      <w:r w:rsidRPr="00B0063E">
        <w:rPr>
          <w:rFonts w:cs="B Lotus" w:hint="cs"/>
          <w:sz w:val="28"/>
          <w:szCs w:val="28"/>
          <w:rtl/>
        </w:rPr>
        <w:t xml:space="preserve"> که آقای خوئی می</w:t>
      </w:r>
      <w:r w:rsidR="006B75DE">
        <w:rPr>
          <w:rFonts w:cs="B Lotus" w:hint="cs"/>
          <w:sz w:val="28"/>
          <w:szCs w:val="28"/>
          <w:rtl/>
        </w:rPr>
        <w:t xml:space="preserve"> </w:t>
      </w:r>
      <w:r w:rsidRPr="00B0063E">
        <w:rPr>
          <w:rFonts w:cs="B Lotus" w:hint="cs"/>
          <w:sz w:val="28"/>
          <w:szCs w:val="28"/>
          <w:rtl/>
        </w:rPr>
        <w:t>گویند جمع عرفی ندارند از این باب است</w:t>
      </w:r>
      <w:r w:rsidR="006B75DE">
        <w:rPr>
          <w:rFonts w:cs="B Lotus" w:hint="cs"/>
          <w:sz w:val="28"/>
          <w:szCs w:val="28"/>
          <w:rtl/>
        </w:rPr>
        <w:t>.</w:t>
      </w:r>
      <w:r w:rsidRPr="00B0063E">
        <w:rPr>
          <w:rFonts w:cs="B Lotus" w:hint="cs"/>
          <w:sz w:val="28"/>
          <w:szCs w:val="28"/>
          <w:rtl/>
        </w:rPr>
        <w:t xml:space="preserve"> مثلاً یک جایی گفته اند نماز شب واجب است، یک جایی گفته اند واجب نیست. آن موقفی که گفته اند واجب است در موقع تهذیب نفس بوده است اصلاً کسی که می خواهد به مقام بالا برسد برای رسیدن به آن مقام شرطش نماز شب است؛ واجب است یعنی بدون نماز </w:t>
      </w:r>
      <w:r w:rsidR="006B75DE">
        <w:rPr>
          <w:rFonts w:cs="B Lotus" w:hint="cs"/>
          <w:sz w:val="28"/>
          <w:szCs w:val="28"/>
          <w:rtl/>
        </w:rPr>
        <w:t>شب شخص به آن نقطه نمی رسد . آن ج</w:t>
      </w:r>
      <w:r w:rsidRPr="00B0063E">
        <w:rPr>
          <w:rFonts w:cs="B Lotus" w:hint="cs"/>
          <w:sz w:val="28"/>
          <w:szCs w:val="28"/>
          <w:rtl/>
        </w:rPr>
        <w:t xml:space="preserve">ایی که گفته اند واجب نیست در مقام بیان </w:t>
      </w:r>
      <w:r w:rsidR="006B75DE">
        <w:rPr>
          <w:rFonts w:cs="B Lotus" w:hint="cs"/>
          <w:sz w:val="28"/>
          <w:szCs w:val="28"/>
          <w:rtl/>
        </w:rPr>
        <w:t xml:space="preserve">حکم </w:t>
      </w:r>
      <w:r w:rsidRPr="00B0063E">
        <w:rPr>
          <w:rFonts w:cs="B Lotus" w:hint="cs"/>
          <w:sz w:val="28"/>
          <w:szCs w:val="28"/>
          <w:rtl/>
        </w:rPr>
        <w:t>فقهی شرعی بوده است این دو تا را اگر در یک کلام ذکر کنیم تعارض فهمیده می شود بالاخره شما یا دارید حکم فقهی شرعی الزامی را بیان می کنید یا حکم اخلاقی را بیان می کنید که اعم از حکم الزامی و غیر الزامی است. کدام را بیان می کنید ، کلام واحد</w:t>
      </w:r>
      <w:r w:rsidR="006B75DE">
        <w:rPr>
          <w:rFonts w:cs="B Lotus" w:hint="cs"/>
          <w:sz w:val="28"/>
          <w:szCs w:val="28"/>
          <w:rtl/>
        </w:rPr>
        <w:t>،</w:t>
      </w:r>
      <w:r w:rsidRPr="00B0063E">
        <w:rPr>
          <w:rFonts w:cs="B Lotus" w:hint="cs"/>
          <w:sz w:val="28"/>
          <w:szCs w:val="28"/>
          <w:rtl/>
        </w:rPr>
        <w:t xml:space="preserve"> موقفین را نمی تواند به خودش</w:t>
      </w:r>
      <w:r w:rsidR="006B75DE">
        <w:rPr>
          <w:rFonts w:cs="B Lotus" w:hint="cs"/>
          <w:sz w:val="28"/>
          <w:szCs w:val="28"/>
          <w:rtl/>
        </w:rPr>
        <w:t xml:space="preserve"> بگیرد. در ما نحن فیه هم ممکن ا</w:t>
      </w:r>
      <w:r w:rsidRPr="00B0063E">
        <w:rPr>
          <w:rFonts w:cs="B Lotus" w:hint="cs"/>
          <w:sz w:val="28"/>
          <w:szCs w:val="28"/>
          <w:rtl/>
        </w:rPr>
        <w:t>س</w:t>
      </w:r>
      <w:r w:rsidR="006B75DE">
        <w:rPr>
          <w:rFonts w:cs="B Lotus" w:hint="cs"/>
          <w:sz w:val="28"/>
          <w:szCs w:val="28"/>
          <w:rtl/>
        </w:rPr>
        <w:t>ت</w:t>
      </w:r>
      <w:r w:rsidRPr="00B0063E">
        <w:rPr>
          <w:rFonts w:cs="B Lotus" w:hint="cs"/>
          <w:sz w:val="28"/>
          <w:szCs w:val="28"/>
          <w:rtl/>
        </w:rPr>
        <w:t xml:space="preserve"> ما این دو تا را جمع عرفی کنیم صل</w:t>
      </w:r>
      <w:r w:rsidR="006B75DE">
        <w:rPr>
          <w:rFonts w:cs="B Lotus" w:hint="cs"/>
          <w:sz w:val="28"/>
          <w:szCs w:val="28"/>
          <w:rtl/>
        </w:rPr>
        <w:t>هما فی المحمل در مقام بیان</w:t>
      </w:r>
      <w:r w:rsidRPr="00B0063E">
        <w:rPr>
          <w:rFonts w:cs="B Lotus" w:hint="cs"/>
          <w:sz w:val="28"/>
          <w:szCs w:val="28"/>
          <w:rtl/>
        </w:rPr>
        <w:t xml:space="preserve"> اصل ترخیص باشد یعنی حکم فقهی الزامی، روایت دوم در مقام این است که چیزی که در شأن یک آدم متصل است آن کمال و فضیلتی که به انسان می دهد نماز بر محمل</w:t>
      </w:r>
      <w:r w:rsidR="006B75DE">
        <w:rPr>
          <w:rFonts w:cs="B Lotus" w:hint="cs"/>
          <w:sz w:val="28"/>
          <w:szCs w:val="28"/>
          <w:rtl/>
        </w:rPr>
        <w:t xml:space="preserve"> نیست؛</w:t>
      </w:r>
      <w:r w:rsidRPr="00B0063E">
        <w:rPr>
          <w:rFonts w:cs="B Lotus" w:hint="cs"/>
          <w:sz w:val="28"/>
          <w:szCs w:val="28"/>
          <w:rtl/>
        </w:rPr>
        <w:t xml:space="preserve"> آن </w:t>
      </w:r>
      <w:r w:rsidR="006B75DE">
        <w:rPr>
          <w:rFonts w:cs="B Lotus" w:hint="cs"/>
          <w:sz w:val="28"/>
          <w:szCs w:val="28"/>
          <w:rtl/>
        </w:rPr>
        <w:t>کمال و فضیلت انسان متصل که یک فرد</w:t>
      </w:r>
      <w:r w:rsidRPr="00B0063E">
        <w:rPr>
          <w:rFonts w:cs="B Lotus" w:hint="cs"/>
          <w:sz w:val="28"/>
          <w:szCs w:val="28"/>
          <w:rtl/>
        </w:rPr>
        <w:t xml:space="preserve"> به دنبال آن است فقط در نماز علی الارض حاصل می شود. </w:t>
      </w:r>
    </w:p>
    <w:p w:rsidR="00B3403B" w:rsidRPr="00B0063E" w:rsidRDefault="00823933" w:rsidP="00482161">
      <w:pPr>
        <w:pStyle w:val="ListParagraph"/>
        <w:spacing w:after="0" w:line="240" w:lineRule="auto"/>
        <w:ind w:left="420"/>
        <w:jc w:val="both"/>
        <w:rPr>
          <w:rFonts w:cs="B Lotus"/>
          <w:sz w:val="28"/>
          <w:szCs w:val="28"/>
          <w:rtl/>
        </w:rPr>
      </w:pPr>
      <w:r>
        <w:rPr>
          <w:rFonts w:cs="B Lotus" w:hint="cs"/>
          <w:sz w:val="28"/>
          <w:szCs w:val="28"/>
          <w:rtl/>
        </w:rPr>
        <w:t xml:space="preserve"> </w:t>
      </w:r>
      <w:r w:rsidR="00B3403B" w:rsidRPr="00B0063E">
        <w:rPr>
          <w:rFonts w:cs="B Lotus" w:hint="cs"/>
          <w:sz w:val="28"/>
          <w:szCs w:val="28"/>
          <w:rtl/>
        </w:rPr>
        <w:t xml:space="preserve">بنابراین این گونه نیست که اگر این ها </w:t>
      </w:r>
      <w:r w:rsidR="006B75DE">
        <w:rPr>
          <w:rFonts w:cs="B Lotus" w:hint="cs"/>
          <w:sz w:val="28"/>
          <w:szCs w:val="28"/>
          <w:rtl/>
        </w:rPr>
        <w:t xml:space="preserve">را </w:t>
      </w:r>
      <w:r>
        <w:rPr>
          <w:rFonts w:cs="B Lotus" w:hint="cs"/>
          <w:sz w:val="28"/>
          <w:szCs w:val="28"/>
          <w:rtl/>
        </w:rPr>
        <w:t xml:space="preserve">کنار هم بگذاریم و </w:t>
      </w:r>
      <w:r w:rsidR="00B3403B" w:rsidRPr="00B0063E">
        <w:rPr>
          <w:rFonts w:cs="B Lotus" w:hint="cs"/>
          <w:sz w:val="28"/>
          <w:szCs w:val="28"/>
          <w:rtl/>
        </w:rPr>
        <w:t xml:space="preserve">عرف تعارض می فهمد پس در حال منفصلش هم جمع عرفی ندارد. پس از این طریق نمی توانیم جمع عرفی داشتنش را نتیجه بگیریم. </w:t>
      </w:r>
    </w:p>
    <w:p w:rsidR="00B3403B" w:rsidRPr="00B0063E" w:rsidRDefault="00B3403B" w:rsidP="00823933">
      <w:pPr>
        <w:pStyle w:val="ListParagraph"/>
        <w:spacing w:after="0" w:line="240" w:lineRule="auto"/>
        <w:ind w:left="420"/>
        <w:jc w:val="both"/>
        <w:rPr>
          <w:rFonts w:cs="B Lotus"/>
          <w:sz w:val="28"/>
          <w:szCs w:val="28"/>
          <w:rtl/>
        </w:rPr>
      </w:pPr>
      <w:r w:rsidRPr="00B0063E">
        <w:rPr>
          <w:rFonts w:cs="B Lotus" w:hint="cs"/>
          <w:sz w:val="28"/>
          <w:szCs w:val="28"/>
          <w:rtl/>
        </w:rPr>
        <w:t xml:space="preserve">یک سری نکاتی است </w:t>
      </w:r>
      <w:r w:rsidR="0023036A" w:rsidRPr="00B0063E">
        <w:rPr>
          <w:rFonts w:cs="B Lotus" w:hint="cs"/>
          <w:sz w:val="28"/>
          <w:szCs w:val="28"/>
          <w:rtl/>
        </w:rPr>
        <w:t xml:space="preserve">در مورد هر سه تا روایتی که این جا است ما بحث هایی در مورد مدلولش کردیم اما روایت سماعه مدلولش جمع عرفی دارد یا ندارد صحبت نکردیم ولی آن دو تا روایت دیگر در مورد جمع عرفی داشتنش صحبت کردیم. مروری می کنیم به آن بحثها با اضافات نکاتی در این بحث. </w:t>
      </w:r>
    </w:p>
    <w:p w:rsidR="0023036A" w:rsidRPr="00B0063E" w:rsidRDefault="0023036A" w:rsidP="00482161">
      <w:pPr>
        <w:pStyle w:val="ListParagraph"/>
        <w:spacing w:after="0" w:line="240" w:lineRule="auto"/>
        <w:ind w:left="420"/>
        <w:jc w:val="both"/>
        <w:rPr>
          <w:rFonts w:cs="B Lotus"/>
          <w:sz w:val="28"/>
          <w:szCs w:val="28"/>
        </w:rPr>
      </w:pPr>
    </w:p>
    <w:p w:rsidR="00CD6635" w:rsidRPr="00B0063E" w:rsidRDefault="00CD6635" w:rsidP="002A7006">
      <w:pPr>
        <w:pStyle w:val="ListParagraph"/>
        <w:spacing w:after="0" w:line="240" w:lineRule="auto"/>
        <w:ind w:left="510"/>
        <w:jc w:val="both"/>
        <w:rPr>
          <w:rFonts w:cs="B Lotus"/>
          <w:sz w:val="28"/>
          <w:szCs w:val="28"/>
          <w:rtl/>
        </w:rPr>
      </w:pPr>
    </w:p>
    <w:p w:rsidR="001F7EC8" w:rsidRPr="00B0063E" w:rsidRDefault="001F7EC8" w:rsidP="001F7EC8">
      <w:pPr>
        <w:spacing w:after="0" w:line="240" w:lineRule="auto"/>
        <w:jc w:val="both"/>
        <w:rPr>
          <w:rFonts w:cs="B Lotus"/>
          <w:sz w:val="28"/>
          <w:szCs w:val="28"/>
        </w:rPr>
      </w:pPr>
    </w:p>
    <w:sectPr w:rsidR="001F7EC8" w:rsidRPr="00B0063E" w:rsidSect="00AE1EFD">
      <w:footerReference w:type="default" r:id="rId8"/>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C1B" w:rsidRDefault="00002C1B" w:rsidP="001F7EC8">
      <w:pPr>
        <w:spacing w:after="0" w:line="240" w:lineRule="auto"/>
      </w:pPr>
      <w:r>
        <w:separator/>
      </w:r>
    </w:p>
  </w:endnote>
  <w:endnote w:type="continuationSeparator" w:id="1">
    <w:p w:rsidR="00002C1B" w:rsidRDefault="00002C1B" w:rsidP="001F7E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1918947"/>
      <w:docPartObj>
        <w:docPartGallery w:val="Page Numbers (Bottom of Page)"/>
        <w:docPartUnique/>
      </w:docPartObj>
    </w:sdtPr>
    <w:sdtEndPr>
      <w:rPr>
        <w:noProof/>
      </w:rPr>
    </w:sdtEndPr>
    <w:sdtContent>
      <w:p w:rsidR="00B0063E" w:rsidRDefault="0015461F">
        <w:pPr>
          <w:pStyle w:val="Footer"/>
          <w:jc w:val="center"/>
        </w:pPr>
        <w:r>
          <w:fldChar w:fldCharType="begin"/>
        </w:r>
        <w:r w:rsidR="00B0063E">
          <w:instrText xml:space="preserve"> PAGE   \* MERGEFORMAT </w:instrText>
        </w:r>
        <w:r>
          <w:fldChar w:fldCharType="separate"/>
        </w:r>
        <w:r w:rsidR="00823933">
          <w:rPr>
            <w:noProof/>
            <w:rtl/>
          </w:rPr>
          <w:t>5</w:t>
        </w:r>
        <w:r>
          <w:rPr>
            <w:noProof/>
          </w:rPr>
          <w:fldChar w:fldCharType="end"/>
        </w:r>
      </w:p>
    </w:sdtContent>
  </w:sdt>
  <w:p w:rsidR="00B0063E" w:rsidRDefault="00B006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C1B" w:rsidRDefault="00002C1B" w:rsidP="001F7EC8">
      <w:pPr>
        <w:spacing w:after="0" w:line="240" w:lineRule="auto"/>
      </w:pPr>
      <w:r>
        <w:separator/>
      </w:r>
    </w:p>
  </w:footnote>
  <w:footnote w:type="continuationSeparator" w:id="1">
    <w:p w:rsidR="00002C1B" w:rsidRDefault="00002C1B" w:rsidP="001F7EC8">
      <w:pPr>
        <w:spacing w:after="0" w:line="240" w:lineRule="auto"/>
      </w:pPr>
      <w:r>
        <w:continuationSeparator/>
      </w:r>
    </w:p>
  </w:footnote>
  <w:footnote w:id="2">
    <w:p w:rsidR="006D2341" w:rsidRPr="006D2341" w:rsidRDefault="006D2341">
      <w:pPr>
        <w:pStyle w:val="FootnoteText"/>
        <w:rPr>
          <w:rFonts w:cs="B Mitra" w:hint="cs"/>
        </w:rPr>
      </w:pPr>
      <w:r>
        <w:rPr>
          <w:rStyle w:val="FootnoteReference"/>
        </w:rPr>
        <w:footnoteRef/>
      </w:r>
      <w:r>
        <w:rPr>
          <w:rtl/>
        </w:rPr>
        <w:t xml:space="preserve"> </w:t>
      </w:r>
      <w:r>
        <w:rPr>
          <w:rFonts w:hint="cs"/>
          <w:rtl/>
        </w:rPr>
        <w:t>.</w:t>
      </w:r>
      <w:r>
        <w:rPr>
          <w:rFonts w:cs="B Mitra" w:hint="cs"/>
          <w:rtl/>
        </w:rPr>
        <w:t>تهذیب الاحکام ج 3 ص 228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F2B26"/>
    <w:multiLevelType w:val="hybridMultilevel"/>
    <w:tmpl w:val="BF56FDDA"/>
    <w:lvl w:ilvl="0" w:tplc="A8069BC8">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nsid w:val="59E330C3"/>
    <w:multiLevelType w:val="hybridMultilevel"/>
    <w:tmpl w:val="A1D04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8C3645"/>
    <w:multiLevelType w:val="hybridMultilevel"/>
    <w:tmpl w:val="2D568E04"/>
    <w:lvl w:ilvl="0" w:tplc="398E73CE">
      <w:start w:val="1"/>
      <w:numFmt w:val="bullet"/>
      <w:lvlText w:val=""/>
      <w:lvlJc w:val="left"/>
      <w:pPr>
        <w:ind w:left="420" w:hanging="360"/>
      </w:pPr>
      <w:rPr>
        <w:rFonts w:ascii="Symbol" w:eastAsiaTheme="minorHAnsi" w:hAnsi="Symbol" w:cs="B Lotu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FA18DB"/>
    <w:rsid w:val="00002C1B"/>
    <w:rsid w:val="001364FA"/>
    <w:rsid w:val="0015461F"/>
    <w:rsid w:val="00156E05"/>
    <w:rsid w:val="001C5B1D"/>
    <w:rsid w:val="001F45F6"/>
    <w:rsid w:val="001F7EC8"/>
    <w:rsid w:val="0023036A"/>
    <w:rsid w:val="00247747"/>
    <w:rsid w:val="00251A74"/>
    <w:rsid w:val="00266849"/>
    <w:rsid w:val="002A7006"/>
    <w:rsid w:val="00414E25"/>
    <w:rsid w:val="0044602B"/>
    <w:rsid w:val="00482161"/>
    <w:rsid w:val="006304DD"/>
    <w:rsid w:val="00676DD6"/>
    <w:rsid w:val="006B75DE"/>
    <w:rsid w:val="006D2341"/>
    <w:rsid w:val="00767381"/>
    <w:rsid w:val="00823933"/>
    <w:rsid w:val="00870DE8"/>
    <w:rsid w:val="00983106"/>
    <w:rsid w:val="00AE1EFD"/>
    <w:rsid w:val="00B0063E"/>
    <w:rsid w:val="00B3403B"/>
    <w:rsid w:val="00B96A1C"/>
    <w:rsid w:val="00BA34EB"/>
    <w:rsid w:val="00CD6635"/>
    <w:rsid w:val="00E36091"/>
    <w:rsid w:val="00F44B44"/>
    <w:rsid w:val="00FA18DB"/>
    <w:rsid w:val="00FA1B8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61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7EC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F7E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7EC8"/>
    <w:rPr>
      <w:sz w:val="20"/>
      <w:szCs w:val="20"/>
    </w:rPr>
  </w:style>
  <w:style w:type="character" w:styleId="FootnoteReference">
    <w:name w:val="footnote reference"/>
    <w:basedOn w:val="DefaultParagraphFont"/>
    <w:uiPriority w:val="99"/>
    <w:semiHidden/>
    <w:unhideWhenUsed/>
    <w:rsid w:val="001F7EC8"/>
    <w:rPr>
      <w:vertAlign w:val="superscript"/>
    </w:rPr>
  </w:style>
  <w:style w:type="paragraph" w:styleId="ListParagraph">
    <w:name w:val="List Paragraph"/>
    <w:basedOn w:val="Normal"/>
    <w:uiPriority w:val="34"/>
    <w:qFormat/>
    <w:rsid w:val="00CD6635"/>
    <w:pPr>
      <w:ind w:left="720"/>
      <w:contextualSpacing/>
    </w:pPr>
  </w:style>
  <w:style w:type="paragraph" w:styleId="Header">
    <w:name w:val="header"/>
    <w:basedOn w:val="Normal"/>
    <w:link w:val="HeaderChar"/>
    <w:uiPriority w:val="99"/>
    <w:unhideWhenUsed/>
    <w:rsid w:val="00B00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63E"/>
  </w:style>
  <w:style w:type="paragraph" w:styleId="Footer">
    <w:name w:val="footer"/>
    <w:basedOn w:val="Normal"/>
    <w:link w:val="FooterChar"/>
    <w:uiPriority w:val="99"/>
    <w:unhideWhenUsed/>
    <w:rsid w:val="00B00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6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7EC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F7E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7EC8"/>
    <w:rPr>
      <w:sz w:val="20"/>
      <w:szCs w:val="20"/>
    </w:rPr>
  </w:style>
  <w:style w:type="character" w:styleId="FootnoteReference">
    <w:name w:val="footnote reference"/>
    <w:basedOn w:val="DefaultParagraphFont"/>
    <w:uiPriority w:val="99"/>
    <w:semiHidden/>
    <w:unhideWhenUsed/>
    <w:rsid w:val="001F7EC8"/>
    <w:rPr>
      <w:vertAlign w:val="superscript"/>
    </w:rPr>
  </w:style>
  <w:style w:type="paragraph" w:styleId="ListParagraph">
    <w:name w:val="List Paragraph"/>
    <w:basedOn w:val="Normal"/>
    <w:uiPriority w:val="34"/>
    <w:qFormat/>
    <w:rsid w:val="00CD6635"/>
    <w:pPr>
      <w:ind w:left="720"/>
      <w:contextualSpacing/>
    </w:pPr>
  </w:style>
  <w:style w:type="paragraph" w:styleId="Header">
    <w:name w:val="header"/>
    <w:basedOn w:val="Normal"/>
    <w:link w:val="HeaderChar"/>
    <w:uiPriority w:val="99"/>
    <w:unhideWhenUsed/>
    <w:rsid w:val="00B00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63E"/>
  </w:style>
  <w:style w:type="paragraph" w:styleId="Footer">
    <w:name w:val="footer"/>
    <w:basedOn w:val="Normal"/>
    <w:link w:val="FooterChar"/>
    <w:uiPriority w:val="99"/>
    <w:unhideWhenUsed/>
    <w:rsid w:val="00B00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63E"/>
  </w:style>
</w:styles>
</file>

<file path=word/webSettings.xml><?xml version="1.0" encoding="utf-8"?>
<w:webSettings xmlns:r="http://schemas.openxmlformats.org/officeDocument/2006/relationships" xmlns:w="http://schemas.openxmlformats.org/wordprocessingml/2006/main">
  <w:divs>
    <w:div w:id="187098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64087-0E3E-4681-B943-1B6D601A2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1875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bani</cp:lastModifiedBy>
  <cp:revision>11</cp:revision>
  <dcterms:created xsi:type="dcterms:W3CDTF">2012-05-25T03:48:00Z</dcterms:created>
  <dcterms:modified xsi:type="dcterms:W3CDTF">2014-03-23T23:22:00Z</dcterms:modified>
</cp:coreProperties>
</file>