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C87" w:rsidRPr="00456CF9" w:rsidRDefault="00D77639" w:rsidP="007D5B20">
      <w:pPr>
        <w:spacing w:after="0" w:line="240" w:lineRule="auto"/>
        <w:ind w:firstLine="720"/>
        <w:rPr>
          <w:rFonts w:cs="B Lotus"/>
          <w:sz w:val="28"/>
          <w:szCs w:val="28"/>
          <w:rtl/>
        </w:rPr>
      </w:pPr>
      <w:r w:rsidRPr="00456CF9">
        <w:rPr>
          <w:rFonts w:cs="B Lotus" w:hint="cs"/>
          <w:sz w:val="28"/>
          <w:szCs w:val="28"/>
          <w:rtl/>
        </w:rPr>
        <w:t>29/1/1391</w:t>
      </w:r>
    </w:p>
    <w:p w:rsidR="0075734C" w:rsidRPr="0075734C" w:rsidRDefault="0075734C" w:rsidP="007D5B20">
      <w:pPr>
        <w:spacing w:after="0" w:line="240" w:lineRule="auto"/>
        <w:ind w:firstLine="720"/>
        <w:jc w:val="lowKashida"/>
        <w:rPr>
          <w:rFonts w:cs="B Mitra" w:hint="cs"/>
          <w:b/>
          <w:bCs/>
          <w:sz w:val="28"/>
          <w:szCs w:val="28"/>
          <w:rtl/>
        </w:rPr>
      </w:pPr>
      <w:r w:rsidRPr="0075734C">
        <w:rPr>
          <w:rFonts w:cs="B Mitra" w:hint="cs"/>
          <w:b/>
          <w:bCs/>
          <w:sz w:val="28"/>
          <w:szCs w:val="28"/>
          <w:rtl/>
        </w:rPr>
        <w:t>شمول اخبار علاجیه نسبت به موارد جمع عرفی:</w:t>
      </w:r>
    </w:p>
    <w:p w:rsidR="00D77639" w:rsidRPr="00456CF9" w:rsidRDefault="00D77639" w:rsidP="007D5B20">
      <w:pPr>
        <w:spacing w:after="0" w:line="240" w:lineRule="auto"/>
        <w:ind w:firstLine="720"/>
        <w:jc w:val="lowKashida"/>
        <w:rPr>
          <w:rFonts w:cs="B Lotus"/>
          <w:sz w:val="28"/>
          <w:szCs w:val="28"/>
          <w:rtl/>
        </w:rPr>
      </w:pPr>
      <w:r w:rsidRPr="00456CF9">
        <w:rPr>
          <w:rFonts w:cs="B Lotus" w:hint="cs"/>
          <w:sz w:val="28"/>
          <w:szCs w:val="28"/>
          <w:rtl/>
        </w:rPr>
        <w:t xml:space="preserve">بحث </w:t>
      </w:r>
      <w:r w:rsidR="00D06C30">
        <w:rPr>
          <w:rFonts w:cs="B Lotus" w:hint="cs"/>
          <w:sz w:val="28"/>
          <w:szCs w:val="28"/>
          <w:rtl/>
        </w:rPr>
        <w:t>دومی که در جلسه قبل مطرح شد</w:t>
      </w:r>
      <w:r w:rsidRPr="00456CF9">
        <w:rPr>
          <w:rFonts w:cs="B Lotus" w:hint="cs"/>
          <w:sz w:val="28"/>
          <w:szCs w:val="28"/>
          <w:rtl/>
        </w:rPr>
        <w:t xml:space="preserve"> این بود که آیا مرجحات منصوصه در روایات و به طور کلی ا</w:t>
      </w:r>
      <w:r w:rsidR="00FB5D20" w:rsidRPr="00456CF9">
        <w:rPr>
          <w:rFonts w:cs="B Lotus" w:hint="cs"/>
          <w:sz w:val="28"/>
          <w:szCs w:val="28"/>
          <w:rtl/>
        </w:rPr>
        <w:t>خبار علاجیه در موارد ج</w:t>
      </w:r>
      <w:r w:rsidRPr="00456CF9">
        <w:rPr>
          <w:rFonts w:cs="B Lotus" w:hint="cs"/>
          <w:sz w:val="28"/>
          <w:szCs w:val="28"/>
          <w:rtl/>
        </w:rPr>
        <w:t>مع عرفی می</w:t>
      </w:r>
      <w:r w:rsidRPr="00456CF9">
        <w:rPr>
          <w:rFonts w:cs="B Lotus"/>
          <w:sz w:val="28"/>
          <w:szCs w:val="28"/>
          <w:rtl/>
        </w:rPr>
        <w:softHyphen/>
      </w:r>
      <w:r w:rsidRPr="00456CF9">
        <w:rPr>
          <w:rFonts w:cs="B Lotus" w:hint="cs"/>
          <w:sz w:val="28"/>
          <w:szCs w:val="28"/>
          <w:rtl/>
        </w:rPr>
        <w:t xml:space="preserve">آید یا نمی آید؟ </w:t>
      </w:r>
    </w:p>
    <w:p w:rsidR="00D77639" w:rsidRPr="00456CF9" w:rsidRDefault="00D77639" w:rsidP="007D5B20">
      <w:pPr>
        <w:spacing w:after="0" w:line="240" w:lineRule="auto"/>
        <w:ind w:firstLine="720"/>
        <w:jc w:val="lowKashida"/>
        <w:rPr>
          <w:rFonts w:cs="B Lotus"/>
          <w:sz w:val="28"/>
          <w:szCs w:val="28"/>
          <w:rtl/>
        </w:rPr>
      </w:pPr>
      <w:r w:rsidRPr="00456CF9">
        <w:rPr>
          <w:rFonts w:cs="B Lotus" w:hint="cs"/>
          <w:sz w:val="28"/>
          <w:szCs w:val="28"/>
          <w:rtl/>
        </w:rPr>
        <w:t xml:space="preserve">ما کلام مرحوم شیخ را بررسی می کردیم که می فرمودند اخبار علاجیه منصرف است به مورد تحیر؛ و در موارد </w:t>
      </w:r>
      <w:r w:rsidR="00FB5D20" w:rsidRPr="00456CF9">
        <w:rPr>
          <w:rFonts w:cs="B Lotus" w:hint="cs"/>
          <w:sz w:val="28"/>
          <w:szCs w:val="28"/>
          <w:rtl/>
        </w:rPr>
        <w:t>ج</w:t>
      </w:r>
      <w:r w:rsidRPr="00456CF9">
        <w:rPr>
          <w:rFonts w:cs="B Lotus" w:hint="cs"/>
          <w:sz w:val="28"/>
          <w:szCs w:val="28"/>
          <w:rtl/>
        </w:rPr>
        <w:t xml:space="preserve">مع عرفی تحیر وجود ندارد. </w:t>
      </w:r>
    </w:p>
    <w:p w:rsidR="00D77639" w:rsidRPr="00456CF9" w:rsidRDefault="00D77639" w:rsidP="007D5B20">
      <w:pPr>
        <w:spacing w:after="0" w:line="240" w:lineRule="auto"/>
        <w:ind w:firstLine="720"/>
        <w:jc w:val="lowKashida"/>
        <w:rPr>
          <w:rFonts w:cs="B Lotus"/>
          <w:sz w:val="28"/>
          <w:szCs w:val="28"/>
          <w:rtl/>
        </w:rPr>
      </w:pPr>
      <w:r w:rsidRPr="00456CF9">
        <w:rPr>
          <w:rFonts w:cs="B Lotus" w:hint="cs"/>
          <w:sz w:val="28"/>
          <w:szCs w:val="28"/>
          <w:rtl/>
        </w:rPr>
        <w:t xml:space="preserve"> در واقع این </w:t>
      </w:r>
      <w:r w:rsidR="00D06C30">
        <w:rPr>
          <w:rFonts w:cs="B Lotus" w:hint="cs"/>
          <w:sz w:val="28"/>
          <w:szCs w:val="28"/>
          <w:rtl/>
        </w:rPr>
        <w:t xml:space="preserve">مطلب شیخ </w:t>
      </w:r>
      <w:r w:rsidRPr="00456CF9">
        <w:rPr>
          <w:rFonts w:cs="B Lotus" w:hint="cs"/>
          <w:sz w:val="28"/>
          <w:szCs w:val="28"/>
          <w:rtl/>
        </w:rPr>
        <w:t>دو مقدمه دارد:</w:t>
      </w:r>
    </w:p>
    <w:p w:rsidR="00D77639" w:rsidRPr="00456CF9" w:rsidRDefault="00D77639" w:rsidP="007D5B20">
      <w:pPr>
        <w:pStyle w:val="ListParagraph"/>
        <w:numPr>
          <w:ilvl w:val="0"/>
          <w:numId w:val="1"/>
        </w:numPr>
        <w:spacing w:after="0" w:line="240" w:lineRule="auto"/>
        <w:ind w:firstLine="720"/>
        <w:jc w:val="lowKashida"/>
        <w:rPr>
          <w:rFonts w:cs="B Lotus"/>
          <w:sz w:val="28"/>
          <w:szCs w:val="28"/>
        </w:rPr>
      </w:pPr>
      <w:r w:rsidRPr="00456CF9">
        <w:rPr>
          <w:rFonts w:cs="B Lotus" w:hint="cs"/>
          <w:sz w:val="28"/>
          <w:szCs w:val="28"/>
          <w:rtl/>
        </w:rPr>
        <w:t>اخبار علاجیه منصرف است به موارد تحیر</w:t>
      </w:r>
    </w:p>
    <w:p w:rsidR="00D77639" w:rsidRPr="00456CF9" w:rsidRDefault="00D77639" w:rsidP="007D5B20">
      <w:pPr>
        <w:pStyle w:val="ListParagraph"/>
        <w:numPr>
          <w:ilvl w:val="0"/>
          <w:numId w:val="1"/>
        </w:numPr>
        <w:spacing w:after="0" w:line="240" w:lineRule="auto"/>
        <w:ind w:firstLine="720"/>
        <w:jc w:val="lowKashida"/>
        <w:rPr>
          <w:rFonts w:cs="B Lotus"/>
          <w:sz w:val="28"/>
          <w:szCs w:val="28"/>
        </w:rPr>
      </w:pPr>
      <w:r w:rsidRPr="00456CF9">
        <w:rPr>
          <w:rFonts w:cs="B Lotus" w:hint="cs"/>
          <w:sz w:val="28"/>
          <w:szCs w:val="28"/>
          <w:rtl/>
        </w:rPr>
        <w:t xml:space="preserve">در موارد جمع عرفی تحیر وجود ندارد. </w:t>
      </w:r>
    </w:p>
    <w:p w:rsidR="00D77639" w:rsidRPr="00456CF9" w:rsidRDefault="00D06C30" w:rsidP="00D06C30">
      <w:pPr>
        <w:spacing w:after="0" w:line="240" w:lineRule="auto"/>
        <w:ind w:firstLine="720"/>
        <w:jc w:val="lowKashida"/>
        <w:rPr>
          <w:rFonts w:cs="B Lotus"/>
          <w:sz w:val="28"/>
          <w:szCs w:val="28"/>
          <w:rtl/>
        </w:rPr>
      </w:pPr>
      <w:r>
        <w:rPr>
          <w:rFonts w:cs="B Lotus" w:hint="cs"/>
          <w:sz w:val="28"/>
          <w:szCs w:val="28"/>
          <w:rtl/>
        </w:rPr>
        <w:t>اشکالات</w:t>
      </w:r>
      <w:r w:rsidR="00D77639" w:rsidRPr="00456CF9">
        <w:rPr>
          <w:rFonts w:cs="B Lotus" w:hint="cs"/>
          <w:sz w:val="28"/>
          <w:szCs w:val="28"/>
          <w:rtl/>
        </w:rPr>
        <w:t xml:space="preserve"> مرحوم آخوند بر کلام شیخ بر مقدمۀ اول است. </w:t>
      </w:r>
      <w:r>
        <w:rPr>
          <w:rFonts w:cs="B Lotus" w:hint="cs"/>
          <w:sz w:val="28"/>
          <w:szCs w:val="28"/>
          <w:rtl/>
        </w:rPr>
        <w:t xml:space="preserve">و </w:t>
      </w:r>
      <w:r w:rsidR="00D77639" w:rsidRPr="00456CF9">
        <w:rPr>
          <w:rFonts w:cs="B Lotus" w:hint="cs"/>
          <w:sz w:val="28"/>
          <w:szCs w:val="28"/>
          <w:rtl/>
        </w:rPr>
        <w:t>ما</w:t>
      </w:r>
      <w:r>
        <w:rPr>
          <w:rFonts w:cs="B Lotus" w:hint="cs"/>
          <w:sz w:val="28"/>
          <w:szCs w:val="28"/>
          <w:rtl/>
        </w:rPr>
        <w:t xml:space="preserve"> هم</w:t>
      </w:r>
      <w:r w:rsidR="00D77639" w:rsidRPr="00456CF9">
        <w:rPr>
          <w:rFonts w:cs="B Lotus" w:hint="cs"/>
          <w:sz w:val="28"/>
          <w:szCs w:val="28"/>
          <w:rtl/>
        </w:rPr>
        <w:t xml:space="preserve"> بحثی که در جل</w:t>
      </w:r>
      <w:bookmarkStart w:id="0" w:name="_GoBack"/>
      <w:bookmarkEnd w:id="0"/>
      <w:r w:rsidR="00D77639" w:rsidRPr="00456CF9">
        <w:rPr>
          <w:rFonts w:cs="B Lotus" w:hint="cs"/>
          <w:sz w:val="28"/>
          <w:szCs w:val="28"/>
          <w:rtl/>
        </w:rPr>
        <w:t xml:space="preserve">سات قبل </w:t>
      </w:r>
      <w:r w:rsidR="001614F6">
        <w:rPr>
          <w:rFonts w:cs="B Lotus" w:hint="cs"/>
          <w:sz w:val="28"/>
          <w:szCs w:val="28"/>
          <w:rtl/>
        </w:rPr>
        <w:t>عنوان کردیم در مقدمۀ اول بود. و گفتیم دو صورت را</w:t>
      </w:r>
      <w:r w:rsidR="00D77639" w:rsidRPr="00456CF9">
        <w:rPr>
          <w:rFonts w:cs="B Lotus" w:hint="cs"/>
          <w:sz w:val="28"/>
          <w:szCs w:val="28"/>
          <w:rtl/>
        </w:rPr>
        <w:t xml:space="preserve"> بررسی می کنیم:</w:t>
      </w:r>
    </w:p>
    <w:p w:rsidR="00D77639" w:rsidRPr="00456CF9" w:rsidRDefault="00D77639" w:rsidP="007D5B20">
      <w:pPr>
        <w:pStyle w:val="ListParagraph"/>
        <w:numPr>
          <w:ilvl w:val="0"/>
          <w:numId w:val="2"/>
        </w:numPr>
        <w:spacing w:after="0" w:line="240" w:lineRule="auto"/>
        <w:ind w:firstLine="720"/>
        <w:jc w:val="lowKashida"/>
        <w:rPr>
          <w:rFonts w:cs="B Lotus"/>
          <w:sz w:val="28"/>
          <w:szCs w:val="28"/>
        </w:rPr>
      </w:pPr>
      <w:r w:rsidRPr="00456CF9">
        <w:rPr>
          <w:rFonts w:cs="B Lotus" w:hint="cs"/>
          <w:sz w:val="28"/>
          <w:szCs w:val="28"/>
          <w:rtl/>
        </w:rPr>
        <w:t xml:space="preserve">دو خبر مقطوع الصدور باشد. </w:t>
      </w:r>
      <w:r w:rsidR="00FB5D20" w:rsidRPr="00456CF9">
        <w:rPr>
          <w:rFonts w:cs="B Lotus" w:hint="cs"/>
          <w:sz w:val="28"/>
          <w:szCs w:val="28"/>
          <w:rtl/>
        </w:rPr>
        <w:t xml:space="preserve">عام مخالف عامه </w:t>
      </w:r>
      <w:r w:rsidRPr="00456CF9">
        <w:rPr>
          <w:rFonts w:cs="B Lotus" w:hint="cs"/>
          <w:sz w:val="28"/>
          <w:szCs w:val="28"/>
          <w:rtl/>
        </w:rPr>
        <w:t xml:space="preserve">و خاص موافق عامه؛ که در خاص احتمال تقیه برود و در عام احتمال تقیه نرود و هر دو قطعی الصدور باشد. </w:t>
      </w:r>
    </w:p>
    <w:p w:rsidR="001614F6" w:rsidRDefault="00D77639" w:rsidP="007D5B20">
      <w:pPr>
        <w:pStyle w:val="ListParagraph"/>
        <w:numPr>
          <w:ilvl w:val="0"/>
          <w:numId w:val="2"/>
        </w:numPr>
        <w:spacing w:after="0" w:line="240" w:lineRule="auto"/>
        <w:ind w:firstLine="720"/>
        <w:jc w:val="lowKashida"/>
        <w:rPr>
          <w:rFonts w:cs="B Lotus"/>
          <w:sz w:val="28"/>
          <w:szCs w:val="28"/>
        </w:rPr>
      </w:pPr>
      <w:r w:rsidRPr="00456CF9">
        <w:rPr>
          <w:rFonts w:cs="B Lotus" w:hint="cs"/>
          <w:sz w:val="28"/>
          <w:szCs w:val="28"/>
          <w:rtl/>
        </w:rPr>
        <w:t>جایی است که دوران امر بین صدور</w:t>
      </w:r>
      <w:r w:rsidR="001614F6">
        <w:rPr>
          <w:rFonts w:cs="B Lotus" w:hint="cs"/>
          <w:sz w:val="28"/>
          <w:szCs w:val="28"/>
          <w:rtl/>
        </w:rPr>
        <w:t xml:space="preserve"> عام و صدور خاص باشد </w:t>
      </w:r>
      <w:r w:rsidRPr="00456CF9">
        <w:rPr>
          <w:rFonts w:cs="B Lotus" w:hint="cs"/>
          <w:sz w:val="28"/>
          <w:szCs w:val="28"/>
          <w:rtl/>
        </w:rPr>
        <w:t xml:space="preserve">؛ عام قطعی الصدور باشد </w:t>
      </w:r>
      <w:r w:rsidR="00DF63FC" w:rsidRPr="00456CF9">
        <w:rPr>
          <w:rFonts w:cs="B Lotus" w:hint="cs"/>
          <w:sz w:val="28"/>
          <w:szCs w:val="28"/>
          <w:rtl/>
        </w:rPr>
        <w:t>خاص ظنی الصدور باشد.</w:t>
      </w:r>
    </w:p>
    <w:p w:rsidR="00D77639" w:rsidRPr="001614F6" w:rsidRDefault="00DF63FC" w:rsidP="001614F6">
      <w:pPr>
        <w:spacing w:after="0" w:line="240" w:lineRule="auto"/>
        <w:jc w:val="lowKashida"/>
        <w:rPr>
          <w:rFonts w:cs="B Lotus"/>
          <w:sz w:val="28"/>
          <w:szCs w:val="28"/>
          <w:rtl/>
        </w:rPr>
      </w:pPr>
      <w:r w:rsidRPr="001614F6">
        <w:rPr>
          <w:rFonts w:cs="B Lotus" w:hint="cs"/>
          <w:sz w:val="28"/>
          <w:szCs w:val="28"/>
          <w:rtl/>
        </w:rPr>
        <w:t xml:space="preserve"> صورت هایی دیگری هم در مساله است که اکتفاء می کنیم به همین دو صورت. </w:t>
      </w:r>
    </w:p>
    <w:p w:rsidR="00DF63FC" w:rsidRPr="005B5748" w:rsidRDefault="00DF63FC" w:rsidP="005B5748">
      <w:pPr>
        <w:pStyle w:val="ListParagraph"/>
        <w:numPr>
          <w:ilvl w:val="0"/>
          <w:numId w:val="4"/>
        </w:numPr>
        <w:spacing w:after="0" w:line="240" w:lineRule="auto"/>
        <w:jc w:val="lowKashida"/>
        <w:rPr>
          <w:rFonts w:cs="B Lotus"/>
          <w:sz w:val="28"/>
          <w:szCs w:val="28"/>
          <w:rtl/>
        </w:rPr>
      </w:pPr>
      <w:r w:rsidRPr="005B5748">
        <w:rPr>
          <w:rFonts w:cs="B Lotus" w:hint="cs"/>
          <w:sz w:val="28"/>
          <w:szCs w:val="28"/>
          <w:rtl/>
        </w:rPr>
        <w:t xml:space="preserve">در صورت اول مرحوم آقای صدر اشاره می کند که ما دو صورت جمع عرفی داریم: </w:t>
      </w:r>
    </w:p>
    <w:p w:rsidR="00DF63FC" w:rsidRPr="00456CF9" w:rsidRDefault="00DF63FC" w:rsidP="007D5B20">
      <w:pPr>
        <w:spacing w:after="0" w:line="240" w:lineRule="auto"/>
        <w:ind w:left="720" w:firstLine="720"/>
        <w:jc w:val="lowKashida"/>
        <w:rPr>
          <w:rFonts w:cs="B Lotus"/>
          <w:sz w:val="28"/>
          <w:szCs w:val="28"/>
          <w:rtl/>
        </w:rPr>
      </w:pPr>
      <w:r w:rsidRPr="00456CF9">
        <w:rPr>
          <w:rFonts w:cs="B Lotus" w:hint="cs"/>
          <w:sz w:val="28"/>
          <w:szCs w:val="28"/>
          <w:rtl/>
        </w:rPr>
        <w:t>الف. در مرحلۀ دلالت</w:t>
      </w:r>
    </w:p>
    <w:p w:rsidR="00DF63FC" w:rsidRPr="00456CF9" w:rsidRDefault="00DF63FC" w:rsidP="007D5B20">
      <w:pPr>
        <w:spacing w:after="0" w:line="240" w:lineRule="auto"/>
        <w:ind w:left="720" w:firstLine="720"/>
        <w:jc w:val="lowKashida"/>
        <w:rPr>
          <w:rFonts w:cs="B Lotus"/>
          <w:sz w:val="28"/>
          <w:szCs w:val="28"/>
          <w:rtl/>
        </w:rPr>
      </w:pPr>
      <w:r w:rsidRPr="00456CF9">
        <w:rPr>
          <w:rFonts w:cs="B Lotus" w:hint="cs"/>
          <w:sz w:val="28"/>
          <w:szCs w:val="28"/>
          <w:rtl/>
        </w:rPr>
        <w:t>ب. در جهت صدور</w:t>
      </w:r>
    </w:p>
    <w:p w:rsidR="00DF63FC" w:rsidRPr="00456CF9" w:rsidRDefault="00DF63FC" w:rsidP="007D5B20">
      <w:pPr>
        <w:spacing w:after="0" w:line="240" w:lineRule="auto"/>
        <w:ind w:firstLine="720"/>
        <w:jc w:val="lowKashida"/>
        <w:rPr>
          <w:rFonts w:cs="B Lotus"/>
          <w:sz w:val="28"/>
          <w:szCs w:val="28"/>
          <w:rtl/>
        </w:rPr>
      </w:pPr>
      <w:r w:rsidRPr="00456CF9">
        <w:rPr>
          <w:rFonts w:cs="B Lotus" w:hint="cs"/>
          <w:sz w:val="28"/>
          <w:szCs w:val="28"/>
          <w:rtl/>
        </w:rPr>
        <w:t xml:space="preserve">به تعبیر دیگر هر دلیل دو ظهور دارد: </w:t>
      </w:r>
      <w:r w:rsidR="001614F6">
        <w:rPr>
          <w:rFonts w:cs="B Lotus" w:hint="cs"/>
          <w:sz w:val="28"/>
          <w:szCs w:val="28"/>
          <w:rtl/>
        </w:rPr>
        <w:t xml:space="preserve">یکی </w:t>
      </w:r>
      <w:r w:rsidRPr="00456CF9">
        <w:rPr>
          <w:rFonts w:cs="B Lotus" w:hint="cs"/>
          <w:sz w:val="28"/>
          <w:szCs w:val="28"/>
          <w:rtl/>
        </w:rPr>
        <w:t>مدلول استعمالی</w:t>
      </w:r>
      <w:r w:rsidR="001614F6">
        <w:rPr>
          <w:rFonts w:cs="B Lotus" w:hint="cs"/>
          <w:sz w:val="28"/>
          <w:szCs w:val="28"/>
          <w:rtl/>
        </w:rPr>
        <w:t xml:space="preserve"> و دیگری مراد جدی؛ یک وقت ما تصرف در ظهور اول </w:t>
      </w:r>
      <w:r w:rsidRPr="00456CF9">
        <w:rPr>
          <w:rFonts w:cs="B Lotus" w:hint="cs"/>
          <w:sz w:val="28"/>
          <w:szCs w:val="28"/>
          <w:rtl/>
        </w:rPr>
        <w:t>، و یک وقت تصرف در ظهور دوم می کنیم. که می فرماید هر کدام</w:t>
      </w:r>
      <w:r w:rsidR="001614F6">
        <w:rPr>
          <w:rFonts w:cs="B Lotus" w:hint="cs"/>
          <w:sz w:val="28"/>
          <w:szCs w:val="28"/>
          <w:rtl/>
        </w:rPr>
        <w:t xml:space="preserve"> جمع عرفی است ولی جمع عرفی اول بر</w:t>
      </w:r>
      <w:r w:rsidRPr="00456CF9">
        <w:rPr>
          <w:rFonts w:cs="B Lotus" w:hint="cs"/>
          <w:sz w:val="28"/>
          <w:szCs w:val="28"/>
          <w:rtl/>
        </w:rPr>
        <w:t xml:space="preserve"> دوم مقدم است تا جایی که بشود مراد استعمالی تصرف کرد به مراد جدی تصرف نمی شود. یعنی بحث دلالت و صدور </w:t>
      </w:r>
      <w:r w:rsidR="001614F6">
        <w:rPr>
          <w:rFonts w:cs="B Lotus" w:hint="cs"/>
          <w:sz w:val="28"/>
          <w:szCs w:val="28"/>
          <w:rtl/>
        </w:rPr>
        <w:t xml:space="preserve">، </w:t>
      </w:r>
      <w:r w:rsidRPr="00456CF9">
        <w:rPr>
          <w:rFonts w:cs="B Lotus" w:hint="cs"/>
          <w:sz w:val="28"/>
          <w:szCs w:val="28"/>
          <w:rtl/>
        </w:rPr>
        <w:t xml:space="preserve">هر دو به ظهور بر می گردد. </w:t>
      </w:r>
    </w:p>
    <w:p w:rsidR="00DF63FC" w:rsidRPr="00456CF9" w:rsidRDefault="00DF63FC" w:rsidP="007D5B20">
      <w:pPr>
        <w:spacing w:after="0" w:line="240" w:lineRule="auto"/>
        <w:ind w:firstLine="720"/>
        <w:jc w:val="lowKashida"/>
        <w:rPr>
          <w:rFonts w:cs="B Lotus"/>
          <w:sz w:val="28"/>
          <w:szCs w:val="28"/>
          <w:rtl/>
        </w:rPr>
      </w:pPr>
      <w:r w:rsidRPr="00456CF9">
        <w:rPr>
          <w:rFonts w:cs="B Lotus" w:hint="cs"/>
          <w:sz w:val="28"/>
          <w:szCs w:val="28"/>
          <w:rtl/>
        </w:rPr>
        <w:t xml:space="preserve">مرحوم آقای صدر می فرمایند: جمع عرفی به لحاظ ظهور در مراد استعمالی مقدم است بر لحاظ در مراد جدی. </w:t>
      </w:r>
    </w:p>
    <w:p w:rsidR="00DF63FC" w:rsidRPr="00456CF9" w:rsidRDefault="00DF63FC" w:rsidP="007D5B20">
      <w:pPr>
        <w:spacing w:after="0" w:line="240" w:lineRule="auto"/>
        <w:ind w:firstLine="720"/>
        <w:jc w:val="lowKashida"/>
        <w:rPr>
          <w:rFonts w:cs="B Lotus"/>
          <w:sz w:val="28"/>
          <w:szCs w:val="28"/>
          <w:rtl/>
        </w:rPr>
      </w:pPr>
      <w:r w:rsidRPr="00456CF9">
        <w:rPr>
          <w:rFonts w:cs="B Lotus" w:hint="cs"/>
          <w:sz w:val="28"/>
          <w:szCs w:val="28"/>
          <w:rtl/>
        </w:rPr>
        <w:t>در تقریرات  آقای حائری تقریبی برای این مطلب ذکر نمی کنند ولی در تقریرات آقای هاشمی یک مطلبی ذکر کرده اند که در جلسه قبل مطرح کردم. من خیلی سابق این مطلب را دیده بودم و ب</w:t>
      </w:r>
      <w:r w:rsidR="00636428">
        <w:rPr>
          <w:rFonts w:cs="B Lotus" w:hint="cs"/>
          <w:sz w:val="28"/>
          <w:szCs w:val="28"/>
          <w:rtl/>
        </w:rPr>
        <w:t>عد که امروز مراجعه کردم متوجه شدم که قبلا</w:t>
      </w:r>
      <w:r w:rsidRPr="00456CF9">
        <w:rPr>
          <w:rFonts w:cs="B Lotus" w:hint="cs"/>
          <w:sz w:val="28"/>
          <w:szCs w:val="28"/>
          <w:rtl/>
        </w:rPr>
        <w:t xml:space="preserve"> دقیق مطلب را نقل نمی کردم. من این گونه نقل می کردم که ایشان می فرماید جمع به لحاظ مدلول استعمالی کثرت بیشتری دارد نسبت به جمع به لحاظ مراد جدی. </w:t>
      </w:r>
    </w:p>
    <w:p w:rsidR="00DF63FC" w:rsidRPr="00456CF9" w:rsidRDefault="00DF63FC" w:rsidP="007D5B20">
      <w:pPr>
        <w:spacing w:after="0" w:line="240" w:lineRule="auto"/>
        <w:ind w:firstLine="720"/>
        <w:jc w:val="lowKashida"/>
        <w:rPr>
          <w:rFonts w:cs="B Lotus"/>
          <w:sz w:val="28"/>
          <w:szCs w:val="28"/>
          <w:rtl/>
        </w:rPr>
      </w:pPr>
      <w:r w:rsidRPr="00456CF9">
        <w:rPr>
          <w:rFonts w:cs="B Lotus" w:hint="cs"/>
          <w:sz w:val="28"/>
          <w:szCs w:val="28"/>
          <w:rtl/>
        </w:rPr>
        <w:lastRenderedPageBreak/>
        <w:t xml:space="preserve">اشکال می کردیم که آیا واقعاً همین گونه است که حمل روایت بر تقیه نسبت به اعتماد به دلیل خاص در تفهیم مراد از عام کمتر است که آن بحث ها را طرح می کردیم. </w:t>
      </w:r>
    </w:p>
    <w:p w:rsidR="00636428" w:rsidRDefault="00DF63FC" w:rsidP="00636428">
      <w:pPr>
        <w:spacing w:after="0" w:line="240" w:lineRule="auto"/>
        <w:ind w:firstLine="720"/>
        <w:jc w:val="lowKashida"/>
        <w:rPr>
          <w:rFonts w:cs="B Lotus"/>
          <w:sz w:val="28"/>
          <w:szCs w:val="28"/>
          <w:rtl/>
        </w:rPr>
      </w:pPr>
      <w:r w:rsidRPr="00456CF9">
        <w:rPr>
          <w:rFonts w:cs="B Lotus" w:hint="cs"/>
          <w:sz w:val="28"/>
          <w:szCs w:val="28"/>
          <w:rtl/>
        </w:rPr>
        <w:t xml:space="preserve">نکته ای که هست این است که این بحث را آقای حائری در تقریراتشان </w:t>
      </w:r>
      <w:r w:rsidR="00636428">
        <w:rPr>
          <w:rFonts w:cs="B Lotus" w:hint="cs"/>
          <w:sz w:val="28"/>
          <w:szCs w:val="28"/>
          <w:rtl/>
        </w:rPr>
        <w:t>آورده</w:t>
      </w:r>
      <w:r w:rsidRPr="00456CF9">
        <w:rPr>
          <w:rFonts w:cs="B Lotus" w:hint="cs"/>
          <w:sz w:val="28"/>
          <w:szCs w:val="28"/>
          <w:rtl/>
        </w:rPr>
        <w:t xml:space="preserve"> است</w:t>
      </w:r>
      <w:r w:rsidR="00636428">
        <w:rPr>
          <w:rFonts w:cs="B Lotus" w:hint="cs"/>
          <w:sz w:val="28"/>
          <w:szCs w:val="28"/>
          <w:rtl/>
        </w:rPr>
        <w:t>:</w:t>
      </w:r>
      <w:r w:rsidRPr="00456CF9">
        <w:rPr>
          <w:rFonts w:cs="B Lotus" w:hint="cs"/>
          <w:sz w:val="28"/>
          <w:szCs w:val="28"/>
          <w:rtl/>
        </w:rPr>
        <w:t xml:space="preserve"> ابتدا</w:t>
      </w:r>
      <w:r w:rsidR="00636428">
        <w:rPr>
          <w:rFonts w:cs="B Lotus" w:hint="cs"/>
          <w:sz w:val="28"/>
          <w:szCs w:val="28"/>
          <w:rtl/>
        </w:rPr>
        <w:t>ی</w:t>
      </w:r>
      <w:r w:rsidRPr="00456CF9">
        <w:rPr>
          <w:rFonts w:cs="B Lotus" w:hint="cs"/>
          <w:sz w:val="28"/>
          <w:szCs w:val="28"/>
          <w:rtl/>
        </w:rPr>
        <w:t xml:space="preserve"> بررسی مرجحات، آقای حائری بحثی را مطرح کرده است که آیا این مرجحات را می شود طبق قاعده</w:t>
      </w:r>
      <w:r w:rsidR="00636428">
        <w:rPr>
          <w:rFonts w:cs="B Lotus" w:hint="cs"/>
          <w:sz w:val="28"/>
          <w:szCs w:val="28"/>
          <w:rtl/>
        </w:rPr>
        <w:t>،</w:t>
      </w:r>
      <w:r w:rsidRPr="00456CF9">
        <w:rPr>
          <w:rFonts w:cs="B Lotus" w:hint="cs"/>
          <w:sz w:val="28"/>
          <w:szCs w:val="28"/>
          <w:rtl/>
        </w:rPr>
        <w:t xml:space="preserve"> تثبیت کرد یا نمی شود؟ مخالفت عامه را طبق قاعده می گوئیم  که  جزء مر</w:t>
      </w:r>
      <w:r w:rsidR="00636428">
        <w:rPr>
          <w:rFonts w:cs="B Lotus" w:hint="cs"/>
          <w:sz w:val="28"/>
          <w:szCs w:val="28"/>
          <w:rtl/>
        </w:rPr>
        <w:t>جحات است . و این شهرت و</w:t>
      </w:r>
      <w:r w:rsidRPr="00456CF9">
        <w:rPr>
          <w:rFonts w:cs="B Lotus" w:hint="cs"/>
          <w:sz w:val="28"/>
          <w:szCs w:val="28"/>
          <w:rtl/>
        </w:rPr>
        <w:t xml:space="preserve"> این جهات منصوصه را آیا اگر روایت نداشتیم علی القاعده می توانستیم درست کنیم یا نه؟</w:t>
      </w:r>
    </w:p>
    <w:p w:rsidR="00456CF9" w:rsidRDefault="00DF63FC" w:rsidP="00636428">
      <w:pPr>
        <w:spacing w:after="0" w:line="240" w:lineRule="auto"/>
        <w:ind w:firstLine="720"/>
        <w:jc w:val="lowKashida"/>
        <w:rPr>
          <w:rFonts w:cs="B Lotus"/>
          <w:sz w:val="28"/>
          <w:szCs w:val="28"/>
          <w:rtl/>
        </w:rPr>
      </w:pPr>
      <w:r w:rsidRPr="00456CF9">
        <w:rPr>
          <w:rFonts w:cs="B Lotus" w:hint="cs"/>
          <w:sz w:val="28"/>
          <w:szCs w:val="28"/>
          <w:rtl/>
        </w:rPr>
        <w:t xml:space="preserve"> آقای هاشمی این بحث را در آخر کتاب آورده است آن جا هم ب</w:t>
      </w:r>
      <w:r w:rsidR="00636428">
        <w:rPr>
          <w:rFonts w:cs="B Lotus" w:hint="cs"/>
          <w:sz w:val="28"/>
          <w:szCs w:val="28"/>
          <w:rtl/>
        </w:rPr>
        <w:t>عضی قطعات بحث را ا رجاع</w:t>
      </w:r>
      <w:r w:rsidRPr="00456CF9">
        <w:rPr>
          <w:rFonts w:cs="B Lotus" w:hint="cs"/>
          <w:sz w:val="28"/>
          <w:szCs w:val="28"/>
          <w:rtl/>
        </w:rPr>
        <w:t xml:space="preserve"> به جمع عرفی</w:t>
      </w:r>
      <w:r w:rsidR="00636428">
        <w:rPr>
          <w:rFonts w:cs="B Lotus" w:hint="cs"/>
          <w:sz w:val="28"/>
          <w:szCs w:val="28"/>
          <w:rtl/>
        </w:rPr>
        <w:t xml:space="preserve"> داده است</w:t>
      </w:r>
      <w:r w:rsidRPr="00456CF9">
        <w:rPr>
          <w:rFonts w:cs="B Lotus" w:hint="cs"/>
          <w:sz w:val="28"/>
          <w:szCs w:val="28"/>
          <w:rtl/>
        </w:rPr>
        <w:t>، که می گوید دو نوع جمع عرفی داریم:</w:t>
      </w:r>
    </w:p>
    <w:p w:rsidR="00DF63FC" w:rsidRPr="00B34DA1" w:rsidRDefault="00DF63FC" w:rsidP="00B34DA1">
      <w:pPr>
        <w:pStyle w:val="NormalWeb"/>
        <w:bidi/>
        <w:rPr>
          <w:rtl/>
          <w:lang w:bidi="fa-IR"/>
        </w:rPr>
      </w:pPr>
      <w:r w:rsidRPr="00456CF9">
        <w:rPr>
          <w:rFonts w:cs="B Lotus" w:hint="cs"/>
          <w:sz w:val="28"/>
          <w:szCs w:val="28"/>
          <w:rtl/>
        </w:rPr>
        <w:t xml:space="preserve"> 1. </w:t>
      </w:r>
      <w:r w:rsidR="00636428">
        <w:rPr>
          <w:rFonts w:cs="B Lotus" w:hint="cs"/>
          <w:sz w:val="28"/>
          <w:szCs w:val="28"/>
          <w:rtl/>
        </w:rPr>
        <w:t>جمع عرفی متعارفی که همه با آن</w:t>
      </w:r>
      <w:r w:rsidR="00F802C3" w:rsidRPr="00456CF9">
        <w:rPr>
          <w:rFonts w:cs="B Lotus" w:hint="cs"/>
          <w:sz w:val="28"/>
          <w:szCs w:val="28"/>
          <w:rtl/>
        </w:rPr>
        <w:t xml:space="preserve"> آَشنا هستیم که در مرحلۀ دلالت است یعنی در مرحلۀ ظهور دل</w:t>
      </w:r>
      <w:r w:rsidR="00B34DA1">
        <w:rPr>
          <w:rFonts w:cs="B Lotus" w:hint="cs"/>
          <w:sz w:val="28"/>
          <w:szCs w:val="28"/>
          <w:rtl/>
        </w:rPr>
        <w:t>یل در مدلول استعمالی؛</w:t>
      </w:r>
      <w:r w:rsidR="00F802C3" w:rsidRPr="00456CF9">
        <w:rPr>
          <w:rFonts w:cs="B Lotus" w:hint="cs"/>
          <w:sz w:val="28"/>
          <w:szCs w:val="28"/>
          <w:rtl/>
        </w:rPr>
        <w:t xml:space="preserve">که می فرماید: </w:t>
      </w:r>
      <w:r w:rsidR="00B34DA1" w:rsidRPr="00B34DA1">
        <w:rPr>
          <w:rFonts w:cs="B Lotus" w:hint="cs"/>
          <w:sz w:val="28"/>
          <w:szCs w:val="28"/>
          <w:rtl/>
        </w:rPr>
        <w:t>«</w:t>
      </w:r>
      <w:r w:rsidR="00B34DA1" w:rsidRPr="00B34DA1">
        <w:rPr>
          <w:rFonts w:cs="B Lotus" w:hint="cs"/>
          <w:sz w:val="30"/>
          <w:szCs w:val="30"/>
          <w:rtl/>
          <w:lang w:bidi="fa-IR"/>
        </w:rPr>
        <w:t>و لعل‏ النكتة</w:t>
      </w:r>
      <w:r w:rsidR="00B34DA1" w:rsidRPr="00B34DA1">
        <w:rPr>
          <w:rFonts w:cs="B Lotus" w:hint="cs"/>
          <w:color w:val="000000"/>
          <w:sz w:val="30"/>
          <w:szCs w:val="30"/>
          <w:rtl/>
          <w:lang w:bidi="fa-IR"/>
        </w:rPr>
        <w:t xml:space="preserve"> في تأخر مرتبة هذا الجمع أن الجمع بأحد الأنحاء الأخرى أكثر شيوعاً و عمومية من الجمع بلحاظ مرحلة الدلالة الجدية، فإن إرادة المقيد من المطلق أو الخاصّ من العام بناء عقلائي نوعي بخلاف إرادة التقية مما ظاهره الجدّ فهي عناية شخصية لظروف خاصة بالإمام فتكون أشد مخالفة.</w:t>
      </w:r>
      <w:r w:rsidR="00B34DA1" w:rsidRPr="00B34DA1">
        <w:rPr>
          <w:rStyle w:val="FootnoteReference"/>
          <w:rFonts w:cs="B Lotus"/>
          <w:sz w:val="28"/>
          <w:szCs w:val="28"/>
          <w:rtl/>
        </w:rPr>
        <w:footnoteReference w:id="2"/>
      </w:r>
      <w:r w:rsidR="00B34DA1" w:rsidRPr="00B34DA1">
        <w:rPr>
          <w:rFonts w:cs="B Lotus" w:hint="cs"/>
          <w:sz w:val="28"/>
          <w:szCs w:val="28"/>
          <w:rtl/>
        </w:rPr>
        <w:t>»</w:t>
      </w:r>
      <w:r w:rsidR="00F802C3" w:rsidRPr="00456CF9">
        <w:rPr>
          <w:rFonts w:cs="B Lotus" w:hint="cs"/>
          <w:sz w:val="28"/>
          <w:szCs w:val="28"/>
          <w:rtl/>
        </w:rPr>
        <w:t>؛ ایشان در واقع می خواهد بگوید یک جمع عرفی است که عرف متعارف جمع می کنند. و یک جمع عرفی است که در ف</w:t>
      </w:r>
      <w:r w:rsidR="00B34DA1">
        <w:rPr>
          <w:rFonts w:cs="B Lotus" w:hint="cs"/>
          <w:sz w:val="28"/>
          <w:szCs w:val="28"/>
          <w:rtl/>
        </w:rPr>
        <w:t>ضای شرعی می تواند مطرح باشد. ان</w:t>
      </w:r>
      <w:r w:rsidR="00F802C3" w:rsidRPr="00456CF9">
        <w:rPr>
          <w:rFonts w:cs="B Lotus" w:hint="cs"/>
          <w:sz w:val="28"/>
          <w:szCs w:val="28"/>
          <w:rtl/>
        </w:rPr>
        <w:t xml:space="preserve"> جمع عرفی</w:t>
      </w:r>
      <w:r w:rsidR="00B34DA1">
        <w:rPr>
          <w:rFonts w:cs="B Lotus" w:hint="cs"/>
          <w:sz w:val="28"/>
          <w:szCs w:val="28"/>
          <w:rtl/>
        </w:rPr>
        <w:t xml:space="preserve"> که</w:t>
      </w:r>
      <w:r w:rsidR="00F802C3" w:rsidRPr="00456CF9">
        <w:rPr>
          <w:rFonts w:cs="B Lotus" w:hint="cs"/>
          <w:sz w:val="28"/>
          <w:szCs w:val="28"/>
          <w:rtl/>
        </w:rPr>
        <w:t xml:space="preserve"> به لحاظ تقیید مطلق و تخصیص عام در عرف مطرح است</w:t>
      </w:r>
      <w:r w:rsidR="00B34DA1">
        <w:rPr>
          <w:rFonts w:cs="B Lotus" w:hint="cs"/>
          <w:sz w:val="28"/>
          <w:szCs w:val="28"/>
          <w:rtl/>
        </w:rPr>
        <w:t xml:space="preserve"> بر</w:t>
      </w:r>
      <w:r w:rsidR="00F802C3" w:rsidRPr="00456CF9">
        <w:rPr>
          <w:rFonts w:cs="B Lotus" w:hint="cs"/>
          <w:sz w:val="28"/>
          <w:szCs w:val="28"/>
          <w:rtl/>
        </w:rPr>
        <w:t xml:space="preserve"> این جمع عرفی که در فضای</w:t>
      </w:r>
      <w:r w:rsidR="00B34DA1">
        <w:rPr>
          <w:rFonts w:cs="B Lotus" w:hint="cs"/>
          <w:sz w:val="28"/>
          <w:szCs w:val="28"/>
          <w:rtl/>
        </w:rPr>
        <w:t xml:space="preserve"> تشریع است ،</w:t>
      </w:r>
      <w:r w:rsidR="00F802C3" w:rsidRPr="00456CF9">
        <w:rPr>
          <w:rFonts w:cs="B Lotus" w:hint="cs"/>
          <w:sz w:val="28"/>
          <w:szCs w:val="28"/>
          <w:rtl/>
        </w:rPr>
        <w:t xml:space="preserve"> مقدم است. ولی من نفهیمدم که چه وجهی دارد به مجرد این که آن جمع عرفی در فضای عرف عام وجود دارد مقدم باشد بر این یکی جمع عرفی. </w:t>
      </w:r>
    </w:p>
    <w:p w:rsidR="00F802C3" w:rsidRPr="00456CF9" w:rsidRDefault="00F802C3" w:rsidP="00B34DA1">
      <w:pPr>
        <w:spacing w:after="0" w:line="240" w:lineRule="auto"/>
        <w:ind w:firstLine="720"/>
        <w:jc w:val="lowKashida"/>
        <w:rPr>
          <w:rFonts w:cs="B Lotus"/>
          <w:sz w:val="28"/>
          <w:szCs w:val="28"/>
          <w:rtl/>
        </w:rPr>
      </w:pPr>
      <w:r w:rsidRPr="00456CF9">
        <w:rPr>
          <w:rFonts w:cs="B Lotus" w:hint="cs"/>
          <w:sz w:val="28"/>
          <w:szCs w:val="28"/>
          <w:rtl/>
        </w:rPr>
        <w:t xml:space="preserve"> به خصوص اگر این فرض را مطرح کنیم اگر میزان تقیه در لسان شارع بیشتر باشد از میزان تخصیص عام و تقیید مطلق، آیا به مجرد این که در عرف عام نه عرف شرعی؛ حمل بر تقیه مطرح نیست و آن چیزی که آنها دارند فقط تخصیص عام است این باعث می شود که در عرف شرع </w:t>
      </w:r>
      <w:r w:rsidR="00B34DA1">
        <w:rPr>
          <w:rFonts w:cs="Times New Roman" w:hint="cs"/>
          <w:sz w:val="28"/>
          <w:szCs w:val="28"/>
          <w:rtl/>
        </w:rPr>
        <w:t>_</w:t>
      </w:r>
      <w:r w:rsidRPr="00456CF9">
        <w:rPr>
          <w:rFonts w:cs="B Lotus" w:hint="cs"/>
          <w:sz w:val="28"/>
          <w:szCs w:val="28"/>
          <w:rtl/>
        </w:rPr>
        <w:t>که غالباً بحث تقیه مطرح است</w:t>
      </w:r>
      <w:r w:rsidR="00B34DA1">
        <w:rPr>
          <w:rFonts w:cs="Times New Roman" w:hint="cs"/>
          <w:sz w:val="28"/>
          <w:szCs w:val="28"/>
          <w:rtl/>
        </w:rPr>
        <w:t>_</w:t>
      </w:r>
      <w:r w:rsidR="00B34DA1">
        <w:rPr>
          <w:rFonts w:cs="B Lotus" w:hint="cs"/>
          <w:sz w:val="28"/>
          <w:szCs w:val="28"/>
          <w:rtl/>
        </w:rPr>
        <w:t xml:space="preserve">  </w:t>
      </w:r>
      <w:r w:rsidRPr="00456CF9">
        <w:rPr>
          <w:rFonts w:cs="B Lotus" w:hint="cs"/>
          <w:sz w:val="28"/>
          <w:szCs w:val="28"/>
          <w:rtl/>
        </w:rPr>
        <w:t>تقد</w:t>
      </w:r>
      <w:r w:rsidR="00402C97">
        <w:rPr>
          <w:rFonts w:cs="B Lotus" w:hint="cs"/>
          <w:sz w:val="28"/>
          <w:szCs w:val="28"/>
          <w:rtl/>
        </w:rPr>
        <w:t xml:space="preserve">یم </w:t>
      </w:r>
      <w:r w:rsidR="00B34DA1">
        <w:rPr>
          <w:rFonts w:cs="B Lotus" w:hint="cs"/>
          <w:sz w:val="28"/>
          <w:szCs w:val="28"/>
          <w:rtl/>
        </w:rPr>
        <w:t xml:space="preserve"> خاص</w:t>
      </w:r>
      <w:r w:rsidR="00402C97">
        <w:rPr>
          <w:rFonts w:cs="B Lotus" w:hint="cs"/>
          <w:sz w:val="28"/>
          <w:szCs w:val="28"/>
          <w:rtl/>
        </w:rPr>
        <w:t xml:space="preserve"> بر عام</w:t>
      </w:r>
      <w:r w:rsidR="00B34DA1">
        <w:rPr>
          <w:rFonts w:cs="B Lotus" w:hint="cs"/>
          <w:sz w:val="28"/>
          <w:szCs w:val="28"/>
          <w:rtl/>
        </w:rPr>
        <w:t xml:space="preserve"> مطرح باشد. این بار من تقریبی</w:t>
      </w:r>
      <w:r w:rsidRPr="00456CF9">
        <w:rPr>
          <w:rFonts w:cs="B Lotus" w:hint="cs"/>
          <w:sz w:val="28"/>
          <w:szCs w:val="28"/>
          <w:rtl/>
        </w:rPr>
        <w:t xml:space="preserve"> از کلام مرحوم صدر فهمیده بودم که قوی تر است که بگوئیم خود دائرۀ شرع را ملاحظه کنیم که در این دائره فضای عام بیشتر از حمل بر تقیه است. آن جا باز اگر این مطلب را مطرح کنیم یک گونه وجهی دارد. </w:t>
      </w:r>
    </w:p>
    <w:p w:rsidR="00657A2D" w:rsidRPr="00456CF9" w:rsidRDefault="00F802C3" w:rsidP="007D5B20">
      <w:pPr>
        <w:spacing w:after="0" w:line="240" w:lineRule="auto"/>
        <w:ind w:firstLine="720"/>
        <w:jc w:val="lowKashida"/>
        <w:rPr>
          <w:rFonts w:cs="B Lotus"/>
          <w:sz w:val="28"/>
          <w:szCs w:val="28"/>
          <w:rtl/>
        </w:rPr>
      </w:pPr>
      <w:r w:rsidRPr="00456CF9">
        <w:rPr>
          <w:rFonts w:cs="B Lotus" w:hint="cs"/>
          <w:sz w:val="28"/>
          <w:szCs w:val="28"/>
          <w:rtl/>
        </w:rPr>
        <w:t xml:space="preserve"> اما عبارتی که در کلام آقای هاشمی است خیلی روشن نیست که چه می خواهند بفرمایند؛ علاوه بر این که </w:t>
      </w:r>
      <w:r w:rsidR="00657A2D" w:rsidRPr="00456CF9">
        <w:rPr>
          <w:rFonts w:cs="B Lotus" w:hint="cs"/>
          <w:sz w:val="28"/>
          <w:szCs w:val="28"/>
          <w:rtl/>
        </w:rPr>
        <w:t>یک نکته ای وجود دارد</w:t>
      </w:r>
      <w:r w:rsidR="00402C97">
        <w:rPr>
          <w:rFonts w:cs="B Lotus" w:hint="cs"/>
          <w:sz w:val="28"/>
          <w:szCs w:val="28"/>
          <w:rtl/>
        </w:rPr>
        <w:t xml:space="preserve"> و ان</w:t>
      </w:r>
      <w:r w:rsidR="00657A2D" w:rsidRPr="00456CF9">
        <w:rPr>
          <w:rFonts w:cs="B Lotus" w:hint="cs"/>
          <w:sz w:val="28"/>
          <w:szCs w:val="28"/>
          <w:rtl/>
        </w:rPr>
        <w:t xml:space="preserve"> این است که </w:t>
      </w:r>
      <w:r w:rsidR="00402C97">
        <w:rPr>
          <w:rFonts w:cs="B Lotus" w:hint="cs"/>
          <w:sz w:val="28"/>
          <w:szCs w:val="28"/>
          <w:rtl/>
        </w:rPr>
        <w:t>؛</w:t>
      </w:r>
      <w:r w:rsidR="00657A2D" w:rsidRPr="00456CF9">
        <w:rPr>
          <w:rFonts w:cs="B Lotus" w:hint="cs"/>
          <w:sz w:val="28"/>
          <w:szCs w:val="28"/>
          <w:rtl/>
        </w:rPr>
        <w:t>آن چیزی که در عرف عام وجود دا</w:t>
      </w:r>
      <w:r w:rsidR="00402C97">
        <w:rPr>
          <w:rFonts w:cs="B Lotus" w:hint="cs"/>
          <w:sz w:val="28"/>
          <w:szCs w:val="28"/>
          <w:rtl/>
        </w:rPr>
        <w:t>رد تخصیص عام قبل از ظرف عمل است</w:t>
      </w:r>
      <w:r w:rsidR="00657A2D" w:rsidRPr="00456CF9">
        <w:rPr>
          <w:rFonts w:cs="B Lotus" w:hint="cs"/>
          <w:sz w:val="28"/>
          <w:szCs w:val="28"/>
          <w:rtl/>
        </w:rPr>
        <w:t xml:space="preserve"> نه تخصیص عام بعد از ظرف عمل، و آن چیزی که ما خارجاً با آن مواجه هستیم این است که مثلا</w:t>
      </w:r>
      <w:r w:rsidR="00402C97">
        <w:rPr>
          <w:rFonts w:cs="B Lotus" w:hint="cs"/>
          <w:sz w:val="28"/>
          <w:szCs w:val="28"/>
          <w:rtl/>
        </w:rPr>
        <w:t>ً یک عامی از پیامبر</w:t>
      </w:r>
      <w:r w:rsidR="00657A2D" w:rsidRPr="00456CF9">
        <w:rPr>
          <w:rFonts w:cs="B Lotus" w:hint="cs"/>
          <w:sz w:val="28"/>
          <w:szCs w:val="28"/>
          <w:rtl/>
        </w:rPr>
        <w:t xml:space="preserve"> و یک خاصی از امام هادی علیه اسلام وراد شده است که ما می گفتیم این جا ها باز گشت می کند که ما از این خاص کشف می کنیم که متصلاً به آن عام و یا منفصلاً و قبل از وقت</w:t>
      </w:r>
      <w:r w:rsidR="00402C97">
        <w:rPr>
          <w:rFonts w:cs="B Lotus" w:hint="cs"/>
          <w:sz w:val="28"/>
          <w:szCs w:val="28"/>
          <w:rtl/>
        </w:rPr>
        <w:t xml:space="preserve"> عمل قرینه ای ذکر شده است </w:t>
      </w:r>
      <w:r w:rsidR="00402C97">
        <w:rPr>
          <w:rFonts w:cs="Times New Roman" w:hint="cs"/>
          <w:sz w:val="28"/>
          <w:szCs w:val="28"/>
          <w:rtl/>
        </w:rPr>
        <w:t>_</w:t>
      </w:r>
      <w:r w:rsidR="00402C97">
        <w:rPr>
          <w:rFonts w:cs="B Lotus" w:hint="cs"/>
          <w:sz w:val="28"/>
          <w:szCs w:val="28"/>
          <w:rtl/>
        </w:rPr>
        <w:t>حالیه یا مقالیه</w:t>
      </w:r>
      <w:r w:rsidR="00402C97">
        <w:rPr>
          <w:rFonts w:cs="Times New Roman" w:hint="cs"/>
          <w:sz w:val="28"/>
          <w:szCs w:val="28"/>
          <w:rtl/>
        </w:rPr>
        <w:t>_</w:t>
      </w:r>
      <w:r w:rsidR="00402C97">
        <w:rPr>
          <w:rFonts w:cs="B Lotus" w:hint="cs"/>
          <w:sz w:val="28"/>
          <w:szCs w:val="28"/>
          <w:rtl/>
        </w:rPr>
        <w:t xml:space="preserve"> که باعث می شد</w:t>
      </w:r>
      <w:r w:rsidR="00657A2D" w:rsidRPr="00456CF9">
        <w:rPr>
          <w:rFonts w:cs="B Lotus" w:hint="cs"/>
          <w:sz w:val="28"/>
          <w:szCs w:val="28"/>
          <w:rtl/>
        </w:rPr>
        <w:t>ه</w:t>
      </w:r>
      <w:r w:rsidR="00402C97">
        <w:rPr>
          <w:rFonts w:cs="B Lotus" w:hint="cs"/>
          <w:sz w:val="28"/>
          <w:szCs w:val="28"/>
          <w:rtl/>
        </w:rPr>
        <w:t xml:space="preserve"> است آن عام،</w:t>
      </w:r>
      <w:r w:rsidR="00576339">
        <w:rPr>
          <w:rFonts w:cs="B Lotus" w:hint="cs"/>
          <w:sz w:val="28"/>
          <w:szCs w:val="28"/>
          <w:rtl/>
        </w:rPr>
        <w:t xml:space="preserve"> ظهور در غیر خاص پیدا کرده باشد</w:t>
      </w:r>
      <w:r w:rsidR="00657A2D" w:rsidRPr="00456CF9">
        <w:rPr>
          <w:rFonts w:cs="B Lotus" w:hint="cs"/>
          <w:sz w:val="28"/>
          <w:szCs w:val="28"/>
          <w:rtl/>
        </w:rPr>
        <w:t xml:space="preserve"> و لو به قرینۀ منفصله؛ و در </w:t>
      </w:r>
      <w:r w:rsidR="00657A2D" w:rsidRPr="00456CF9">
        <w:rPr>
          <w:rFonts w:cs="B Lotus" w:hint="cs"/>
          <w:sz w:val="28"/>
          <w:szCs w:val="28"/>
          <w:rtl/>
        </w:rPr>
        <w:lastRenderedPageBreak/>
        <w:t>نتیجه وقتی چنین است باید دید که آیا کاشفیت خاصه متأخر از یک خاصی که در زمان صدور یا بعد از وقت عمل بوده است این</w:t>
      </w:r>
      <w:r w:rsidR="00576339">
        <w:rPr>
          <w:rFonts w:cs="B Lotus" w:hint="cs"/>
          <w:sz w:val="28"/>
          <w:szCs w:val="28"/>
          <w:rtl/>
        </w:rPr>
        <w:t xml:space="preserve"> کاشفیتش چه قدر قوی است؟ این که ی</w:t>
      </w:r>
      <w:r w:rsidR="00657A2D" w:rsidRPr="00456CF9">
        <w:rPr>
          <w:rFonts w:cs="B Lotus" w:hint="cs"/>
          <w:sz w:val="28"/>
          <w:szCs w:val="28"/>
          <w:rtl/>
        </w:rPr>
        <w:t xml:space="preserve">ک خاصی همراه عام باشد یا منفصل از عام باشد قبل </w:t>
      </w:r>
      <w:r w:rsidR="00576339">
        <w:rPr>
          <w:rFonts w:cs="B Lotus" w:hint="cs"/>
          <w:sz w:val="28"/>
          <w:szCs w:val="28"/>
          <w:rtl/>
        </w:rPr>
        <w:t>از وقت عمل و</w:t>
      </w:r>
      <w:r w:rsidR="00657A2D" w:rsidRPr="00456CF9">
        <w:rPr>
          <w:rFonts w:cs="B Lotus" w:hint="cs"/>
          <w:sz w:val="28"/>
          <w:szCs w:val="28"/>
          <w:rtl/>
        </w:rPr>
        <w:t>لی</w:t>
      </w:r>
      <w:r w:rsidR="00576339">
        <w:rPr>
          <w:rFonts w:cs="B Lotus" w:hint="cs"/>
          <w:sz w:val="28"/>
          <w:szCs w:val="28"/>
          <w:rtl/>
        </w:rPr>
        <w:t xml:space="preserve"> به ما نرسیده باشد</w:t>
      </w:r>
      <w:r w:rsidR="00657A2D" w:rsidRPr="00456CF9">
        <w:rPr>
          <w:rFonts w:cs="B Lotus" w:hint="cs"/>
          <w:sz w:val="28"/>
          <w:szCs w:val="28"/>
          <w:rtl/>
        </w:rPr>
        <w:t xml:space="preserve"> این بر خلاف است. چون در وقت ن</w:t>
      </w:r>
      <w:r w:rsidR="00576339">
        <w:rPr>
          <w:rFonts w:cs="B Lotus" w:hint="cs"/>
          <w:sz w:val="28"/>
          <w:szCs w:val="28"/>
          <w:rtl/>
        </w:rPr>
        <w:t>یاز باید دلی</w:t>
      </w:r>
      <w:r w:rsidR="00657A2D" w:rsidRPr="00456CF9">
        <w:rPr>
          <w:rFonts w:cs="B Lotus" w:hint="cs"/>
          <w:sz w:val="28"/>
          <w:szCs w:val="28"/>
          <w:rtl/>
        </w:rPr>
        <w:t>ل</w:t>
      </w:r>
      <w:r w:rsidR="00576339">
        <w:rPr>
          <w:rFonts w:cs="B Lotus" w:hint="cs"/>
          <w:sz w:val="28"/>
          <w:szCs w:val="28"/>
          <w:rtl/>
        </w:rPr>
        <w:t xml:space="preserve"> </w:t>
      </w:r>
      <w:r w:rsidR="00657A2D" w:rsidRPr="00456CF9">
        <w:rPr>
          <w:rFonts w:cs="B Lotus" w:hint="cs"/>
          <w:sz w:val="28"/>
          <w:szCs w:val="28"/>
          <w:rtl/>
        </w:rPr>
        <w:t>به مار سیده با</w:t>
      </w:r>
      <w:r w:rsidR="00576339">
        <w:rPr>
          <w:rFonts w:cs="B Lotus" w:hint="cs"/>
          <w:sz w:val="28"/>
          <w:szCs w:val="28"/>
          <w:rtl/>
        </w:rPr>
        <w:t>شد. این که یک دلیل این احتمالش چ</w:t>
      </w:r>
      <w:r w:rsidR="00657A2D" w:rsidRPr="00456CF9">
        <w:rPr>
          <w:rFonts w:cs="B Lotus" w:hint="cs"/>
          <w:sz w:val="28"/>
          <w:szCs w:val="28"/>
          <w:rtl/>
        </w:rPr>
        <w:t xml:space="preserve">ه مقدار است آیا خود همین یک امر شائعی است که قرائن متصل مخفی بماند و یک روایت منفصلاً وارد شده باشد و ما ندیده باشیم. </w:t>
      </w:r>
    </w:p>
    <w:p w:rsidR="00657A2D" w:rsidRPr="00456CF9" w:rsidRDefault="00657A2D" w:rsidP="007D5B20">
      <w:pPr>
        <w:spacing w:after="0" w:line="240" w:lineRule="auto"/>
        <w:ind w:firstLine="720"/>
        <w:jc w:val="lowKashida"/>
        <w:rPr>
          <w:rFonts w:cs="B Lotus"/>
          <w:sz w:val="28"/>
          <w:szCs w:val="28"/>
          <w:rtl/>
        </w:rPr>
      </w:pPr>
      <w:r w:rsidRPr="00456CF9">
        <w:rPr>
          <w:rFonts w:cs="B Lotus" w:hint="cs"/>
          <w:sz w:val="28"/>
          <w:szCs w:val="28"/>
          <w:rtl/>
        </w:rPr>
        <w:t xml:space="preserve"> به مجرد این که در عرف عام تخصیص و تقیید شیوع دارد مقایسه اش با تخصیص و تقیید شرعی قیاس مع الفارق است. چون این ها نکته ای دیگری هم ضمیمه دا</w:t>
      </w:r>
      <w:r w:rsidR="00DD71E9" w:rsidRPr="00456CF9">
        <w:rPr>
          <w:rFonts w:cs="B Lotus" w:hint="cs"/>
          <w:sz w:val="28"/>
          <w:szCs w:val="28"/>
          <w:rtl/>
        </w:rPr>
        <w:t>ر</w:t>
      </w:r>
      <w:r w:rsidRPr="00456CF9">
        <w:rPr>
          <w:rFonts w:cs="B Lotus" w:hint="cs"/>
          <w:sz w:val="28"/>
          <w:szCs w:val="28"/>
          <w:rtl/>
        </w:rPr>
        <w:t>د علاوه بر تخ</w:t>
      </w:r>
      <w:r w:rsidR="00576339">
        <w:rPr>
          <w:rFonts w:cs="B Lotus" w:hint="cs"/>
          <w:sz w:val="28"/>
          <w:szCs w:val="28"/>
          <w:rtl/>
        </w:rPr>
        <w:t>صیص و تقیید که او را در نسبت سنج</w:t>
      </w:r>
      <w:r w:rsidRPr="00456CF9">
        <w:rPr>
          <w:rFonts w:cs="B Lotus" w:hint="cs"/>
          <w:sz w:val="28"/>
          <w:szCs w:val="28"/>
          <w:rtl/>
        </w:rPr>
        <w:t xml:space="preserve">ی غلبه و عدم غلبه باید وسط کشید. </w:t>
      </w:r>
    </w:p>
    <w:p w:rsidR="00DD71E9" w:rsidRPr="00456CF9" w:rsidRDefault="00DD71E9" w:rsidP="005B5748">
      <w:pPr>
        <w:spacing w:after="0" w:line="240" w:lineRule="auto"/>
        <w:ind w:firstLine="720"/>
        <w:jc w:val="lowKashida"/>
        <w:rPr>
          <w:rFonts w:cs="B Lotus"/>
          <w:sz w:val="28"/>
          <w:szCs w:val="28"/>
          <w:rtl/>
        </w:rPr>
      </w:pPr>
      <w:r w:rsidRPr="00456CF9">
        <w:rPr>
          <w:rFonts w:cs="B Lotus" w:hint="cs"/>
          <w:sz w:val="28"/>
          <w:szCs w:val="28"/>
          <w:rtl/>
        </w:rPr>
        <w:t>به عبارت دیگر منشا تعارض بدوی روایات چیست؟ آیا غالباً منشا تعارض بدوی این است که شارع اکتفاء  کرده است به قرینۀ منفصله در روایت عام، یا بحث تقیه است؛ این که این بحث را این گونه تعبیر کردیم که منشا تعارض تقیه است یا آن</w:t>
      </w:r>
      <w:r w:rsidR="00576339">
        <w:rPr>
          <w:rFonts w:cs="B Lotus" w:hint="cs"/>
          <w:sz w:val="28"/>
          <w:szCs w:val="28"/>
          <w:rtl/>
        </w:rPr>
        <w:t>(اکتفاء شارع به قرینه منفصله)</w:t>
      </w:r>
      <w:r w:rsidRPr="00456CF9">
        <w:rPr>
          <w:rFonts w:cs="B Lotus" w:hint="cs"/>
          <w:sz w:val="28"/>
          <w:szCs w:val="28"/>
          <w:rtl/>
        </w:rPr>
        <w:t xml:space="preserve">؟ اصلاً صورت مساله طور دیگر می شود </w:t>
      </w:r>
      <w:r w:rsidR="005B5748">
        <w:rPr>
          <w:rFonts w:cs="B Lotus" w:hint="cs"/>
          <w:sz w:val="28"/>
          <w:szCs w:val="28"/>
          <w:rtl/>
        </w:rPr>
        <w:t>.</w:t>
      </w:r>
    </w:p>
    <w:p w:rsidR="00ED67F4" w:rsidRPr="00456CF9" w:rsidRDefault="00ED67F4" w:rsidP="007D5B20">
      <w:pPr>
        <w:spacing w:after="0" w:line="240" w:lineRule="auto"/>
        <w:ind w:firstLine="720"/>
        <w:jc w:val="lowKashida"/>
        <w:rPr>
          <w:rFonts w:cs="B Lotus"/>
          <w:sz w:val="28"/>
          <w:szCs w:val="28"/>
          <w:rtl/>
        </w:rPr>
      </w:pPr>
      <w:r w:rsidRPr="00456CF9">
        <w:rPr>
          <w:rFonts w:cs="B Lotus" w:hint="cs"/>
          <w:sz w:val="28"/>
          <w:szCs w:val="28"/>
          <w:rtl/>
        </w:rPr>
        <w:t xml:space="preserve">غرض بحث امروز این است که اگر تقریب صحیح باشد </w:t>
      </w:r>
      <w:r w:rsidR="005B5748">
        <w:rPr>
          <w:rFonts w:cs="B Lotus" w:hint="cs"/>
          <w:sz w:val="28"/>
          <w:szCs w:val="28"/>
          <w:rtl/>
        </w:rPr>
        <w:t xml:space="preserve">باید ان را با تقریب دائرۀ شرع </w:t>
      </w:r>
      <w:r w:rsidRPr="00456CF9">
        <w:rPr>
          <w:rFonts w:cs="B Lotus" w:hint="cs"/>
          <w:sz w:val="28"/>
          <w:szCs w:val="28"/>
          <w:rtl/>
        </w:rPr>
        <w:t xml:space="preserve"> مقایسه کرد</w:t>
      </w:r>
      <w:r w:rsidR="005B5748">
        <w:rPr>
          <w:rFonts w:cs="B Lotus" w:hint="cs"/>
          <w:sz w:val="28"/>
          <w:szCs w:val="28"/>
          <w:rtl/>
        </w:rPr>
        <w:t xml:space="preserve"> و</w:t>
      </w:r>
      <w:r w:rsidRPr="00456CF9">
        <w:rPr>
          <w:rFonts w:cs="B Lotus" w:hint="cs"/>
          <w:sz w:val="28"/>
          <w:szCs w:val="28"/>
          <w:rtl/>
        </w:rPr>
        <w:t xml:space="preserve"> مجرد این که در عرف عام چه سبکی مشی می شود و  لو در عرف عام طور دیگری مشی می شود آن بدرد نمی خورد و در عرف شرع هم باید دید دقیقاً کدام یکی از </w:t>
      </w:r>
      <w:r w:rsidR="005B5748">
        <w:rPr>
          <w:rFonts w:cs="B Lotus" w:hint="cs"/>
          <w:sz w:val="28"/>
          <w:szCs w:val="28"/>
          <w:rtl/>
        </w:rPr>
        <w:t>این دو تا بر دیگری ترجیح داده</w:t>
      </w:r>
      <w:r w:rsidRPr="00456CF9">
        <w:rPr>
          <w:rFonts w:cs="B Lotus" w:hint="cs"/>
          <w:sz w:val="28"/>
          <w:szCs w:val="28"/>
          <w:rtl/>
        </w:rPr>
        <w:t xml:space="preserve"> </w:t>
      </w:r>
      <w:r w:rsidR="005B5748">
        <w:rPr>
          <w:rFonts w:cs="B Lotus" w:hint="cs"/>
          <w:sz w:val="28"/>
          <w:szCs w:val="28"/>
          <w:rtl/>
        </w:rPr>
        <w:t xml:space="preserve">می </w:t>
      </w:r>
      <w:r w:rsidRPr="00456CF9">
        <w:rPr>
          <w:rFonts w:cs="B Lotus" w:hint="cs"/>
          <w:sz w:val="28"/>
          <w:szCs w:val="28"/>
          <w:rtl/>
        </w:rPr>
        <w:t xml:space="preserve">شود . </w:t>
      </w:r>
    </w:p>
    <w:p w:rsidR="00ED67F4" w:rsidRPr="00456CF9" w:rsidRDefault="00ED67F4" w:rsidP="007D5B20">
      <w:pPr>
        <w:spacing w:after="0" w:line="240" w:lineRule="auto"/>
        <w:ind w:firstLine="720"/>
        <w:jc w:val="lowKashida"/>
        <w:rPr>
          <w:rFonts w:cs="B Lotus"/>
          <w:sz w:val="28"/>
          <w:szCs w:val="28"/>
          <w:rtl/>
        </w:rPr>
      </w:pPr>
      <w:r w:rsidRPr="00456CF9">
        <w:rPr>
          <w:rFonts w:cs="B Lotus" w:hint="cs"/>
          <w:sz w:val="28"/>
          <w:szCs w:val="28"/>
          <w:rtl/>
        </w:rPr>
        <w:t xml:space="preserve"> به نظر ما خیلی ثابت نیست ترجیح یکی بر دیگری؛ بنابراین غرض ما این است که چون ثابت نیست کدام یک از این جمع عرفی ها مقدم است </w:t>
      </w:r>
      <w:r w:rsidR="005B5748">
        <w:rPr>
          <w:rFonts w:cs="B Lotus" w:hint="cs"/>
          <w:sz w:val="28"/>
          <w:szCs w:val="28"/>
          <w:rtl/>
        </w:rPr>
        <w:t xml:space="preserve">عرف تحیر دارد </w:t>
      </w:r>
      <w:r w:rsidRPr="00456CF9">
        <w:rPr>
          <w:rFonts w:cs="B Lotus" w:hint="cs"/>
          <w:sz w:val="28"/>
          <w:szCs w:val="28"/>
          <w:rtl/>
        </w:rPr>
        <w:t>؛ این ها مقدم بر این بحث است. عرف نمی داند که کدام یک را باید مقدم کند متحیر می شود. شبیه موارد جمع عرفی لا</w:t>
      </w:r>
      <w:r w:rsidR="005B5748">
        <w:rPr>
          <w:rFonts w:cs="B Lotus" w:hint="cs"/>
          <w:sz w:val="28"/>
          <w:szCs w:val="28"/>
          <w:rtl/>
        </w:rPr>
        <w:t xml:space="preserve"> متعین است . جایی که دو دلیل دار</w:t>
      </w:r>
      <w:r w:rsidRPr="00456CF9">
        <w:rPr>
          <w:rFonts w:cs="B Lotus" w:hint="cs"/>
          <w:sz w:val="28"/>
          <w:szCs w:val="28"/>
          <w:rtl/>
        </w:rPr>
        <w:t>یم که هر دو</w:t>
      </w:r>
      <w:r w:rsidR="005B5748">
        <w:rPr>
          <w:rFonts w:cs="B Lotus" w:hint="cs"/>
          <w:sz w:val="28"/>
          <w:szCs w:val="28"/>
          <w:rtl/>
        </w:rPr>
        <w:t xml:space="preserve"> دلیل م</w:t>
      </w:r>
      <w:r w:rsidRPr="00456CF9">
        <w:rPr>
          <w:rFonts w:cs="B Lotus" w:hint="cs"/>
          <w:sz w:val="28"/>
          <w:szCs w:val="28"/>
          <w:rtl/>
        </w:rPr>
        <w:t>ی</w:t>
      </w:r>
      <w:r w:rsidR="005B5748">
        <w:rPr>
          <w:rFonts w:cs="B Lotus" w:hint="cs"/>
          <w:sz w:val="28"/>
          <w:szCs w:val="28"/>
          <w:rtl/>
        </w:rPr>
        <w:t xml:space="preserve"> </w:t>
      </w:r>
      <w:r w:rsidRPr="00456CF9">
        <w:rPr>
          <w:rFonts w:cs="B Lotus" w:hint="cs"/>
          <w:sz w:val="28"/>
          <w:szCs w:val="28"/>
          <w:rtl/>
        </w:rPr>
        <w:t>تواند قرینۀ بر دیگری شود عا</w:t>
      </w:r>
      <w:r w:rsidR="005B5748">
        <w:rPr>
          <w:rFonts w:cs="B Lotus" w:hint="cs"/>
          <w:sz w:val="28"/>
          <w:szCs w:val="28"/>
          <w:rtl/>
        </w:rPr>
        <w:t>م و خاص من و جه، به قرینۀ این می</w:t>
      </w:r>
      <w:r w:rsidRPr="00456CF9">
        <w:rPr>
          <w:rFonts w:cs="B Lotus" w:hint="cs"/>
          <w:sz w:val="28"/>
          <w:szCs w:val="28"/>
          <w:rtl/>
        </w:rPr>
        <w:t xml:space="preserve"> شود در او تصرف کرد و به قرینۀ آن می شود در این تصرف کرد. بله بعد عرض می کنیم که در موارد جمع عرفی متعین </w:t>
      </w:r>
      <w:r w:rsidR="005B5748">
        <w:rPr>
          <w:rFonts w:cs="Times New Roman" w:hint="cs"/>
          <w:sz w:val="28"/>
          <w:szCs w:val="28"/>
          <w:rtl/>
        </w:rPr>
        <w:t>_</w:t>
      </w:r>
      <w:r w:rsidRPr="00456CF9">
        <w:rPr>
          <w:rFonts w:cs="B Lotus" w:hint="cs"/>
          <w:sz w:val="28"/>
          <w:szCs w:val="28"/>
          <w:rtl/>
        </w:rPr>
        <w:t>نه به جهت این که تحیر نیست</w:t>
      </w:r>
      <w:r w:rsidR="005B5748">
        <w:rPr>
          <w:rFonts w:cs="Times New Roman" w:hint="cs"/>
          <w:sz w:val="28"/>
          <w:szCs w:val="28"/>
          <w:rtl/>
        </w:rPr>
        <w:t>_</w:t>
      </w:r>
      <w:r w:rsidRPr="00456CF9">
        <w:rPr>
          <w:rFonts w:cs="B Lotus" w:hint="cs"/>
          <w:sz w:val="28"/>
          <w:szCs w:val="28"/>
          <w:rtl/>
        </w:rPr>
        <w:t xml:space="preserve"> به تقریب دیگری ممکن است گفته شود که اخبار علاجیه شاملش نمی شود. که بحثش بعداً می آید. این حکم این صورت. </w:t>
      </w:r>
    </w:p>
    <w:p w:rsidR="00ED67F4" w:rsidRPr="005B5748" w:rsidRDefault="005B5748" w:rsidP="005B5748">
      <w:pPr>
        <w:pStyle w:val="ListParagraph"/>
        <w:numPr>
          <w:ilvl w:val="0"/>
          <w:numId w:val="4"/>
        </w:numPr>
        <w:spacing w:after="0" w:line="240" w:lineRule="auto"/>
        <w:jc w:val="lowKashida"/>
        <w:rPr>
          <w:rFonts w:cs="B Lotus"/>
          <w:sz w:val="28"/>
          <w:szCs w:val="28"/>
          <w:rtl/>
        </w:rPr>
      </w:pPr>
      <w:r>
        <w:rPr>
          <w:rFonts w:cs="B Lotus" w:hint="cs"/>
          <w:sz w:val="28"/>
          <w:szCs w:val="28"/>
          <w:rtl/>
        </w:rPr>
        <w:t>صورت دوم این</w:t>
      </w:r>
      <w:r w:rsidR="00ED67F4" w:rsidRPr="005B5748">
        <w:rPr>
          <w:rFonts w:cs="B Lotus" w:hint="cs"/>
          <w:sz w:val="28"/>
          <w:szCs w:val="28"/>
          <w:rtl/>
        </w:rPr>
        <w:t xml:space="preserve"> است که عام ما قطعی الصدور باشد، خاص ظنی الصدور باشد؛ حالا فرض را این گونه بگیرید که دوران امر بین ظاهر و نص باشد و نه اظهر و ظاهر که روشن ترین فرض را تصور کردیم. </w:t>
      </w:r>
    </w:p>
    <w:p w:rsidR="00ED67F4" w:rsidRPr="00456CF9" w:rsidRDefault="00ED67F4" w:rsidP="005B5748">
      <w:pPr>
        <w:spacing w:after="0" w:line="240" w:lineRule="auto"/>
        <w:ind w:firstLine="720"/>
        <w:jc w:val="lowKashida"/>
        <w:rPr>
          <w:rFonts w:cs="B Lotus"/>
          <w:sz w:val="28"/>
          <w:szCs w:val="28"/>
          <w:rtl/>
        </w:rPr>
      </w:pPr>
      <w:r w:rsidRPr="00456CF9">
        <w:rPr>
          <w:rFonts w:cs="B Lotus" w:hint="cs"/>
          <w:sz w:val="28"/>
          <w:szCs w:val="28"/>
          <w:rtl/>
        </w:rPr>
        <w:t>خاص نص باشد از جهت دلالات قطعی باشد. ولی ظنی الصدور؛ عام ظاهر است ولی قطعی الصدور است . پس نص خاصِ ظنی الصدور چرا مقدم بر عام می شود شما برعکس عمل کنید به قرینۀ قطع صدور عام رفع ید از خاص کنید. یکی از مثال های این بحث</w:t>
      </w:r>
      <w:r w:rsidR="005B5748">
        <w:rPr>
          <w:rFonts w:cs="B Lotus" w:hint="cs"/>
          <w:sz w:val="28"/>
          <w:szCs w:val="28"/>
          <w:rtl/>
        </w:rPr>
        <w:t xml:space="preserve"> را</w:t>
      </w:r>
      <w:r w:rsidRPr="00456CF9">
        <w:rPr>
          <w:rFonts w:cs="B Lotus" w:hint="cs"/>
          <w:sz w:val="28"/>
          <w:szCs w:val="28"/>
          <w:rtl/>
        </w:rPr>
        <w:t xml:space="preserve"> هم بحث تخصیص کتاب به خبر واحد ذکر کرده اند. </w:t>
      </w:r>
    </w:p>
    <w:p w:rsidR="00ED67F4" w:rsidRPr="00456CF9" w:rsidRDefault="00ED67F4" w:rsidP="005B5748">
      <w:pPr>
        <w:spacing w:after="0" w:line="240" w:lineRule="auto"/>
        <w:ind w:firstLine="720"/>
        <w:jc w:val="lowKashida"/>
        <w:rPr>
          <w:rFonts w:cs="B Lotus"/>
          <w:sz w:val="28"/>
          <w:szCs w:val="28"/>
          <w:rtl/>
        </w:rPr>
      </w:pPr>
      <w:r w:rsidRPr="00456CF9">
        <w:rPr>
          <w:rFonts w:cs="B Lotus" w:hint="cs"/>
          <w:sz w:val="28"/>
          <w:szCs w:val="28"/>
          <w:rtl/>
        </w:rPr>
        <w:t xml:space="preserve"> به نظرم بحث تخصیص کتاب به خبر واحد نکا</w:t>
      </w:r>
      <w:r w:rsidR="005B5748">
        <w:rPr>
          <w:rFonts w:cs="B Lotus" w:hint="cs"/>
          <w:sz w:val="28"/>
          <w:szCs w:val="28"/>
          <w:rtl/>
        </w:rPr>
        <w:t xml:space="preserve">تش فرق دارد که نکات جدیدی است و ان </w:t>
      </w:r>
      <w:r w:rsidRPr="00456CF9">
        <w:rPr>
          <w:rFonts w:cs="B Lotus" w:hint="cs"/>
          <w:sz w:val="28"/>
          <w:szCs w:val="28"/>
          <w:rtl/>
        </w:rPr>
        <w:t xml:space="preserve"> این است که عموم کتابی که ما قائل هستیم اصلاً عموم نیست در بیان خصوصیات نیست در نتیجه در بین خاص و عام از نوع ورود است یعنی ظهور عام کتابی </w:t>
      </w:r>
      <w:r w:rsidR="005B5748" w:rsidRPr="00456CF9">
        <w:rPr>
          <w:rFonts w:cs="B Lotus" w:hint="cs"/>
          <w:sz w:val="28"/>
          <w:szCs w:val="28"/>
          <w:rtl/>
        </w:rPr>
        <w:t xml:space="preserve">یا ظهور مطلق کتابی </w:t>
      </w:r>
      <w:r w:rsidR="005B5748">
        <w:rPr>
          <w:rFonts w:cs="B Lotus" w:hint="cs"/>
          <w:sz w:val="28"/>
          <w:szCs w:val="28"/>
          <w:rtl/>
        </w:rPr>
        <w:t xml:space="preserve">، </w:t>
      </w:r>
      <w:r w:rsidRPr="00456CF9">
        <w:rPr>
          <w:rFonts w:cs="B Lotus" w:hint="cs"/>
          <w:sz w:val="28"/>
          <w:szCs w:val="28"/>
          <w:rtl/>
        </w:rPr>
        <w:t xml:space="preserve">به اطلاق مقامی شکل می گیرد ، عرض هم کردیم بین عام </w:t>
      </w:r>
      <w:r w:rsidRPr="00456CF9">
        <w:rPr>
          <w:rFonts w:cs="B Lotus" w:hint="cs"/>
          <w:sz w:val="28"/>
          <w:szCs w:val="28"/>
          <w:rtl/>
        </w:rPr>
        <w:lastRenderedPageBreak/>
        <w:t xml:space="preserve">و مطلق تفاوت های  جزئی است ولی برای ظهورشان در اطلاق یا عموم متوقف است بر این که خاصی وارد نشده باشد و الا اگر خاصی وارد شده باشد اصلاً </w:t>
      </w:r>
      <w:r w:rsidR="005C45DA" w:rsidRPr="00456CF9">
        <w:rPr>
          <w:rFonts w:cs="B Lotus" w:hint="cs"/>
          <w:sz w:val="28"/>
          <w:szCs w:val="28"/>
          <w:rtl/>
        </w:rPr>
        <w:t>ظهور عام د رعمومات و ظهور مطلق در اطلاق مشکل دارد، این ها یک مقداری فرق دارد  که نکات مشترک بین این ها است ولی نکات اختصاصی هم دارد که این ها را خیلی نباید با هم دیگر مقایسه کرد. بنابراین ممکن است که ما تخصیص کتاب به خبر واحد را جایز بدان</w:t>
      </w:r>
      <w:r w:rsidR="005B5748">
        <w:rPr>
          <w:rFonts w:cs="B Lotus" w:hint="cs"/>
          <w:sz w:val="28"/>
          <w:szCs w:val="28"/>
          <w:rtl/>
        </w:rPr>
        <w:t>یم ولی در این بحث قائل بشویم که</w:t>
      </w:r>
      <w:r w:rsidR="005C45DA" w:rsidRPr="00456CF9">
        <w:rPr>
          <w:rFonts w:cs="B Lotus" w:hint="cs"/>
          <w:sz w:val="28"/>
          <w:szCs w:val="28"/>
          <w:rtl/>
        </w:rPr>
        <w:t xml:space="preserve"> خاص ظنی الصدور بر عام قطعی الصدور</w:t>
      </w:r>
      <w:r w:rsidR="005B5748" w:rsidRPr="005B5748">
        <w:rPr>
          <w:rFonts w:cs="B Lotus" w:hint="cs"/>
          <w:sz w:val="28"/>
          <w:szCs w:val="28"/>
          <w:rtl/>
        </w:rPr>
        <w:t xml:space="preserve"> </w:t>
      </w:r>
      <w:r w:rsidR="005B5748" w:rsidRPr="00456CF9">
        <w:rPr>
          <w:rFonts w:cs="B Lotus" w:hint="cs"/>
          <w:sz w:val="28"/>
          <w:szCs w:val="28"/>
          <w:rtl/>
        </w:rPr>
        <w:t xml:space="preserve">تقدیمی ندارد </w:t>
      </w:r>
      <w:r w:rsidR="005C45DA" w:rsidRPr="00456CF9">
        <w:rPr>
          <w:rFonts w:cs="B Lotus" w:hint="cs"/>
          <w:sz w:val="28"/>
          <w:szCs w:val="28"/>
          <w:rtl/>
        </w:rPr>
        <w:t>، و حکمشان را دقیقاً یکی دانست.</w:t>
      </w:r>
    </w:p>
    <w:p w:rsidR="005C45DA" w:rsidRPr="00456CF9" w:rsidRDefault="005C45DA" w:rsidP="007D5B20">
      <w:pPr>
        <w:spacing w:after="0" w:line="240" w:lineRule="auto"/>
        <w:ind w:firstLine="720"/>
        <w:jc w:val="lowKashida"/>
        <w:rPr>
          <w:rFonts w:cs="B Lotus"/>
          <w:sz w:val="28"/>
          <w:szCs w:val="28"/>
          <w:rtl/>
        </w:rPr>
      </w:pPr>
      <w:r w:rsidRPr="00456CF9">
        <w:rPr>
          <w:rFonts w:cs="B Lotus" w:hint="cs"/>
          <w:sz w:val="28"/>
          <w:szCs w:val="28"/>
          <w:rtl/>
        </w:rPr>
        <w:t>این بحث بحثی است که در اوائل بحث تعادل و تراجیح مطرح شده است و ما آنجا بحث نکر</w:t>
      </w:r>
      <w:r w:rsidR="005B5748">
        <w:rPr>
          <w:rFonts w:cs="B Lotus" w:hint="cs"/>
          <w:sz w:val="28"/>
          <w:szCs w:val="28"/>
          <w:rtl/>
        </w:rPr>
        <w:t>دیم. حالا هم نمی خواهم بحث تفصیلی کنم فقط یک سری مباحث مبنایی</w:t>
      </w:r>
      <w:r w:rsidRPr="00456CF9">
        <w:rPr>
          <w:rFonts w:cs="B Lotus" w:hint="cs"/>
          <w:sz w:val="28"/>
          <w:szCs w:val="28"/>
          <w:rtl/>
        </w:rPr>
        <w:t xml:space="preserve">ش را عرض کنم ونتیجه گیری کنم. </w:t>
      </w:r>
    </w:p>
    <w:p w:rsidR="005C45DA" w:rsidRPr="00456CF9" w:rsidRDefault="005C45DA" w:rsidP="007D5B20">
      <w:pPr>
        <w:spacing w:after="0" w:line="240" w:lineRule="auto"/>
        <w:ind w:firstLine="720"/>
        <w:jc w:val="lowKashida"/>
        <w:rPr>
          <w:rFonts w:cs="B Lotus"/>
          <w:sz w:val="28"/>
          <w:szCs w:val="28"/>
          <w:rtl/>
        </w:rPr>
      </w:pPr>
      <w:r w:rsidRPr="00456CF9">
        <w:rPr>
          <w:rFonts w:cs="B Lotus" w:hint="cs"/>
          <w:sz w:val="28"/>
          <w:szCs w:val="28"/>
          <w:rtl/>
        </w:rPr>
        <w:t xml:space="preserve">تقریبی مرحوم شیخ دارد در تقریب خاص ظنی الصدور بر عام این که می گوید خاص ظنی الصدور می گوید حاکم است بر عام؛ اگر اثبات بشود که خاص ظنی الصدور مقدم است بحث تحیر دیگر نیست ولی اگر گفتیم معلوم نیست کدام مقدم است باز بحث تحیر می آید. </w:t>
      </w:r>
    </w:p>
    <w:p w:rsidR="005C45DA" w:rsidRPr="00456CF9" w:rsidRDefault="005C45DA" w:rsidP="007D5B20">
      <w:pPr>
        <w:spacing w:after="0" w:line="240" w:lineRule="auto"/>
        <w:ind w:firstLine="720"/>
        <w:jc w:val="lowKashida"/>
        <w:rPr>
          <w:rFonts w:cs="B Lotus"/>
          <w:sz w:val="28"/>
          <w:szCs w:val="28"/>
          <w:rtl/>
        </w:rPr>
      </w:pPr>
      <w:r w:rsidRPr="00456CF9">
        <w:rPr>
          <w:rFonts w:cs="B Lotus" w:hint="cs"/>
          <w:sz w:val="28"/>
          <w:szCs w:val="28"/>
          <w:rtl/>
        </w:rPr>
        <w:t xml:space="preserve">مرحوم شیخ ایشان می فرماید خاص ظنی الصدور حاکم است بر عام؛ به این بیان: اگر خاص قطعاً صادر شده بود قرینۀ تصرف در عام بود. دلیل حجیت سند خاص، خاص ظنی را </w:t>
      </w:r>
      <w:r w:rsidR="000F676F">
        <w:rPr>
          <w:rFonts w:cs="B Lotus" w:hint="cs"/>
          <w:sz w:val="28"/>
          <w:szCs w:val="28"/>
          <w:rtl/>
        </w:rPr>
        <w:t>به منزلۀ قطعی می شمارد. یعنی می</w:t>
      </w:r>
      <w:r w:rsidRPr="00456CF9">
        <w:rPr>
          <w:rFonts w:cs="B Lotus" w:hint="cs"/>
          <w:sz w:val="28"/>
          <w:szCs w:val="28"/>
          <w:rtl/>
        </w:rPr>
        <w:t xml:space="preserve">گوید وقتی قطعی بود چی کار می کردید همان کار را زمانی که ظنی است انجام بده، بنابراین حکومت دارد چون ناظر است به این که دیگر به عام  عمل نکن و خاص را قرینۀ بر تصرف در عام قرار بده. نفس دلیل حجیت سند خاص نظارت به عدم عمل به عام دارد پس حکومت دارد. </w:t>
      </w:r>
    </w:p>
    <w:p w:rsidR="005C45DA" w:rsidRPr="00456CF9" w:rsidRDefault="005C45DA" w:rsidP="007D5B20">
      <w:pPr>
        <w:spacing w:after="0" w:line="240" w:lineRule="auto"/>
        <w:ind w:firstLine="720"/>
        <w:jc w:val="lowKashida"/>
        <w:rPr>
          <w:rFonts w:cs="B Lotus"/>
          <w:sz w:val="28"/>
          <w:szCs w:val="28"/>
          <w:rtl/>
        </w:rPr>
      </w:pPr>
      <w:r w:rsidRPr="00456CF9">
        <w:rPr>
          <w:rFonts w:cs="B Lotus" w:hint="cs"/>
          <w:sz w:val="28"/>
          <w:szCs w:val="28"/>
          <w:rtl/>
        </w:rPr>
        <w:t>به نظر می رسد که این بیان نا تمام باشد. چون خاص یک مفاد اصلی دارد یعنی حجیت خاص یک مفاد اصلی دارد این که</w:t>
      </w:r>
      <w:r w:rsidR="000F676F">
        <w:rPr>
          <w:rFonts w:cs="B Lotus" w:hint="cs"/>
          <w:sz w:val="28"/>
          <w:szCs w:val="28"/>
          <w:rtl/>
        </w:rPr>
        <w:t xml:space="preserve"> «</w:t>
      </w:r>
      <w:r w:rsidRPr="00456CF9">
        <w:rPr>
          <w:rFonts w:cs="B Lotus" w:hint="cs"/>
          <w:sz w:val="28"/>
          <w:szCs w:val="28"/>
          <w:rtl/>
        </w:rPr>
        <w:t xml:space="preserve"> باید به خاص عمل کنید و حجت است</w:t>
      </w:r>
      <w:r w:rsidR="000F676F">
        <w:rPr>
          <w:rFonts w:cs="B Lotus" w:hint="cs"/>
          <w:sz w:val="28"/>
          <w:szCs w:val="28"/>
          <w:rtl/>
        </w:rPr>
        <w:t xml:space="preserve">» و </w:t>
      </w:r>
      <w:r w:rsidRPr="00456CF9">
        <w:rPr>
          <w:rFonts w:cs="B Lotus" w:hint="cs"/>
          <w:sz w:val="28"/>
          <w:szCs w:val="28"/>
          <w:rtl/>
        </w:rPr>
        <w:t xml:space="preserve"> این که </w:t>
      </w:r>
      <w:r w:rsidR="000F676F">
        <w:rPr>
          <w:rFonts w:cs="B Lotus" w:hint="cs"/>
          <w:sz w:val="28"/>
          <w:szCs w:val="28"/>
          <w:rtl/>
        </w:rPr>
        <w:t>«</w:t>
      </w:r>
      <w:r w:rsidRPr="00456CF9">
        <w:rPr>
          <w:rFonts w:cs="B Lotus" w:hint="cs"/>
          <w:sz w:val="28"/>
          <w:szCs w:val="28"/>
          <w:rtl/>
        </w:rPr>
        <w:t>به عام عمل نکن و قرینه قرار بده خاص را برای عام</w:t>
      </w:r>
      <w:r w:rsidR="000F676F">
        <w:rPr>
          <w:rFonts w:cs="B Lotus" w:hint="cs"/>
          <w:sz w:val="28"/>
          <w:szCs w:val="28"/>
          <w:rtl/>
        </w:rPr>
        <w:t>»</w:t>
      </w:r>
      <w:r w:rsidRPr="00456CF9">
        <w:rPr>
          <w:rFonts w:cs="B Lotus" w:hint="cs"/>
          <w:sz w:val="28"/>
          <w:szCs w:val="28"/>
          <w:rtl/>
        </w:rPr>
        <w:t xml:space="preserve"> ؛ این لازمه عمل به خاص است. لازمه عقلی است نه لازمه شرعی ؛ آن کسی که می گوید به خاص عمل کن یعنی خاص مطابق حجت است و ما هم می دانیم که اگر خاص مطابق حجت است قرینیت دارد برای تصرف در ع</w:t>
      </w:r>
      <w:r w:rsidR="000F676F">
        <w:rPr>
          <w:rFonts w:cs="B Lotus" w:hint="cs"/>
          <w:sz w:val="28"/>
          <w:szCs w:val="28"/>
          <w:rtl/>
        </w:rPr>
        <w:t>ام، این قرینیتش که به حکم شرع</w:t>
      </w:r>
      <w:r w:rsidRPr="00456CF9">
        <w:rPr>
          <w:rFonts w:cs="B Lotus" w:hint="cs"/>
          <w:sz w:val="28"/>
          <w:szCs w:val="28"/>
          <w:rtl/>
        </w:rPr>
        <w:t xml:space="preserve"> نیست</w:t>
      </w:r>
      <w:r w:rsidR="000F676F">
        <w:rPr>
          <w:rFonts w:cs="B Lotus" w:hint="cs"/>
          <w:sz w:val="28"/>
          <w:szCs w:val="28"/>
          <w:rtl/>
        </w:rPr>
        <w:t xml:space="preserve"> بلکه</w:t>
      </w:r>
      <w:r w:rsidRPr="00456CF9">
        <w:rPr>
          <w:rFonts w:cs="B Lotus" w:hint="cs"/>
          <w:sz w:val="28"/>
          <w:szCs w:val="28"/>
          <w:rtl/>
        </w:rPr>
        <w:t xml:space="preserve"> یک ملازمه</w:t>
      </w:r>
      <w:r w:rsidR="006622A9">
        <w:rPr>
          <w:rFonts w:cs="B Lotus" w:hint="cs"/>
          <w:sz w:val="28"/>
          <w:szCs w:val="28"/>
          <w:rtl/>
        </w:rPr>
        <w:t xml:space="preserve"> (عقلی)</w:t>
      </w:r>
      <w:r w:rsidRPr="00456CF9">
        <w:rPr>
          <w:rFonts w:cs="B Lotus" w:hint="cs"/>
          <w:sz w:val="28"/>
          <w:szCs w:val="28"/>
          <w:rtl/>
        </w:rPr>
        <w:t xml:space="preserve"> صدور خاص است. اگر خاص واقعاً صادر شده باشد قرینه می شود که عام بعمومه اراده نشده باشد. بنابراین مدلول مستقیمش نیست مدلول با واسطه اش است.  ملازمه عقلی دارد که عام هم همین گونه است دلیلی که گفته عام حجت است بالملازمه العقلیه اثبات می کند که خاص هم صادر نشده است. حال فرض این است که در مورد خاص و عام هر دو بحث جهت قطعی است احتمالات را ثنائی کردیم بحث جهت را اصلاً در بحث نیاوردیم. </w:t>
      </w:r>
      <w:r w:rsidR="00207F9C" w:rsidRPr="00456CF9">
        <w:rPr>
          <w:rFonts w:cs="B Lotus" w:hint="cs"/>
          <w:sz w:val="28"/>
          <w:szCs w:val="28"/>
          <w:rtl/>
        </w:rPr>
        <w:t xml:space="preserve">اگر عام به عمومه مراد باشد </w:t>
      </w:r>
      <w:r w:rsidR="006622A9">
        <w:rPr>
          <w:rFonts w:cs="Times New Roman" w:hint="cs"/>
          <w:sz w:val="28"/>
          <w:szCs w:val="28"/>
          <w:rtl/>
        </w:rPr>
        <w:t>_</w:t>
      </w:r>
      <w:r w:rsidR="00207F9C" w:rsidRPr="00456CF9">
        <w:rPr>
          <w:rFonts w:cs="B Lotus" w:hint="cs"/>
          <w:sz w:val="28"/>
          <w:szCs w:val="28"/>
          <w:rtl/>
        </w:rPr>
        <w:t>که اصاله الظهور حکم به همین جهت می کند</w:t>
      </w:r>
      <w:r w:rsidR="006622A9">
        <w:rPr>
          <w:rFonts w:cs="Times New Roman" w:hint="cs"/>
          <w:sz w:val="28"/>
          <w:szCs w:val="28"/>
          <w:rtl/>
        </w:rPr>
        <w:t>_</w:t>
      </w:r>
      <w:r w:rsidR="00207F9C" w:rsidRPr="00456CF9">
        <w:rPr>
          <w:rFonts w:cs="B Lotus" w:hint="cs"/>
          <w:sz w:val="28"/>
          <w:szCs w:val="28"/>
          <w:rtl/>
        </w:rPr>
        <w:t xml:space="preserve"> نتیجه ا</w:t>
      </w:r>
      <w:r w:rsidR="006622A9">
        <w:rPr>
          <w:rFonts w:cs="B Lotus" w:hint="cs"/>
          <w:sz w:val="28"/>
          <w:szCs w:val="28"/>
          <w:rtl/>
        </w:rPr>
        <w:t>ین می شود که پس خاص نباید صادر شده باشد و این نتیجه عقلی است که به دلیل</w:t>
      </w:r>
      <w:r w:rsidR="00207F9C" w:rsidRPr="00456CF9">
        <w:rPr>
          <w:rFonts w:cs="B Lotus" w:hint="cs"/>
          <w:sz w:val="28"/>
          <w:szCs w:val="28"/>
          <w:rtl/>
        </w:rPr>
        <w:t xml:space="preserve"> اصاله الظهور اثبات عدم صدور خاص می کند کما این که سند حجیت خاص بالملازمه العقلیه حکم به عدم صدور عام می کند نه به صورت شرعیه، اثر شرعی که نیست اثر عقلی است. </w:t>
      </w:r>
    </w:p>
    <w:p w:rsidR="00207F9C" w:rsidRPr="00456CF9" w:rsidRDefault="00207F9C" w:rsidP="007D5B20">
      <w:pPr>
        <w:spacing w:after="0" w:line="240" w:lineRule="auto"/>
        <w:ind w:firstLine="720"/>
        <w:jc w:val="lowKashida"/>
        <w:rPr>
          <w:rFonts w:cs="B Lotus"/>
          <w:sz w:val="28"/>
          <w:szCs w:val="28"/>
          <w:rtl/>
        </w:rPr>
      </w:pPr>
      <w:r w:rsidRPr="00456CF9">
        <w:rPr>
          <w:rFonts w:cs="B Lotus" w:hint="cs"/>
          <w:sz w:val="28"/>
          <w:szCs w:val="28"/>
          <w:rtl/>
        </w:rPr>
        <w:t xml:space="preserve">پس حکومتی که مرحوم شیخ تبیین می کند  نا تمام است. </w:t>
      </w:r>
    </w:p>
    <w:p w:rsidR="00207F9C" w:rsidRPr="00456CF9" w:rsidRDefault="00207F9C" w:rsidP="007D5B20">
      <w:pPr>
        <w:spacing w:after="0" w:line="240" w:lineRule="auto"/>
        <w:ind w:firstLine="720"/>
        <w:jc w:val="lowKashida"/>
        <w:rPr>
          <w:rFonts w:cs="B Lotus"/>
          <w:sz w:val="28"/>
          <w:szCs w:val="28"/>
          <w:rtl/>
        </w:rPr>
      </w:pPr>
      <w:r w:rsidRPr="00456CF9">
        <w:rPr>
          <w:rFonts w:cs="B Lotus" w:hint="cs"/>
          <w:sz w:val="28"/>
          <w:szCs w:val="28"/>
          <w:rtl/>
        </w:rPr>
        <w:t>مبانی زیادی این جا است که من یکی دو تا بیشتر را نمی خواهم بحث کنم.</w:t>
      </w:r>
    </w:p>
    <w:p w:rsidR="00207F9C" w:rsidRPr="00456CF9" w:rsidRDefault="00207F9C" w:rsidP="007D5B20">
      <w:pPr>
        <w:spacing w:after="0" w:line="240" w:lineRule="auto"/>
        <w:ind w:firstLine="720"/>
        <w:jc w:val="lowKashida"/>
        <w:rPr>
          <w:rFonts w:cs="B Lotus"/>
          <w:sz w:val="28"/>
          <w:szCs w:val="28"/>
          <w:rtl/>
        </w:rPr>
      </w:pPr>
      <w:r w:rsidRPr="00456CF9">
        <w:rPr>
          <w:rFonts w:cs="B Lotus" w:hint="cs"/>
          <w:sz w:val="28"/>
          <w:szCs w:val="28"/>
          <w:rtl/>
        </w:rPr>
        <w:t>یک تقریب دیگری است که در کلام آقای صدر است</w:t>
      </w:r>
      <w:r w:rsidR="00D97618" w:rsidRPr="00456CF9">
        <w:rPr>
          <w:rFonts w:cs="B Lotus" w:hint="cs"/>
          <w:sz w:val="28"/>
          <w:szCs w:val="28"/>
          <w:rtl/>
        </w:rPr>
        <w:t>؛</w:t>
      </w:r>
      <w:r w:rsidRPr="00456CF9">
        <w:rPr>
          <w:rFonts w:cs="B Lotus" w:hint="cs"/>
          <w:sz w:val="28"/>
          <w:szCs w:val="28"/>
          <w:rtl/>
        </w:rPr>
        <w:t xml:space="preserve"> ایشان دو تق</w:t>
      </w:r>
      <w:r w:rsidR="00D97618" w:rsidRPr="00456CF9">
        <w:rPr>
          <w:rFonts w:cs="B Lotus" w:hint="cs"/>
          <w:sz w:val="28"/>
          <w:szCs w:val="28"/>
          <w:rtl/>
        </w:rPr>
        <w:t>ر</w:t>
      </w:r>
      <w:r w:rsidRPr="00456CF9">
        <w:rPr>
          <w:rFonts w:cs="B Lotus" w:hint="cs"/>
          <w:sz w:val="28"/>
          <w:szCs w:val="28"/>
          <w:rtl/>
        </w:rPr>
        <w:t>یب دارند:</w:t>
      </w:r>
    </w:p>
    <w:p w:rsidR="00207F9C" w:rsidRPr="00456CF9" w:rsidRDefault="00207F9C" w:rsidP="006622A9">
      <w:pPr>
        <w:pStyle w:val="ListParagraph"/>
        <w:numPr>
          <w:ilvl w:val="0"/>
          <w:numId w:val="3"/>
        </w:numPr>
        <w:spacing w:after="0" w:line="240" w:lineRule="auto"/>
        <w:ind w:left="237" w:firstLine="1203"/>
        <w:jc w:val="lowKashida"/>
        <w:rPr>
          <w:rFonts w:cs="B Lotus"/>
          <w:sz w:val="28"/>
          <w:szCs w:val="28"/>
        </w:rPr>
      </w:pPr>
      <w:r w:rsidRPr="00456CF9">
        <w:rPr>
          <w:rFonts w:cs="B Lotus" w:hint="cs"/>
          <w:sz w:val="28"/>
          <w:szCs w:val="28"/>
          <w:rtl/>
        </w:rPr>
        <w:lastRenderedPageBreak/>
        <w:t>اصاله الظهور که عقلاء مشی می کنند اصاله الظهور را در عامی که در مقابلش خاص معتبر وجود داشته باشد ا</w:t>
      </w:r>
      <w:r w:rsidR="006622A9">
        <w:rPr>
          <w:rFonts w:cs="B Lotus" w:hint="cs"/>
          <w:sz w:val="28"/>
          <w:szCs w:val="28"/>
          <w:rtl/>
        </w:rPr>
        <w:t>جرا نمی کنند یعنی اصاله الظهور ـ به طور کلی تر بگوئیم ـ ذو القرینه د</w:t>
      </w:r>
      <w:r w:rsidRPr="00456CF9">
        <w:rPr>
          <w:rFonts w:cs="B Lotus" w:hint="cs"/>
          <w:sz w:val="28"/>
          <w:szCs w:val="28"/>
          <w:rtl/>
        </w:rPr>
        <w:t>ر</w:t>
      </w:r>
      <w:r w:rsidR="006622A9">
        <w:rPr>
          <w:rFonts w:cs="B Lotus" w:hint="cs"/>
          <w:sz w:val="28"/>
          <w:szCs w:val="28"/>
          <w:rtl/>
        </w:rPr>
        <w:t xml:space="preserve"> </w:t>
      </w:r>
      <w:r w:rsidRPr="00456CF9">
        <w:rPr>
          <w:rFonts w:cs="B Lotus" w:hint="cs"/>
          <w:sz w:val="28"/>
          <w:szCs w:val="28"/>
          <w:rtl/>
        </w:rPr>
        <w:t>جایی که دلیل قرینه به حجت معتبر شرعیه اثبات بشود به بناء عقلاء اجرا نمی شود و این مدعایی است که ایشان می کند و می گوید که شاهدش هم این است که یا به سیرۀ عقلاء یا سیرۀ متشرعه</w:t>
      </w:r>
      <w:r w:rsidR="006622A9">
        <w:rPr>
          <w:rFonts w:cs="B Lotus" w:hint="cs"/>
          <w:sz w:val="28"/>
          <w:szCs w:val="28"/>
          <w:rtl/>
        </w:rPr>
        <w:t xml:space="preserve"> </w:t>
      </w:r>
      <w:r w:rsidR="006622A9">
        <w:rPr>
          <w:rFonts w:cs="Times New Roman" w:hint="cs"/>
          <w:sz w:val="28"/>
          <w:szCs w:val="28"/>
          <w:rtl/>
        </w:rPr>
        <w:t>_</w:t>
      </w:r>
      <w:r w:rsidR="006622A9">
        <w:rPr>
          <w:rFonts w:cs="B Lotus" w:hint="cs"/>
          <w:sz w:val="28"/>
          <w:szCs w:val="28"/>
          <w:rtl/>
        </w:rPr>
        <w:t xml:space="preserve"> به خصوص سیرۀ متشرعه </w:t>
      </w:r>
      <w:r w:rsidR="006622A9">
        <w:rPr>
          <w:rFonts w:cs="Times New Roman" w:hint="cs"/>
          <w:sz w:val="28"/>
          <w:szCs w:val="28"/>
          <w:rtl/>
        </w:rPr>
        <w:t>_</w:t>
      </w:r>
      <w:r w:rsidR="006622A9" w:rsidRPr="00456CF9">
        <w:rPr>
          <w:rFonts w:cs="B Lotus" w:hint="cs"/>
          <w:sz w:val="28"/>
          <w:szCs w:val="28"/>
          <w:rtl/>
        </w:rPr>
        <w:t xml:space="preserve"> </w:t>
      </w:r>
      <w:r w:rsidRPr="00456CF9">
        <w:rPr>
          <w:rFonts w:cs="B Lotus" w:hint="cs"/>
          <w:sz w:val="28"/>
          <w:szCs w:val="28"/>
          <w:rtl/>
        </w:rPr>
        <w:t xml:space="preserve"> تخصیص ادله اصاله الظهور را ادعا می کنن</w:t>
      </w:r>
      <w:r w:rsidR="006622A9">
        <w:rPr>
          <w:rFonts w:cs="B Lotus" w:hint="cs"/>
          <w:sz w:val="28"/>
          <w:szCs w:val="28"/>
          <w:rtl/>
        </w:rPr>
        <w:t xml:space="preserve">د و </w:t>
      </w:r>
      <w:r w:rsidRPr="00456CF9">
        <w:rPr>
          <w:rFonts w:cs="B Lotus" w:hint="cs"/>
          <w:sz w:val="28"/>
          <w:szCs w:val="28"/>
          <w:rtl/>
        </w:rPr>
        <w:t>می گویند که</w:t>
      </w:r>
      <w:r w:rsidR="006622A9">
        <w:rPr>
          <w:rFonts w:cs="B Lotus" w:hint="cs"/>
          <w:sz w:val="28"/>
          <w:szCs w:val="28"/>
          <w:rtl/>
        </w:rPr>
        <w:t xml:space="preserve"> </w:t>
      </w:r>
      <w:r w:rsidR="006622A9" w:rsidRPr="00456CF9">
        <w:rPr>
          <w:rFonts w:cs="B Lotus" w:hint="cs"/>
          <w:sz w:val="28"/>
          <w:szCs w:val="28"/>
          <w:rtl/>
        </w:rPr>
        <w:t>اگر ما بگوئیم</w:t>
      </w:r>
      <w:r w:rsidR="006622A9">
        <w:rPr>
          <w:rFonts w:cs="B Lotus" w:hint="cs"/>
          <w:sz w:val="28"/>
          <w:szCs w:val="28"/>
          <w:rtl/>
        </w:rPr>
        <w:t>؛</w:t>
      </w:r>
      <w:r w:rsidRPr="00456CF9">
        <w:rPr>
          <w:rFonts w:cs="B Lotus" w:hint="cs"/>
          <w:sz w:val="28"/>
          <w:szCs w:val="28"/>
          <w:rtl/>
        </w:rPr>
        <w:t xml:space="preserve"> ادله ای که حجیت خبر واحد را می خواهد اثبات کند فقط در جایی است که در مقابلش عام نباشد</w:t>
      </w:r>
      <w:r w:rsidR="006622A9">
        <w:rPr>
          <w:rFonts w:cs="B Lotus" w:hint="cs"/>
          <w:sz w:val="28"/>
          <w:szCs w:val="28"/>
          <w:rtl/>
        </w:rPr>
        <w:t>، نم</w:t>
      </w:r>
      <w:r w:rsidRPr="00456CF9">
        <w:rPr>
          <w:rFonts w:cs="B Lotus" w:hint="cs"/>
          <w:sz w:val="28"/>
          <w:szCs w:val="28"/>
          <w:rtl/>
        </w:rPr>
        <w:t>ی</w:t>
      </w:r>
      <w:r w:rsidR="006622A9">
        <w:rPr>
          <w:rFonts w:cs="B Lotus" w:hint="cs"/>
          <w:sz w:val="28"/>
          <w:szCs w:val="28"/>
          <w:rtl/>
        </w:rPr>
        <w:t xml:space="preserve"> </w:t>
      </w:r>
      <w:r w:rsidRPr="00456CF9">
        <w:rPr>
          <w:rFonts w:cs="B Lotus" w:hint="cs"/>
          <w:sz w:val="28"/>
          <w:szCs w:val="28"/>
          <w:rtl/>
        </w:rPr>
        <w:t xml:space="preserve">توانیم این تضیق را قائل بشویم بسیاری از خاص ها اصلاً امدند که آن عام ها را تقیید کنند. بنابراین سیرۀ متشرعه وجود دارد. </w:t>
      </w:r>
    </w:p>
    <w:p w:rsidR="00207F9C" w:rsidRPr="00456CF9" w:rsidRDefault="00207F9C" w:rsidP="006622A9">
      <w:pPr>
        <w:spacing w:after="0" w:line="240" w:lineRule="auto"/>
        <w:ind w:left="360" w:firstLine="720"/>
        <w:jc w:val="lowKashida"/>
        <w:rPr>
          <w:rFonts w:cs="B Lotus"/>
          <w:sz w:val="28"/>
          <w:szCs w:val="28"/>
          <w:rtl/>
        </w:rPr>
      </w:pPr>
      <w:r w:rsidRPr="00456CF9">
        <w:rPr>
          <w:rFonts w:cs="B Lotus" w:hint="cs"/>
          <w:sz w:val="28"/>
          <w:szCs w:val="28"/>
          <w:rtl/>
        </w:rPr>
        <w:t>حالا باید دید که آیا واقعاً سیرۀ  متشرعه وجود دارد یا ندارد؟ من تصورم این است که فی الجمله سیرۀ متشرعه است ولی شاید این ها در آن عام هایی باشند</w:t>
      </w:r>
      <w:r w:rsidR="006622A9">
        <w:rPr>
          <w:rFonts w:cs="Times New Roman" w:hint="cs"/>
          <w:sz w:val="28"/>
          <w:szCs w:val="28"/>
          <w:rtl/>
        </w:rPr>
        <w:t>_</w:t>
      </w:r>
      <w:r w:rsidRPr="00456CF9">
        <w:rPr>
          <w:rFonts w:cs="B Lotus" w:hint="cs"/>
          <w:sz w:val="28"/>
          <w:szCs w:val="28"/>
          <w:rtl/>
        </w:rPr>
        <w:t xml:space="preserve"> مثل عام کتابی</w:t>
      </w:r>
      <w:r w:rsidR="006622A9">
        <w:rPr>
          <w:rFonts w:cs="Times New Roman" w:hint="cs"/>
          <w:sz w:val="28"/>
          <w:szCs w:val="28"/>
          <w:rtl/>
        </w:rPr>
        <w:t>_</w:t>
      </w:r>
      <w:r w:rsidR="006622A9">
        <w:rPr>
          <w:rFonts w:cs="B Lotus" w:hint="cs"/>
          <w:sz w:val="28"/>
          <w:szCs w:val="28"/>
          <w:rtl/>
        </w:rPr>
        <w:t xml:space="preserve"> که ظهورشان متوقف </w:t>
      </w:r>
      <w:r w:rsidRPr="00456CF9">
        <w:rPr>
          <w:rFonts w:cs="B Lotus" w:hint="cs"/>
          <w:sz w:val="28"/>
          <w:szCs w:val="28"/>
          <w:rtl/>
        </w:rPr>
        <w:t xml:space="preserve"> بر عدم ورود خاص</w:t>
      </w:r>
      <w:r w:rsidR="006622A9">
        <w:rPr>
          <w:rFonts w:cs="B Lotus" w:hint="cs"/>
          <w:sz w:val="28"/>
          <w:szCs w:val="28"/>
          <w:rtl/>
        </w:rPr>
        <w:t xml:space="preserve"> است</w:t>
      </w:r>
      <w:r w:rsidRPr="00456CF9">
        <w:rPr>
          <w:rFonts w:cs="B Lotus" w:hint="cs"/>
          <w:sz w:val="28"/>
          <w:szCs w:val="28"/>
          <w:rtl/>
        </w:rPr>
        <w:t>، یعنی در مقام بیان</w:t>
      </w:r>
      <w:r w:rsidR="006622A9">
        <w:rPr>
          <w:rFonts w:cs="B Lotus" w:hint="cs"/>
          <w:sz w:val="28"/>
          <w:szCs w:val="28"/>
          <w:rtl/>
        </w:rPr>
        <w:t xml:space="preserve"> جمیع جزئیات نباشد. اما در مورد عامی</w:t>
      </w:r>
      <w:r w:rsidRPr="00456CF9">
        <w:rPr>
          <w:rFonts w:cs="B Lotus" w:hint="cs"/>
          <w:sz w:val="28"/>
          <w:szCs w:val="28"/>
          <w:rtl/>
        </w:rPr>
        <w:t xml:space="preserve"> که در مقا</w:t>
      </w:r>
      <w:r w:rsidR="006622A9">
        <w:rPr>
          <w:rFonts w:cs="B Lotus" w:hint="cs"/>
          <w:sz w:val="28"/>
          <w:szCs w:val="28"/>
          <w:rtl/>
        </w:rPr>
        <w:t>م بیان جمیع جزئیات عام باشد</w:t>
      </w:r>
      <w:r w:rsidRPr="00456CF9">
        <w:rPr>
          <w:rFonts w:cs="B Lotus" w:hint="cs"/>
          <w:sz w:val="28"/>
          <w:szCs w:val="28"/>
          <w:rtl/>
        </w:rPr>
        <w:t xml:space="preserve">و </w:t>
      </w:r>
      <w:r w:rsidR="006622A9">
        <w:rPr>
          <w:rFonts w:cs="B Lotus" w:hint="cs"/>
          <w:sz w:val="28"/>
          <w:szCs w:val="28"/>
          <w:rtl/>
        </w:rPr>
        <w:t xml:space="preserve">اینکه </w:t>
      </w:r>
      <w:r w:rsidRPr="00456CF9">
        <w:rPr>
          <w:rFonts w:cs="B Lotus" w:hint="cs"/>
          <w:sz w:val="28"/>
          <w:szCs w:val="28"/>
          <w:rtl/>
        </w:rPr>
        <w:t xml:space="preserve">آیا سیرۀ متشرعه هم هست </w:t>
      </w:r>
      <w:r w:rsidR="006622A9">
        <w:rPr>
          <w:rFonts w:cs="B Lotus" w:hint="cs"/>
          <w:sz w:val="28"/>
          <w:szCs w:val="28"/>
          <w:rtl/>
        </w:rPr>
        <w:t xml:space="preserve"> این </w:t>
      </w:r>
      <w:r w:rsidRPr="00456CF9">
        <w:rPr>
          <w:rFonts w:cs="B Lotus" w:hint="cs"/>
          <w:sz w:val="28"/>
          <w:szCs w:val="28"/>
          <w:rtl/>
        </w:rPr>
        <w:t xml:space="preserve">نیاز به تامل دارد. نمی </w:t>
      </w:r>
      <w:r w:rsidR="007067C6" w:rsidRPr="00456CF9">
        <w:rPr>
          <w:rFonts w:cs="B Lotus" w:hint="cs"/>
          <w:sz w:val="28"/>
          <w:szCs w:val="28"/>
          <w:rtl/>
        </w:rPr>
        <w:t>خواهم نفی کنم می خواهم بگویم فر</w:t>
      </w:r>
      <w:r w:rsidRPr="00456CF9">
        <w:rPr>
          <w:rFonts w:cs="B Lotus" w:hint="cs"/>
          <w:sz w:val="28"/>
          <w:szCs w:val="28"/>
          <w:rtl/>
        </w:rPr>
        <w:t>ق</w:t>
      </w:r>
      <w:r w:rsidR="006622A9">
        <w:rPr>
          <w:rFonts w:cs="B Lotus" w:hint="cs"/>
          <w:sz w:val="28"/>
          <w:szCs w:val="28"/>
          <w:rtl/>
        </w:rPr>
        <w:t xml:space="preserve"> </w:t>
      </w:r>
      <w:r w:rsidRPr="00456CF9">
        <w:rPr>
          <w:rFonts w:cs="B Lotus" w:hint="cs"/>
          <w:sz w:val="28"/>
          <w:szCs w:val="28"/>
          <w:rtl/>
        </w:rPr>
        <w:t>است بین عام کتابی</w:t>
      </w:r>
      <w:r w:rsidR="003314F8">
        <w:rPr>
          <w:rFonts w:cs="B Lotus" w:hint="cs"/>
          <w:sz w:val="28"/>
          <w:szCs w:val="28"/>
          <w:rtl/>
        </w:rPr>
        <w:t xml:space="preserve"> و غیر ان،و</w:t>
      </w:r>
      <w:r w:rsidRPr="00456CF9">
        <w:rPr>
          <w:rFonts w:cs="B Lotus" w:hint="cs"/>
          <w:sz w:val="28"/>
          <w:szCs w:val="28"/>
          <w:rtl/>
        </w:rPr>
        <w:t xml:space="preserve"> خاص هایی که ما داریم قطعاً بسیاری از عام های کتابی ما را تخصیص می خواهد بزند. ولی واقعش این است که روح قضیه تخصیص نیست بلکه این است که اصلاً عام کتابی </w:t>
      </w:r>
      <w:r w:rsidR="007067C6" w:rsidRPr="00456CF9">
        <w:rPr>
          <w:rFonts w:cs="B Lotus" w:hint="cs"/>
          <w:sz w:val="28"/>
          <w:szCs w:val="28"/>
          <w:rtl/>
        </w:rPr>
        <w:t>ظهور در عموم نسبت به جمیع مستث</w:t>
      </w:r>
      <w:r w:rsidR="003314F8">
        <w:rPr>
          <w:rFonts w:cs="B Lotus" w:hint="cs"/>
          <w:sz w:val="28"/>
          <w:szCs w:val="28"/>
          <w:rtl/>
        </w:rPr>
        <w:t>ن</w:t>
      </w:r>
      <w:r w:rsidR="007067C6" w:rsidRPr="00456CF9">
        <w:rPr>
          <w:rFonts w:cs="B Lotus" w:hint="cs"/>
          <w:sz w:val="28"/>
          <w:szCs w:val="28"/>
          <w:rtl/>
        </w:rPr>
        <w:t>یات نداشته است</w:t>
      </w:r>
      <w:r w:rsidR="003314F8">
        <w:rPr>
          <w:rFonts w:cs="B Lotus" w:hint="cs"/>
          <w:sz w:val="28"/>
          <w:szCs w:val="28"/>
          <w:rtl/>
        </w:rPr>
        <w:t xml:space="preserve"> و</w:t>
      </w:r>
      <w:r w:rsidR="007067C6" w:rsidRPr="00456CF9">
        <w:rPr>
          <w:rFonts w:cs="B Lotus" w:hint="cs"/>
          <w:sz w:val="28"/>
          <w:szCs w:val="28"/>
          <w:rtl/>
        </w:rPr>
        <w:t xml:space="preserve"> در مقام بیان استثناءها و تبصره ها نبوده است بنابراین اصلاً با آمدن خصوص اصلاً عمومش شکل نمی گیرد</w:t>
      </w:r>
      <w:r w:rsidR="003314F8">
        <w:rPr>
          <w:rFonts w:cs="B Lotus" w:hint="cs"/>
          <w:sz w:val="28"/>
          <w:szCs w:val="28"/>
          <w:rtl/>
        </w:rPr>
        <w:t>؛</w:t>
      </w:r>
      <w:r w:rsidR="007067C6" w:rsidRPr="00456CF9">
        <w:rPr>
          <w:rFonts w:cs="B Lotus" w:hint="cs"/>
          <w:sz w:val="28"/>
          <w:szCs w:val="28"/>
          <w:rtl/>
        </w:rPr>
        <w:t xml:space="preserve"> این گونه نیست که عموم ظهور دارد اما ظهور را می خواهیم کنار بگذاریم. </w:t>
      </w:r>
    </w:p>
    <w:p w:rsidR="007067C6" w:rsidRPr="00456CF9" w:rsidRDefault="007067C6" w:rsidP="007D5B20">
      <w:pPr>
        <w:spacing w:after="0" w:line="240" w:lineRule="auto"/>
        <w:ind w:left="360" w:firstLine="720"/>
        <w:jc w:val="lowKashida"/>
        <w:rPr>
          <w:rFonts w:cs="B Lotus"/>
          <w:sz w:val="28"/>
          <w:szCs w:val="28"/>
          <w:rtl/>
        </w:rPr>
      </w:pPr>
      <w:r w:rsidRPr="00456CF9">
        <w:rPr>
          <w:rFonts w:cs="B Lotus" w:hint="cs"/>
          <w:sz w:val="28"/>
          <w:szCs w:val="28"/>
          <w:rtl/>
        </w:rPr>
        <w:t xml:space="preserve">در این گونه موارد که عامی داشته باشیم ، شبیه عام کتابی که خبر واحد می خواهد </w:t>
      </w:r>
      <w:r w:rsidR="00EE00DF">
        <w:rPr>
          <w:rFonts w:cs="B Lotus" w:hint="cs"/>
          <w:sz w:val="28"/>
          <w:szCs w:val="28"/>
          <w:rtl/>
        </w:rPr>
        <w:t xml:space="preserve">آن را </w:t>
      </w:r>
      <w:r w:rsidRPr="00456CF9">
        <w:rPr>
          <w:rFonts w:cs="B Lotus" w:hint="cs"/>
          <w:sz w:val="28"/>
          <w:szCs w:val="28"/>
          <w:rtl/>
        </w:rPr>
        <w:t>تخصیص بزند این جا قبول است سیرۀ</w:t>
      </w:r>
      <w:r w:rsidR="00EE00DF">
        <w:rPr>
          <w:rFonts w:cs="B Lotus" w:hint="cs"/>
          <w:sz w:val="28"/>
          <w:szCs w:val="28"/>
          <w:rtl/>
        </w:rPr>
        <w:t xml:space="preserve"> متشرعه است و مطلبش هم درست است،</w:t>
      </w:r>
      <w:r w:rsidRPr="00456CF9">
        <w:rPr>
          <w:rFonts w:cs="B Lotus" w:hint="cs"/>
          <w:sz w:val="28"/>
          <w:szCs w:val="28"/>
          <w:rtl/>
        </w:rPr>
        <w:t xml:space="preserve"> همان گونه است که آقای صدر می گوید. ولی در جایی که عام ظهور در عموم داشته باشد نیاز به تامل دارد. </w:t>
      </w:r>
    </w:p>
    <w:p w:rsidR="00F802C3" w:rsidRPr="00456CF9" w:rsidRDefault="003314F8" w:rsidP="003314F8">
      <w:pPr>
        <w:spacing w:after="0" w:line="240" w:lineRule="auto"/>
        <w:ind w:firstLine="720"/>
        <w:jc w:val="lowKashida"/>
        <w:rPr>
          <w:rFonts w:cs="B Lotus"/>
          <w:sz w:val="28"/>
          <w:szCs w:val="28"/>
          <w:rtl/>
        </w:rPr>
      </w:pPr>
      <w:r>
        <w:rPr>
          <w:rFonts w:cs="B Lotus" w:hint="cs"/>
          <w:sz w:val="28"/>
          <w:szCs w:val="28"/>
          <w:rtl/>
        </w:rPr>
        <w:t>2)</w:t>
      </w:r>
      <w:r w:rsidR="00552938" w:rsidRPr="00456CF9">
        <w:rPr>
          <w:rFonts w:cs="B Lotus" w:hint="cs"/>
          <w:sz w:val="28"/>
          <w:szCs w:val="28"/>
          <w:rtl/>
        </w:rPr>
        <w:t xml:space="preserve"> ممکن است در مقابل سیرۀ عقلائی که در مورد اصاله الظهور دلیل لبی است بگوئید که</w:t>
      </w:r>
      <w:r>
        <w:rPr>
          <w:rFonts w:cs="B Lotus" w:hint="cs"/>
          <w:sz w:val="28"/>
          <w:szCs w:val="28"/>
          <w:rtl/>
        </w:rPr>
        <w:t xml:space="preserve"> دلیل</w:t>
      </w:r>
      <w:r w:rsidR="00EE00DF">
        <w:rPr>
          <w:rFonts w:cs="B Lotus" w:hint="cs"/>
          <w:sz w:val="28"/>
          <w:szCs w:val="28"/>
          <w:rtl/>
        </w:rPr>
        <w:t>،</w:t>
      </w:r>
      <w:r>
        <w:rPr>
          <w:rFonts w:cs="B Lotus" w:hint="cs"/>
          <w:sz w:val="28"/>
          <w:szCs w:val="28"/>
          <w:rtl/>
        </w:rPr>
        <w:t xml:space="preserve"> دلیل لبی است</w:t>
      </w:r>
      <w:r w:rsidR="00EE00DF">
        <w:rPr>
          <w:rFonts w:cs="B Lotus" w:hint="cs"/>
          <w:sz w:val="28"/>
          <w:szCs w:val="28"/>
          <w:rtl/>
        </w:rPr>
        <w:t>؛</w:t>
      </w:r>
      <w:r>
        <w:rPr>
          <w:rFonts w:cs="B Lotus" w:hint="cs"/>
          <w:sz w:val="28"/>
          <w:szCs w:val="28"/>
          <w:rtl/>
        </w:rPr>
        <w:t xml:space="preserve"> معلوم نیست د</w:t>
      </w:r>
      <w:r w:rsidR="00552938" w:rsidRPr="00456CF9">
        <w:rPr>
          <w:rFonts w:cs="B Lotus" w:hint="cs"/>
          <w:sz w:val="28"/>
          <w:szCs w:val="28"/>
          <w:rtl/>
        </w:rPr>
        <w:t>رمقابل دلیل قطعی الصدور</w:t>
      </w:r>
      <w:r w:rsidR="00EE00DF">
        <w:rPr>
          <w:rFonts w:cs="B Lotus" w:hint="cs"/>
          <w:sz w:val="28"/>
          <w:szCs w:val="28"/>
          <w:rtl/>
        </w:rPr>
        <w:t>،</w:t>
      </w:r>
      <w:r w:rsidR="00552938" w:rsidRPr="00456CF9">
        <w:rPr>
          <w:rFonts w:cs="B Lotus" w:hint="cs"/>
          <w:sz w:val="28"/>
          <w:szCs w:val="28"/>
          <w:rtl/>
        </w:rPr>
        <w:t xml:space="preserve"> دلیل ظنی الصدور است. اگر یک همچنین ادعایی کنید که ثابت نیست که در این موارد سیرۀ عقلاء نسبت به حجت خبرثقه وجود داشته باشد . ما می گوئیم سیرۀ عقلاء نه نسبت به اصاله الظهور ثابت می شود نه نسبت به حجیت خب</w:t>
      </w:r>
      <w:r w:rsidR="00EE00DF">
        <w:rPr>
          <w:rFonts w:cs="B Lotus" w:hint="cs"/>
          <w:sz w:val="28"/>
          <w:szCs w:val="28"/>
          <w:rtl/>
        </w:rPr>
        <w:t>ر ثقه ثابت م</w:t>
      </w:r>
      <w:r w:rsidR="00552938" w:rsidRPr="00456CF9">
        <w:rPr>
          <w:rFonts w:cs="B Lotus" w:hint="cs"/>
          <w:sz w:val="28"/>
          <w:szCs w:val="28"/>
          <w:rtl/>
        </w:rPr>
        <w:t>ی</w:t>
      </w:r>
      <w:r w:rsidR="00EE00DF">
        <w:rPr>
          <w:rFonts w:cs="B Lotus" w:hint="cs"/>
          <w:sz w:val="28"/>
          <w:szCs w:val="28"/>
          <w:rtl/>
        </w:rPr>
        <w:t xml:space="preserve"> </w:t>
      </w:r>
      <w:r w:rsidR="00552938" w:rsidRPr="00456CF9">
        <w:rPr>
          <w:rFonts w:cs="B Lotus" w:hint="cs"/>
          <w:sz w:val="28"/>
          <w:szCs w:val="28"/>
          <w:rtl/>
        </w:rPr>
        <w:t>شود ولی در مورد خبر ثقه ما فقط سیرۀ عقلاء نداریم ما اطلاقات و اد</w:t>
      </w:r>
      <w:r w:rsidR="00EE00DF">
        <w:rPr>
          <w:rFonts w:cs="B Lotus" w:hint="cs"/>
          <w:sz w:val="28"/>
          <w:szCs w:val="28"/>
          <w:rtl/>
        </w:rPr>
        <w:t>له شرعیه ای داریم که از آنها</w:t>
      </w:r>
      <w:r w:rsidR="00552938" w:rsidRPr="00456CF9">
        <w:rPr>
          <w:rFonts w:cs="B Lotus" w:hint="cs"/>
          <w:sz w:val="28"/>
          <w:szCs w:val="28"/>
          <w:rtl/>
        </w:rPr>
        <w:t xml:space="preserve"> می توانیم اثبات کنیم که در این موارد هم خاص ح</w:t>
      </w:r>
      <w:r w:rsidR="00EE00DF">
        <w:rPr>
          <w:rFonts w:cs="B Lotus" w:hint="cs"/>
          <w:sz w:val="28"/>
          <w:szCs w:val="28"/>
          <w:rtl/>
        </w:rPr>
        <w:t>جت است. ما ادله لفظیه را بر</w:t>
      </w:r>
      <w:r w:rsidR="00552938" w:rsidRPr="00456CF9">
        <w:rPr>
          <w:rFonts w:cs="B Lotus" w:hint="cs"/>
          <w:sz w:val="28"/>
          <w:szCs w:val="28"/>
          <w:rtl/>
        </w:rPr>
        <w:t xml:space="preserve"> حجیت خاص قبول داریم. </w:t>
      </w:r>
    </w:p>
    <w:p w:rsidR="00552938" w:rsidRPr="00456CF9" w:rsidRDefault="00552938" w:rsidP="007D5B20">
      <w:pPr>
        <w:spacing w:after="0" w:line="240" w:lineRule="auto"/>
        <w:ind w:firstLine="720"/>
        <w:jc w:val="lowKashida"/>
        <w:rPr>
          <w:rFonts w:cs="B Lotus"/>
          <w:sz w:val="28"/>
          <w:szCs w:val="28"/>
          <w:rtl/>
        </w:rPr>
      </w:pPr>
      <w:r w:rsidRPr="00456CF9">
        <w:rPr>
          <w:rFonts w:cs="B Lotus" w:hint="cs"/>
          <w:sz w:val="28"/>
          <w:szCs w:val="28"/>
          <w:rtl/>
        </w:rPr>
        <w:t xml:space="preserve">این فرمایشات آقای صدر را مستبعد نمی دانم ولی بستگی دارد به این که شخص چه مقدار سیرۀ عقلاء را قبول داشته باشد یا نداشته باشد. ولی صحت هر دو بیان آقای صدر دور از واقع نیست. </w:t>
      </w:r>
    </w:p>
    <w:p w:rsidR="00DF63FC" w:rsidRPr="00456CF9" w:rsidRDefault="00DF63FC" w:rsidP="007D5B20">
      <w:pPr>
        <w:spacing w:after="0" w:line="240" w:lineRule="auto"/>
        <w:ind w:firstLine="720"/>
        <w:jc w:val="lowKashida"/>
        <w:rPr>
          <w:rFonts w:cs="B Lotus"/>
          <w:sz w:val="28"/>
          <w:szCs w:val="28"/>
          <w:rtl/>
        </w:rPr>
      </w:pPr>
    </w:p>
    <w:p w:rsidR="00DF63FC" w:rsidRPr="00456CF9" w:rsidRDefault="00DF63FC" w:rsidP="007D5B20">
      <w:pPr>
        <w:spacing w:after="0" w:line="240" w:lineRule="auto"/>
        <w:ind w:firstLine="720"/>
        <w:jc w:val="lowKashida"/>
        <w:rPr>
          <w:rFonts w:cs="B Lotus"/>
          <w:sz w:val="28"/>
          <w:szCs w:val="28"/>
          <w:rtl/>
        </w:rPr>
      </w:pPr>
    </w:p>
    <w:p w:rsidR="00D77639" w:rsidRPr="00456CF9" w:rsidRDefault="00D77639" w:rsidP="007D5B20">
      <w:pPr>
        <w:spacing w:after="0" w:line="240" w:lineRule="auto"/>
        <w:ind w:firstLine="720"/>
        <w:jc w:val="lowKashida"/>
        <w:rPr>
          <w:rFonts w:cs="B Lotus"/>
          <w:sz w:val="28"/>
          <w:szCs w:val="28"/>
        </w:rPr>
      </w:pPr>
    </w:p>
    <w:p w:rsidR="00D77639" w:rsidRPr="00456CF9" w:rsidRDefault="00D77639" w:rsidP="007D5B20">
      <w:pPr>
        <w:spacing w:after="0" w:line="240" w:lineRule="auto"/>
        <w:ind w:firstLine="720"/>
        <w:jc w:val="lowKashida"/>
        <w:rPr>
          <w:rFonts w:cs="B Lotus"/>
          <w:sz w:val="28"/>
          <w:szCs w:val="28"/>
        </w:rPr>
      </w:pPr>
    </w:p>
    <w:sectPr w:rsidR="00D77639" w:rsidRPr="00456CF9" w:rsidSect="007D5B20">
      <w:footerReference w:type="default" r:id="rId8"/>
      <w:pgSz w:w="11906" w:h="16838" w:code="9"/>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29F" w:rsidRDefault="003D729F" w:rsidP="00456CF9">
      <w:pPr>
        <w:spacing w:after="0" w:line="240" w:lineRule="auto"/>
      </w:pPr>
      <w:r>
        <w:separator/>
      </w:r>
    </w:p>
  </w:endnote>
  <w:endnote w:type="continuationSeparator" w:id="1">
    <w:p w:rsidR="003D729F" w:rsidRDefault="003D729F" w:rsidP="00456C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6491314"/>
      <w:docPartObj>
        <w:docPartGallery w:val="Page Numbers (Bottom of Page)"/>
        <w:docPartUnique/>
      </w:docPartObj>
    </w:sdtPr>
    <w:sdtContent>
      <w:p w:rsidR="00456CF9" w:rsidRDefault="00FC1F28">
        <w:pPr>
          <w:pStyle w:val="Footer"/>
          <w:jc w:val="center"/>
        </w:pPr>
        <w:r>
          <w:fldChar w:fldCharType="begin"/>
        </w:r>
        <w:r w:rsidR="00456CF9">
          <w:instrText xml:space="preserve"> PAGE   \* MERGEFORMAT </w:instrText>
        </w:r>
        <w:r>
          <w:fldChar w:fldCharType="separate"/>
        </w:r>
        <w:r w:rsidR="0075734C">
          <w:rPr>
            <w:noProof/>
            <w:rtl/>
          </w:rPr>
          <w:t>5</w:t>
        </w:r>
        <w:r>
          <w:rPr>
            <w:noProof/>
          </w:rPr>
          <w:fldChar w:fldCharType="end"/>
        </w:r>
      </w:p>
    </w:sdtContent>
  </w:sdt>
  <w:p w:rsidR="00456CF9" w:rsidRDefault="00456C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29F" w:rsidRDefault="003D729F" w:rsidP="00456CF9">
      <w:pPr>
        <w:spacing w:after="0" w:line="240" w:lineRule="auto"/>
      </w:pPr>
      <w:r>
        <w:separator/>
      </w:r>
    </w:p>
  </w:footnote>
  <w:footnote w:type="continuationSeparator" w:id="1">
    <w:p w:rsidR="003D729F" w:rsidRDefault="003D729F" w:rsidP="00456CF9">
      <w:pPr>
        <w:spacing w:after="0" w:line="240" w:lineRule="auto"/>
      </w:pPr>
      <w:r>
        <w:continuationSeparator/>
      </w:r>
    </w:p>
  </w:footnote>
  <w:footnote w:id="2">
    <w:p w:rsidR="00B34DA1" w:rsidRDefault="00B34DA1">
      <w:pPr>
        <w:pStyle w:val="FootnoteText"/>
      </w:pPr>
      <w:r>
        <w:rPr>
          <w:rStyle w:val="FootnoteReference"/>
        </w:rPr>
        <w:footnoteRef/>
      </w:r>
      <w:r>
        <w:rPr>
          <w:rtl/>
        </w:rPr>
        <w:t xml:space="preserve"> </w:t>
      </w:r>
      <w:r>
        <w:rPr>
          <w:rFonts w:hint="cs"/>
          <w:rtl/>
        </w:rPr>
        <w:t>.بحوث فی علم الاصول ج7ص200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2910"/>
    <w:multiLevelType w:val="hybridMultilevel"/>
    <w:tmpl w:val="3020B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3E778D"/>
    <w:multiLevelType w:val="hybridMultilevel"/>
    <w:tmpl w:val="208E6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6A5009"/>
    <w:multiLevelType w:val="hybridMultilevel"/>
    <w:tmpl w:val="53DCB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9378BD"/>
    <w:multiLevelType w:val="hybridMultilevel"/>
    <w:tmpl w:val="7EC03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77639"/>
    <w:rsid w:val="000713EC"/>
    <w:rsid w:val="000D4FDD"/>
    <w:rsid w:val="000F676F"/>
    <w:rsid w:val="001614F6"/>
    <w:rsid w:val="001663C0"/>
    <w:rsid w:val="00207F9C"/>
    <w:rsid w:val="003314F8"/>
    <w:rsid w:val="003D45D7"/>
    <w:rsid w:val="003D729F"/>
    <w:rsid w:val="00402C97"/>
    <w:rsid w:val="00456CF9"/>
    <w:rsid w:val="00552938"/>
    <w:rsid w:val="0057128F"/>
    <w:rsid w:val="00576339"/>
    <w:rsid w:val="00595EFB"/>
    <w:rsid w:val="005B5748"/>
    <w:rsid w:val="005C45DA"/>
    <w:rsid w:val="00636428"/>
    <w:rsid w:val="00657A2D"/>
    <w:rsid w:val="006622A9"/>
    <w:rsid w:val="00676DD6"/>
    <w:rsid w:val="007067C6"/>
    <w:rsid w:val="0075734C"/>
    <w:rsid w:val="0078269E"/>
    <w:rsid w:val="007D5B20"/>
    <w:rsid w:val="00824BE1"/>
    <w:rsid w:val="00B34DA1"/>
    <w:rsid w:val="00C53D76"/>
    <w:rsid w:val="00D06C30"/>
    <w:rsid w:val="00D77639"/>
    <w:rsid w:val="00D97618"/>
    <w:rsid w:val="00DD71E9"/>
    <w:rsid w:val="00DF63FC"/>
    <w:rsid w:val="00E73C87"/>
    <w:rsid w:val="00ED67F4"/>
    <w:rsid w:val="00EE00DF"/>
    <w:rsid w:val="00F802C3"/>
    <w:rsid w:val="00FB5D20"/>
    <w:rsid w:val="00FC1F28"/>
    <w:rsid w:val="00FF75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BE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639"/>
    <w:pPr>
      <w:ind w:left="720"/>
      <w:contextualSpacing/>
    </w:pPr>
  </w:style>
  <w:style w:type="paragraph" w:styleId="Header">
    <w:name w:val="header"/>
    <w:basedOn w:val="Normal"/>
    <w:link w:val="HeaderChar"/>
    <w:uiPriority w:val="99"/>
    <w:unhideWhenUsed/>
    <w:rsid w:val="00456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CF9"/>
  </w:style>
  <w:style w:type="paragraph" w:styleId="Footer">
    <w:name w:val="footer"/>
    <w:basedOn w:val="Normal"/>
    <w:link w:val="FooterChar"/>
    <w:uiPriority w:val="99"/>
    <w:unhideWhenUsed/>
    <w:rsid w:val="00456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CF9"/>
  </w:style>
  <w:style w:type="paragraph" w:styleId="FootnoteText">
    <w:name w:val="footnote text"/>
    <w:basedOn w:val="Normal"/>
    <w:link w:val="FootnoteTextChar"/>
    <w:uiPriority w:val="99"/>
    <w:semiHidden/>
    <w:unhideWhenUsed/>
    <w:rsid w:val="00B34D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DA1"/>
    <w:rPr>
      <w:sz w:val="20"/>
      <w:szCs w:val="20"/>
    </w:rPr>
  </w:style>
  <w:style w:type="character" w:styleId="FootnoteReference">
    <w:name w:val="footnote reference"/>
    <w:basedOn w:val="DefaultParagraphFont"/>
    <w:uiPriority w:val="99"/>
    <w:semiHidden/>
    <w:unhideWhenUsed/>
    <w:rsid w:val="00B34DA1"/>
    <w:rPr>
      <w:vertAlign w:val="superscript"/>
    </w:rPr>
  </w:style>
  <w:style w:type="paragraph" w:styleId="NormalWeb">
    <w:name w:val="Normal (Web)"/>
    <w:basedOn w:val="Normal"/>
    <w:uiPriority w:val="99"/>
    <w:unhideWhenUsed/>
    <w:rsid w:val="00B34DA1"/>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639"/>
    <w:pPr>
      <w:ind w:left="720"/>
      <w:contextualSpacing/>
    </w:pPr>
  </w:style>
  <w:style w:type="paragraph" w:styleId="Header">
    <w:name w:val="header"/>
    <w:basedOn w:val="Normal"/>
    <w:link w:val="HeaderChar"/>
    <w:uiPriority w:val="99"/>
    <w:unhideWhenUsed/>
    <w:rsid w:val="00456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CF9"/>
  </w:style>
  <w:style w:type="paragraph" w:styleId="Footer">
    <w:name w:val="footer"/>
    <w:basedOn w:val="Normal"/>
    <w:link w:val="FooterChar"/>
    <w:uiPriority w:val="99"/>
    <w:unhideWhenUsed/>
    <w:rsid w:val="00456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CF9"/>
  </w:style>
</w:styles>
</file>

<file path=word/webSettings.xml><?xml version="1.0" encoding="utf-8"?>
<w:webSettings xmlns:r="http://schemas.openxmlformats.org/officeDocument/2006/relationships" xmlns:w="http://schemas.openxmlformats.org/wordprocessingml/2006/main">
  <w:divs>
    <w:div w:id="467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25BCF-6BF1-4117-8B1F-0FDCE611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20</cp:revision>
  <dcterms:created xsi:type="dcterms:W3CDTF">2012-04-17T11:13:00Z</dcterms:created>
  <dcterms:modified xsi:type="dcterms:W3CDTF">2014-03-25T06:12:00Z</dcterms:modified>
</cp:coreProperties>
</file>