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54D" w:rsidRDefault="0067354D" w:rsidP="001D1665">
      <w:pPr>
        <w:tabs>
          <w:tab w:val="left" w:pos="8459"/>
        </w:tabs>
        <w:spacing w:after="0" w:line="240" w:lineRule="auto"/>
        <w:jc w:val="both"/>
        <w:rPr>
          <w:rFonts w:cs="B Lotus"/>
          <w:b/>
          <w:bCs/>
          <w:sz w:val="28"/>
          <w:rtl/>
        </w:rPr>
      </w:pPr>
      <w:r>
        <w:rPr>
          <w:rFonts w:hint="cs"/>
          <w:rtl/>
        </w:rPr>
        <w:t>28/1/1391</w:t>
      </w:r>
    </w:p>
    <w:p w:rsidR="007E2FAE" w:rsidRDefault="007E2FAE" w:rsidP="00411964">
      <w:pPr>
        <w:tabs>
          <w:tab w:val="left" w:pos="8459"/>
        </w:tabs>
        <w:spacing w:after="0" w:line="240" w:lineRule="auto"/>
        <w:jc w:val="both"/>
        <w:rPr>
          <w:b/>
          <w:bCs/>
          <w:sz w:val="28"/>
          <w:rtl/>
        </w:rPr>
      </w:pPr>
      <w:r>
        <w:rPr>
          <w:rFonts w:hint="cs"/>
          <w:b/>
          <w:bCs/>
          <w:sz w:val="28"/>
          <w:rtl/>
        </w:rPr>
        <w:t>ترتیب بین مرجحات:</w:t>
      </w:r>
    </w:p>
    <w:p w:rsidR="0067354D" w:rsidRPr="007E2FAE" w:rsidRDefault="0067354D" w:rsidP="00411964">
      <w:pPr>
        <w:tabs>
          <w:tab w:val="left" w:pos="8459"/>
        </w:tabs>
        <w:spacing w:after="0" w:line="240" w:lineRule="auto"/>
        <w:jc w:val="both"/>
        <w:rPr>
          <w:sz w:val="28"/>
          <w:rtl/>
        </w:rPr>
      </w:pPr>
      <w:r w:rsidRPr="007E2FAE">
        <w:rPr>
          <w:rFonts w:hint="cs"/>
          <w:sz w:val="28"/>
          <w:rtl/>
        </w:rPr>
        <w:t xml:space="preserve">آیا ترتیب بین مرجحات لازم است یا نیست؟ </w:t>
      </w:r>
    </w:p>
    <w:p w:rsidR="0067354D" w:rsidRDefault="0067354D" w:rsidP="0067354D">
      <w:pPr>
        <w:tabs>
          <w:tab w:val="left" w:pos="8459"/>
        </w:tabs>
        <w:spacing w:after="0" w:line="240" w:lineRule="auto"/>
        <w:jc w:val="both"/>
        <w:rPr>
          <w:rFonts w:cs="B Lotus"/>
          <w:sz w:val="28"/>
          <w:rtl/>
        </w:rPr>
      </w:pPr>
      <w:r>
        <w:rPr>
          <w:rFonts w:cs="B Lotus" w:hint="cs"/>
          <w:sz w:val="28"/>
          <w:rtl/>
        </w:rPr>
        <w:t>نظرمرحوم آخوند : ظاهراً روایت هایی که دلالت بر ترتیب دارد, تنها درمقام بیان اصل مرجحات است و روایاتی که بیش از دو و سه مرجح را ذکر کرده است نمی خواهد ترتیب را بیان کند بلکه در مقام شمارش تعداد مرجحات است. بعد می فرماید: شاهد بر این مطلب این است که روایت های زیاد دیگری داریم که هر کدامشان فقط بر یک یا دو مرجح اکتفاء کرده اند اگر بخواهیم ترتیب را لازم بدانیم باید همۀ این روایتها -علی کثرتها</w:t>
      </w:r>
      <w:r>
        <w:rPr>
          <w:rFonts w:cs="Times New Roman" w:hint="cs"/>
          <w:sz w:val="28"/>
          <w:rtl/>
        </w:rPr>
        <w:t>-</w:t>
      </w:r>
      <w:r>
        <w:rPr>
          <w:rFonts w:cs="B Lotus" w:hint="cs"/>
          <w:sz w:val="28"/>
          <w:rtl/>
        </w:rPr>
        <w:t xml:space="preserve"> را مقید کنیم به روایت عمر بن حنظله و این امر بعیدی است. </w:t>
      </w:r>
    </w:p>
    <w:p w:rsidR="0067354D" w:rsidRDefault="0067354D" w:rsidP="0067354D">
      <w:pPr>
        <w:tabs>
          <w:tab w:val="left" w:pos="8459"/>
        </w:tabs>
        <w:spacing w:after="0" w:line="240" w:lineRule="auto"/>
        <w:jc w:val="both"/>
        <w:rPr>
          <w:rFonts w:cs="B Lotus"/>
          <w:sz w:val="28"/>
          <w:rtl/>
        </w:rPr>
      </w:pPr>
      <w:r>
        <w:rPr>
          <w:rFonts w:cs="B Lotus" w:hint="cs"/>
          <w:sz w:val="28"/>
          <w:rtl/>
        </w:rPr>
        <w:t xml:space="preserve"> بنابراین ترتیب لازم نیست و اگر در یکی از دو خبر یکی از مرجحات باشد و در دیگری مرجح دیگر باشد این جا باید مراجعه کنیم به اطلاقات تخییر؛ و این اخبار ترجیح این مورد را شامل نمی شود. </w:t>
      </w:r>
    </w:p>
    <w:p w:rsidR="0067354D" w:rsidRDefault="0067354D" w:rsidP="0067354D">
      <w:pPr>
        <w:tabs>
          <w:tab w:val="left" w:pos="8459"/>
        </w:tabs>
        <w:spacing w:after="0" w:line="240" w:lineRule="auto"/>
        <w:jc w:val="both"/>
        <w:rPr>
          <w:rFonts w:cs="B Lotus"/>
          <w:sz w:val="28"/>
          <w:rtl/>
        </w:rPr>
      </w:pPr>
      <w:r>
        <w:rPr>
          <w:rFonts w:cs="B Lotus" w:hint="cs"/>
          <w:sz w:val="28"/>
          <w:rtl/>
        </w:rPr>
        <w:t xml:space="preserve"> این جا دو مرحله بحث است: </w:t>
      </w:r>
    </w:p>
    <w:p w:rsidR="0067354D" w:rsidRDefault="0067354D" w:rsidP="0067354D">
      <w:pPr>
        <w:pStyle w:val="ListParagraph"/>
        <w:numPr>
          <w:ilvl w:val="0"/>
          <w:numId w:val="29"/>
        </w:numPr>
        <w:tabs>
          <w:tab w:val="left" w:pos="8459"/>
        </w:tabs>
        <w:spacing w:after="0" w:line="240" w:lineRule="auto"/>
        <w:jc w:val="both"/>
        <w:rPr>
          <w:rFonts w:cs="B Lotus"/>
          <w:sz w:val="28"/>
        </w:rPr>
      </w:pPr>
      <w:r>
        <w:rPr>
          <w:rFonts w:cs="B Lotus" w:hint="cs"/>
          <w:sz w:val="28"/>
          <w:rtl/>
        </w:rPr>
        <w:t xml:space="preserve">روایاتی که دو یا چند مرجح را ذکر کرده است ذاتاً آیا دال بر لزوم ترتیب هستند یا نیستند؟ </w:t>
      </w:r>
    </w:p>
    <w:p w:rsidR="0067354D" w:rsidRDefault="0067354D" w:rsidP="0067354D">
      <w:pPr>
        <w:pStyle w:val="ListParagraph"/>
        <w:numPr>
          <w:ilvl w:val="0"/>
          <w:numId w:val="29"/>
        </w:numPr>
        <w:tabs>
          <w:tab w:val="left" w:pos="8459"/>
        </w:tabs>
        <w:spacing w:after="0" w:line="240" w:lineRule="auto"/>
        <w:jc w:val="both"/>
        <w:rPr>
          <w:rFonts w:cs="B Lotus"/>
          <w:sz w:val="28"/>
        </w:rPr>
      </w:pPr>
      <w:r>
        <w:rPr>
          <w:rFonts w:cs="B Lotus" w:hint="cs"/>
          <w:sz w:val="28"/>
          <w:rtl/>
        </w:rPr>
        <w:t xml:space="preserve">اگر ذاتاً هم دال باشند آیا قرینۀ خارجی که مانع اخذ به این ظهور باشد وجود دارد یا ندارد؟ </w:t>
      </w:r>
    </w:p>
    <w:p w:rsidR="0067354D" w:rsidRPr="00367788" w:rsidRDefault="0067354D" w:rsidP="0067354D">
      <w:pPr>
        <w:pStyle w:val="NormalWeb"/>
        <w:bidi/>
        <w:rPr>
          <w:rFonts w:ascii="NoorLotus" w:hAnsi="NoorLotus" w:cs="NoorLotus"/>
          <w:color w:val="000000"/>
          <w:sz w:val="20"/>
          <w:szCs w:val="20"/>
          <w:rtl/>
        </w:rPr>
      </w:pPr>
      <w:r>
        <w:rPr>
          <w:rFonts w:cs="B Lotus" w:hint="cs"/>
          <w:sz w:val="28"/>
          <w:szCs w:val="28"/>
          <w:rtl/>
        </w:rPr>
        <w:t xml:space="preserve">اما این که بگوئیم ذاتاً در مقام بیان صرف مرجحیت این مرجحات هستند این تنها در صورتی صحیح است که بگوئیم این روایات در مقام بیان نیستند  واهمال دارند و الا اگر اطلاق این روایات را بپذیریم و بگوئیم در مقام بیان هستند مثلاً روایت عبد الرحمن بن ابی عبد الله </w:t>
      </w:r>
      <w:r>
        <w:rPr>
          <w:rStyle w:val="FootnoteReference"/>
          <w:rFonts w:cs="B Lotus"/>
          <w:sz w:val="28"/>
          <w:szCs w:val="28"/>
          <w:rtl/>
        </w:rPr>
        <w:footnoteReference w:id="1"/>
      </w:r>
      <w:r>
        <w:rPr>
          <w:rFonts w:cs="B Lotus" w:hint="cs"/>
          <w:sz w:val="28"/>
          <w:szCs w:val="28"/>
          <w:rtl/>
        </w:rPr>
        <w:t xml:space="preserve"> که در رسالۀ قطب راوندی وارد شده است ابتدا موافقت با کتاب را مرجح قرار داده است . این معناش این است که اگر یک خبر موافق کتاب باشد آن مقدم است و لو این که معارضش مرجح دوم مخالفت عامه را دارا باشد، یعنی اطلاق , مقتضای این معنا را می کند که این خودش معنای ترتیب است. همچنین عین این معنا را در مقبوله عمر بن حنظله می شود ذکر کرد. </w:t>
      </w:r>
    </w:p>
    <w:p w:rsidR="0067354D" w:rsidRDefault="0067354D" w:rsidP="0067354D">
      <w:pPr>
        <w:tabs>
          <w:tab w:val="left" w:pos="8459"/>
        </w:tabs>
        <w:spacing w:after="0" w:line="240" w:lineRule="auto"/>
        <w:jc w:val="both"/>
        <w:rPr>
          <w:rFonts w:cs="B Lotus"/>
          <w:sz w:val="28"/>
          <w:rtl/>
        </w:rPr>
      </w:pPr>
      <w:r>
        <w:rPr>
          <w:rFonts w:cs="B Lotus" w:hint="cs"/>
          <w:sz w:val="28"/>
          <w:rtl/>
        </w:rPr>
        <w:t xml:space="preserve"> وجهی ندارد که ما بگوئیم ذاتاً این روایات د رمقام بیان نیستند به خصوص عمر بن حنظله که سائل صور مختلف مساله را شروع به طرح کردن می کند؛ این که بگوئیم در مقام اصل مرجحیت است به خصوص در عمر بن حنظله خیلی بعید است. </w:t>
      </w:r>
    </w:p>
    <w:p w:rsidR="0067354D" w:rsidRDefault="0067354D" w:rsidP="0067354D">
      <w:pPr>
        <w:tabs>
          <w:tab w:val="left" w:pos="8459"/>
        </w:tabs>
        <w:spacing w:after="0" w:line="240" w:lineRule="auto"/>
        <w:jc w:val="both"/>
        <w:rPr>
          <w:rFonts w:cs="B Lotus"/>
          <w:sz w:val="28"/>
          <w:rtl/>
        </w:rPr>
      </w:pPr>
      <w:r>
        <w:rPr>
          <w:rFonts w:cs="B Lotus" w:hint="cs"/>
          <w:sz w:val="28"/>
          <w:rtl/>
        </w:rPr>
        <w:t xml:space="preserve"> اما این که بگوئیم آن قرینۀ خارجی آیا مانع اخذ این ظهور می شود که مرحوم آخوند اشاره فرموده اند، به نظر می رسد آن هم نا تمام است. </w:t>
      </w:r>
    </w:p>
    <w:p w:rsidR="0067354D" w:rsidRDefault="0067354D" w:rsidP="0067354D">
      <w:pPr>
        <w:tabs>
          <w:tab w:val="left" w:pos="8459"/>
        </w:tabs>
        <w:spacing w:after="0" w:line="240" w:lineRule="auto"/>
        <w:jc w:val="both"/>
        <w:rPr>
          <w:rFonts w:cs="B Lotus"/>
          <w:sz w:val="28"/>
          <w:rtl/>
        </w:rPr>
      </w:pPr>
      <w:r>
        <w:rPr>
          <w:rFonts w:cs="B Lotus" w:hint="cs"/>
          <w:sz w:val="28"/>
          <w:rtl/>
        </w:rPr>
        <w:t xml:space="preserve"> توضیح ذلک: مقبوله 5 مرجح ذکرکرده است؛ 5 چیزی که یتوهم المرجحیه در این روایت ذکر شده است: </w:t>
      </w:r>
    </w:p>
    <w:p w:rsidR="0067354D" w:rsidRDefault="0067354D" w:rsidP="0067354D">
      <w:pPr>
        <w:pStyle w:val="ListParagraph"/>
        <w:numPr>
          <w:ilvl w:val="0"/>
          <w:numId w:val="30"/>
        </w:numPr>
        <w:tabs>
          <w:tab w:val="left" w:pos="8459"/>
        </w:tabs>
        <w:spacing w:after="0" w:line="240" w:lineRule="auto"/>
        <w:jc w:val="both"/>
        <w:rPr>
          <w:rFonts w:cs="B Lotus"/>
          <w:sz w:val="28"/>
        </w:rPr>
      </w:pPr>
      <w:r>
        <w:rPr>
          <w:rFonts w:cs="B Lotus" w:hint="cs"/>
          <w:sz w:val="28"/>
          <w:rtl/>
        </w:rPr>
        <w:lastRenderedPageBreak/>
        <w:t xml:space="preserve">اوصاف راوی </w:t>
      </w:r>
    </w:p>
    <w:p w:rsidR="0067354D" w:rsidRDefault="0067354D" w:rsidP="0067354D">
      <w:pPr>
        <w:pStyle w:val="ListParagraph"/>
        <w:numPr>
          <w:ilvl w:val="0"/>
          <w:numId w:val="30"/>
        </w:numPr>
        <w:tabs>
          <w:tab w:val="left" w:pos="8459"/>
        </w:tabs>
        <w:spacing w:after="0" w:line="240" w:lineRule="auto"/>
        <w:jc w:val="both"/>
        <w:rPr>
          <w:rFonts w:cs="B Lotus"/>
          <w:sz w:val="28"/>
        </w:rPr>
      </w:pPr>
      <w:r>
        <w:rPr>
          <w:rFonts w:cs="B Lotus" w:hint="cs"/>
          <w:sz w:val="28"/>
          <w:rtl/>
        </w:rPr>
        <w:t>شهرت</w:t>
      </w:r>
    </w:p>
    <w:p w:rsidR="0067354D" w:rsidRDefault="0067354D" w:rsidP="0067354D">
      <w:pPr>
        <w:pStyle w:val="ListParagraph"/>
        <w:numPr>
          <w:ilvl w:val="0"/>
          <w:numId w:val="30"/>
        </w:numPr>
        <w:tabs>
          <w:tab w:val="left" w:pos="8459"/>
        </w:tabs>
        <w:spacing w:after="0" w:line="240" w:lineRule="auto"/>
        <w:jc w:val="both"/>
        <w:rPr>
          <w:rFonts w:cs="B Lotus"/>
          <w:sz w:val="28"/>
        </w:rPr>
      </w:pPr>
      <w:r>
        <w:rPr>
          <w:rFonts w:cs="B Lotus" w:hint="cs"/>
          <w:sz w:val="28"/>
          <w:rtl/>
        </w:rPr>
        <w:t>موافقت با کتاب</w:t>
      </w:r>
    </w:p>
    <w:p w:rsidR="0067354D" w:rsidRDefault="0067354D" w:rsidP="0067354D">
      <w:pPr>
        <w:pStyle w:val="ListParagraph"/>
        <w:numPr>
          <w:ilvl w:val="0"/>
          <w:numId w:val="30"/>
        </w:numPr>
        <w:tabs>
          <w:tab w:val="left" w:pos="8459"/>
        </w:tabs>
        <w:spacing w:after="0" w:line="240" w:lineRule="auto"/>
        <w:jc w:val="both"/>
        <w:rPr>
          <w:rFonts w:cs="B Lotus"/>
          <w:sz w:val="28"/>
        </w:rPr>
      </w:pPr>
      <w:r>
        <w:rPr>
          <w:rFonts w:cs="B Lotus" w:hint="cs"/>
          <w:sz w:val="28"/>
          <w:rtl/>
        </w:rPr>
        <w:t>مخالفت با عامه</w:t>
      </w:r>
    </w:p>
    <w:p w:rsidR="0067354D" w:rsidRDefault="0067354D" w:rsidP="0067354D">
      <w:pPr>
        <w:pStyle w:val="ListParagraph"/>
        <w:numPr>
          <w:ilvl w:val="0"/>
          <w:numId w:val="30"/>
        </w:numPr>
        <w:tabs>
          <w:tab w:val="left" w:pos="8459"/>
        </w:tabs>
        <w:spacing w:after="0" w:line="240" w:lineRule="auto"/>
        <w:jc w:val="both"/>
        <w:rPr>
          <w:rFonts w:cs="B Lotus"/>
          <w:sz w:val="28"/>
        </w:rPr>
      </w:pPr>
      <w:r>
        <w:rPr>
          <w:rFonts w:cs="B Lotus" w:hint="cs"/>
          <w:sz w:val="28"/>
          <w:rtl/>
        </w:rPr>
        <w:t>مخالفت با قضات و حکام عامه</w:t>
      </w:r>
    </w:p>
    <w:p w:rsidR="0067354D" w:rsidRDefault="0067354D" w:rsidP="0067354D">
      <w:pPr>
        <w:tabs>
          <w:tab w:val="left" w:pos="8459"/>
        </w:tabs>
        <w:spacing w:after="0" w:line="240" w:lineRule="auto"/>
        <w:jc w:val="both"/>
        <w:rPr>
          <w:rFonts w:cs="B Lotus"/>
          <w:sz w:val="28"/>
          <w:rtl/>
        </w:rPr>
      </w:pPr>
      <w:r>
        <w:rPr>
          <w:rFonts w:cs="B Lotus" w:hint="cs"/>
          <w:sz w:val="28"/>
          <w:rtl/>
        </w:rPr>
        <w:t>آیا می شود روایت های دیگر را به این چهار</w:t>
      </w:r>
      <w:r>
        <w:rPr>
          <w:rStyle w:val="FootnoteReference"/>
          <w:rFonts w:cs="B Lotus"/>
          <w:sz w:val="28"/>
          <w:rtl/>
        </w:rPr>
        <w:footnoteReference w:id="2"/>
      </w:r>
      <w:r>
        <w:rPr>
          <w:rFonts w:cs="B Lotus" w:hint="cs"/>
          <w:sz w:val="28"/>
          <w:rtl/>
        </w:rPr>
        <w:t xml:space="preserve"> تا مقید کرد یا نمی شود؟ </w:t>
      </w:r>
    </w:p>
    <w:p w:rsidR="0067354D" w:rsidRDefault="0067354D" w:rsidP="0067354D">
      <w:pPr>
        <w:tabs>
          <w:tab w:val="left" w:pos="8459"/>
        </w:tabs>
        <w:spacing w:after="0" w:line="240" w:lineRule="auto"/>
        <w:jc w:val="both"/>
        <w:rPr>
          <w:rFonts w:cs="B Lotus"/>
          <w:sz w:val="28"/>
          <w:rtl/>
        </w:rPr>
      </w:pPr>
      <w:r>
        <w:rPr>
          <w:rFonts w:cs="B Lotus" w:hint="cs"/>
          <w:sz w:val="28"/>
          <w:rtl/>
        </w:rPr>
        <w:t xml:space="preserve">اولی که گفته شد که مربوط به حکمین است(نه مربوط به راوی). و خارج از بحث ما است. </w:t>
      </w:r>
    </w:p>
    <w:p w:rsidR="0067354D" w:rsidRDefault="0067354D" w:rsidP="0067354D">
      <w:pPr>
        <w:tabs>
          <w:tab w:val="left" w:pos="8459"/>
        </w:tabs>
        <w:spacing w:after="0" w:line="240" w:lineRule="auto"/>
        <w:jc w:val="both"/>
        <w:rPr>
          <w:rFonts w:cs="B Lotus"/>
          <w:sz w:val="28"/>
          <w:rtl/>
        </w:rPr>
      </w:pPr>
      <w:r>
        <w:rPr>
          <w:rFonts w:cs="B Lotus" w:hint="cs"/>
          <w:sz w:val="28"/>
          <w:rtl/>
        </w:rPr>
        <w:t xml:space="preserve"> دومی که شهرت باشد ما گفتیم که مراد از شهرت مقطوع الصدور است، ترجیح مقطوع الصدور بر غیر مقطوع الصدور؛ گفتیم به جهت تعلیل از باب مثال است و خصوصیت ندارد. حمل سایر روایات باب  بر این که یا هر دو دسته مقطوع الصدور هستند یا هر دودسته مظنون الصدور هستند حمل مستبعدی نیست. توضیح : در اموری که مشهور باشند معمولاً دو دسته روایاتی که هستند و زیاد هستند و هر دو دسته مقطوع الصدور هستند ، اما این که یک دسته زیاد باشند و یک دسته کم باشد خیلی زیاد نیست. شما ملاحظه کنید که زوال خمرۀ مشرقیه ملاک است یا زوال قرص، می بینید هر دو دسته اشتهار دارند. این که فقط یک دسته روایات  اشتهار داشته اند و دستۀ دیگر اشتهار نداشته باشند خیلی زیاد نیست. بنابراین اخراج سایر روایات و حمل سایر روایات بر صور متعارفه که یا هر دو دسته قطعی الصدور هستند یا ظنی الصدور هستند چیز مستبعدی نیست. </w:t>
      </w:r>
    </w:p>
    <w:p w:rsidR="0067354D" w:rsidRPr="0067354D" w:rsidRDefault="0067354D" w:rsidP="0067354D">
      <w:pPr>
        <w:pStyle w:val="NormalWeb"/>
        <w:bidi/>
        <w:rPr>
          <w:rFonts w:ascii="NoorLotus" w:hAnsi="NoorLotus" w:cs="NoorLotus"/>
          <w:color w:val="000000"/>
          <w:sz w:val="23"/>
          <w:szCs w:val="23"/>
          <w:rtl/>
        </w:rPr>
      </w:pPr>
      <w:r>
        <w:rPr>
          <w:rFonts w:cs="B Lotus" w:hint="cs"/>
          <w:sz w:val="28"/>
          <w:szCs w:val="28"/>
          <w:rtl/>
        </w:rPr>
        <w:t xml:space="preserve"> می </w:t>
      </w:r>
      <w:r w:rsidRPr="00691AE2">
        <w:rPr>
          <w:rFonts w:ascii="Tahoma" w:eastAsiaTheme="minorHAnsi" w:hAnsi="Tahoma" w:cs="B Lotus" w:hint="cs"/>
          <w:sz w:val="28"/>
          <w:szCs w:val="28"/>
          <w:rtl/>
        </w:rPr>
        <w:t>ماند موافقت کتاب: ما گفتیم:</w:t>
      </w:r>
      <w:r w:rsidR="00691AE2">
        <w:rPr>
          <w:rFonts w:ascii="Tahoma" w:eastAsiaTheme="minorHAnsi" w:hAnsi="Tahoma" w:cs="B Lotus" w:hint="cs"/>
          <w:sz w:val="28"/>
          <w:szCs w:val="28"/>
          <w:rtl/>
        </w:rPr>
        <w:t xml:space="preserve"> </w:t>
      </w:r>
      <w:r w:rsidRPr="00691AE2">
        <w:rPr>
          <w:rFonts w:ascii="Tahoma" w:eastAsiaTheme="minorHAnsi" w:hAnsi="Tahoma" w:cs="B Lotus" w:hint="cs"/>
          <w:sz w:val="28"/>
          <w:szCs w:val="28"/>
          <w:rtl/>
        </w:rPr>
        <w:t>در این مرجح باید یکی از دو روایت موافق</w:t>
      </w:r>
      <w:r>
        <w:rPr>
          <w:rFonts w:cs="B Lotus" w:hint="cs"/>
          <w:sz w:val="28"/>
          <w:szCs w:val="28"/>
          <w:rtl/>
        </w:rPr>
        <w:t xml:space="preserve"> کتاب و یکی مخالف کتاب باشد، هم موافق و هم مخالف کتاب باید باشد یعنی کتاب باید آن مطلب را ذکر کرده باشد و یکی موافق و دیگری مخالف باید باشد. با توجه به این که ما این را اشاره کرده بودیم که اکثر عمومات کتاب درمقام بیان تمام استثناء ها نیستند و تمام اطلاقات در مقام بیان خصو</w:t>
      </w:r>
      <w:r w:rsidRPr="00691AE2">
        <w:rPr>
          <w:rFonts w:cs="B Lotus" w:hint="cs"/>
          <w:sz w:val="28"/>
          <w:szCs w:val="28"/>
          <w:rtl/>
        </w:rPr>
        <w:t>صیات نیستند و تعارضات عمدتاً د</w:t>
      </w:r>
      <w:r>
        <w:rPr>
          <w:rFonts w:cs="B Lotus" w:hint="cs"/>
          <w:sz w:val="28"/>
          <w:szCs w:val="28"/>
          <w:rtl/>
        </w:rPr>
        <w:t xml:space="preserve">رکلیات نیست در جزئیات است . این که یک خبر موافق کتاب و دیگری مخالف </w:t>
      </w:r>
      <w:r w:rsidRPr="00691AE2">
        <w:rPr>
          <w:rFonts w:cs="B Lotus" w:hint="cs"/>
          <w:sz w:val="28"/>
          <w:szCs w:val="28"/>
          <w:rtl/>
        </w:rPr>
        <w:t xml:space="preserve">کتاب باشد خیلی </w:t>
      </w:r>
      <w:r>
        <w:rPr>
          <w:rFonts w:cs="B Lotus" w:hint="cs"/>
          <w:sz w:val="28"/>
          <w:szCs w:val="28"/>
          <w:rtl/>
        </w:rPr>
        <w:t>زیاد نیست. (اطلاق مقامی مخالفت درست نمی کند؛یعنی اگر آیه قرآن یک مطلبی را گفته باشد و روایتی یک مطلب مخالف آن گفته است این مخالف حساب نمی شود) فرض کنید یک روایت می گوید</w:t>
      </w:r>
      <w:r w:rsidRPr="0067354D">
        <w:rPr>
          <w:rFonts w:cs="B Lotus" w:hint="cs"/>
          <w:sz w:val="28"/>
          <w:szCs w:val="28"/>
          <w:rtl/>
        </w:rPr>
        <w:t xml:space="preserve">: </w:t>
      </w:r>
      <w:r>
        <w:rPr>
          <w:rFonts w:cs="B Lotus" w:hint="cs"/>
          <w:sz w:val="28"/>
          <w:szCs w:val="28"/>
          <w:rtl/>
        </w:rPr>
        <w:t>«</w:t>
      </w:r>
      <w:r w:rsidRPr="0067354D">
        <w:rPr>
          <w:rFonts w:ascii="NoorLotus" w:hAnsi="NoorLotus" w:cs="B Lotus" w:hint="cs"/>
          <w:sz w:val="28"/>
          <w:szCs w:val="28"/>
          <w:rtl/>
        </w:rPr>
        <w:t>وَ لْيَطَّوَّفُوا بِالْبَيْتِ الْعَتِيقِ</w:t>
      </w:r>
      <w:r>
        <w:rPr>
          <w:rFonts w:ascii="NoorLotus" w:hAnsi="NoorLotus" w:cs="B Lotus" w:hint="cs"/>
          <w:sz w:val="28"/>
          <w:szCs w:val="28"/>
          <w:rtl/>
        </w:rPr>
        <w:t>»</w:t>
      </w:r>
      <w:r w:rsidRPr="0067354D">
        <w:rPr>
          <w:rFonts w:ascii="NoorLotus" w:hAnsi="NoorLotus" w:cs="B Lotus" w:hint="cs"/>
          <w:sz w:val="28"/>
          <w:szCs w:val="28"/>
          <w:rtl/>
        </w:rPr>
        <w:t xml:space="preserve"> </w:t>
      </w:r>
      <w:r w:rsidRPr="0067354D">
        <w:rPr>
          <w:rFonts w:cs="B Lotus" w:hint="cs"/>
          <w:sz w:val="28"/>
          <w:szCs w:val="28"/>
          <w:rtl/>
        </w:rPr>
        <w:t>یک روایت</w:t>
      </w:r>
      <w:r>
        <w:rPr>
          <w:rFonts w:cs="B Lotus" w:hint="cs"/>
          <w:sz w:val="28"/>
          <w:szCs w:val="28"/>
          <w:rtl/>
        </w:rPr>
        <w:t xml:space="preserve"> می گوید: «طواف باید در محدوده باشد» این مخالفت کتاب نیست چون کتاب خودش در مقام بیان خصوصیات نیست. خصوصیت نداشتن در صورتی اثبات می شود که روایتی بر خلاف نباشد. روایتی که خصوصیتی اثبات می کند مانع اصل انعقاد اطلاق مقامی است. اصل ظهور در اطلاق مقامی را از بین می برد </w:t>
      </w:r>
      <w:r w:rsidR="00116CE9">
        <w:rPr>
          <w:rFonts w:cs="B Lotus" w:hint="cs"/>
          <w:sz w:val="28"/>
          <w:szCs w:val="28"/>
          <w:rtl/>
        </w:rPr>
        <w:t>چون اصلاً اطلاق لفظی</w:t>
      </w:r>
      <w:r>
        <w:rPr>
          <w:rFonts w:cs="B Lotus" w:hint="cs"/>
          <w:sz w:val="28"/>
          <w:szCs w:val="28"/>
          <w:rtl/>
        </w:rPr>
        <w:t xml:space="preserve"> ندارد. بنابراین</w:t>
      </w:r>
      <w:r w:rsidR="00116CE9">
        <w:rPr>
          <w:rFonts w:cs="B Lotus" w:hint="cs"/>
          <w:sz w:val="28"/>
          <w:szCs w:val="28"/>
          <w:rtl/>
        </w:rPr>
        <w:t xml:space="preserve"> در</w:t>
      </w:r>
      <w:r>
        <w:rPr>
          <w:rFonts w:cs="B Lotus" w:hint="cs"/>
          <w:sz w:val="28"/>
          <w:szCs w:val="28"/>
          <w:rtl/>
        </w:rPr>
        <w:t xml:space="preserve"> غالب موارد </w:t>
      </w:r>
      <w:r w:rsidR="00116CE9">
        <w:rPr>
          <w:rFonts w:cs="B Lotus" w:hint="cs"/>
          <w:sz w:val="28"/>
          <w:szCs w:val="28"/>
          <w:rtl/>
        </w:rPr>
        <w:t xml:space="preserve">اینکه </w:t>
      </w:r>
      <w:r>
        <w:rPr>
          <w:rFonts w:cs="B Lotus" w:hint="cs"/>
          <w:sz w:val="28"/>
          <w:szCs w:val="28"/>
          <w:rtl/>
        </w:rPr>
        <w:t>یکی موافق باشد و دیگر مخالف</w:t>
      </w:r>
      <w:r w:rsidR="00116CE9">
        <w:rPr>
          <w:rFonts w:cs="B Lotus" w:hint="cs"/>
          <w:sz w:val="28"/>
          <w:szCs w:val="28"/>
          <w:rtl/>
        </w:rPr>
        <w:t>؛</w:t>
      </w:r>
      <w:r>
        <w:rPr>
          <w:rFonts w:cs="B Lotus" w:hint="cs"/>
          <w:sz w:val="28"/>
          <w:szCs w:val="28"/>
          <w:rtl/>
        </w:rPr>
        <w:t xml:space="preserve"> ما نداریم </w:t>
      </w:r>
      <w:r>
        <w:rPr>
          <w:rFonts w:cs="B Lotus" w:hint="cs"/>
          <w:sz w:val="28"/>
          <w:szCs w:val="28"/>
          <w:rtl/>
        </w:rPr>
        <w:lastRenderedPageBreak/>
        <w:t xml:space="preserve">پس </w:t>
      </w:r>
      <w:r w:rsidR="00116CE9">
        <w:rPr>
          <w:rFonts w:cs="B Lotus" w:hint="cs"/>
          <w:sz w:val="28"/>
          <w:szCs w:val="28"/>
          <w:rtl/>
        </w:rPr>
        <w:t xml:space="preserve">اینکه </w:t>
      </w:r>
      <w:r>
        <w:rPr>
          <w:rFonts w:cs="B Lotus" w:hint="cs"/>
          <w:sz w:val="28"/>
          <w:szCs w:val="28"/>
          <w:rtl/>
        </w:rPr>
        <w:t>چرا در پاره ای از روایات به بحث موافقت و مخا</w:t>
      </w:r>
      <w:r w:rsidR="00116CE9">
        <w:rPr>
          <w:rFonts w:cs="B Lotus" w:hint="cs"/>
          <w:sz w:val="28"/>
          <w:szCs w:val="28"/>
          <w:rtl/>
        </w:rPr>
        <w:t>لفت کتاب اشاره نشده است ، حمل م</w:t>
      </w:r>
      <w:r>
        <w:rPr>
          <w:rFonts w:cs="B Lotus" w:hint="cs"/>
          <w:sz w:val="28"/>
          <w:szCs w:val="28"/>
          <w:rtl/>
        </w:rPr>
        <w:t xml:space="preserve">یشود بر متعارف که بحث موافقت و مخالفت کتاب مطرح نیست. </w:t>
      </w:r>
    </w:p>
    <w:p w:rsidR="00116CE9" w:rsidRDefault="0067354D" w:rsidP="00116CE9">
      <w:pPr>
        <w:tabs>
          <w:tab w:val="left" w:pos="8459"/>
        </w:tabs>
        <w:spacing w:after="0" w:line="240" w:lineRule="auto"/>
        <w:jc w:val="both"/>
        <w:rPr>
          <w:rFonts w:cs="B Lotus"/>
          <w:sz w:val="28"/>
          <w:rtl/>
        </w:rPr>
      </w:pPr>
      <w:r>
        <w:rPr>
          <w:rFonts w:cs="B Lotus" w:hint="cs"/>
          <w:sz w:val="28"/>
          <w:rtl/>
        </w:rPr>
        <w:t xml:space="preserve"> می ماند دو مرجح دیگر یکی موافقت با عامه و یکی </w:t>
      </w:r>
      <w:r w:rsidR="00116CE9">
        <w:rPr>
          <w:rFonts w:cs="B Lotus" w:hint="cs"/>
          <w:sz w:val="28"/>
          <w:rtl/>
        </w:rPr>
        <w:t>موافقت با قضات و حکام؛</w:t>
      </w:r>
      <w:r>
        <w:rPr>
          <w:rFonts w:cs="B Lotus" w:hint="cs"/>
          <w:sz w:val="28"/>
          <w:rtl/>
        </w:rPr>
        <w:t xml:space="preserve"> چرا در روایت قطب راوندی ابی عبد الله علیه اسلام این دو تا را از هم تفکیک نکرده است، </w:t>
      </w:r>
      <w:r w:rsidR="00116CE9">
        <w:rPr>
          <w:rFonts w:cs="B Lotus" w:hint="cs"/>
          <w:sz w:val="28"/>
          <w:rtl/>
        </w:rPr>
        <w:t xml:space="preserve">پاسخ </w:t>
      </w:r>
      <w:r>
        <w:rPr>
          <w:rFonts w:cs="B Lotus" w:hint="cs"/>
          <w:sz w:val="28"/>
          <w:rtl/>
        </w:rPr>
        <w:t xml:space="preserve">خیلی راحت است </w:t>
      </w:r>
      <w:r w:rsidR="00116CE9">
        <w:rPr>
          <w:rFonts w:cs="B Lotus" w:hint="cs"/>
          <w:sz w:val="28"/>
          <w:rtl/>
        </w:rPr>
        <w:t>:اولا این ها هر دو</w:t>
      </w:r>
      <w:r>
        <w:rPr>
          <w:rFonts w:cs="B Lotus" w:hint="cs"/>
          <w:sz w:val="28"/>
          <w:rtl/>
        </w:rPr>
        <w:t xml:space="preserve"> معمولاً آن چیزی که موافق عامه است نظر اکثر حکامشان هم است </w:t>
      </w:r>
      <w:r w:rsidR="00116CE9">
        <w:rPr>
          <w:rFonts w:cs="B Lotus" w:hint="cs"/>
          <w:sz w:val="28"/>
          <w:rtl/>
        </w:rPr>
        <w:t>و</w:t>
      </w:r>
      <w:r>
        <w:rPr>
          <w:rFonts w:cs="B Lotus" w:hint="cs"/>
          <w:sz w:val="28"/>
          <w:rtl/>
        </w:rPr>
        <w:t>این که تفکیک بین این دو تا مرجح کنند ت</w:t>
      </w:r>
      <w:r w:rsidR="00116CE9">
        <w:rPr>
          <w:rFonts w:cs="B Lotus" w:hint="cs"/>
          <w:sz w:val="28"/>
          <w:rtl/>
        </w:rPr>
        <w:t>فکیک زیادی نیست. ثانیا</w:t>
      </w:r>
      <w:r>
        <w:rPr>
          <w:rFonts w:cs="B Lotus" w:hint="cs"/>
          <w:sz w:val="28"/>
          <w:rtl/>
        </w:rPr>
        <w:t xml:space="preserve"> این که در واقع روایت</w:t>
      </w:r>
      <w:r w:rsidR="00691AE2">
        <w:rPr>
          <w:rFonts w:cs="B Lotus" w:hint="cs"/>
          <w:sz w:val="28"/>
          <w:rtl/>
        </w:rPr>
        <w:t xml:space="preserve"> عبدالرحمن بن</w:t>
      </w:r>
      <w:r>
        <w:rPr>
          <w:rFonts w:cs="B Lotus" w:hint="cs"/>
          <w:sz w:val="28"/>
          <w:rtl/>
        </w:rPr>
        <w:t xml:space="preserve"> ابی عبد الل</w:t>
      </w:r>
      <w:r w:rsidR="00116CE9">
        <w:rPr>
          <w:rFonts w:cs="B Lotus" w:hint="cs"/>
          <w:sz w:val="28"/>
          <w:rtl/>
        </w:rPr>
        <w:t xml:space="preserve">ه را ناظر به نوع موارد بگیریم یعنی </w:t>
      </w:r>
      <w:r>
        <w:rPr>
          <w:rFonts w:cs="B Lotus" w:hint="cs"/>
          <w:sz w:val="28"/>
          <w:rtl/>
        </w:rPr>
        <w:t xml:space="preserve"> آن چیزی که موافق عامه است موافق حکام و قضاتش است و آن چیزی که مخالف عامه است مخالف قضات و حک</w:t>
      </w:r>
      <w:r w:rsidR="00116CE9">
        <w:rPr>
          <w:rFonts w:cs="B Lotus" w:hint="cs"/>
          <w:sz w:val="28"/>
          <w:rtl/>
        </w:rPr>
        <w:t>امشان هم است و آن دو تا ضابطه برهم دیگر</w:t>
      </w:r>
      <w:r>
        <w:rPr>
          <w:rFonts w:cs="B Lotus" w:hint="cs"/>
          <w:sz w:val="28"/>
          <w:rtl/>
        </w:rPr>
        <w:t xml:space="preserve"> منطبق هستند خیلی طبیعی است. یعنی در غالب و نوع موارد یک ضابطه است. </w:t>
      </w:r>
    </w:p>
    <w:p w:rsidR="001D1665" w:rsidRDefault="00116CE9" w:rsidP="001D1665">
      <w:pPr>
        <w:tabs>
          <w:tab w:val="left" w:pos="8459"/>
        </w:tabs>
        <w:spacing w:after="0" w:line="240" w:lineRule="auto"/>
        <w:jc w:val="both"/>
        <w:rPr>
          <w:rFonts w:cs="B Lotus"/>
          <w:sz w:val="28"/>
          <w:rtl/>
        </w:rPr>
      </w:pPr>
      <w:r>
        <w:rPr>
          <w:rFonts w:cs="B Lotus" w:hint="cs"/>
          <w:sz w:val="28"/>
          <w:rtl/>
        </w:rPr>
        <w:t>والحاصل:</w:t>
      </w:r>
      <w:r w:rsidR="0067354D">
        <w:rPr>
          <w:rFonts w:cs="B Lotus" w:hint="cs"/>
          <w:sz w:val="28"/>
          <w:rtl/>
        </w:rPr>
        <w:t xml:space="preserve"> مقبوله ریزه کاری ها</w:t>
      </w:r>
      <w:r>
        <w:rPr>
          <w:rFonts w:cs="B Lotus" w:hint="cs"/>
          <w:sz w:val="28"/>
          <w:rtl/>
        </w:rPr>
        <w:t xml:space="preserve"> را</w:t>
      </w:r>
      <w:r w:rsidR="0067354D">
        <w:rPr>
          <w:rFonts w:cs="B Lotus" w:hint="cs"/>
          <w:sz w:val="28"/>
          <w:rtl/>
        </w:rPr>
        <w:t xml:space="preserve"> بیان کرده است مقسم در مقبوله متعارف و غیر متعارف است در سایر روایات خصوص متعارف است که این خصوص متعارف را یک </w:t>
      </w:r>
      <w:r>
        <w:rPr>
          <w:rFonts w:cs="B Lotus" w:hint="cs"/>
          <w:sz w:val="28"/>
          <w:rtl/>
        </w:rPr>
        <w:t>سری از روایات</w:t>
      </w:r>
      <w:r w:rsidR="0067354D">
        <w:rPr>
          <w:rFonts w:cs="B Lotus" w:hint="cs"/>
          <w:sz w:val="28"/>
          <w:rtl/>
        </w:rPr>
        <w:t xml:space="preserve"> مثل روایت عبدالرحمن بن ابی </w:t>
      </w:r>
      <w:r>
        <w:rPr>
          <w:rFonts w:cs="B Lotus" w:hint="cs"/>
          <w:sz w:val="28"/>
          <w:rtl/>
        </w:rPr>
        <w:t>عبد الله یک مقدار اوسع کرده و</w:t>
      </w:r>
      <w:r w:rsidR="0067354D">
        <w:rPr>
          <w:rFonts w:cs="B Lotus" w:hint="cs"/>
          <w:sz w:val="28"/>
          <w:rtl/>
        </w:rPr>
        <w:t>موافقت و مخالفت کتاب را هم درج کرده است و یک سری</w:t>
      </w:r>
      <w:r>
        <w:rPr>
          <w:rFonts w:cs="B Lotus" w:hint="cs"/>
          <w:sz w:val="28"/>
          <w:rtl/>
        </w:rPr>
        <w:t xml:space="preserve"> از روایات هم</w:t>
      </w:r>
      <w:r w:rsidR="0067354D">
        <w:rPr>
          <w:rFonts w:cs="B Lotus" w:hint="cs"/>
          <w:sz w:val="28"/>
          <w:rtl/>
        </w:rPr>
        <w:t xml:space="preserve"> فقط مخالف</w:t>
      </w:r>
      <w:r>
        <w:rPr>
          <w:rFonts w:cs="B Lotus" w:hint="cs"/>
          <w:sz w:val="28"/>
          <w:rtl/>
        </w:rPr>
        <w:t>ت و موافقت عامه را بیان کرده</w:t>
      </w:r>
      <w:r w:rsidR="0067354D">
        <w:rPr>
          <w:rFonts w:cs="B Lotus" w:hint="cs"/>
          <w:sz w:val="28"/>
          <w:rtl/>
        </w:rPr>
        <w:t xml:space="preserve"> </w:t>
      </w:r>
      <w:r>
        <w:rPr>
          <w:rFonts w:cs="B Lotus" w:hint="cs"/>
          <w:sz w:val="28"/>
          <w:rtl/>
        </w:rPr>
        <w:t xml:space="preserve">یعنی </w:t>
      </w:r>
      <w:r w:rsidR="0067354D">
        <w:rPr>
          <w:rFonts w:cs="B Lotus" w:hint="cs"/>
          <w:sz w:val="28"/>
          <w:rtl/>
        </w:rPr>
        <w:t xml:space="preserve">تنها مرجحات متعارف را بیان کرده است.  </w:t>
      </w:r>
      <w:r>
        <w:rPr>
          <w:rFonts w:cs="B Lotus" w:hint="cs"/>
          <w:sz w:val="28"/>
          <w:rtl/>
        </w:rPr>
        <w:t xml:space="preserve">جمع بین این روایات خیلی راحت است، </w:t>
      </w:r>
      <w:r w:rsidR="0067354D">
        <w:rPr>
          <w:rFonts w:cs="B Lotus" w:hint="cs"/>
          <w:sz w:val="28"/>
          <w:rtl/>
        </w:rPr>
        <w:t xml:space="preserve">حالا قطع نظر از این که ما کلاً </w:t>
      </w:r>
      <w:r>
        <w:rPr>
          <w:rFonts w:cs="B Lotus" w:hint="cs"/>
          <w:sz w:val="28"/>
          <w:rtl/>
        </w:rPr>
        <w:t xml:space="preserve">از بین </w:t>
      </w:r>
      <w:r w:rsidR="0067354D">
        <w:rPr>
          <w:rFonts w:cs="B Lotus" w:hint="cs"/>
          <w:sz w:val="28"/>
          <w:rtl/>
        </w:rPr>
        <w:t>روایات مرجحات ف</w:t>
      </w:r>
      <w:r>
        <w:rPr>
          <w:rFonts w:cs="B Lotus" w:hint="cs"/>
          <w:sz w:val="28"/>
          <w:rtl/>
        </w:rPr>
        <w:t>قط دو تا روایت را معتبر دانستیم؛</w:t>
      </w:r>
      <w:r w:rsidR="0067354D">
        <w:rPr>
          <w:rFonts w:cs="B Lotus" w:hint="cs"/>
          <w:sz w:val="28"/>
          <w:rtl/>
        </w:rPr>
        <w:t xml:space="preserve"> مقبوله و روایت عبد الرحمن</w:t>
      </w:r>
      <w:r w:rsidR="00691AE2">
        <w:rPr>
          <w:rFonts w:cs="B Lotus" w:hint="cs"/>
          <w:sz w:val="28"/>
          <w:rtl/>
        </w:rPr>
        <w:t xml:space="preserve"> بن</w:t>
      </w:r>
      <w:r w:rsidR="0067354D">
        <w:rPr>
          <w:rFonts w:cs="B Lotus" w:hint="cs"/>
          <w:sz w:val="28"/>
          <w:rtl/>
        </w:rPr>
        <w:t xml:space="preserve"> ابی عبد الله؛ حالا صرف نظر از این دو روایت، حتی اگر ما روایت هایی هم که  ضعیف و مرسل هستند</w:t>
      </w:r>
      <w:r>
        <w:rPr>
          <w:rFonts w:cs="B Lotus" w:hint="cs"/>
          <w:sz w:val="28"/>
          <w:rtl/>
        </w:rPr>
        <w:t xml:space="preserve"> را انضمام کنیم</w:t>
      </w:r>
      <w:r w:rsidR="001D1665">
        <w:rPr>
          <w:rFonts w:cs="B Lotus" w:hint="cs"/>
          <w:sz w:val="28"/>
          <w:rtl/>
        </w:rPr>
        <w:t>،</w:t>
      </w:r>
      <w:r w:rsidR="0067354D">
        <w:rPr>
          <w:rFonts w:cs="B Lotus" w:hint="cs"/>
          <w:sz w:val="28"/>
          <w:rtl/>
        </w:rPr>
        <w:t xml:space="preserve"> باز جمع بین روایت های آن مرجحات خ</w:t>
      </w:r>
      <w:r w:rsidR="001D1665">
        <w:rPr>
          <w:rFonts w:cs="B Lotus" w:hint="cs"/>
          <w:sz w:val="28"/>
          <w:rtl/>
        </w:rPr>
        <w:t xml:space="preserve">یلی جمع ساده ای است: </w:t>
      </w:r>
      <w:r w:rsidR="0067354D">
        <w:rPr>
          <w:rFonts w:cs="B Lotus" w:hint="cs"/>
          <w:sz w:val="28"/>
          <w:rtl/>
        </w:rPr>
        <w:t xml:space="preserve">به نظر می رسد که ترتیب بین مرجحات لازم است و بحث خیلی سختی در این جا نداریم. </w:t>
      </w:r>
    </w:p>
    <w:p w:rsidR="0067354D" w:rsidRPr="00411964" w:rsidRDefault="0067354D" w:rsidP="00411964">
      <w:pPr>
        <w:tabs>
          <w:tab w:val="left" w:pos="8459"/>
        </w:tabs>
        <w:spacing w:after="0" w:line="240" w:lineRule="auto"/>
        <w:jc w:val="both"/>
        <w:rPr>
          <w:b/>
          <w:bCs/>
          <w:sz w:val="28"/>
          <w:rtl/>
        </w:rPr>
      </w:pPr>
      <w:r w:rsidRPr="00411964">
        <w:rPr>
          <w:rFonts w:cs="B Lotus" w:hint="cs"/>
          <w:sz w:val="28"/>
          <w:rtl/>
        </w:rPr>
        <w:t xml:space="preserve"> </w:t>
      </w:r>
      <w:r w:rsidRPr="00411964">
        <w:rPr>
          <w:rFonts w:hint="cs"/>
          <w:b/>
          <w:bCs/>
          <w:sz w:val="28"/>
          <w:rtl/>
        </w:rPr>
        <w:t xml:space="preserve">آیا موارد جمع عرفی مشمول اخبار علاج هست یا نیست؟ </w:t>
      </w:r>
    </w:p>
    <w:p w:rsidR="0067354D" w:rsidRDefault="0067354D" w:rsidP="0067354D">
      <w:pPr>
        <w:tabs>
          <w:tab w:val="left" w:pos="8459"/>
        </w:tabs>
        <w:spacing w:after="0" w:line="240" w:lineRule="auto"/>
        <w:jc w:val="both"/>
        <w:rPr>
          <w:rFonts w:cs="B Lotus"/>
          <w:sz w:val="28"/>
          <w:rtl/>
        </w:rPr>
      </w:pPr>
      <w:r>
        <w:rPr>
          <w:rFonts w:cs="B Lotus" w:hint="cs"/>
          <w:sz w:val="28"/>
          <w:rtl/>
        </w:rPr>
        <w:t xml:space="preserve">اصل کلام از مرحوم شیخ است که فرموده بودند عرف متعارف چون در جمع عرفی تحیّر ندارد، و اخبار علاجیه در جایی است که تحیر باشد، منشا سؤال مصرّح یا سؤال مضمری که روایت برای پاسخ آن سؤال صادر شده است، رفع حیرت مخاطبین است؛ که لحن روایات این است که برای دفع تحیر است. که محصل فرمایش شیخ بود. که مرحوم آخوند اشکالاتی کرده بودند. </w:t>
      </w:r>
    </w:p>
    <w:p w:rsidR="0067354D" w:rsidRDefault="0067354D" w:rsidP="00EE6E2D">
      <w:pPr>
        <w:tabs>
          <w:tab w:val="left" w:pos="8459"/>
        </w:tabs>
        <w:spacing w:after="0" w:line="240" w:lineRule="auto"/>
        <w:jc w:val="both"/>
        <w:rPr>
          <w:rFonts w:cs="B Lotus"/>
          <w:sz w:val="28"/>
          <w:rtl/>
        </w:rPr>
      </w:pPr>
      <w:r>
        <w:rPr>
          <w:rFonts w:cs="B Lotus" w:hint="cs"/>
          <w:sz w:val="28"/>
          <w:rtl/>
        </w:rPr>
        <w:t xml:space="preserve"> اما من می خواهم اصل این بیان که </w:t>
      </w:r>
      <w:r w:rsidR="001D1665">
        <w:rPr>
          <w:rFonts w:cs="B Lotus" w:hint="cs"/>
          <w:sz w:val="28"/>
          <w:rtl/>
        </w:rPr>
        <w:t>«</w:t>
      </w:r>
      <w:r>
        <w:rPr>
          <w:rFonts w:cs="B Lotus" w:hint="cs"/>
          <w:sz w:val="28"/>
          <w:rtl/>
        </w:rPr>
        <w:t xml:space="preserve">جمع عرفی حیرت </w:t>
      </w:r>
      <w:r w:rsidR="00EE6E2D">
        <w:rPr>
          <w:rFonts w:cs="B Lotus" w:hint="cs"/>
          <w:sz w:val="28"/>
          <w:rtl/>
        </w:rPr>
        <w:t xml:space="preserve">نیست؟ درست است یا نه؟ </w:t>
      </w:r>
      <w:bookmarkStart w:id="0" w:name="_GoBack"/>
      <w:bookmarkEnd w:id="0"/>
      <w:r w:rsidR="001D1665">
        <w:rPr>
          <w:rFonts w:cs="B Lotus" w:hint="cs"/>
          <w:sz w:val="28"/>
          <w:rtl/>
        </w:rPr>
        <w:t>را</w:t>
      </w:r>
      <w:r>
        <w:rPr>
          <w:rFonts w:cs="B Lotus" w:hint="cs"/>
          <w:sz w:val="28"/>
          <w:rtl/>
        </w:rPr>
        <w:t xml:space="preserve"> صغرویاً بحث کنیم. ما در دو مقام بحث را می خواهیم دنبال کنیم: </w:t>
      </w:r>
    </w:p>
    <w:p w:rsidR="0067354D" w:rsidRDefault="001D1665" w:rsidP="0067354D">
      <w:pPr>
        <w:pStyle w:val="ListParagraph"/>
        <w:numPr>
          <w:ilvl w:val="0"/>
          <w:numId w:val="31"/>
        </w:numPr>
        <w:tabs>
          <w:tab w:val="left" w:pos="8459"/>
        </w:tabs>
        <w:spacing w:after="0" w:line="240" w:lineRule="auto"/>
        <w:jc w:val="both"/>
        <w:rPr>
          <w:rFonts w:cs="B Lotus"/>
          <w:sz w:val="28"/>
        </w:rPr>
      </w:pPr>
      <w:r>
        <w:rPr>
          <w:rFonts w:cs="B Lotus" w:hint="cs"/>
          <w:sz w:val="28"/>
          <w:rtl/>
        </w:rPr>
        <w:t>دو روایت قطعی الصدور باشد عرف</w:t>
      </w:r>
      <w:r w:rsidR="0067354D">
        <w:rPr>
          <w:rFonts w:cs="B Lotus" w:hint="cs"/>
          <w:sz w:val="28"/>
          <w:rtl/>
        </w:rPr>
        <w:t xml:space="preserve"> جمع عرفی می کند؛این جا احتمال دیگری که در مقابل جمع عرفی است، حمل بر تقیه است. ببینید اگر دو روایت قطعی الصدور باشد یک عامی داریم و یک خاصی داریم هر دو هم قطعی الصدور، عام عمومش مخالف عامه باشد و خاص موافق عامه باشد آیا این </w:t>
      </w:r>
      <w:r>
        <w:rPr>
          <w:rFonts w:cs="B Lotus" w:hint="cs"/>
          <w:sz w:val="28"/>
          <w:rtl/>
        </w:rPr>
        <w:t>جا ما خاص را حمل بر عام</w:t>
      </w:r>
      <w:r w:rsidR="0067354D">
        <w:rPr>
          <w:rFonts w:cs="B Lotus" w:hint="cs"/>
          <w:sz w:val="28"/>
          <w:rtl/>
        </w:rPr>
        <w:t xml:space="preserve"> کنیم للموا</w:t>
      </w:r>
      <w:r>
        <w:rPr>
          <w:rFonts w:cs="B Lotus" w:hint="cs"/>
          <w:sz w:val="28"/>
          <w:rtl/>
        </w:rPr>
        <w:t>فقته للعامه ، یا از عموم عام رفع ید کنیم به قرین</w:t>
      </w:r>
      <w:r w:rsidR="0067354D">
        <w:rPr>
          <w:rFonts w:cs="B Lotus" w:hint="cs"/>
          <w:sz w:val="28"/>
          <w:rtl/>
        </w:rPr>
        <w:t xml:space="preserve">ۀ  </w:t>
      </w:r>
      <w:r w:rsidR="0067354D">
        <w:rPr>
          <w:rFonts w:cs="B Lotus" w:hint="cs"/>
          <w:sz w:val="28"/>
          <w:rtl/>
        </w:rPr>
        <w:lastRenderedPageBreak/>
        <w:t xml:space="preserve">خاص؛ یعنی آیا تصرف در دلالت عام کنیم یا در جهت خاص؛ آیا این جا ها عرف متعین می داند تصرف در دلالت عام را، یا این که تصرف در خاص را هم تصور می کند. </w:t>
      </w:r>
    </w:p>
    <w:p w:rsidR="0067354D" w:rsidRDefault="0067354D" w:rsidP="0067354D">
      <w:pPr>
        <w:pStyle w:val="ListParagraph"/>
        <w:numPr>
          <w:ilvl w:val="0"/>
          <w:numId w:val="31"/>
        </w:numPr>
        <w:tabs>
          <w:tab w:val="left" w:pos="8459"/>
        </w:tabs>
        <w:spacing w:after="0" w:line="240" w:lineRule="auto"/>
        <w:jc w:val="both"/>
        <w:rPr>
          <w:rFonts w:cs="B Lotus"/>
          <w:sz w:val="28"/>
        </w:rPr>
      </w:pPr>
      <w:r>
        <w:rPr>
          <w:rFonts w:cs="B Lotus" w:hint="cs"/>
          <w:sz w:val="28"/>
          <w:rtl/>
        </w:rPr>
        <w:t xml:space="preserve">اگر یکی قطعی الصدور نباشد، </w:t>
      </w:r>
      <w:r w:rsidR="000F2B88">
        <w:rPr>
          <w:rFonts w:cs="B Lotus" w:hint="cs"/>
          <w:sz w:val="28"/>
          <w:rtl/>
        </w:rPr>
        <w:t xml:space="preserve">یعنی </w:t>
      </w:r>
      <w:r>
        <w:rPr>
          <w:rFonts w:cs="B Lotus" w:hint="cs"/>
          <w:sz w:val="28"/>
          <w:rtl/>
        </w:rPr>
        <w:t>عام قطعی الصدور و خاص ظنی الصدور</w:t>
      </w:r>
      <w:r w:rsidR="000F2B88">
        <w:rPr>
          <w:rFonts w:cs="B Lotus" w:hint="cs"/>
          <w:sz w:val="28"/>
          <w:rtl/>
        </w:rPr>
        <w:t xml:space="preserve"> باشد،</w:t>
      </w:r>
      <w:r>
        <w:rPr>
          <w:rFonts w:cs="B Lotus" w:hint="cs"/>
          <w:sz w:val="28"/>
          <w:rtl/>
        </w:rPr>
        <w:t xml:space="preserve"> آیا این جا به قرینۀ خاص </w:t>
      </w:r>
      <w:r w:rsidR="001D1665">
        <w:rPr>
          <w:rFonts w:cs="B Lotus" w:hint="cs"/>
          <w:sz w:val="28"/>
          <w:rtl/>
        </w:rPr>
        <w:t xml:space="preserve">- </w:t>
      </w:r>
      <w:r>
        <w:rPr>
          <w:rFonts w:cs="B Lotus" w:hint="cs"/>
          <w:sz w:val="28"/>
          <w:rtl/>
        </w:rPr>
        <w:t>و لو ظن</w:t>
      </w:r>
      <w:r w:rsidR="001D1665">
        <w:rPr>
          <w:rFonts w:cs="B Lotus" w:hint="cs"/>
          <w:sz w:val="28"/>
          <w:rtl/>
        </w:rPr>
        <w:t>ی</w:t>
      </w:r>
      <w:r>
        <w:rPr>
          <w:rFonts w:cs="B Lotus" w:hint="cs"/>
          <w:sz w:val="28"/>
          <w:rtl/>
        </w:rPr>
        <w:t xml:space="preserve"> الصدور است </w:t>
      </w:r>
      <w:r w:rsidR="001D1665">
        <w:rPr>
          <w:rFonts w:cs="B Lotus" w:hint="cs"/>
          <w:sz w:val="28"/>
          <w:rtl/>
        </w:rPr>
        <w:t xml:space="preserve">- </w:t>
      </w:r>
      <w:r>
        <w:rPr>
          <w:rFonts w:cs="B Lotus" w:hint="cs"/>
          <w:sz w:val="28"/>
          <w:rtl/>
        </w:rPr>
        <w:t>در دلالت عام تصرف می کنند یا به قرینۀ قطع به صدور عام</w:t>
      </w:r>
      <w:r w:rsidR="001D1665">
        <w:rPr>
          <w:rFonts w:cs="B Lotus" w:hint="cs"/>
          <w:sz w:val="28"/>
          <w:rtl/>
        </w:rPr>
        <w:t>،</w:t>
      </w:r>
      <w:r>
        <w:rPr>
          <w:rFonts w:cs="B Lotus" w:hint="cs"/>
          <w:sz w:val="28"/>
          <w:rtl/>
        </w:rPr>
        <w:t xml:space="preserve"> خاص را کنار می گذارند. این هم مقام دوم بحث. (البته صورت های دیگری هم متصور است که بعد از تنقیح این دو مقام وضعیت آنها هم مشخص می شود)</w:t>
      </w:r>
    </w:p>
    <w:p w:rsidR="0067354D" w:rsidRDefault="0067354D" w:rsidP="0067354D">
      <w:pPr>
        <w:tabs>
          <w:tab w:val="left" w:pos="8459"/>
        </w:tabs>
        <w:spacing w:after="0" w:line="240" w:lineRule="auto"/>
        <w:jc w:val="both"/>
        <w:rPr>
          <w:rFonts w:cs="B Lotus"/>
          <w:sz w:val="28"/>
          <w:rtl/>
        </w:rPr>
      </w:pPr>
      <w:r>
        <w:rPr>
          <w:rFonts w:cs="B Lotus" w:hint="cs"/>
          <w:sz w:val="28"/>
          <w:rtl/>
        </w:rPr>
        <w:t>این جا اول در قطعی الصدور بحث می کنیم که عام قطعی الصدور و خاص ظنی الصدور است آقای صدر این</w:t>
      </w:r>
      <w:r w:rsidR="001D1665">
        <w:rPr>
          <w:rFonts w:cs="B Lotus" w:hint="cs"/>
          <w:sz w:val="28"/>
          <w:rtl/>
        </w:rPr>
        <w:t xml:space="preserve"> مطلب را مطرح کرده اند ایشان </w:t>
      </w:r>
      <w:r>
        <w:rPr>
          <w:rFonts w:cs="B Lotus" w:hint="cs"/>
          <w:sz w:val="28"/>
          <w:rtl/>
        </w:rPr>
        <w:t xml:space="preserve">گفته اند جمع عرفی دو گونه است: </w:t>
      </w:r>
      <w:r w:rsidR="001D1665">
        <w:rPr>
          <w:rFonts w:cs="B Lotus" w:hint="cs"/>
          <w:sz w:val="28"/>
          <w:rtl/>
        </w:rPr>
        <w:t xml:space="preserve">جمع عرفی </w:t>
      </w:r>
      <w:r>
        <w:rPr>
          <w:rFonts w:cs="B Lotus" w:hint="cs"/>
          <w:sz w:val="28"/>
          <w:rtl/>
        </w:rPr>
        <w:t xml:space="preserve">به لحاظ مرحلۀ دلالت؛ و جمع عرفی به لحاظ جهت صدور؛ بعد گفته اند جمع عرفی به لحاظ دلالت </w:t>
      </w:r>
      <w:r w:rsidR="001D1665">
        <w:rPr>
          <w:rFonts w:cs="B Lotus" w:hint="cs"/>
          <w:sz w:val="28"/>
          <w:rtl/>
        </w:rPr>
        <w:t>مقدم است بر جمع عرفی به</w:t>
      </w:r>
      <w:r>
        <w:rPr>
          <w:rFonts w:cs="B Lotus" w:hint="cs"/>
          <w:sz w:val="28"/>
          <w:rtl/>
        </w:rPr>
        <w:t xml:space="preserve"> جهت الصدور،  و نکته اش را این دانسته اند که شیوع بیشتری دارد. ولی آیا واقعاً همین گونه است. </w:t>
      </w:r>
    </w:p>
    <w:p w:rsidR="0067354D" w:rsidRDefault="0067354D" w:rsidP="001D1665">
      <w:pPr>
        <w:tabs>
          <w:tab w:val="left" w:pos="8459"/>
        </w:tabs>
        <w:spacing w:after="0" w:line="240" w:lineRule="auto"/>
        <w:jc w:val="both"/>
        <w:rPr>
          <w:rFonts w:cs="B Lotus"/>
          <w:sz w:val="28"/>
          <w:rtl/>
        </w:rPr>
      </w:pPr>
      <w:r>
        <w:rPr>
          <w:rFonts w:cs="B Lotus" w:hint="cs"/>
          <w:sz w:val="28"/>
          <w:rtl/>
        </w:rPr>
        <w:t xml:space="preserve">تخصیص عام از تقیه آمیز حرف زدن بیشتر است یا این که تقیه هم یکی از چیزهایی بوده که بسیار شایع بوده است. یک چیزهایی بعضی وقت ها خلط می شود ببینید یک فضای عرف متعارف است که تقیه به آن معنا مطرح نیست. و یک فضایی که ائمه در آنها زندگی می کردند که نسبت به مسائل اولیه هم مجبور بودند تقیه کنند. یک کسی نقل کرد که مرحوم آقای داماد یک موقع این روایت را می خواندند که امام صادق علیه اسلام خطاب به خلیفۀ عباسی داشتند </w:t>
      </w:r>
      <w:r w:rsidR="00237703">
        <w:rPr>
          <w:rFonts w:cs="B Lotus" w:hint="cs"/>
          <w:sz w:val="28"/>
          <w:rtl/>
        </w:rPr>
        <w:t>که «یا امیر المومنین» !</w:t>
      </w:r>
      <w:r>
        <w:rPr>
          <w:rFonts w:cs="B Lotus" w:hint="cs"/>
          <w:sz w:val="28"/>
          <w:rtl/>
        </w:rPr>
        <w:t xml:space="preserve"> آقای داماد گریه می کردند که شرائط چه شرائط سختی بوده است که امام صادق علیه اسلام به خلیفه بگویند امیر المؤمنین؛ که شرائط بسیار سختی بوده است که ائمه برای حفظ جان خودشان و شیعیان باید این شرائط سخت را تحمل می کردند. این طور نیست که تقیه کم بوده باشد و اصلاً تقیه شعار شیعه تلقی می شده است یکی از طعنه هایی که به شیعه می کردند این است که مذهبشان مذهب تقیه است. به علت شیوع تقیه در کلمات معصومین بوده است. خیلی روشن نیست که حمل </w:t>
      </w:r>
      <w:r w:rsidR="00237703">
        <w:rPr>
          <w:rFonts w:cs="B Lotus" w:hint="cs"/>
          <w:sz w:val="28"/>
          <w:rtl/>
        </w:rPr>
        <w:t xml:space="preserve">بر </w:t>
      </w:r>
      <w:r>
        <w:rPr>
          <w:rFonts w:cs="B Lotus" w:hint="cs"/>
          <w:sz w:val="28"/>
          <w:rtl/>
        </w:rPr>
        <w:t xml:space="preserve">تقیه نسبت به تخصیص عام کمتر باشد. </w:t>
      </w:r>
    </w:p>
    <w:p w:rsidR="0067354D" w:rsidRDefault="0067354D" w:rsidP="00237703">
      <w:pPr>
        <w:tabs>
          <w:tab w:val="left" w:pos="804"/>
          <w:tab w:val="left" w:pos="8459"/>
        </w:tabs>
        <w:spacing w:after="0" w:line="240" w:lineRule="auto"/>
        <w:jc w:val="both"/>
        <w:rPr>
          <w:rFonts w:cs="B Lotus"/>
          <w:sz w:val="28"/>
          <w:rtl/>
        </w:rPr>
      </w:pPr>
      <w:r>
        <w:rPr>
          <w:rFonts w:cs="B Lotus" w:hint="cs"/>
          <w:sz w:val="28"/>
          <w:rtl/>
        </w:rPr>
        <w:t xml:space="preserve"> نکتۀ مهمتر این است که اساساً مشکل ما در تخصیص عام این است که قبلاً ما در بحث جمع عرفی مطرح کردیم که خاص هایی که ما الان خارجاً داریم غالباً بعد از وقت عمل به عام  صادر شده است یک عامی داریم مثلاً از پیامبر صلی الله علیه و آله و سلم صادر شده است خاصی از امام هادی علیه </w:t>
      </w:r>
      <w:r w:rsidR="00237703">
        <w:rPr>
          <w:rFonts w:cs="B Lotus" w:hint="cs"/>
          <w:sz w:val="28"/>
          <w:rtl/>
        </w:rPr>
        <w:t>اسلام وارد شده است. این ها را چه</w:t>
      </w:r>
      <w:r>
        <w:rPr>
          <w:rFonts w:cs="B Lotus" w:hint="cs"/>
          <w:sz w:val="28"/>
          <w:rtl/>
        </w:rPr>
        <w:t xml:space="preserve"> کا</w:t>
      </w:r>
      <w:r w:rsidR="00237703">
        <w:rPr>
          <w:rFonts w:cs="B Lotus" w:hint="cs"/>
          <w:sz w:val="28"/>
          <w:rtl/>
        </w:rPr>
        <w:t xml:space="preserve">ر کنیم؟ </w:t>
      </w:r>
      <w:r>
        <w:rPr>
          <w:rFonts w:cs="B Lotus" w:hint="cs"/>
          <w:sz w:val="28"/>
          <w:rtl/>
        </w:rPr>
        <w:t xml:space="preserve"> پاسخ اصلیش این است که ما از خاص می فهمیم که یا متصل به عام یک قرینه ای بوده است که این م</w:t>
      </w:r>
      <w:r w:rsidR="00237703">
        <w:rPr>
          <w:rFonts w:cs="B Lotus" w:hint="cs"/>
          <w:sz w:val="28"/>
          <w:rtl/>
        </w:rPr>
        <w:t>ورد خاص را شامل نمی شده است قرینۀ ح</w:t>
      </w:r>
      <w:r>
        <w:rPr>
          <w:rFonts w:cs="B Lotus" w:hint="cs"/>
          <w:sz w:val="28"/>
          <w:rtl/>
        </w:rPr>
        <w:t xml:space="preserve">الیه و مقالیه؛ یا اصلاً عام این فرد خاص را نداشته است </w:t>
      </w:r>
      <w:r w:rsidR="00237703">
        <w:rPr>
          <w:rFonts w:cs="B Lotus" w:hint="cs"/>
          <w:sz w:val="28"/>
          <w:rtl/>
        </w:rPr>
        <w:t xml:space="preserve">و </w:t>
      </w:r>
      <w:r>
        <w:rPr>
          <w:rFonts w:cs="B Lotus" w:hint="cs"/>
          <w:sz w:val="28"/>
          <w:rtl/>
        </w:rPr>
        <w:t>به خاطر همین به غیر این فرد خاص</w:t>
      </w:r>
      <w:r w:rsidR="00237703">
        <w:rPr>
          <w:rFonts w:cs="B Lotus" w:hint="cs"/>
          <w:sz w:val="28"/>
          <w:rtl/>
        </w:rPr>
        <w:t xml:space="preserve"> انصراف داشته </w:t>
      </w:r>
      <w:r>
        <w:rPr>
          <w:rFonts w:cs="B Lotus" w:hint="cs"/>
          <w:sz w:val="28"/>
          <w:rtl/>
        </w:rPr>
        <w:t xml:space="preserve">، یا به نحو منفصل قبل از وقت عمل </w:t>
      </w:r>
      <w:r w:rsidR="00237703">
        <w:rPr>
          <w:rFonts w:cs="B Lotus" w:hint="cs"/>
          <w:sz w:val="28"/>
          <w:rtl/>
        </w:rPr>
        <w:t xml:space="preserve">، </w:t>
      </w:r>
      <w:r>
        <w:rPr>
          <w:rFonts w:cs="B Lotus" w:hint="cs"/>
          <w:sz w:val="28"/>
          <w:rtl/>
        </w:rPr>
        <w:t xml:space="preserve">حکم خاص بیان شده بوده است و آن خاصی که حکمش بیان شده است به دست ما نرسیده است. این جا بحث را باید این شکلی مطرح کرد احتمال عدم رسیدن خاص که به عنوان قرینۀ متصله یا قرینۀ منفصله قبل از عمل؛ این احتمالش قوی تر است یا احتمال این که تقیه کرده باشند. مرحوم شیخ این </w:t>
      </w:r>
      <w:r>
        <w:rPr>
          <w:rFonts w:cs="B Lotus" w:hint="cs"/>
          <w:sz w:val="28"/>
          <w:rtl/>
        </w:rPr>
        <w:lastRenderedPageBreak/>
        <w:t xml:space="preserve">را خیلی مستبعد می داند که قرینۀ متصله نرسیده باشد. البته آنها قرینۀ منفصله قبل از وقت عمل را خیلی مطرح نمی کنند. بحث این است که اصلاً این احتمال را تقویت می کردیم که قوی ترین احتمال همین است و بعضی این احتمال را ضعیف می دانستند  و می گفتند که این احتمال خیلی بعید است. </w:t>
      </w:r>
    </w:p>
    <w:p w:rsidR="0067354D" w:rsidRDefault="0067354D" w:rsidP="0067354D">
      <w:pPr>
        <w:tabs>
          <w:tab w:val="left" w:pos="8459"/>
        </w:tabs>
        <w:spacing w:after="0" w:line="240" w:lineRule="auto"/>
        <w:jc w:val="both"/>
        <w:rPr>
          <w:rFonts w:cs="B Lotus"/>
          <w:sz w:val="28"/>
          <w:rtl/>
        </w:rPr>
      </w:pPr>
      <w:r>
        <w:rPr>
          <w:rFonts w:cs="B Lotus" w:hint="cs"/>
          <w:sz w:val="28"/>
          <w:rtl/>
        </w:rPr>
        <w:t xml:space="preserve"> ما این قدر بعید نمی دانیم ولی بح</w:t>
      </w:r>
      <w:r w:rsidR="00237703">
        <w:rPr>
          <w:rFonts w:cs="B Lotus" w:hint="cs"/>
          <w:sz w:val="28"/>
          <w:rtl/>
        </w:rPr>
        <w:t>ث این است که حالا این حمل بر (عدم انتقال قرینه)</w:t>
      </w:r>
      <w:r>
        <w:rPr>
          <w:rFonts w:cs="B Lotus" w:hint="cs"/>
          <w:sz w:val="28"/>
          <w:rtl/>
        </w:rPr>
        <w:t xml:space="preserve"> قوی تر است یا حمل بر تقیه، خیلی روشن نیست که حمل بر تقیه از جهت احتمالی، ا حتمال کمتری بوده نسبت به این احتمالات عدم انتقال ق</w:t>
      </w:r>
      <w:r w:rsidR="00237703">
        <w:rPr>
          <w:rFonts w:cs="B Lotus" w:hint="cs"/>
          <w:sz w:val="28"/>
          <w:rtl/>
        </w:rPr>
        <w:t>رائن متصله یا منفصله ؛</w:t>
      </w:r>
      <w:r>
        <w:rPr>
          <w:rFonts w:cs="B Lotus" w:hint="cs"/>
          <w:sz w:val="28"/>
          <w:rtl/>
        </w:rPr>
        <w:t xml:space="preserve"> این احتمالش بیشتر از احتمال تقیه نیست. </w:t>
      </w:r>
    </w:p>
    <w:p w:rsidR="0067354D" w:rsidRDefault="0067354D" w:rsidP="0067354D">
      <w:pPr>
        <w:tabs>
          <w:tab w:val="left" w:pos="8459"/>
        </w:tabs>
        <w:spacing w:after="0" w:line="240" w:lineRule="auto"/>
        <w:jc w:val="both"/>
        <w:rPr>
          <w:rFonts w:cs="B Lotus"/>
          <w:sz w:val="28"/>
          <w:rtl/>
        </w:rPr>
      </w:pPr>
      <w:r>
        <w:rPr>
          <w:rFonts w:cs="B Lotus" w:hint="cs"/>
          <w:sz w:val="28"/>
          <w:rtl/>
        </w:rPr>
        <w:t xml:space="preserve"> بنابراین </w:t>
      </w:r>
      <w:r w:rsidR="000F2B88">
        <w:rPr>
          <w:rFonts w:cs="B Lotus" w:hint="cs"/>
          <w:sz w:val="28"/>
          <w:rtl/>
        </w:rPr>
        <w:t xml:space="preserve">؛ </w:t>
      </w:r>
      <w:r>
        <w:rPr>
          <w:rFonts w:cs="B Lotus" w:hint="cs"/>
          <w:sz w:val="28"/>
          <w:rtl/>
        </w:rPr>
        <w:t xml:space="preserve">این که بگوئیم </w:t>
      </w:r>
      <w:r w:rsidR="000F2B88">
        <w:rPr>
          <w:rFonts w:cs="B Lotus" w:hint="cs"/>
          <w:sz w:val="28"/>
          <w:rtl/>
        </w:rPr>
        <w:t>«</w:t>
      </w:r>
      <w:r>
        <w:rPr>
          <w:rFonts w:cs="B Lotus" w:hint="cs"/>
          <w:sz w:val="28"/>
          <w:rtl/>
        </w:rPr>
        <w:t>حتماً باید حمل بر احتمال غیر تقیه کنیم</w:t>
      </w:r>
      <w:r w:rsidR="000F2B88">
        <w:rPr>
          <w:rFonts w:cs="B Lotus" w:hint="cs"/>
          <w:sz w:val="28"/>
          <w:rtl/>
        </w:rPr>
        <w:t>»</w:t>
      </w:r>
      <w:r>
        <w:rPr>
          <w:rFonts w:cs="B Lotus" w:hint="cs"/>
          <w:sz w:val="28"/>
          <w:rtl/>
        </w:rPr>
        <w:t xml:space="preserve"> این شایسته نیست. </w:t>
      </w:r>
    </w:p>
    <w:p w:rsidR="00B20164" w:rsidRPr="000F2B88" w:rsidRDefault="0067354D" w:rsidP="000F2B88">
      <w:pPr>
        <w:tabs>
          <w:tab w:val="left" w:pos="8459"/>
        </w:tabs>
        <w:spacing w:after="0" w:line="240" w:lineRule="auto"/>
        <w:jc w:val="both"/>
        <w:rPr>
          <w:rFonts w:cs="B Lotus"/>
          <w:sz w:val="28"/>
        </w:rPr>
      </w:pPr>
      <w:r>
        <w:rPr>
          <w:rFonts w:cs="B Lotus" w:hint="cs"/>
          <w:sz w:val="28"/>
          <w:rtl/>
        </w:rPr>
        <w:t xml:space="preserve"> ممکن است بگوئید که سیرۀ عقلاء بر خلافش است. شیخ طوسی</w:t>
      </w:r>
      <w:r w:rsidR="00237703">
        <w:rPr>
          <w:rFonts w:cs="B Lotus" w:hint="cs"/>
          <w:sz w:val="28"/>
          <w:rtl/>
        </w:rPr>
        <w:t xml:space="preserve"> در تهذیب و استبصار،</w:t>
      </w:r>
      <w:r>
        <w:rPr>
          <w:rFonts w:cs="B Lotus" w:hint="cs"/>
          <w:sz w:val="28"/>
          <w:rtl/>
        </w:rPr>
        <w:t xml:space="preserve"> جایی که خاص و عا</w:t>
      </w:r>
      <w:r w:rsidR="00237703">
        <w:rPr>
          <w:rFonts w:cs="B Lotus" w:hint="cs"/>
          <w:sz w:val="28"/>
          <w:rtl/>
        </w:rPr>
        <w:t>م است خاص را حمل بر تقیه می کند</w:t>
      </w:r>
      <w:r>
        <w:rPr>
          <w:rFonts w:cs="B Lotus" w:hint="cs"/>
          <w:sz w:val="28"/>
          <w:rtl/>
        </w:rPr>
        <w:t>،</w:t>
      </w:r>
      <w:r w:rsidR="00237703">
        <w:rPr>
          <w:rFonts w:cs="B Lotus" w:hint="cs"/>
          <w:sz w:val="28"/>
          <w:rtl/>
        </w:rPr>
        <w:t xml:space="preserve"> </w:t>
      </w:r>
      <w:r>
        <w:rPr>
          <w:rFonts w:cs="B Lotus" w:hint="cs"/>
          <w:sz w:val="28"/>
          <w:rtl/>
        </w:rPr>
        <w:t>شیخ هم تص</w:t>
      </w:r>
      <w:r w:rsidR="000F2B88">
        <w:rPr>
          <w:rFonts w:cs="B Lotus" w:hint="cs"/>
          <w:sz w:val="28"/>
          <w:rtl/>
        </w:rPr>
        <w:t>ریح می کند که</w:t>
      </w:r>
      <w:r w:rsidR="00237703">
        <w:rPr>
          <w:rFonts w:cs="B Lotus" w:hint="cs"/>
          <w:sz w:val="28"/>
          <w:rtl/>
        </w:rPr>
        <w:t xml:space="preserve"> این مرجحات را </w:t>
      </w:r>
      <w:r>
        <w:rPr>
          <w:rFonts w:cs="B Lotus" w:hint="cs"/>
          <w:sz w:val="28"/>
          <w:rtl/>
        </w:rPr>
        <w:t xml:space="preserve"> قبل از جمع عرفی در مقدمۀ استبصار ذکر کرده است و عملش هم همین است شما مراجعه کنید به تهذیب و استبصار، که حمل </w:t>
      </w:r>
      <w:r w:rsidR="00237703">
        <w:rPr>
          <w:rFonts w:cs="B Lotus" w:hint="cs"/>
          <w:sz w:val="28"/>
          <w:rtl/>
        </w:rPr>
        <w:t xml:space="preserve">بر </w:t>
      </w:r>
      <w:r>
        <w:rPr>
          <w:rFonts w:cs="B Lotus" w:hint="cs"/>
          <w:sz w:val="28"/>
          <w:rtl/>
        </w:rPr>
        <w:t xml:space="preserve">تقیه کنار سایر مرجحات است. </w:t>
      </w:r>
    </w:p>
    <w:sectPr w:rsidR="00B20164" w:rsidRPr="000F2B88" w:rsidSect="00212C8A">
      <w:footerReference w:type="default" r:id="rId8"/>
      <w:footnotePr>
        <w:numRestart w:val="eachPage"/>
      </w:footnotePr>
      <w:pgSz w:w="11906" w:h="16838"/>
      <w:pgMar w:top="1440" w:right="1440" w:bottom="1440" w:left="1440" w:header="708" w:footer="708" w:gutter="0"/>
      <w:pgBorders w:offsetFrom="page">
        <w:top w:val="dotDash" w:sz="4" w:space="24" w:color="auto"/>
        <w:left w:val="dotDash" w:sz="4" w:space="24" w:color="auto"/>
        <w:bottom w:val="dotDash" w:sz="4" w:space="24" w:color="auto"/>
        <w:right w:val="dotDash"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574" w:rsidRDefault="00A74574" w:rsidP="00212C8A">
      <w:pPr>
        <w:spacing w:after="0" w:line="240" w:lineRule="auto"/>
      </w:pPr>
      <w:r>
        <w:separator/>
      </w:r>
    </w:p>
  </w:endnote>
  <w:endnote w:type="continuationSeparator" w:id="0">
    <w:p w:rsidR="00A74574" w:rsidRDefault="00A74574" w:rsidP="00212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NoorLotus">
    <w:altName w:val="Times New Roman"/>
    <w:charset w:val="00"/>
    <w:family w:val="auto"/>
    <w:pitch w:val="variable"/>
    <w:sig w:usb0="00000000" w:usb1="80002000" w:usb2="00000008" w:usb3="00000000" w:csb0="0000004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42864"/>
      <w:docPartObj>
        <w:docPartGallery w:val="Page Numbers (Bottom of Page)"/>
        <w:docPartUnique/>
      </w:docPartObj>
    </w:sdtPr>
    <w:sdtEndPr/>
    <w:sdtContent>
      <w:p w:rsidR="00E02348" w:rsidRDefault="00D6744D">
        <w:pPr>
          <w:pStyle w:val="Footer"/>
          <w:jc w:val="center"/>
        </w:pPr>
        <w:r>
          <w:fldChar w:fldCharType="begin"/>
        </w:r>
        <w:r w:rsidR="00E02348">
          <w:instrText xml:space="preserve"> PAGE   \* MERGEFORMAT </w:instrText>
        </w:r>
        <w:r>
          <w:fldChar w:fldCharType="separate"/>
        </w:r>
        <w:r w:rsidR="00EE6E2D">
          <w:rPr>
            <w:noProof/>
            <w:rtl/>
          </w:rPr>
          <w:t>5</w:t>
        </w:r>
        <w:r>
          <w:rPr>
            <w:noProof/>
          </w:rPr>
          <w:fldChar w:fldCharType="end"/>
        </w:r>
      </w:p>
    </w:sdtContent>
  </w:sdt>
  <w:p w:rsidR="00E02348" w:rsidRDefault="00E023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574" w:rsidRDefault="00A74574" w:rsidP="00212C8A">
      <w:pPr>
        <w:spacing w:after="0" w:line="240" w:lineRule="auto"/>
      </w:pPr>
      <w:r>
        <w:separator/>
      </w:r>
    </w:p>
  </w:footnote>
  <w:footnote w:type="continuationSeparator" w:id="0">
    <w:p w:rsidR="00A74574" w:rsidRDefault="00A74574" w:rsidP="00212C8A">
      <w:pPr>
        <w:spacing w:after="0" w:line="240" w:lineRule="auto"/>
      </w:pPr>
      <w:r>
        <w:continuationSeparator/>
      </w:r>
    </w:p>
  </w:footnote>
  <w:footnote w:id="1">
    <w:p w:rsidR="0067354D" w:rsidRPr="00367788" w:rsidRDefault="0067354D" w:rsidP="0067354D">
      <w:pPr>
        <w:pStyle w:val="NormalWeb"/>
        <w:bidi/>
        <w:rPr>
          <w:rFonts w:ascii="NoorLotus" w:hAnsi="NoorLotus" w:cs="NoorLotus"/>
          <w:color w:val="000000"/>
          <w:sz w:val="20"/>
          <w:szCs w:val="20"/>
        </w:rPr>
      </w:pPr>
      <w:r>
        <w:rPr>
          <w:rStyle w:val="FootnoteReference"/>
        </w:rPr>
        <w:footnoteRef/>
      </w:r>
      <w:r>
        <w:rPr>
          <w:rtl/>
        </w:rPr>
        <w:t xml:space="preserve"> </w:t>
      </w:r>
      <w:r>
        <w:rPr>
          <w:rFonts w:hint="cs"/>
          <w:rtl/>
        </w:rPr>
        <w:t>.</w:t>
      </w:r>
      <w:r w:rsidRPr="00367788">
        <w:rPr>
          <w:rFonts w:ascii="NoorLotus" w:hAnsi="NoorLotus" w:cs="NoorLotus" w:hint="cs"/>
          <w:color w:val="000000"/>
          <w:sz w:val="20"/>
          <w:szCs w:val="20"/>
          <w:rtl/>
        </w:rPr>
        <w:t xml:space="preserve"> در صحيحه عبد الرحمن بن ابى عبد الله</w:t>
      </w:r>
      <w:r w:rsidRPr="00367788">
        <w:rPr>
          <w:rFonts w:ascii="NoorLotus" w:hAnsi="NoorLotus" w:cs="NoorLotus" w:hint="cs"/>
          <w:color w:val="0032DC"/>
          <w:sz w:val="20"/>
          <w:szCs w:val="20"/>
          <w:rtl/>
        </w:rPr>
        <w:t xml:space="preserve"> </w:t>
      </w:r>
      <w:r w:rsidRPr="00367788">
        <w:rPr>
          <w:rFonts w:ascii="NoorLotus" w:hAnsi="NoorLotus" w:cs="NoorLotus" w:hint="cs"/>
          <w:color w:val="000000"/>
          <w:sz w:val="20"/>
          <w:szCs w:val="20"/>
          <w:rtl/>
        </w:rPr>
        <w:t>، امام عليه السلام مى‌فرمايند: در دو خبر معارض هر كدام موافق قرآن بود اخذ مى‌شود بعد مى‌فرمايند اگر از اين نظر هر دو مساوى بودند آنكه مخالف عامه است اخذ مى‌شود.</w:t>
      </w:r>
    </w:p>
  </w:footnote>
  <w:footnote w:id="2">
    <w:p w:rsidR="0067354D" w:rsidRDefault="0067354D" w:rsidP="0067354D">
      <w:pPr>
        <w:pStyle w:val="FootnoteText"/>
      </w:pPr>
      <w:r>
        <w:rPr>
          <w:rStyle w:val="FootnoteReference"/>
        </w:rPr>
        <w:footnoteRef/>
      </w:r>
      <w:r>
        <w:rPr>
          <w:rtl/>
        </w:rPr>
        <w:t xml:space="preserve"> </w:t>
      </w:r>
      <w:r>
        <w:rPr>
          <w:rFonts w:hint="cs"/>
          <w:rtl/>
        </w:rPr>
        <w:t xml:space="preserve">.غیر </w:t>
      </w:r>
      <w:r>
        <w:rPr>
          <w:rFonts w:hint="cs"/>
          <w:rtl/>
        </w:rPr>
        <w:t>از مورد اول که خارج از محل بحث است سایر موارد مراد است که چهار مورد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7432"/>
    <w:multiLevelType w:val="hybridMultilevel"/>
    <w:tmpl w:val="C4DA693C"/>
    <w:lvl w:ilvl="0" w:tplc="662E7526">
      <w:start w:val="1"/>
      <w:numFmt w:val="decimal"/>
      <w:lvlText w:val="%1-"/>
      <w:lvlJc w:val="left"/>
      <w:pPr>
        <w:ind w:left="720" w:hanging="360"/>
      </w:pPr>
      <w:rPr>
        <w:rFonts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C40C2"/>
    <w:multiLevelType w:val="hybridMultilevel"/>
    <w:tmpl w:val="F98CFD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356F6"/>
    <w:multiLevelType w:val="hybridMultilevel"/>
    <w:tmpl w:val="71CE4F70"/>
    <w:lvl w:ilvl="0" w:tplc="585C4C5A">
      <w:start w:val="1"/>
      <w:numFmt w:val="decimal"/>
      <w:lvlText w:val="%1."/>
      <w:lvlJc w:val="left"/>
      <w:pPr>
        <w:ind w:left="570" w:hanging="360"/>
      </w:pPr>
      <w:rPr>
        <w:rFonts w:cs="Times New Roman" w:hint="default"/>
        <w:color w:val="000000"/>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nsid w:val="10582742"/>
    <w:multiLevelType w:val="hybridMultilevel"/>
    <w:tmpl w:val="40964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64912"/>
    <w:multiLevelType w:val="hybridMultilevel"/>
    <w:tmpl w:val="2D36E9A4"/>
    <w:lvl w:ilvl="0" w:tplc="0F7C6F74">
      <w:start w:val="1"/>
      <w:numFmt w:val="decimal"/>
      <w:lvlText w:val="%1-"/>
      <w:lvlJc w:val="left"/>
      <w:pPr>
        <w:ind w:left="720" w:hanging="360"/>
      </w:pPr>
      <w:rPr>
        <w:rFonts w:ascii="Traditional Arabic" w:hAnsi="Traditional Arabic" w:hint="default"/>
        <w:color w:val="465B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11757"/>
    <w:multiLevelType w:val="hybridMultilevel"/>
    <w:tmpl w:val="7EBA36CE"/>
    <w:lvl w:ilvl="0" w:tplc="0E344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D473BF"/>
    <w:multiLevelType w:val="hybridMultilevel"/>
    <w:tmpl w:val="C19CF498"/>
    <w:lvl w:ilvl="0" w:tplc="DDA8F0B4">
      <w:start w:val="1"/>
      <w:numFmt w:val="decimal"/>
      <w:lvlText w:val="%1-"/>
      <w:lvlJc w:val="left"/>
      <w:pPr>
        <w:ind w:left="720" w:hanging="360"/>
      </w:pPr>
      <w:rPr>
        <w:rFonts w:ascii="Traditional Arabic" w:hAnsi="Traditional Arabic" w:cs="Traditional Arabic" w:hint="default"/>
        <w:color w:val="00000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539BC"/>
    <w:multiLevelType w:val="hybridMultilevel"/>
    <w:tmpl w:val="42E6EB80"/>
    <w:lvl w:ilvl="0" w:tplc="C79AFD3A">
      <w:start w:val="1"/>
      <w:numFmt w:val="decimal"/>
      <w:lvlText w:val="%1."/>
      <w:lvlJc w:val="left"/>
      <w:pPr>
        <w:ind w:left="720" w:hanging="360"/>
      </w:pPr>
      <w:rPr>
        <w:rFonts w:cs="Traditional Arabic"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785014"/>
    <w:multiLevelType w:val="hybridMultilevel"/>
    <w:tmpl w:val="AD4CF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0949FE"/>
    <w:multiLevelType w:val="hybridMultilevel"/>
    <w:tmpl w:val="6DA25372"/>
    <w:lvl w:ilvl="0" w:tplc="2BC69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5222FC"/>
    <w:multiLevelType w:val="hybridMultilevel"/>
    <w:tmpl w:val="39248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1453B3"/>
    <w:multiLevelType w:val="hybridMultilevel"/>
    <w:tmpl w:val="2C1806EE"/>
    <w:lvl w:ilvl="0" w:tplc="01F213E2">
      <w:start w:val="1"/>
      <w:numFmt w:val="decimal"/>
      <w:lvlText w:val="%1-"/>
      <w:lvlJc w:val="left"/>
      <w:pPr>
        <w:ind w:left="720" w:hanging="360"/>
      </w:pPr>
      <w:rPr>
        <w:rFonts w:ascii="Traditional Arabic" w:hAnsi="Traditional Arabic" w:hint="default"/>
        <w:color w:val="465B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A2D33"/>
    <w:multiLevelType w:val="hybridMultilevel"/>
    <w:tmpl w:val="C1E86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7C48E4"/>
    <w:multiLevelType w:val="hybridMultilevel"/>
    <w:tmpl w:val="289EAC78"/>
    <w:lvl w:ilvl="0" w:tplc="D2186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B109C1"/>
    <w:multiLevelType w:val="hybridMultilevel"/>
    <w:tmpl w:val="473C2C6C"/>
    <w:lvl w:ilvl="0" w:tplc="305A46CA">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5">
    <w:nsid w:val="320E7BB9"/>
    <w:multiLevelType w:val="hybridMultilevel"/>
    <w:tmpl w:val="38047EE0"/>
    <w:lvl w:ilvl="0" w:tplc="681A1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EA4418"/>
    <w:multiLevelType w:val="hybridMultilevel"/>
    <w:tmpl w:val="2752C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2214C6"/>
    <w:multiLevelType w:val="hybridMultilevel"/>
    <w:tmpl w:val="ECF2B3D2"/>
    <w:lvl w:ilvl="0" w:tplc="9C8C2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1E4037"/>
    <w:multiLevelType w:val="hybridMultilevel"/>
    <w:tmpl w:val="54CEB8D0"/>
    <w:lvl w:ilvl="0" w:tplc="D042F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DC68DF"/>
    <w:multiLevelType w:val="hybridMultilevel"/>
    <w:tmpl w:val="9F5028D2"/>
    <w:lvl w:ilvl="0" w:tplc="D0807A8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AB16FA"/>
    <w:multiLevelType w:val="hybridMultilevel"/>
    <w:tmpl w:val="DE225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D45F87"/>
    <w:multiLevelType w:val="hybridMultilevel"/>
    <w:tmpl w:val="9F96BFCC"/>
    <w:lvl w:ilvl="0" w:tplc="BAA28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7B5FD1"/>
    <w:multiLevelType w:val="hybridMultilevel"/>
    <w:tmpl w:val="008C45F4"/>
    <w:lvl w:ilvl="0" w:tplc="F79A6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115C27"/>
    <w:multiLevelType w:val="hybridMultilevel"/>
    <w:tmpl w:val="AB182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562E78"/>
    <w:multiLevelType w:val="hybridMultilevel"/>
    <w:tmpl w:val="5BB6B428"/>
    <w:lvl w:ilvl="0" w:tplc="476ED844">
      <w:start w:val="1"/>
      <w:numFmt w:val="decimal"/>
      <w:lvlText w:val="%1."/>
      <w:lvlJc w:val="left"/>
      <w:pPr>
        <w:ind w:left="720" w:hanging="360"/>
      </w:pPr>
      <w:rPr>
        <w:rFonts w:ascii="Traditional Arabic" w:hAnsi="Traditional Arabic" w:cs="Traditional Arabic" w:hint="default"/>
        <w:color w:val="00000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C74FCC"/>
    <w:multiLevelType w:val="hybridMultilevel"/>
    <w:tmpl w:val="362E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4D66AD"/>
    <w:multiLevelType w:val="hybridMultilevel"/>
    <w:tmpl w:val="B546DC52"/>
    <w:lvl w:ilvl="0" w:tplc="D2A48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F830C0"/>
    <w:multiLevelType w:val="hybridMultilevel"/>
    <w:tmpl w:val="C2D4D266"/>
    <w:lvl w:ilvl="0" w:tplc="E516F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917E3F"/>
    <w:multiLevelType w:val="hybridMultilevel"/>
    <w:tmpl w:val="65CA5F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163410"/>
    <w:multiLevelType w:val="hybridMultilevel"/>
    <w:tmpl w:val="2EBAFEC2"/>
    <w:lvl w:ilvl="0" w:tplc="23306B6A">
      <w:start w:val="1"/>
      <w:numFmt w:val="decimal"/>
      <w:lvlText w:val="%1-"/>
      <w:lvlJc w:val="left"/>
      <w:pPr>
        <w:ind w:left="786" w:hanging="360"/>
      </w:pPr>
      <w:rPr>
        <w:rFonts w:ascii="Traditional Arabic" w:hAnsi="Traditional Arabic" w:hint="default"/>
        <w:color w:val="000000"/>
        <w:sz w:val="28"/>
        <w:szCs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725C1306"/>
    <w:multiLevelType w:val="hybridMultilevel"/>
    <w:tmpl w:val="C1DA3A3A"/>
    <w:lvl w:ilvl="0" w:tplc="B2B6A162">
      <w:start w:val="1"/>
      <w:numFmt w:val="decimal"/>
      <w:lvlText w:val="%1-"/>
      <w:lvlJc w:val="left"/>
      <w:pPr>
        <w:ind w:left="720" w:hanging="360"/>
      </w:pPr>
      <w:rPr>
        <w:rFonts w:ascii="Traditional Arabic" w:hAnsi="Traditional Arabic"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0363B3"/>
    <w:multiLevelType w:val="hybridMultilevel"/>
    <w:tmpl w:val="005895F8"/>
    <w:lvl w:ilvl="0" w:tplc="B30EB1F8">
      <w:start w:val="1"/>
      <w:numFmt w:val="decimal"/>
      <w:lvlText w:val="%1-"/>
      <w:lvlJc w:val="left"/>
      <w:pPr>
        <w:ind w:left="720" w:hanging="360"/>
      </w:pPr>
      <w:rPr>
        <w:rFonts w:hint="default"/>
        <w:color w:val="465B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8D44C1"/>
    <w:multiLevelType w:val="hybridMultilevel"/>
    <w:tmpl w:val="81C601FA"/>
    <w:lvl w:ilvl="0" w:tplc="B3B01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2"/>
  </w:num>
  <w:num w:numId="4">
    <w:abstractNumId w:val="27"/>
  </w:num>
  <w:num w:numId="5">
    <w:abstractNumId w:val="20"/>
  </w:num>
  <w:num w:numId="6">
    <w:abstractNumId w:val="0"/>
  </w:num>
  <w:num w:numId="7">
    <w:abstractNumId w:val="3"/>
  </w:num>
  <w:num w:numId="8">
    <w:abstractNumId w:val="15"/>
  </w:num>
  <w:num w:numId="9">
    <w:abstractNumId w:val="18"/>
  </w:num>
  <w:num w:numId="10">
    <w:abstractNumId w:val="19"/>
  </w:num>
  <w:num w:numId="11">
    <w:abstractNumId w:val="9"/>
  </w:num>
  <w:num w:numId="12">
    <w:abstractNumId w:val="13"/>
  </w:num>
  <w:num w:numId="13">
    <w:abstractNumId w:val="22"/>
  </w:num>
  <w:num w:numId="14">
    <w:abstractNumId w:val="10"/>
  </w:num>
  <w:num w:numId="15">
    <w:abstractNumId w:val="4"/>
  </w:num>
  <w:num w:numId="16">
    <w:abstractNumId w:val="21"/>
  </w:num>
  <w:num w:numId="17">
    <w:abstractNumId w:val="31"/>
  </w:num>
  <w:num w:numId="18">
    <w:abstractNumId w:val="11"/>
  </w:num>
  <w:num w:numId="19">
    <w:abstractNumId w:val="30"/>
  </w:num>
  <w:num w:numId="20">
    <w:abstractNumId w:val="6"/>
  </w:num>
  <w:num w:numId="21">
    <w:abstractNumId w:val="5"/>
  </w:num>
  <w:num w:numId="22">
    <w:abstractNumId w:val="2"/>
  </w:num>
  <w:num w:numId="23">
    <w:abstractNumId w:val="24"/>
  </w:num>
  <w:num w:numId="24">
    <w:abstractNumId w:val="14"/>
  </w:num>
  <w:num w:numId="25">
    <w:abstractNumId w:val="16"/>
  </w:num>
  <w:num w:numId="26">
    <w:abstractNumId w:val="29"/>
  </w:num>
  <w:num w:numId="27">
    <w:abstractNumId w:val="26"/>
  </w:num>
  <w:num w:numId="28">
    <w:abstractNumId w:val="17"/>
  </w:num>
  <w:num w:numId="29">
    <w:abstractNumId w:val="1"/>
  </w:num>
  <w:num w:numId="30">
    <w:abstractNumId w:val="28"/>
  </w:num>
  <w:num w:numId="31">
    <w:abstractNumId w:val="23"/>
  </w:num>
  <w:num w:numId="32">
    <w:abstractNumId w:val="25"/>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spelling="clean" w:grammar="clean"/>
  <w:defaultTabStop w:val="720"/>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86760A"/>
    <w:rsid w:val="00000050"/>
    <w:rsid w:val="00000CD9"/>
    <w:rsid w:val="0000694C"/>
    <w:rsid w:val="00006F93"/>
    <w:rsid w:val="0001057A"/>
    <w:rsid w:val="00012A5B"/>
    <w:rsid w:val="00016E8E"/>
    <w:rsid w:val="000206C2"/>
    <w:rsid w:val="00023D56"/>
    <w:rsid w:val="00033786"/>
    <w:rsid w:val="00035122"/>
    <w:rsid w:val="00035386"/>
    <w:rsid w:val="00036CB9"/>
    <w:rsid w:val="00036DDD"/>
    <w:rsid w:val="00041E52"/>
    <w:rsid w:val="000506BD"/>
    <w:rsid w:val="00051CB9"/>
    <w:rsid w:val="00055181"/>
    <w:rsid w:val="00055EEB"/>
    <w:rsid w:val="000561E0"/>
    <w:rsid w:val="000600D1"/>
    <w:rsid w:val="00062FEB"/>
    <w:rsid w:val="00063097"/>
    <w:rsid w:val="00067870"/>
    <w:rsid w:val="0007024A"/>
    <w:rsid w:val="00070F4F"/>
    <w:rsid w:val="00071435"/>
    <w:rsid w:val="00073DA0"/>
    <w:rsid w:val="00074736"/>
    <w:rsid w:val="00076778"/>
    <w:rsid w:val="00082AEC"/>
    <w:rsid w:val="0008375E"/>
    <w:rsid w:val="000838FC"/>
    <w:rsid w:val="00086C58"/>
    <w:rsid w:val="00087281"/>
    <w:rsid w:val="000874EF"/>
    <w:rsid w:val="00090398"/>
    <w:rsid w:val="00090FAD"/>
    <w:rsid w:val="00091AAE"/>
    <w:rsid w:val="00093507"/>
    <w:rsid w:val="00094826"/>
    <w:rsid w:val="000A434C"/>
    <w:rsid w:val="000A520D"/>
    <w:rsid w:val="000A6A2B"/>
    <w:rsid w:val="000A6ABB"/>
    <w:rsid w:val="000B0261"/>
    <w:rsid w:val="000B09EE"/>
    <w:rsid w:val="000B225A"/>
    <w:rsid w:val="000B3B8F"/>
    <w:rsid w:val="000C0510"/>
    <w:rsid w:val="000C0A2E"/>
    <w:rsid w:val="000C585C"/>
    <w:rsid w:val="000D21E4"/>
    <w:rsid w:val="000D6262"/>
    <w:rsid w:val="000E2B10"/>
    <w:rsid w:val="000E49DA"/>
    <w:rsid w:val="000E6814"/>
    <w:rsid w:val="000F020B"/>
    <w:rsid w:val="000F05B2"/>
    <w:rsid w:val="000F2B88"/>
    <w:rsid w:val="000F3082"/>
    <w:rsid w:val="000F43DF"/>
    <w:rsid w:val="000F5FB4"/>
    <w:rsid w:val="000F7219"/>
    <w:rsid w:val="0010031D"/>
    <w:rsid w:val="001016D4"/>
    <w:rsid w:val="00106239"/>
    <w:rsid w:val="00111352"/>
    <w:rsid w:val="00111528"/>
    <w:rsid w:val="00113C8E"/>
    <w:rsid w:val="00114956"/>
    <w:rsid w:val="001154E5"/>
    <w:rsid w:val="00116CE9"/>
    <w:rsid w:val="00122D64"/>
    <w:rsid w:val="00125A3A"/>
    <w:rsid w:val="00125C9D"/>
    <w:rsid w:val="001272FC"/>
    <w:rsid w:val="00134B8B"/>
    <w:rsid w:val="001350EB"/>
    <w:rsid w:val="0013607D"/>
    <w:rsid w:val="00140355"/>
    <w:rsid w:val="0014243D"/>
    <w:rsid w:val="00145853"/>
    <w:rsid w:val="001553DB"/>
    <w:rsid w:val="0015590B"/>
    <w:rsid w:val="00156EAC"/>
    <w:rsid w:val="00162306"/>
    <w:rsid w:val="00162B17"/>
    <w:rsid w:val="00163479"/>
    <w:rsid w:val="00163EA2"/>
    <w:rsid w:val="00167A98"/>
    <w:rsid w:val="001742A6"/>
    <w:rsid w:val="00174BF3"/>
    <w:rsid w:val="00176930"/>
    <w:rsid w:val="0018015D"/>
    <w:rsid w:val="00182CB6"/>
    <w:rsid w:val="00184A27"/>
    <w:rsid w:val="0019141B"/>
    <w:rsid w:val="00191468"/>
    <w:rsid w:val="0019282E"/>
    <w:rsid w:val="0019324B"/>
    <w:rsid w:val="001947AD"/>
    <w:rsid w:val="001948AC"/>
    <w:rsid w:val="001A2F31"/>
    <w:rsid w:val="001A4A91"/>
    <w:rsid w:val="001A6789"/>
    <w:rsid w:val="001B2ED1"/>
    <w:rsid w:val="001B4689"/>
    <w:rsid w:val="001B5164"/>
    <w:rsid w:val="001B5322"/>
    <w:rsid w:val="001B631A"/>
    <w:rsid w:val="001B6D69"/>
    <w:rsid w:val="001C1364"/>
    <w:rsid w:val="001C13AD"/>
    <w:rsid w:val="001C32FC"/>
    <w:rsid w:val="001C34E7"/>
    <w:rsid w:val="001C4E3F"/>
    <w:rsid w:val="001C4E4C"/>
    <w:rsid w:val="001C600D"/>
    <w:rsid w:val="001C6A31"/>
    <w:rsid w:val="001D1665"/>
    <w:rsid w:val="001D321D"/>
    <w:rsid w:val="001D652E"/>
    <w:rsid w:val="001D7C24"/>
    <w:rsid w:val="001E0334"/>
    <w:rsid w:val="001E0638"/>
    <w:rsid w:val="001E0921"/>
    <w:rsid w:val="001E0D84"/>
    <w:rsid w:val="001E70E6"/>
    <w:rsid w:val="001E71F8"/>
    <w:rsid w:val="001F1883"/>
    <w:rsid w:val="0020044F"/>
    <w:rsid w:val="002022E1"/>
    <w:rsid w:val="00203D0D"/>
    <w:rsid w:val="00212C8A"/>
    <w:rsid w:val="00215364"/>
    <w:rsid w:val="00217188"/>
    <w:rsid w:val="00222E64"/>
    <w:rsid w:val="00224F0D"/>
    <w:rsid w:val="00227EBB"/>
    <w:rsid w:val="00231413"/>
    <w:rsid w:val="00231FB0"/>
    <w:rsid w:val="00237203"/>
    <w:rsid w:val="00237703"/>
    <w:rsid w:val="00241A46"/>
    <w:rsid w:val="00247238"/>
    <w:rsid w:val="0024746B"/>
    <w:rsid w:val="00251018"/>
    <w:rsid w:val="00253ABB"/>
    <w:rsid w:val="00254CC2"/>
    <w:rsid w:val="00255A12"/>
    <w:rsid w:val="002564B8"/>
    <w:rsid w:val="00256F96"/>
    <w:rsid w:val="00257B5D"/>
    <w:rsid w:val="0026321F"/>
    <w:rsid w:val="0026688B"/>
    <w:rsid w:val="00266BDC"/>
    <w:rsid w:val="00267926"/>
    <w:rsid w:val="00275AA6"/>
    <w:rsid w:val="00275E0B"/>
    <w:rsid w:val="002809C6"/>
    <w:rsid w:val="00280BA2"/>
    <w:rsid w:val="00283D63"/>
    <w:rsid w:val="00285A7C"/>
    <w:rsid w:val="00286FA4"/>
    <w:rsid w:val="00286FD1"/>
    <w:rsid w:val="00287A97"/>
    <w:rsid w:val="00292A23"/>
    <w:rsid w:val="002962B3"/>
    <w:rsid w:val="002A1697"/>
    <w:rsid w:val="002A4C10"/>
    <w:rsid w:val="002A6705"/>
    <w:rsid w:val="002A6851"/>
    <w:rsid w:val="002B16B7"/>
    <w:rsid w:val="002B6A71"/>
    <w:rsid w:val="002C23E9"/>
    <w:rsid w:val="002C34A7"/>
    <w:rsid w:val="002D13EC"/>
    <w:rsid w:val="002D52C4"/>
    <w:rsid w:val="002D5C8E"/>
    <w:rsid w:val="002E0823"/>
    <w:rsid w:val="002E405F"/>
    <w:rsid w:val="002E49E9"/>
    <w:rsid w:val="002F3A03"/>
    <w:rsid w:val="002F46AF"/>
    <w:rsid w:val="003061F6"/>
    <w:rsid w:val="00306E5B"/>
    <w:rsid w:val="003101CE"/>
    <w:rsid w:val="0031510D"/>
    <w:rsid w:val="0032029C"/>
    <w:rsid w:val="00321343"/>
    <w:rsid w:val="003220E5"/>
    <w:rsid w:val="00322946"/>
    <w:rsid w:val="00323963"/>
    <w:rsid w:val="003253E3"/>
    <w:rsid w:val="003320E8"/>
    <w:rsid w:val="003336C6"/>
    <w:rsid w:val="00334B3F"/>
    <w:rsid w:val="003351CA"/>
    <w:rsid w:val="00336714"/>
    <w:rsid w:val="00347604"/>
    <w:rsid w:val="00351885"/>
    <w:rsid w:val="003525B4"/>
    <w:rsid w:val="003538FD"/>
    <w:rsid w:val="00354F9E"/>
    <w:rsid w:val="00355E6F"/>
    <w:rsid w:val="00361D63"/>
    <w:rsid w:val="00362FB3"/>
    <w:rsid w:val="003728EC"/>
    <w:rsid w:val="003753B0"/>
    <w:rsid w:val="003775DC"/>
    <w:rsid w:val="003804BC"/>
    <w:rsid w:val="003806C6"/>
    <w:rsid w:val="0038132E"/>
    <w:rsid w:val="00382B1A"/>
    <w:rsid w:val="00386B7B"/>
    <w:rsid w:val="003912F9"/>
    <w:rsid w:val="003935CD"/>
    <w:rsid w:val="0039707C"/>
    <w:rsid w:val="003A07F0"/>
    <w:rsid w:val="003A1D51"/>
    <w:rsid w:val="003A693B"/>
    <w:rsid w:val="003B315D"/>
    <w:rsid w:val="003B5234"/>
    <w:rsid w:val="003B7202"/>
    <w:rsid w:val="003C5667"/>
    <w:rsid w:val="003C62A5"/>
    <w:rsid w:val="003C66C9"/>
    <w:rsid w:val="003C6DE8"/>
    <w:rsid w:val="003D35ED"/>
    <w:rsid w:val="003D4A4B"/>
    <w:rsid w:val="003D4C23"/>
    <w:rsid w:val="003D5A8C"/>
    <w:rsid w:val="003D772B"/>
    <w:rsid w:val="003D7FA7"/>
    <w:rsid w:val="003E3AD2"/>
    <w:rsid w:val="003E4CDA"/>
    <w:rsid w:val="003E5EC6"/>
    <w:rsid w:val="003E6B25"/>
    <w:rsid w:val="003F36AF"/>
    <w:rsid w:val="003F6AE1"/>
    <w:rsid w:val="004041F1"/>
    <w:rsid w:val="00405610"/>
    <w:rsid w:val="00406359"/>
    <w:rsid w:val="00407DEF"/>
    <w:rsid w:val="00411964"/>
    <w:rsid w:val="00412D8A"/>
    <w:rsid w:val="00413541"/>
    <w:rsid w:val="004149A2"/>
    <w:rsid w:val="00415574"/>
    <w:rsid w:val="00417174"/>
    <w:rsid w:val="00420707"/>
    <w:rsid w:val="00421268"/>
    <w:rsid w:val="004241B8"/>
    <w:rsid w:val="00427F3D"/>
    <w:rsid w:val="00432381"/>
    <w:rsid w:val="0044774C"/>
    <w:rsid w:val="004502CB"/>
    <w:rsid w:val="0045122B"/>
    <w:rsid w:val="004525F5"/>
    <w:rsid w:val="00453116"/>
    <w:rsid w:val="00453E6A"/>
    <w:rsid w:val="0045739B"/>
    <w:rsid w:val="00457DA8"/>
    <w:rsid w:val="00461DD6"/>
    <w:rsid w:val="00462295"/>
    <w:rsid w:val="00462D40"/>
    <w:rsid w:val="00470179"/>
    <w:rsid w:val="00472A93"/>
    <w:rsid w:val="00474C4C"/>
    <w:rsid w:val="00475C7B"/>
    <w:rsid w:val="004779E7"/>
    <w:rsid w:val="00484A46"/>
    <w:rsid w:val="00485F3D"/>
    <w:rsid w:val="004868C9"/>
    <w:rsid w:val="004876AE"/>
    <w:rsid w:val="00490164"/>
    <w:rsid w:val="00497A3B"/>
    <w:rsid w:val="004A3E60"/>
    <w:rsid w:val="004A5FD4"/>
    <w:rsid w:val="004B5239"/>
    <w:rsid w:val="004B6113"/>
    <w:rsid w:val="004C25DA"/>
    <w:rsid w:val="004D6EA8"/>
    <w:rsid w:val="004E570D"/>
    <w:rsid w:val="004F0114"/>
    <w:rsid w:val="004F0F97"/>
    <w:rsid w:val="004F1224"/>
    <w:rsid w:val="004F64D3"/>
    <w:rsid w:val="004F7825"/>
    <w:rsid w:val="005005BC"/>
    <w:rsid w:val="005064FA"/>
    <w:rsid w:val="00511736"/>
    <w:rsid w:val="00512FEE"/>
    <w:rsid w:val="00514EAD"/>
    <w:rsid w:val="00520D03"/>
    <w:rsid w:val="00522C69"/>
    <w:rsid w:val="00527C0B"/>
    <w:rsid w:val="00531D8E"/>
    <w:rsid w:val="005358B3"/>
    <w:rsid w:val="00536542"/>
    <w:rsid w:val="00541E22"/>
    <w:rsid w:val="0055125E"/>
    <w:rsid w:val="005518C3"/>
    <w:rsid w:val="005527B4"/>
    <w:rsid w:val="00553565"/>
    <w:rsid w:val="00553FF7"/>
    <w:rsid w:val="00555857"/>
    <w:rsid w:val="005642EE"/>
    <w:rsid w:val="00566DF7"/>
    <w:rsid w:val="005756B9"/>
    <w:rsid w:val="005811B0"/>
    <w:rsid w:val="00582373"/>
    <w:rsid w:val="00587BDD"/>
    <w:rsid w:val="005901E3"/>
    <w:rsid w:val="005A15BF"/>
    <w:rsid w:val="005A39AA"/>
    <w:rsid w:val="005A3F07"/>
    <w:rsid w:val="005A4B5D"/>
    <w:rsid w:val="005A564A"/>
    <w:rsid w:val="005A7048"/>
    <w:rsid w:val="005A7856"/>
    <w:rsid w:val="005B0791"/>
    <w:rsid w:val="005B2B03"/>
    <w:rsid w:val="005B445F"/>
    <w:rsid w:val="005B6710"/>
    <w:rsid w:val="005C6951"/>
    <w:rsid w:val="005D10B6"/>
    <w:rsid w:val="005D2E6C"/>
    <w:rsid w:val="005F1918"/>
    <w:rsid w:val="005F3376"/>
    <w:rsid w:val="005F3CF2"/>
    <w:rsid w:val="005F4601"/>
    <w:rsid w:val="005F4892"/>
    <w:rsid w:val="005F51E8"/>
    <w:rsid w:val="00606DD7"/>
    <w:rsid w:val="00611ADE"/>
    <w:rsid w:val="006211DA"/>
    <w:rsid w:val="00623A5E"/>
    <w:rsid w:val="00624AE2"/>
    <w:rsid w:val="006347B7"/>
    <w:rsid w:val="00640F57"/>
    <w:rsid w:val="00651E65"/>
    <w:rsid w:val="00652629"/>
    <w:rsid w:val="00652911"/>
    <w:rsid w:val="00664215"/>
    <w:rsid w:val="0067354D"/>
    <w:rsid w:val="006746FE"/>
    <w:rsid w:val="00680B94"/>
    <w:rsid w:val="00681578"/>
    <w:rsid w:val="00682636"/>
    <w:rsid w:val="00690BE1"/>
    <w:rsid w:val="00690F9A"/>
    <w:rsid w:val="00691AE2"/>
    <w:rsid w:val="0069238B"/>
    <w:rsid w:val="00697453"/>
    <w:rsid w:val="00697D82"/>
    <w:rsid w:val="006A0844"/>
    <w:rsid w:val="006A11EE"/>
    <w:rsid w:val="006A4EB5"/>
    <w:rsid w:val="006B07D7"/>
    <w:rsid w:val="006B233C"/>
    <w:rsid w:val="006B3ECD"/>
    <w:rsid w:val="006B70C2"/>
    <w:rsid w:val="006C2FC6"/>
    <w:rsid w:val="006C35B0"/>
    <w:rsid w:val="006C3F3E"/>
    <w:rsid w:val="006C6375"/>
    <w:rsid w:val="006D3142"/>
    <w:rsid w:val="006D490E"/>
    <w:rsid w:val="006F4177"/>
    <w:rsid w:val="007031DF"/>
    <w:rsid w:val="00703F9E"/>
    <w:rsid w:val="007057E7"/>
    <w:rsid w:val="007108D6"/>
    <w:rsid w:val="007115ED"/>
    <w:rsid w:val="007116F7"/>
    <w:rsid w:val="007130E0"/>
    <w:rsid w:val="0071479A"/>
    <w:rsid w:val="00717992"/>
    <w:rsid w:val="00721830"/>
    <w:rsid w:val="007232B7"/>
    <w:rsid w:val="00723F45"/>
    <w:rsid w:val="00724692"/>
    <w:rsid w:val="00726B3D"/>
    <w:rsid w:val="00740DF7"/>
    <w:rsid w:val="00742731"/>
    <w:rsid w:val="00745951"/>
    <w:rsid w:val="00750017"/>
    <w:rsid w:val="00751FD0"/>
    <w:rsid w:val="007560B9"/>
    <w:rsid w:val="007574C6"/>
    <w:rsid w:val="007620E0"/>
    <w:rsid w:val="007644ED"/>
    <w:rsid w:val="00767BF4"/>
    <w:rsid w:val="00767D0F"/>
    <w:rsid w:val="00771505"/>
    <w:rsid w:val="00771778"/>
    <w:rsid w:val="00772926"/>
    <w:rsid w:val="00773D7E"/>
    <w:rsid w:val="00775886"/>
    <w:rsid w:val="00780526"/>
    <w:rsid w:val="00780D95"/>
    <w:rsid w:val="0078174F"/>
    <w:rsid w:val="0078232C"/>
    <w:rsid w:val="00784002"/>
    <w:rsid w:val="00785BFE"/>
    <w:rsid w:val="0079130A"/>
    <w:rsid w:val="0079520D"/>
    <w:rsid w:val="007958BA"/>
    <w:rsid w:val="007966D1"/>
    <w:rsid w:val="007A06B7"/>
    <w:rsid w:val="007A4456"/>
    <w:rsid w:val="007B26B5"/>
    <w:rsid w:val="007B2AED"/>
    <w:rsid w:val="007B3841"/>
    <w:rsid w:val="007B5172"/>
    <w:rsid w:val="007C20CF"/>
    <w:rsid w:val="007C2ED9"/>
    <w:rsid w:val="007C408B"/>
    <w:rsid w:val="007C6B1B"/>
    <w:rsid w:val="007E2FAE"/>
    <w:rsid w:val="007E5477"/>
    <w:rsid w:val="007E6011"/>
    <w:rsid w:val="007F2FDB"/>
    <w:rsid w:val="007F5F1D"/>
    <w:rsid w:val="00801D0F"/>
    <w:rsid w:val="00802994"/>
    <w:rsid w:val="00804010"/>
    <w:rsid w:val="0080441A"/>
    <w:rsid w:val="00810230"/>
    <w:rsid w:val="00810B05"/>
    <w:rsid w:val="00813B7F"/>
    <w:rsid w:val="00814178"/>
    <w:rsid w:val="008144FA"/>
    <w:rsid w:val="008147DA"/>
    <w:rsid w:val="00817851"/>
    <w:rsid w:val="00823B57"/>
    <w:rsid w:val="00823F33"/>
    <w:rsid w:val="00830FB8"/>
    <w:rsid w:val="0083205C"/>
    <w:rsid w:val="008429EE"/>
    <w:rsid w:val="008469B4"/>
    <w:rsid w:val="00847EA5"/>
    <w:rsid w:val="00851517"/>
    <w:rsid w:val="00851968"/>
    <w:rsid w:val="00856A4D"/>
    <w:rsid w:val="00861A76"/>
    <w:rsid w:val="00861F74"/>
    <w:rsid w:val="008627D3"/>
    <w:rsid w:val="0086760A"/>
    <w:rsid w:val="00867F7B"/>
    <w:rsid w:val="00873B6E"/>
    <w:rsid w:val="008753B5"/>
    <w:rsid w:val="008767EC"/>
    <w:rsid w:val="00886964"/>
    <w:rsid w:val="00891711"/>
    <w:rsid w:val="0089618B"/>
    <w:rsid w:val="008962C6"/>
    <w:rsid w:val="0089774D"/>
    <w:rsid w:val="008A0344"/>
    <w:rsid w:val="008A11B9"/>
    <w:rsid w:val="008A5480"/>
    <w:rsid w:val="008A5C67"/>
    <w:rsid w:val="008B1D55"/>
    <w:rsid w:val="008C0150"/>
    <w:rsid w:val="008C029D"/>
    <w:rsid w:val="008C2780"/>
    <w:rsid w:val="008C4164"/>
    <w:rsid w:val="008C4EB3"/>
    <w:rsid w:val="008C7B91"/>
    <w:rsid w:val="008D02E4"/>
    <w:rsid w:val="008D17B1"/>
    <w:rsid w:val="008D3F0E"/>
    <w:rsid w:val="008D7746"/>
    <w:rsid w:val="008E0545"/>
    <w:rsid w:val="008E075A"/>
    <w:rsid w:val="008E3E53"/>
    <w:rsid w:val="008E6033"/>
    <w:rsid w:val="008E76C0"/>
    <w:rsid w:val="008F18F5"/>
    <w:rsid w:val="008F3F42"/>
    <w:rsid w:val="008F4ED4"/>
    <w:rsid w:val="008F56CA"/>
    <w:rsid w:val="00902071"/>
    <w:rsid w:val="0090560D"/>
    <w:rsid w:val="00906729"/>
    <w:rsid w:val="009112D3"/>
    <w:rsid w:val="00911963"/>
    <w:rsid w:val="00923E20"/>
    <w:rsid w:val="00926623"/>
    <w:rsid w:val="0093069B"/>
    <w:rsid w:val="00933733"/>
    <w:rsid w:val="00934386"/>
    <w:rsid w:val="00937816"/>
    <w:rsid w:val="00943797"/>
    <w:rsid w:val="009451E9"/>
    <w:rsid w:val="009479FC"/>
    <w:rsid w:val="00950F6E"/>
    <w:rsid w:val="00951FBF"/>
    <w:rsid w:val="009609AA"/>
    <w:rsid w:val="00965474"/>
    <w:rsid w:val="0096678C"/>
    <w:rsid w:val="00971BE9"/>
    <w:rsid w:val="00972807"/>
    <w:rsid w:val="00973455"/>
    <w:rsid w:val="0097559F"/>
    <w:rsid w:val="00975D2D"/>
    <w:rsid w:val="00980D68"/>
    <w:rsid w:val="00980EBC"/>
    <w:rsid w:val="00982A9A"/>
    <w:rsid w:val="009859F1"/>
    <w:rsid w:val="00985BBF"/>
    <w:rsid w:val="00990D9F"/>
    <w:rsid w:val="00993676"/>
    <w:rsid w:val="00994218"/>
    <w:rsid w:val="00997614"/>
    <w:rsid w:val="00997BE7"/>
    <w:rsid w:val="00997C9E"/>
    <w:rsid w:val="009A0010"/>
    <w:rsid w:val="009A1AE3"/>
    <w:rsid w:val="009A2339"/>
    <w:rsid w:val="009A2984"/>
    <w:rsid w:val="009A4426"/>
    <w:rsid w:val="009A4752"/>
    <w:rsid w:val="009A5E27"/>
    <w:rsid w:val="009A7D08"/>
    <w:rsid w:val="009A7D84"/>
    <w:rsid w:val="009B35F3"/>
    <w:rsid w:val="009B7963"/>
    <w:rsid w:val="009C11FD"/>
    <w:rsid w:val="009C4A63"/>
    <w:rsid w:val="009C5005"/>
    <w:rsid w:val="009C568E"/>
    <w:rsid w:val="009C699D"/>
    <w:rsid w:val="009C70DA"/>
    <w:rsid w:val="009E15A8"/>
    <w:rsid w:val="009E25EF"/>
    <w:rsid w:val="009E3379"/>
    <w:rsid w:val="009E5475"/>
    <w:rsid w:val="009E59D7"/>
    <w:rsid w:val="009E668B"/>
    <w:rsid w:val="009F5E07"/>
    <w:rsid w:val="009F7940"/>
    <w:rsid w:val="009F7F67"/>
    <w:rsid w:val="00A00850"/>
    <w:rsid w:val="00A026B8"/>
    <w:rsid w:val="00A056B3"/>
    <w:rsid w:val="00A17116"/>
    <w:rsid w:val="00A238AD"/>
    <w:rsid w:val="00A24F8D"/>
    <w:rsid w:val="00A272C5"/>
    <w:rsid w:val="00A32E25"/>
    <w:rsid w:val="00A338F0"/>
    <w:rsid w:val="00A44F76"/>
    <w:rsid w:val="00A45FC9"/>
    <w:rsid w:val="00A47E60"/>
    <w:rsid w:val="00A50ECD"/>
    <w:rsid w:val="00A51A1F"/>
    <w:rsid w:val="00A6291B"/>
    <w:rsid w:val="00A63D08"/>
    <w:rsid w:val="00A64BDF"/>
    <w:rsid w:val="00A707CC"/>
    <w:rsid w:val="00A70B05"/>
    <w:rsid w:val="00A72691"/>
    <w:rsid w:val="00A74574"/>
    <w:rsid w:val="00A85C84"/>
    <w:rsid w:val="00A87076"/>
    <w:rsid w:val="00A933A5"/>
    <w:rsid w:val="00A943DC"/>
    <w:rsid w:val="00A96877"/>
    <w:rsid w:val="00A96F4A"/>
    <w:rsid w:val="00AA1D68"/>
    <w:rsid w:val="00AA5D18"/>
    <w:rsid w:val="00AB0AB1"/>
    <w:rsid w:val="00AB0EA9"/>
    <w:rsid w:val="00AB63C6"/>
    <w:rsid w:val="00AB76F2"/>
    <w:rsid w:val="00AB783E"/>
    <w:rsid w:val="00AC0169"/>
    <w:rsid w:val="00AC188A"/>
    <w:rsid w:val="00AC5A62"/>
    <w:rsid w:val="00AD27E9"/>
    <w:rsid w:val="00AD284F"/>
    <w:rsid w:val="00AE00E3"/>
    <w:rsid w:val="00AE13F4"/>
    <w:rsid w:val="00AE3926"/>
    <w:rsid w:val="00AE3DA2"/>
    <w:rsid w:val="00AE654C"/>
    <w:rsid w:val="00AF1EEF"/>
    <w:rsid w:val="00AF1F4E"/>
    <w:rsid w:val="00AF6FBE"/>
    <w:rsid w:val="00AF74C9"/>
    <w:rsid w:val="00B0458B"/>
    <w:rsid w:val="00B04DFE"/>
    <w:rsid w:val="00B0698E"/>
    <w:rsid w:val="00B06B29"/>
    <w:rsid w:val="00B1465B"/>
    <w:rsid w:val="00B14E96"/>
    <w:rsid w:val="00B1620B"/>
    <w:rsid w:val="00B20164"/>
    <w:rsid w:val="00B2399B"/>
    <w:rsid w:val="00B25F7C"/>
    <w:rsid w:val="00B26853"/>
    <w:rsid w:val="00B40149"/>
    <w:rsid w:val="00B40E95"/>
    <w:rsid w:val="00B4159F"/>
    <w:rsid w:val="00B41D75"/>
    <w:rsid w:val="00B45442"/>
    <w:rsid w:val="00B53C17"/>
    <w:rsid w:val="00B57394"/>
    <w:rsid w:val="00B61BE8"/>
    <w:rsid w:val="00B63348"/>
    <w:rsid w:val="00B639D9"/>
    <w:rsid w:val="00B70B6A"/>
    <w:rsid w:val="00B74E45"/>
    <w:rsid w:val="00B75FAC"/>
    <w:rsid w:val="00B8613E"/>
    <w:rsid w:val="00B86155"/>
    <w:rsid w:val="00B869C4"/>
    <w:rsid w:val="00B87171"/>
    <w:rsid w:val="00B94615"/>
    <w:rsid w:val="00B97114"/>
    <w:rsid w:val="00B9778A"/>
    <w:rsid w:val="00BA1D47"/>
    <w:rsid w:val="00BA2681"/>
    <w:rsid w:val="00BA3A09"/>
    <w:rsid w:val="00BA64DB"/>
    <w:rsid w:val="00BA6FF8"/>
    <w:rsid w:val="00BB106F"/>
    <w:rsid w:val="00BB3127"/>
    <w:rsid w:val="00BB3599"/>
    <w:rsid w:val="00BD2310"/>
    <w:rsid w:val="00BD48A6"/>
    <w:rsid w:val="00BE27D9"/>
    <w:rsid w:val="00BE3ACC"/>
    <w:rsid w:val="00BE4622"/>
    <w:rsid w:val="00BF0DC6"/>
    <w:rsid w:val="00BF31DB"/>
    <w:rsid w:val="00BF345D"/>
    <w:rsid w:val="00BF44A4"/>
    <w:rsid w:val="00BF6DEA"/>
    <w:rsid w:val="00C01605"/>
    <w:rsid w:val="00C02A16"/>
    <w:rsid w:val="00C04465"/>
    <w:rsid w:val="00C05313"/>
    <w:rsid w:val="00C05FE1"/>
    <w:rsid w:val="00C07D5F"/>
    <w:rsid w:val="00C110CF"/>
    <w:rsid w:val="00C137D7"/>
    <w:rsid w:val="00C13E98"/>
    <w:rsid w:val="00C220EA"/>
    <w:rsid w:val="00C2350A"/>
    <w:rsid w:val="00C241F3"/>
    <w:rsid w:val="00C26CDE"/>
    <w:rsid w:val="00C305EC"/>
    <w:rsid w:val="00C34589"/>
    <w:rsid w:val="00C36634"/>
    <w:rsid w:val="00C36B6E"/>
    <w:rsid w:val="00C37140"/>
    <w:rsid w:val="00C379CD"/>
    <w:rsid w:val="00C41DA6"/>
    <w:rsid w:val="00C440B7"/>
    <w:rsid w:val="00C46A83"/>
    <w:rsid w:val="00C5531D"/>
    <w:rsid w:val="00C55B20"/>
    <w:rsid w:val="00C56B87"/>
    <w:rsid w:val="00C57678"/>
    <w:rsid w:val="00C65D31"/>
    <w:rsid w:val="00C700FB"/>
    <w:rsid w:val="00C703B5"/>
    <w:rsid w:val="00C73033"/>
    <w:rsid w:val="00C73231"/>
    <w:rsid w:val="00C734F9"/>
    <w:rsid w:val="00C84272"/>
    <w:rsid w:val="00C848C0"/>
    <w:rsid w:val="00C90854"/>
    <w:rsid w:val="00C90FD0"/>
    <w:rsid w:val="00C9141E"/>
    <w:rsid w:val="00C93C6F"/>
    <w:rsid w:val="00C9531D"/>
    <w:rsid w:val="00C96F89"/>
    <w:rsid w:val="00CA057D"/>
    <w:rsid w:val="00CA17C6"/>
    <w:rsid w:val="00CA1D56"/>
    <w:rsid w:val="00CA50EE"/>
    <w:rsid w:val="00CA6D90"/>
    <w:rsid w:val="00CB2AF9"/>
    <w:rsid w:val="00CC3840"/>
    <w:rsid w:val="00CD1E3A"/>
    <w:rsid w:val="00CD1E84"/>
    <w:rsid w:val="00CD57D8"/>
    <w:rsid w:val="00CD7B63"/>
    <w:rsid w:val="00CE18B1"/>
    <w:rsid w:val="00CE1EAF"/>
    <w:rsid w:val="00CE2B30"/>
    <w:rsid w:val="00CE2F9C"/>
    <w:rsid w:val="00CE5FDA"/>
    <w:rsid w:val="00CE6822"/>
    <w:rsid w:val="00CF3B01"/>
    <w:rsid w:val="00CF4429"/>
    <w:rsid w:val="00CF44FA"/>
    <w:rsid w:val="00D0103B"/>
    <w:rsid w:val="00D03B41"/>
    <w:rsid w:val="00D0574E"/>
    <w:rsid w:val="00D07677"/>
    <w:rsid w:val="00D15736"/>
    <w:rsid w:val="00D22532"/>
    <w:rsid w:val="00D22710"/>
    <w:rsid w:val="00D229B7"/>
    <w:rsid w:val="00D22E41"/>
    <w:rsid w:val="00D246B0"/>
    <w:rsid w:val="00D3309F"/>
    <w:rsid w:val="00D53A05"/>
    <w:rsid w:val="00D5453E"/>
    <w:rsid w:val="00D552D1"/>
    <w:rsid w:val="00D55630"/>
    <w:rsid w:val="00D5601C"/>
    <w:rsid w:val="00D62AA2"/>
    <w:rsid w:val="00D62C5C"/>
    <w:rsid w:val="00D64AA9"/>
    <w:rsid w:val="00D67371"/>
    <w:rsid w:val="00D6744D"/>
    <w:rsid w:val="00D772DA"/>
    <w:rsid w:val="00D77310"/>
    <w:rsid w:val="00D77B13"/>
    <w:rsid w:val="00D850E7"/>
    <w:rsid w:val="00D86836"/>
    <w:rsid w:val="00D872F7"/>
    <w:rsid w:val="00D903E8"/>
    <w:rsid w:val="00D92AD2"/>
    <w:rsid w:val="00DA11EE"/>
    <w:rsid w:val="00DB199E"/>
    <w:rsid w:val="00DB6402"/>
    <w:rsid w:val="00DC0050"/>
    <w:rsid w:val="00DC75C3"/>
    <w:rsid w:val="00DD032D"/>
    <w:rsid w:val="00DE08C6"/>
    <w:rsid w:val="00DE7F4B"/>
    <w:rsid w:val="00DF36CC"/>
    <w:rsid w:val="00E006D1"/>
    <w:rsid w:val="00E015ED"/>
    <w:rsid w:val="00E02348"/>
    <w:rsid w:val="00E12FB1"/>
    <w:rsid w:val="00E1491C"/>
    <w:rsid w:val="00E20646"/>
    <w:rsid w:val="00E21898"/>
    <w:rsid w:val="00E24ADC"/>
    <w:rsid w:val="00E25D13"/>
    <w:rsid w:val="00E302BF"/>
    <w:rsid w:val="00E32147"/>
    <w:rsid w:val="00E4019F"/>
    <w:rsid w:val="00E40B46"/>
    <w:rsid w:val="00E40C6C"/>
    <w:rsid w:val="00E428AF"/>
    <w:rsid w:val="00E42C26"/>
    <w:rsid w:val="00E543A6"/>
    <w:rsid w:val="00E544BE"/>
    <w:rsid w:val="00E545C2"/>
    <w:rsid w:val="00E54C42"/>
    <w:rsid w:val="00E66ACC"/>
    <w:rsid w:val="00E678D1"/>
    <w:rsid w:val="00E67991"/>
    <w:rsid w:val="00E71000"/>
    <w:rsid w:val="00E75319"/>
    <w:rsid w:val="00E75A50"/>
    <w:rsid w:val="00E75A83"/>
    <w:rsid w:val="00E77BCF"/>
    <w:rsid w:val="00E8071D"/>
    <w:rsid w:val="00E91DAA"/>
    <w:rsid w:val="00E9266D"/>
    <w:rsid w:val="00E94B68"/>
    <w:rsid w:val="00EA0CF1"/>
    <w:rsid w:val="00EA3B6D"/>
    <w:rsid w:val="00EA3C37"/>
    <w:rsid w:val="00EA5E2F"/>
    <w:rsid w:val="00EA6582"/>
    <w:rsid w:val="00EB3425"/>
    <w:rsid w:val="00EB4CB5"/>
    <w:rsid w:val="00EB4D73"/>
    <w:rsid w:val="00EB7DCF"/>
    <w:rsid w:val="00EC0F35"/>
    <w:rsid w:val="00EC0F75"/>
    <w:rsid w:val="00EC1BE9"/>
    <w:rsid w:val="00EC1E58"/>
    <w:rsid w:val="00EC3FBA"/>
    <w:rsid w:val="00EC55AD"/>
    <w:rsid w:val="00EC56BF"/>
    <w:rsid w:val="00ED4011"/>
    <w:rsid w:val="00ED66CC"/>
    <w:rsid w:val="00ED7A10"/>
    <w:rsid w:val="00ED7BC7"/>
    <w:rsid w:val="00EE6E2D"/>
    <w:rsid w:val="00EE7CE0"/>
    <w:rsid w:val="00EF2595"/>
    <w:rsid w:val="00EF3037"/>
    <w:rsid w:val="00EF35AE"/>
    <w:rsid w:val="00EF4B45"/>
    <w:rsid w:val="00EF5B6D"/>
    <w:rsid w:val="00F025D2"/>
    <w:rsid w:val="00F03026"/>
    <w:rsid w:val="00F13330"/>
    <w:rsid w:val="00F14720"/>
    <w:rsid w:val="00F16D2E"/>
    <w:rsid w:val="00F20EF2"/>
    <w:rsid w:val="00F21FB2"/>
    <w:rsid w:val="00F22713"/>
    <w:rsid w:val="00F2543E"/>
    <w:rsid w:val="00F26253"/>
    <w:rsid w:val="00F27031"/>
    <w:rsid w:val="00F2704C"/>
    <w:rsid w:val="00F330CB"/>
    <w:rsid w:val="00F36FD6"/>
    <w:rsid w:val="00F42A67"/>
    <w:rsid w:val="00F42E0E"/>
    <w:rsid w:val="00F564D6"/>
    <w:rsid w:val="00F57619"/>
    <w:rsid w:val="00F600F1"/>
    <w:rsid w:val="00F66C66"/>
    <w:rsid w:val="00F6735D"/>
    <w:rsid w:val="00F7123A"/>
    <w:rsid w:val="00F724F8"/>
    <w:rsid w:val="00F73D88"/>
    <w:rsid w:val="00F7454A"/>
    <w:rsid w:val="00F817CB"/>
    <w:rsid w:val="00F85BD7"/>
    <w:rsid w:val="00F85E4F"/>
    <w:rsid w:val="00F87334"/>
    <w:rsid w:val="00F87A59"/>
    <w:rsid w:val="00F9158C"/>
    <w:rsid w:val="00F938A6"/>
    <w:rsid w:val="00F968E8"/>
    <w:rsid w:val="00FA2395"/>
    <w:rsid w:val="00FA3C69"/>
    <w:rsid w:val="00FA7480"/>
    <w:rsid w:val="00FA7645"/>
    <w:rsid w:val="00FB176E"/>
    <w:rsid w:val="00FC0FB9"/>
    <w:rsid w:val="00FC524E"/>
    <w:rsid w:val="00FC5E80"/>
    <w:rsid w:val="00FD0B4A"/>
    <w:rsid w:val="00FD0FCB"/>
    <w:rsid w:val="00FD3189"/>
    <w:rsid w:val="00FD4CDA"/>
    <w:rsid w:val="00FD55D1"/>
    <w:rsid w:val="00FD7583"/>
    <w:rsid w:val="00FE30D9"/>
    <w:rsid w:val="00FE6F1A"/>
    <w:rsid w:val="00FF5E12"/>
    <w:rsid w:val="00FF6B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9C2807-8569-42FB-89F6-12DBA47A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B Mitra"/>
        <w:sz w:val="24"/>
        <w:szCs w:val="28"/>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30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760A"/>
    <w:pPr>
      <w:bidi w:val="0"/>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406359"/>
    <w:pPr>
      <w:ind w:left="720"/>
      <w:contextualSpacing/>
    </w:pPr>
  </w:style>
  <w:style w:type="paragraph" w:styleId="BalloonText">
    <w:name w:val="Balloon Text"/>
    <w:basedOn w:val="Normal"/>
    <w:link w:val="BalloonTextChar"/>
    <w:uiPriority w:val="99"/>
    <w:semiHidden/>
    <w:unhideWhenUsed/>
    <w:rsid w:val="00212C8A"/>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212C8A"/>
    <w:rPr>
      <w:rFonts w:cs="Tahoma"/>
      <w:sz w:val="16"/>
      <w:szCs w:val="16"/>
    </w:rPr>
  </w:style>
  <w:style w:type="paragraph" w:styleId="FootnoteText">
    <w:name w:val="footnote text"/>
    <w:basedOn w:val="Normal"/>
    <w:link w:val="FootnoteTextChar"/>
    <w:uiPriority w:val="99"/>
    <w:unhideWhenUsed/>
    <w:rsid w:val="00212C8A"/>
    <w:pPr>
      <w:spacing w:after="0" w:line="240" w:lineRule="auto"/>
    </w:pPr>
    <w:rPr>
      <w:sz w:val="20"/>
      <w:szCs w:val="20"/>
    </w:rPr>
  </w:style>
  <w:style w:type="character" w:customStyle="1" w:styleId="FootnoteTextChar">
    <w:name w:val="Footnote Text Char"/>
    <w:basedOn w:val="DefaultParagraphFont"/>
    <w:link w:val="FootnoteText"/>
    <w:uiPriority w:val="99"/>
    <w:rsid w:val="00212C8A"/>
    <w:rPr>
      <w:sz w:val="20"/>
      <w:szCs w:val="20"/>
    </w:rPr>
  </w:style>
  <w:style w:type="character" w:styleId="FootnoteReference">
    <w:name w:val="footnote reference"/>
    <w:basedOn w:val="DefaultParagraphFont"/>
    <w:uiPriority w:val="99"/>
    <w:semiHidden/>
    <w:unhideWhenUsed/>
    <w:rsid w:val="00212C8A"/>
    <w:rPr>
      <w:vertAlign w:val="superscript"/>
    </w:rPr>
  </w:style>
  <w:style w:type="paragraph" w:styleId="Header">
    <w:name w:val="header"/>
    <w:basedOn w:val="Normal"/>
    <w:link w:val="HeaderChar"/>
    <w:uiPriority w:val="99"/>
    <w:unhideWhenUsed/>
    <w:rsid w:val="00315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10D"/>
  </w:style>
  <w:style w:type="paragraph" w:styleId="Footer">
    <w:name w:val="footer"/>
    <w:basedOn w:val="Normal"/>
    <w:link w:val="FooterChar"/>
    <w:uiPriority w:val="99"/>
    <w:unhideWhenUsed/>
    <w:rsid w:val="00315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8471">
      <w:bodyDiv w:val="1"/>
      <w:marLeft w:val="0"/>
      <w:marRight w:val="0"/>
      <w:marTop w:val="0"/>
      <w:marBottom w:val="0"/>
      <w:divBdr>
        <w:top w:val="none" w:sz="0" w:space="0" w:color="auto"/>
        <w:left w:val="none" w:sz="0" w:space="0" w:color="auto"/>
        <w:bottom w:val="none" w:sz="0" w:space="0" w:color="auto"/>
        <w:right w:val="none" w:sz="0" w:space="0" w:color="auto"/>
      </w:divBdr>
    </w:div>
    <w:div w:id="77752515">
      <w:bodyDiv w:val="1"/>
      <w:marLeft w:val="0"/>
      <w:marRight w:val="0"/>
      <w:marTop w:val="0"/>
      <w:marBottom w:val="0"/>
      <w:divBdr>
        <w:top w:val="none" w:sz="0" w:space="0" w:color="auto"/>
        <w:left w:val="none" w:sz="0" w:space="0" w:color="auto"/>
        <w:bottom w:val="none" w:sz="0" w:space="0" w:color="auto"/>
        <w:right w:val="none" w:sz="0" w:space="0" w:color="auto"/>
      </w:divBdr>
    </w:div>
    <w:div w:id="99424114">
      <w:bodyDiv w:val="1"/>
      <w:marLeft w:val="0"/>
      <w:marRight w:val="0"/>
      <w:marTop w:val="0"/>
      <w:marBottom w:val="0"/>
      <w:divBdr>
        <w:top w:val="none" w:sz="0" w:space="0" w:color="auto"/>
        <w:left w:val="none" w:sz="0" w:space="0" w:color="auto"/>
        <w:bottom w:val="none" w:sz="0" w:space="0" w:color="auto"/>
        <w:right w:val="none" w:sz="0" w:space="0" w:color="auto"/>
      </w:divBdr>
    </w:div>
    <w:div w:id="107357346">
      <w:bodyDiv w:val="1"/>
      <w:marLeft w:val="0"/>
      <w:marRight w:val="0"/>
      <w:marTop w:val="0"/>
      <w:marBottom w:val="0"/>
      <w:divBdr>
        <w:top w:val="none" w:sz="0" w:space="0" w:color="auto"/>
        <w:left w:val="none" w:sz="0" w:space="0" w:color="auto"/>
        <w:bottom w:val="none" w:sz="0" w:space="0" w:color="auto"/>
        <w:right w:val="none" w:sz="0" w:space="0" w:color="auto"/>
      </w:divBdr>
    </w:div>
    <w:div w:id="125243899">
      <w:bodyDiv w:val="1"/>
      <w:marLeft w:val="0"/>
      <w:marRight w:val="0"/>
      <w:marTop w:val="0"/>
      <w:marBottom w:val="0"/>
      <w:divBdr>
        <w:top w:val="none" w:sz="0" w:space="0" w:color="auto"/>
        <w:left w:val="none" w:sz="0" w:space="0" w:color="auto"/>
        <w:bottom w:val="none" w:sz="0" w:space="0" w:color="auto"/>
        <w:right w:val="none" w:sz="0" w:space="0" w:color="auto"/>
      </w:divBdr>
    </w:div>
    <w:div w:id="164134454">
      <w:bodyDiv w:val="1"/>
      <w:marLeft w:val="0"/>
      <w:marRight w:val="0"/>
      <w:marTop w:val="0"/>
      <w:marBottom w:val="0"/>
      <w:divBdr>
        <w:top w:val="none" w:sz="0" w:space="0" w:color="auto"/>
        <w:left w:val="none" w:sz="0" w:space="0" w:color="auto"/>
        <w:bottom w:val="none" w:sz="0" w:space="0" w:color="auto"/>
        <w:right w:val="none" w:sz="0" w:space="0" w:color="auto"/>
      </w:divBdr>
    </w:div>
    <w:div w:id="169492273">
      <w:bodyDiv w:val="1"/>
      <w:marLeft w:val="0"/>
      <w:marRight w:val="0"/>
      <w:marTop w:val="0"/>
      <w:marBottom w:val="0"/>
      <w:divBdr>
        <w:top w:val="none" w:sz="0" w:space="0" w:color="auto"/>
        <w:left w:val="none" w:sz="0" w:space="0" w:color="auto"/>
        <w:bottom w:val="none" w:sz="0" w:space="0" w:color="auto"/>
        <w:right w:val="none" w:sz="0" w:space="0" w:color="auto"/>
      </w:divBdr>
    </w:div>
    <w:div w:id="233009061">
      <w:bodyDiv w:val="1"/>
      <w:marLeft w:val="0"/>
      <w:marRight w:val="0"/>
      <w:marTop w:val="0"/>
      <w:marBottom w:val="0"/>
      <w:divBdr>
        <w:top w:val="none" w:sz="0" w:space="0" w:color="auto"/>
        <w:left w:val="none" w:sz="0" w:space="0" w:color="auto"/>
        <w:bottom w:val="none" w:sz="0" w:space="0" w:color="auto"/>
        <w:right w:val="none" w:sz="0" w:space="0" w:color="auto"/>
      </w:divBdr>
    </w:div>
    <w:div w:id="240530527">
      <w:bodyDiv w:val="1"/>
      <w:marLeft w:val="0"/>
      <w:marRight w:val="0"/>
      <w:marTop w:val="0"/>
      <w:marBottom w:val="0"/>
      <w:divBdr>
        <w:top w:val="none" w:sz="0" w:space="0" w:color="auto"/>
        <w:left w:val="none" w:sz="0" w:space="0" w:color="auto"/>
        <w:bottom w:val="none" w:sz="0" w:space="0" w:color="auto"/>
        <w:right w:val="none" w:sz="0" w:space="0" w:color="auto"/>
      </w:divBdr>
    </w:div>
    <w:div w:id="262080357">
      <w:bodyDiv w:val="1"/>
      <w:marLeft w:val="0"/>
      <w:marRight w:val="0"/>
      <w:marTop w:val="0"/>
      <w:marBottom w:val="0"/>
      <w:divBdr>
        <w:top w:val="none" w:sz="0" w:space="0" w:color="auto"/>
        <w:left w:val="none" w:sz="0" w:space="0" w:color="auto"/>
        <w:bottom w:val="none" w:sz="0" w:space="0" w:color="auto"/>
        <w:right w:val="none" w:sz="0" w:space="0" w:color="auto"/>
      </w:divBdr>
    </w:div>
    <w:div w:id="271858579">
      <w:bodyDiv w:val="1"/>
      <w:marLeft w:val="0"/>
      <w:marRight w:val="0"/>
      <w:marTop w:val="0"/>
      <w:marBottom w:val="0"/>
      <w:divBdr>
        <w:top w:val="none" w:sz="0" w:space="0" w:color="auto"/>
        <w:left w:val="none" w:sz="0" w:space="0" w:color="auto"/>
        <w:bottom w:val="none" w:sz="0" w:space="0" w:color="auto"/>
        <w:right w:val="none" w:sz="0" w:space="0" w:color="auto"/>
      </w:divBdr>
    </w:div>
    <w:div w:id="300304705">
      <w:bodyDiv w:val="1"/>
      <w:marLeft w:val="0"/>
      <w:marRight w:val="0"/>
      <w:marTop w:val="0"/>
      <w:marBottom w:val="0"/>
      <w:divBdr>
        <w:top w:val="none" w:sz="0" w:space="0" w:color="auto"/>
        <w:left w:val="none" w:sz="0" w:space="0" w:color="auto"/>
        <w:bottom w:val="none" w:sz="0" w:space="0" w:color="auto"/>
        <w:right w:val="none" w:sz="0" w:space="0" w:color="auto"/>
      </w:divBdr>
    </w:div>
    <w:div w:id="317921934">
      <w:bodyDiv w:val="1"/>
      <w:marLeft w:val="0"/>
      <w:marRight w:val="0"/>
      <w:marTop w:val="0"/>
      <w:marBottom w:val="0"/>
      <w:divBdr>
        <w:top w:val="none" w:sz="0" w:space="0" w:color="auto"/>
        <w:left w:val="none" w:sz="0" w:space="0" w:color="auto"/>
        <w:bottom w:val="none" w:sz="0" w:space="0" w:color="auto"/>
        <w:right w:val="none" w:sz="0" w:space="0" w:color="auto"/>
      </w:divBdr>
    </w:div>
    <w:div w:id="322127335">
      <w:bodyDiv w:val="1"/>
      <w:marLeft w:val="0"/>
      <w:marRight w:val="0"/>
      <w:marTop w:val="0"/>
      <w:marBottom w:val="0"/>
      <w:divBdr>
        <w:top w:val="none" w:sz="0" w:space="0" w:color="auto"/>
        <w:left w:val="none" w:sz="0" w:space="0" w:color="auto"/>
        <w:bottom w:val="none" w:sz="0" w:space="0" w:color="auto"/>
        <w:right w:val="none" w:sz="0" w:space="0" w:color="auto"/>
      </w:divBdr>
    </w:div>
    <w:div w:id="336542682">
      <w:bodyDiv w:val="1"/>
      <w:marLeft w:val="0"/>
      <w:marRight w:val="0"/>
      <w:marTop w:val="0"/>
      <w:marBottom w:val="0"/>
      <w:divBdr>
        <w:top w:val="none" w:sz="0" w:space="0" w:color="auto"/>
        <w:left w:val="none" w:sz="0" w:space="0" w:color="auto"/>
        <w:bottom w:val="none" w:sz="0" w:space="0" w:color="auto"/>
        <w:right w:val="none" w:sz="0" w:space="0" w:color="auto"/>
      </w:divBdr>
    </w:div>
    <w:div w:id="341397488">
      <w:bodyDiv w:val="1"/>
      <w:marLeft w:val="0"/>
      <w:marRight w:val="0"/>
      <w:marTop w:val="0"/>
      <w:marBottom w:val="0"/>
      <w:divBdr>
        <w:top w:val="none" w:sz="0" w:space="0" w:color="auto"/>
        <w:left w:val="none" w:sz="0" w:space="0" w:color="auto"/>
        <w:bottom w:val="none" w:sz="0" w:space="0" w:color="auto"/>
        <w:right w:val="none" w:sz="0" w:space="0" w:color="auto"/>
      </w:divBdr>
    </w:div>
    <w:div w:id="367268455">
      <w:bodyDiv w:val="1"/>
      <w:marLeft w:val="0"/>
      <w:marRight w:val="0"/>
      <w:marTop w:val="0"/>
      <w:marBottom w:val="0"/>
      <w:divBdr>
        <w:top w:val="none" w:sz="0" w:space="0" w:color="auto"/>
        <w:left w:val="none" w:sz="0" w:space="0" w:color="auto"/>
        <w:bottom w:val="none" w:sz="0" w:space="0" w:color="auto"/>
        <w:right w:val="none" w:sz="0" w:space="0" w:color="auto"/>
      </w:divBdr>
    </w:div>
    <w:div w:id="398286559">
      <w:bodyDiv w:val="1"/>
      <w:marLeft w:val="0"/>
      <w:marRight w:val="0"/>
      <w:marTop w:val="0"/>
      <w:marBottom w:val="0"/>
      <w:divBdr>
        <w:top w:val="none" w:sz="0" w:space="0" w:color="auto"/>
        <w:left w:val="none" w:sz="0" w:space="0" w:color="auto"/>
        <w:bottom w:val="none" w:sz="0" w:space="0" w:color="auto"/>
        <w:right w:val="none" w:sz="0" w:space="0" w:color="auto"/>
      </w:divBdr>
    </w:div>
    <w:div w:id="410352800">
      <w:bodyDiv w:val="1"/>
      <w:marLeft w:val="0"/>
      <w:marRight w:val="0"/>
      <w:marTop w:val="0"/>
      <w:marBottom w:val="0"/>
      <w:divBdr>
        <w:top w:val="none" w:sz="0" w:space="0" w:color="auto"/>
        <w:left w:val="none" w:sz="0" w:space="0" w:color="auto"/>
        <w:bottom w:val="none" w:sz="0" w:space="0" w:color="auto"/>
        <w:right w:val="none" w:sz="0" w:space="0" w:color="auto"/>
      </w:divBdr>
    </w:div>
    <w:div w:id="425421283">
      <w:bodyDiv w:val="1"/>
      <w:marLeft w:val="0"/>
      <w:marRight w:val="0"/>
      <w:marTop w:val="0"/>
      <w:marBottom w:val="0"/>
      <w:divBdr>
        <w:top w:val="none" w:sz="0" w:space="0" w:color="auto"/>
        <w:left w:val="none" w:sz="0" w:space="0" w:color="auto"/>
        <w:bottom w:val="none" w:sz="0" w:space="0" w:color="auto"/>
        <w:right w:val="none" w:sz="0" w:space="0" w:color="auto"/>
      </w:divBdr>
    </w:div>
    <w:div w:id="443309399">
      <w:bodyDiv w:val="1"/>
      <w:marLeft w:val="0"/>
      <w:marRight w:val="0"/>
      <w:marTop w:val="0"/>
      <w:marBottom w:val="0"/>
      <w:divBdr>
        <w:top w:val="none" w:sz="0" w:space="0" w:color="auto"/>
        <w:left w:val="none" w:sz="0" w:space="0" w:color="auto"/>
        <w:bottom w:val="none" w:sz="0" w:space="0" w:color="auto"/>
        <w:right w:val="none" w:sz="0" w:space="0" w:color="auto"/>
      </w:divBdr>
    </w:div>
    <w:div w:id="449739861">
      <w:bodyDiv w:val="1"/>
      <w:marLeft w:val="0"/>
      <w:marRight w:val="0"/>
      <w:marTop w:val="0"/>
      <w:marBottom w:val="0"/>
      <w:divBdr>
        <w:top w:val="none" w:sz="0" w:space="0" w:color="auto"/>
        <w:left w:val="none" w:sz="0" w:space="0" w:color="auto"/>
        <w:bottom w:val="none" w:sz="0" w:space="0" w:color="auto"/>
        <w:right w:val="none" w:sz="0" w:space="0" w:color="auto"/>
      </w:divBdr>
    </w:div>
    <w:div w:id="469594993">
      <w:bodyDiv w:val="1"/>
      <w:marLeft w:val="0"/>
      <w:marRight w:val="0"/>
      <w:marTop w:val="0"/>
      <w:marBottom w:val="0"/>
      <w:divBdr>
        <w:top w:val="none" w:sz="0" w:space="0" w:color="auto"/>
        <w:left w:val="none" w:sz="0" w:space="0" w:color="auto"/>
        <w:bottom w:val="none" w:sz="0" w:space="0" w:color="auto"/>
        <w:right w:val="none" w:sz="0" w:space="0" w:color="auto"/>
      </w:divBdr>
    </w:div>
    <w:div w:id="506528198">
      <w:bodyDiv w:val="1"/>
      <w:marLeft w:val="0"/>
      <w:marRight w:val="0"/>
      <w:marTop w:val="0"/>
      <w:marBottom w:val="0"/>
      <w:divBdr>
        <w:top w:val="none" w:sz="0" w:space="0" w:color="auto"/>
        <w:left w:val="none" w:sz="0" w:space="0" w:color="auto"/>
        <w:bottom w:val="none" w:sz="0" w:space="0" w:color="auto"/>
        <w:right w:val="none" w:sz="0" w:space="0" w:color="auto"/>
      </w:divBdr>
    </w:div>
    <w:div w:id="508760837">
      <w:bodyDiv w:val="1"/>
      <w:marLeft w:val="0"/>
      <w:marRight w:val="0"/>
      <w:marTop w:val="0"/>
      <w:marBottom w:val="0"/>
      <w:divBdr>
        <w:top w:val="none" w:sz="0" w:space="0" w:color="auto"/>
        <w:left w:val="none" w:sz="0" w:space="0" w:color="auto"/>
        <w:bottom w:val="none" w:sz="0" w:space="0" w:color="auto"/>
        <w:right w:val="none" w:sz="0" w:space="0" w:color="auto"/>
      </w:divBdr>
    </w:div>
    <w:div w:id="530187350">
      <w:bodyDiv w:val="1"/>
      <w:marLeft w:val="0"/>
      <w:marRight w:val="0"/>
      <w:marTop w:val="0"/>
      <w:marBottom w:val="0"/>
      <w:divBdr>
        <w:top w:val="none" w:sz="0" w:space="0" w:color="auto"/>
        <w:left w:val="none" w:sz="0" w:space="0" w:color="auto"/>
        <w:bottom w:val="none" w:sz="0" w:space="0" w:color="auto"/>
        <w:right w:val="none" w:sz="0" w:space="0" w:color="auto"/>
      </w:divBdr>
    </w:div>
    <w:div w:id="555316948">
      <w:bodyDiv w:val="1"/>
      <w:marLeft w:val="0"/>
      <w:marRight w:val="0"/>
      <w:marTop w:val="0"/>
      <w:marBottom w:val="0"/>
      <w:divBdr>
        <w:top w:val="none" w:sz="0" w:space="0" w:color="auto"/>
        <w:left w:val="none" w:sz="0" w:space="0" w:color="auto"/>
        <w:bottom w:val="none" w:sz="0" w:space="0" w:color="auto"/>
        <w:right w:val="none" w:sz="0" w:space="0" w:color="auto"/>
      </w:divBdr>
    </w:div>
    <w:div w:id="565802730">
      <w:bodyDiv w:val="1"/>
      <w:marLeft w:val="0"/>
      <w:marRight w:val="0"/>
      <w:marTop w:val="0"/>
      <w:marBottom w:val="0"/>
      <w:divBdr>
        <w:top w:val="none" w:sz="0" w:space="0" w:color="auto"/>
        <w:left w:val="none" w:sz="0" w:space="0" w:color="auto"/>
        <w:bottom w:val="none" w:sz="0" w:space="0" w:color="auto"/>
        <w:right w:val="none" w:sz="0" w:space="0" w:color="auto"/>
      </w:divBdr>
    </w:div>
    <w:div w:id="566569703">
      <w:bodyDiv w:val="1"/>
      <w:marLeft w:val="0"/>
      <w:marRight w:val="0"/>
      <w:marTop w:val="0"/>
      <w:marBottom w:val="0"/>
      <w:divBdr>
        <w:top w:val="none" w:sz="0" w:space="0" w:color="auto"/>
        <w:left w:val="none" w:sz="0" w:space="0" w:color="auto"/>
        <w:bottom w:val="none" w:sz="0" w:space="0" w:color="auto"/>
        <w:right w:val="none" w:sz="0" w:space="0" w:color="auto"/>
      </w:divBdr>
    </w:div>
    <w:div w:id="573852877">
      <w:bodyDiv w:val="1"/>
      <w:marLeft w:val="0"/>
      <w:marRight w:val="0"/>
      <w:marTop w:val="0"/>
      <w:marBottom w:val="0"/>
      <w:divBdr>
        <w:top w:val="none" w:sz="0" w:space="0" w:color="auto"/>
        <w:left w:val="none" w:sz="0" w:space="0" w:color="auto"/>
        <w:bottom w:val="none" w:sz="0" w:space="0" w:color="auto"/>
        <w:right w:val="none" w:sz="0" w:space="0" w:color="auto"/>
      </w:divBdr>
    </w:div>
    <w:div w:id="639072829">
      <w:bodyDiv w:val="1"/>
      <w:marLeft w:val="0"/>
      <w:marRight w:val="0"/>
      <w:marTop w:val="0"/>
      <w:marBottom w:val="0"/>
      <w:divBdr>
        <w:top w:val="none" w:sz="0" w:space="0" w:color="auto"/>
        <w:left w:val="none" w:sz="0" w:space="0" w:color="auto"/>
        <w:bottom w:val="none" w:sz="0" w:space="0" w:color="auto"/>
        <w:right w:val="none" w:sz="0" w:space="0" w:color="auto"/>
      </w:divBdr>
    </w:div>
    <w:div w:id="688608556">
      <w:bodyDiv w:val="1"/>
      <w:marLeft w:val="0"/>
      <w:marRight w:val="0"/>
      <w:marTop w:val="0"/>
      <w:marBottom w:val="0"/>
      <w:divBdr>
        <w:top w:val="none" w:sz="0" w:space="0" w:color="auto"/>
        <w:left w:val="none" w:sz="0" w:space="0" w:color="auto"/>
        <w:bottom w:val="none" w:sz="0" w:space="0" w:color="auto"/>
        <w:right w:val="none" w:sz="0" w:space="0" w:color="auto"/>
      </w:divBdr>
    </w:div>
    <w:div w:id="727340379">
      <w:bodyDiv w:val="1"/>
      <w:marLeft w:val="0"/>
      <w:marRight w:val="0"/>
      <w:marTop w:val="0"/>
      <w:marBottom w:val="0"/>
      <w:divBdr>
        <w:top w:val="none" w:sz="0" w:space="0" w:color="auto"/>
        <w:left w:val="none" w:sz="0" w:space="0" w:color="auto"/>
        <w:bottom w:val="none" w:sz="0" w:space="0" w:color="auto"/>
        <w:right w:val="none" w:sz="0" w:space="0" w:color="auto"/>
      </w:divBdr>
    </w:div>
    <w:div w:id="730888723">
      <w:bodyDiv w:val="1"/>
      <w:marLeft w:val="0"/>
      <w:marRight w:val="0"/>
      <w:marTop w:val="0"/>
      <w:marBottom w:val="0"/>
      <w:divBdr>
        <w:top w:val="none" w:sz="0" w:space="0" w:color="auto"/>
        <w:left w:val="none" w:sz="0" w:space="0" w:color="auto"/>
        <w:bottom w:val="none" w:sz="0" w:space="0" w:color="auto"/>
        <w:right w:val="none" w:sz="0" w:space="0" w:color="auto"/>
      </w:divBdr>
    </w:div>
    <w:div w:id="733309529">
      <w:bodyDiv w:val="1"/>
      <w:marLeft w:val="0"/>
      <w:marRight w:val="0"/>
      <w:marTop w:val="0"/>
      <w:marBottom w:val="0"/>
      <w:divBdr>
        <w:top w:val="none" w:sz="0" w:space="0" w:color="auto"/>
        <w:left w:val="none" w:sz="0" w:space="0" w:color="auto"/>
        <w:bottom w:val="none" w:sz="0" w:space="0" w:color="auto"/>
        <w:right w:val="none" w:sz="0" w:space="0" w:color="auto"/>
      </w:divBdr>
    </w:div>
    <w:div w:id="788663829">
      <w:bodyDiv w:val="1"/>
      <w:marLeft w:val="0"/>
      <w:marRight w:val="0"/>
      <w:marTop w:val="0"/>
      <w:marBottom w:val="0"/>
      <w:divBdr>
        <w:top w:val="none" w:sz="0" w:space="0" w:color="auto"/>
        <w:left w:val="none" w:sz="0" w:space="0" w:color="auto"/>
        <w:bottom w:val="none" w:sz="0" w:space="0" w:color="auto"/>
        <w:right w:val="none" w:sz="0" w:space="0" w:color="auto"/>
      </w:divBdr>
    </w:div>
    <w:div w:id="807403649">
      <w:bodyDiv w:val="1"/>
      <w:marLeft w:val="0"/>
      <w:marRight w:val="0"/>
      <w:marTop w:val="0"/>
      <w:marBottom w:val="0"/>
      <w:divBdr>
        <w:top w:val="none" w:sz="0" w:space="0" w:color="auto"/>
        <w:left w:val="none" w:sz="0" w:space="0" w:color="auto"/>
        <w:bottom w:val="none" w:sz="0" w:space="0" w:color="auto"/>
        <w:right w:val="none" w:sz="0" w:space="0" w:color="auto"/>
      </w:divBdr>
    </w:div>
    <w:div w:id="842358757">
      <w:bodyDiv w:val="1"/>
      <w:marLeft w:val="0"/>
      <w:marRight w:val="0"/>
      <w:marTop w:val="0"/>
      <w:marBottom w:val="0"/>
      <w:divBdr>
        <w:top w:val="none" w:sz="0" w:space="0" w:color="auto"/>
        <w:left w:val="none" w:sz="0" w:space="0" w:color="auto"/>
        <w:bottom w:val="none" w:sz="0" w:space="0" w:color="auto"/>
        <w:right w:val="none" w:sz="0" w:space="0" w:color="auto"/>
      </w:divBdr>
    </w:div>
    <w:div w:id="851837258">
      <w:bodyDiv w:val="1"/>
      <w:marLeft w:val="0"/>
      <w:marRight w:val="0"/>
      <w:marTop w:val="0"/>
      <w:marBottom w:val="0"/>
      <w:divBdr>
        <w:top w:val="none" w:sz="0" w:space="0" w:color="auto"/>
        <w:left w:val="none" w:sz="0" w:space="0" w:color="auto"/>
        <w:bottom w:val="none" w:sz="0" w:space="0" w:color="auto"/>
        <w:right w:val="none" w:sz="0" w:space="0" w:color="auto"/>
      </w:divBdr>
    </w:div>
    <w:div w:id="879123937">
      <w:bodyDiv w:val="1"/>
      <w:marLeft w:val="0"/>
      <w:marRight w:val="0"/>
      <w:marTop w:val="0"/>
      <w:marBottom w:val="0"/>
      <w:divBdr>
        <w:top w:val="none" w:sz="0" w:space="0" w:color="auto"/>
        <w:left w:val="none" w:sz="0" w:space="0" w:color="auto"/>
        <w:bottom w:val="none" w:sz="0" w:space="0" w:color="auto"/>
        <w:right w:val="none" w:sz="0" w:space="0" w:color="auto"/>
      </w:divBdr>
    </w:div>
    <w:div w:id="879246443">
      <w:bodyDiv w:val="1"/>
      <w:marLeft w:val="0"/>
      <w:marRight w:val="0"/>
      <w:marTop w:val="0"/>
      <w:marBottom w:val="0"/>
      <w:divBdr>
        <w:top w:val="none" w:sz="0" w:space="0" w:color="auto"/>
        <w:left w:val="none" w:sz="0" w:space="0" w:color="auto"/>
        <w:bottom w:val="none" w:sz="0" w:space="0" w:color="auto"/>
        <w:right w:val="none" w:sz="0" w:space="0" w:color="auto"/>
      </w:divBdr>
    </w:div>
    <w:div w:id="978801473">
      <w:bodyDiv w:val="1"/>
      <w:marLeft w:val="0"/>
      <w:marRight w:val="0"/>
      <w:marTop w:val="0"/>
      <w:marBottom w:val="0"/>
      <w:divBdr>
        <w:top w:val="none" w:sz="0" w:space="0" w:color="auto"/>
        <w:left w:val="none" w:sz="0" w:space="0" w:color="auto"/>
        <w:bottom w:val="none" w:sz="0" w:space="0" w:color="auto"/>
        <w:right w:val="none" w:sz="0" w:space="0" w:color="auto"/>
      </w:divBdr>
    </w:div>
    <w:div w:id="1003360918">
      <w:bodyDiv w:val="1"/>
      <w:marLeft w:val="0"/>
      <w:marRight w:val="0"/>
      <w:marTop w:val="0"/>
      <w:marBottom w:val="0"/>
      <w:divBdr>
        <w:top w:val="none" w:sz="0" w:space="0" w:color="auto"/>
        <w:left w:val="none" w:sz="0" w:space="0" w:color="auto"/>
        <w:bottom w:val="none" w:sz="0" w:space="0" w:color="auto"/>
        <w:right w:val="none" w:sz="0" w:space="0" w:color="auto"/>
      </w:divBdr>
    </w:div>
    <w:div w:id="1045105280">
      <w:bodyDiv w:val="1"/>
      <w:marLeft w:val="0"/>
      <w:marRight w:val="0"/>
      <w:marTop w:val="0"/>
      <w:marBottom w:val="0"/>
      <w:divBdr>
        <w:top w:val="none" w:sz="0" w:space="0" w:color="auto"/>
        <w:left w:val="none" w:sz="0" w:space="0" w:color="auto"/>
        <w:bottom w:val="none" w:sz="0" w:space="0" w:color="auto"/>
        <w:right w:val="none" w:sz="0" w:space="0" w:color="auto"/>
      </w:divBdr>
    </w:div>
    <w:div w:id="1067148224">
      <w:bodyDiv w:val="1"/>
      <w:marLeft w:val="0"/>
      <w:marRight w:val="0"/>
      <w:marTop w:val="0"/>
      <w:marBottom w:val="0"/>
      <w:divBdr>
        <w:top w:val="none" w:sz="0" w:space="0" w:color="auto"/>
        <w:left w:val="none" w:sz="0" w:space="0" w:color="auto"/>
        <w:bottom w:val="none" w:sz="0" w:space="0" w:color="auto"/>
        <w:right w:val="none" w:sz="0" w:space="0" w:color="auto"/>
      </w:divBdr>
    </w:div>
    <w:div w:id="1075394215">
      <w:bodyDiv w:val="1"/>
      <w:marLeft w:val="0"/>
      <w:marRight w:val="0"/>
      <w:marTop w:val="0"/>
      <w:marBottom w:val="0"/>
      <w:divBdr>
        <w:top w:val="none" w:sz="0" w:space="0" w:color="auto"/>
        <w:left w:val="none" w:sz="0" w:space="0" w:color="auto"/>
        <w:bottom w:val="none" w:sz="0" w:space="0" w:color="auto"/>
        <w:right w:val="none" w:sz="0" w:space="0" w:color="auto"/>
      </w:divBdr>
    </w:div>
    <w:div w:id="1078945569">
      <w:bodyDiv w:val="1"/>
      <w:marLeft w:val="0"/>
      <w:marRight w:val="0"/>
      <w:marTop w:val="0"/>
      <w:marBottom w:val="0"/>
      <w:divBdr>
        <w:top w:val="none" w:sz="0" w:space="0" w:color="auto"/>
        <w:left w:val="none" w:sz="0" w:space="0" w:color="auto"/>
        <w:bottom w:val="none" w:sz="0" w:space="0" w:color="auto"/>
        <w:right w:val="none" w:sz="0" w:space="0" w:color="auto"/>
      </w:divBdr>
    </w:div>
    <w:div w:id="1099759964">
      <w:bodyDiv w:val="1"/>
      <w:marLeft w:val="0"/>
      <w:marRight w:val="0"/>
      <w:marTop w:val="0"/>
      <w:marBottom w:val="0"/>
      <w:divBdr>
        <w:top w:val="none" w:sz="0" w:space="0" w:color="auto"/>
        <w:left w:val="none" w:sz="0" w:space="0" w:color="auto"/>
        <w:bottom w:val="none" w:sz="0" w:space="0" w:color="auto"/>
        <w:right w:val="none" w:sz="0" w:space="0" w:color="auto"/>
      </w:divBdr>
    </w:div>
    <w:div w:id="1112481683">
      <w:bodyDiv w:val="1"/>
      <w:marLeft w:val="0"/>
      <w:marRight w:val="0"/>
      <w:marTop w:val="0"/>
      <w:marBottom w:val="0"/>
      <w:divBdr>
        <w:top w:val="none" w:sz="0" w:space="0" w:color="auto"/>
        <w:left w:val="none" w:sz="0" w:space="0" w:color="auto"/>
        <w:bottom w:val="none" w:sz="0" w:space="0" w:color="auto"/>
        <w:right w:val="none" w:sz="0" w:space="0" w:color="auto"/>
      </w:divBdr>
    </w:div>
    <w:div w:id="1136988394">
      <w:bodyDiv w:val="1"/>
      <w:marLeft w:val="0"/>
      <w:marRight w:val="0"/>
      <w:marTop w:val="0"/>
      <w:marBottom w:val="0"/>
      <w:divBdr>
        <w:top w:val="none" w:sz="0" w:space="0" w:color="auto"/>
        <w:left w:val="none" w:sz="0" w:space="0" w:color="auto"/>
        <w:bottom w:val="none" w:sz="0" w:space="0" w:color="auto"/>
        <w:right w:val="none" w:sz="0" w:space="0" w:color="auto"/>
      </w:divBdr>
    </w:div>
    <w:div w:id="1138649123">
      <w:bodyDiv w:val="1"/>
      <w:marLeft w:val="0"/>
      <w:marRight w:val="0"/>
      <w:marTop w:val="0"/>
      <w:marBottom w:val="0"/>
      <w:divBdr>
        <w:top w:val="none" w:sz="0" w:space="0" w:color="auto"/>
        <w:left w:val="none" w:sz="0" w:space="0" w:color="auto"/>
        <w:bottom w:val="none" w:sz="0" w:space="0" w:color="auto"/>
        <w:right w:val="none" w:sz="0" w:space="0" w:color="auto"/>
      </w:divBdr>
    </w:div>
    <w:div w:id="1155799382">
      <w:bodyDiv w:val="1"/>
      <w:marLeft w:val="0"/>
      <w:marRight w:val="0"/>
      <w:marTop w:val="0"/>
      <w:marBottom w:val="0"/>
      <w:divBdr>
        <w:top w:val="none" w:sz="0" w:space="0" w:color="auto"/>
        <w:left w:val="none" w:sz="0" w:space="0" w:color="auto"/>
        <w:bottom w:val="none" w:sz="0" w:space="0" w:color="auto"/>
        <w:right w:val="none" w:sz="0" w:space="0" w:color="auto"/>
      </w:divBdr>
    </w:div>
    <w:div w:id="1183591981">
      <w:bodyDiv w:val="1"/>
      <w:marLeft w:val="0"/>
      <w:marRight w:val="0"/>
      <w:marTop w:val="0"/>
      <w:marBottom w:val="0"/>
      <w:divBdr>
        <w:top w:val="none" w:sz="0" w:space="0" w:color="auto"/>
        <w:left w:val="none" w:sz="0" w:space="0" w:color="auto"/>
        <w:bottom w:val="none" w:sz="0" w:space="0" w:color="auto"/>
        <w:right w:val="none" w:sz="0" w:space="0" w:color="auto"/>
      </w:divBdr>
    </w:div>
    <w:div w:id="1184054156">
      <w:bodyDiv w:val="1"/>
      <w:marLeft w:val="0"/>
      <w:marRight w:val="0"/>
      <w:marTop w:val="0"/>
      <w:marBottom w:val="0"/>
      <w:divBdr>
        <w:top w:val="none" w:sz="0" w:space="0" w:color="auto"/>
        <w:left w:val="none" w:sz="0" w:space="0" w:color="auto"/>
        <w:bottom w:val="none" w:sz="0" w:space="0" w:color="auto"/>
        <w:right w:val="none" w:sz="0" w:space="0" w:color="auto"/>
      </w:divBdr>
    </w:div>
    <w:div w:id="1189293866">
      <w:bodyDiv w:val="1"/>
      <w:marLeft w:val="0"/>
      <w:marRight w:val="0"/>
      <w:marTop w:val="0"/>
      <w:marBottom w:val="0"/>
      <w:divBdr>
        <w:top w:val="none" w:sz="0" w:space="0" w:color="auto"/>
        <w:left w:val="none" w:sz="0" w:space="0" w:color="auto"/>
        <w:bottom w:val="none" w:sz="0" w:space="0" w:color="auto"/>
        <w:right w:val="none" w:sz="0" w:space="0" w:color="auto"/>
      </w:divBdr>
    </w:div>
    <w:div w:id="1195537387">
      <w:bodyDiv w:val="1"/>
      <w:marLeft w:val="0"/>
      <w:marRight w:val="0"/>
      <w:marTop w:val="0"/>
      <w:marBottom w:val="0"/>
      <w:divBdr>
        <w:top w:val="none" w:sz="0" w:space="0" w:color="auto"/>
        <w:left w:val="none" w:sz="0" w:space="0" w:color="auto"/>
        <w:bottom w:val="none" w:sz="0" w:space="0" w:color="auto"/>
        <w:right w:val="none" w:sz="0" w:space="0" w:color="auto"/>
      </w:divBdr>
    </w:div>
    <w:div w:id="1222983073">
      <w:bodyDiv w:val="1"/>
      <w:marLeft w:val="0"/>
      <w:marRight w:val="0"/>
      <w:marTop w:val="0"/>
      <w:marBottom w:val="0"/>
      <w:divBdr>
        <w:top w:val="none" w:sz="0" w:space="0" w:color="auto"/>
        <w:left w:val="none" w:sz="0" w:space="0" w:color="auto"/>
        <w:bottom w:val="none" w:sz="0" w:space="0" w:color="auto"/>
        <w:right w:val="none" w:sz="0" w:space="0" w:color="auto"/>
      </w:divBdr>
    </w:div>
    <w:div w:id="1230339871">
      <w:bodyDiv w:val="1"/>
      <w:marLeft w:val="0"/>
      <w:marRight w:val="0"/>
      <w:marTop w:val="0"/>
      <w:marBottom w:val="0"/>
      <w:divBdr>
        <w:top w:val="none" w:sz="0" w:space="0" w:color="auto"/>
        <w:left w:val="none" w:sz="0" w:space="0" w:color="auto"/>
        <w:bottom w:val="none" w:sz="0" w:space="0" w:color="auto"/>
        <w:right w:val="none" w:sz="0" w:space="0" w:color="auto"/>
      </w:divBdr>
    </w:div>
    <w:div w:id="1253734263">
      <w:bodyDiv w:val="1"/>
      <w:marLeft w:val="0"/>
      <w:marRight w:val="0"/>
      <w:marTop w:val="0"/>
      <w:marBottom w:val="0"/>
      <w:divBdr>
        <w:top w:val="none" w:sz="0" w:space="0" w:color="auto"/>
        <w:left w:val="none" w:sz="0" w:space="0" w:color="auto"/>
        <w:bottom w:val="none" w:sz="0" w:space="0" w:color="auto"/>
        <w:right w:val="none" w:sz="0" w:space="0" w:color="auto"/>
      </w:divBdr>
    </w:div>
    <w:div w:id="1259218944">
      <w:bodyDiv w:val="1"/>
      <w:marLeft w:val="0"/>
      <w:marRight w:val="0"/>
      <w:marTop w:val="0"/>
      <w:marBottom w:val="0"/>
      <w:divBdr>
        <w:top w:val="none" w:sz="0" w:space="0" w:color="auto"/>
        <w:left w:val="none" w:sz="0" w:space="0" w:color="auto"/>
        <w:bottom w:val="none" w:sz="0" w:space="0" w:color="auto"/>
        <w:right w:val="none" w:sz="0" w:space="0" w:color="auto"/>
      </w:divBdr>
    </w:div>
    <w:div w:id="1282569467">
      <w:bodyDiv w:val="1"/>
      <w:marLeft w:val="0"/>
      <w:marRight w:val="0"/>
      <w:marTop w:val="0"/>
      <w:marBottom w:val="0"/>
      <w:divBdr>
        <w:top w:val="none" w:sz="0" w:space="0" w:color="auto"/>
        <w:left w:val="none" w:sz="0" w:space="0" w:color="auto"/>
        <w:bottom w:val="none" w:sz="0" w:space="0" w:color="auto"/>
        <w:right w:val="none" w:sz="0" w:space="0" w:color="auto"/>
      </w:divBdr>
    </w:div>
    <w:div w:id="1295528211">
      <w:bodyDiv w:val="1"/>
      <w:marLeft w:val="0"/>
      <w:marRight w:val="0"/>
      <w:marTop w:val="0"/>
      <w:marBottom w:val="0"/>
      <w:divBdr>
        <w:top w:val="none" w:sz="0" w:space="0" w:color="auto"/>
        <w:left w:val="none" w:sz="0" w:space="0" w:color="auto"/>
        <w:bottom w:val="none" w:sz="0" w:space="0" w:color="auto"/>
        <w:right w:val="none" w:sz="0" w:space="0" w:color="auto"/>
      </w:divBdr>
    </w:div>
    <w:div w:id="1303536522">
      <w:bodyDiv w:val="1"/>
      <w:marLeft w:val="0"/>
      <w:marRight w:val="0"/>
      <w:marTop w:val="0"/>
      <w:marBottom w:val="0"/>
      <w:divBdr>
        <w:top w:val="none" w:sz="0" w:space="0" w:color="auto"/>
        <w:left w:val="none" w:sz="0" w:space="0" w:color="auto"/>
        <w:bottom w:val="none" w:sz="0" w:space="0" w:color="auto"/>
        <w:right w:val="none" w:sz="0" w:space="0" w:color="auto"/>
      </w:divBdr>
    </w:div>
    <w:div w:id="1315910264">
      <w:bodyDiv w:val="1"/>
      <w:marLeft w:val="0"/>
      <w:marRight w:val="0"/>
      <w:marTop w:val="0"/>
      <w:marBottom w:val="0"/>
      <w:divBdr>
        <w:top w:val="none" w:sz="0" w:space="0" w:color="auto"/>
        <w:left w:val="none" w:sz="0" w:space="0" w:color="auto"/>
        <w:bottom w:val="none" w:sz="0" w:space="0" w:color="auto"/>
        <w:right w:val="none" w:sz="0" w:space="0" w:color="auto"/>
      </w:divBdr>
    </w:div>
    <w:div w:id="1326662890">
      <w:bodyDiv w:val="1"/>
      <w:marLeft w:val="0"/>
      <w:marRight w:val="0"/>
      <w:marTop w:val="0"/>
      <w:marBottom w:val="0"/>
      <w:divBdr>
        <w:top w:val="none" w:sz="0" w:space="0" w:color="auto"/>
        <w:left w:val="none" w:sz="0" w:space="0" w:color="auto"/>
        <w:bottom w:val="none" w:sz="0" w:space="0" w:color="auto"/>
        <w:right w:val="none" w:sz="0" w:space="0" w:color="auto"/>
      </w:divBdr>
    </w:div>
    <w:div w:id="1380010548">
      <w:bodyDiv w:val="1"/>
      <w:marLeft w:val="0"/>
      <w:marRight w:val="0"/>
      <w:marTop w:val="0"/>
      <w:marBottom w:val="0"/>
      <w:divBdr>
        <w:top w:val="none" w:sz="0" w:space="0" w:color="auto"/>
        <w:left w:val="none" w:sz="0" w:space="0" w:color="auto"/>
        <w:bottom w:val="none" w:sz="0" w:space="0" w:color="auto"/>
        <w:right w:val="none" w:sz="0" w:space="0" w:color="auto"/>
      </w:divBdr>
    </w:div>
    <w:div w:id="1470903476">
      <w:bodyDiv w:val="1"/>
      <w:marLeft w:val="0"/>
      <w:marRight w:val="0"/>
      <w:marTop w:val="0"/>
      <w:marBottom w:val="0"/>
      <w:divBdr>
        <w:top w:val="none" w:sz="0" w:space="0" w:color="auto"/>
        <w:left w:val="none" w:sz="0" w:space="0" w:color="auto"/>
        <w:bottom w:val="none" w:sz="0" w:space="0" w:color="auto"/>
        <w:right w:val="none" w:sz="0" w:space="0" w:color="auto"/>
      </w:divBdr>
    </w:div>
    <w:div w:id="1512065738">
      <w:bodyDiv w:val="1"/>
      <w:marLeft w:val="0"/>
      <w:marRight w:val="0"/>
      <w:marTop w:val="0"/>
      <w:marBottom w:val="0"/>
      <w:divBdr>
        <w:top w:val="none" w:sz="0" w:space="0" w:color="auto"/>
        <w:left w:val="none" w:sz="0" w:space="0" w:color="auto"/>
        <w:bottom w:val="none" w:sz="0" w:space="0" w:color="auto"/>
        <w:right w:val="none" w:sz="0" w:space="0" w:color="auto"/>
      </w:divBdr>
    </w:div>
    <w:div w:id="1515071174">
      <w:bodyDiv w:val="1"/>
      <w:marLeft w:val="0"/>
      <w:marRight w:val="0"/>
      <w:marTop w:val="0"/>
      <w:marBottom w:val="0"/>
      <w:divBdr>
        <w:top w:val="none" w:sz="0" w:space="0" w:color="auto"/>
        <w:left w:val="none" w:sz="0" w:space="0" w:color="auto"/>
        <w:bottom w:val="none" w:sz="0" w:space="0" w:color="auto"/>
        <w:right w:val="none" w:sz="0" w:space="0" w:color="auto"/>
      </w:divBdr>
    </w:div>
    <w:div w:id="1527790146">
      <w:bodyDiv w:val="1"/>
      <w:marLeft w:val="0"/>
      <w:marRight w:val="0"/>
      <w:marTop w:val="0"/>
      <w:marBottom w:val="0"/>
      <w:divBdr>
        <w:top w:val="none" w:sz="0" w:space="0" w:color="auto"/>
        <w:left w:val="none" w:sz="0" w:space="0" w:color="auto"/>
        <w:bottom w:val="none" w:sz="0" w:space="0" w:color="auto"/>
        <w:right w:val="none" w:sz="0" w:space="0" w:color="auto"/>
      </w:divBdr>
    </w:div>
    <w:div w:id="1554073722">
      <w:bodyDiv w:val="1"/>
      <w:marLeft w:val="0"/>
      <w:marRight w:val="0"/>
      <w:marTop w:val="0"/>
      <w:marBottom w:val="0"/>
      <w:divBdr>
        <w:top w:val="none" w:sz="0" w:space="0" w:color="auto"/>
        <w:left w:val="none" w:sz="0" w:space="0" w:color="auto"/>
        <w:bottom w:val="none" w:sz="0" w:space="0" w:color="auto"/>
        <w:right w:val="none" w:sz="0" w:space="0" w:color="auto"/>
      </w:divBdr>
    </w:div>
    <w:div w:id="1583948595">
      <w:bodyDiv w:val="1"/>
      <w:marLeft w:val="0"/>
      <w:marRight w:val="0"/>
      <w:marTop w:val="0"/>
      <w:marBottom w:val="0"/>
      <w:divBdr>
        <w:top w:val="none" w:sz="0" w:space="0" w:color="auto"/>
        <w:left w:val="none" w:sz="0" w:space="0" w:color="auto"/>
        <w:bottom w:val="none" w:sz="0" w:space="0" w:color="auto"/>
        <w:right w:val="none" w:sz="0" w:space="0" w:color="auto"/>
      </w:divBdr>
    </w:div>
    <w:div w:id="1594316707">
      <w:bodyDiv w:val="1"/>
      <w:marLeft w:val="0"/>
      <w:marRight w:val="0"/>
      <w:marTop w:val="0"/>
      <w:marBottom w:val="0"/>
      <w:divBdr>
        <w:top w:val="none" w:sz="0" w:space="0" w:color="auto"/>
        <w:left w:val="none" w:sz="0" w:space="0" w:color="auto"/>
        <w:bottom w:val="none" w:sz="0" w:space="0" w:color="auto"/>
        <w:right w:val="none" w:sz="0" w:space="0" w:color="auto"/>
      </w:divBdr>
    </w:div>
    <w:div w:id="1609503670">
      <w:bodyDiv w:val="1"/>
      <w:marLeft w:val="0"/>
      <w:marRight w:val="0"/>
      <w:marTop w:val="0"/>
      <w:marBottom w:val="0"/>
      <w:divBdr>
        <w:top w:val="none" w:sz="0" w:space="0" w:color="auto"/>
        <w:left w:val="none" w:sz="0" w:space="0" w:color="auto"/>
        <w:bottom w:val="none" w:sz="0" w:space="0" w:color="auto"/>
        <w:right w:val="none" w:sz="0" w:space="0" w:color="auto"/>
      </w:divBdr>
    </w:div>
    <w:div w:id="1634292596">
      <w:bodyDiv w:val="1"/>
      <w:marLeft w:val="0"/>
      <w:marRight w:val="0"/>
      <w:marTop w:val="0"/>
      <w:marBottom w:val="0"/>
      <w:divBdr>
        <w:top w:val="none" w:sz="0" w:space="0" w:color="auto"/>
        <w:left w:val="none" w:sz="0" w:space="0" w:color="auto"/>
        <w:bottom w:val="none" w:sz="0" w:space="0" w:color="auto"/>
        <w:right w:val="none" w:sz="0" w:space="0" w:color="auto"/>
      </w:divBdr>
    </w:div>
    <w:div w:id="1680161802">
      <w:bodyDiv w:val="1"/>
      <w:marLeft w:val="0"/>
      <w:marRight w:val="0"/>
      <w:marTop w:val="0"/>
      <w:marBottom w:val="0"/>
      <w:divBdr>
        <w:top w:val="none" w:sz="0" w:space="0" w:color="auto"/>
        <w:left w:val="none" w:sz="0" w:space="0" w:color="auto"/>
        <w:bottom w:val="none" w:sz="0" w:space="0" w:color="auto"/>
        <w:right w:val="none" w:sz="0" w:space="0" w:color="auto"/>
      </w:divBdr>
    </w:div>
    <w:div w:id="1715958243">
      <w:bodyDiv w:val="1"/>
      <w:marLeft w:val="0"/>
      <w:marRight w:val="0"/>
      <w:marTop w:val="0"/>
      <w:marBottom w:val="0"/>
      <w:divBdr>
        <w:top w:val="none" w:sz="0" w:space="0" w:color="auto"/>
        <w:left w:val="none" w:sz="0" w:space="0" w:color="auto"/>
        <w:bottom w:val="none" w:sz="0" w:space="0" w:color="auto"/>
        <w:right w:val="none" w:sz="0" w:space="0" w:color="auto"/>
      </w:divBdr>
    </w:div>
    <w:div w:id="1730374823">
      <w:bodyDiv w:val="1"/>
      <w:marLeft w:val="0"/>
      <w:marRight w:val="0"/>
      <w:marTop w:val="0"/>
      <w:marBottom w:val="0"/>
      <w:divBdr>
        <w:top w:val="none" w:sz="0" w:space="0" w:color="auto"/>
        <w:left w:val="none" w:sz="0" w:space="0" w:color="auto"/>
        <w:bottom w:val="none" w:sz="0" w:space="0" w:color="auto"/>
        <w:right w:val="none" w:sz="0" w:space="0" w:color="auto"/>
      </w:divBdr>
    </w:div>
    <w:div w:id="1791625061">
      <w:bodyDiv w:val="1"/>
      <w:marLeft w:val="0"/>
      <w:marRight w:val="0"/>
      <w:marTop w:val="0"/>
      <w:marBottom w:val="0"/>
      <w:divBdr>
        <w:top w:val="none" w:sz="0" w:space="0" w:color="auto"/>
        <w:left w:val="none" w:sz="0" w:space="0" w:color="auto"/>
        <w:bottom w:val="none" w:sz="0" w:space="0" w:color="auto"/>
        <w:right w:val="none" w:sz="0" w:space="0" w:color="auto"/>
      </w:divBdr>
    </w:div>
    <w:div w:id="1816991677">
      <w:bodyDiv w:val="1"/>
      <w:marLeft w:val="0"/>
      <w:marRight w:val="0"/>
      <w:marTop w:val="0"/>
      <w:marBottom w:val="0"/>
      <w:divBdr>
        <w:top w:val="none" w:sz="0" w:space="0" w:color="auto"/>
        <w:left w:val="none" w:sz="0" w:space="0" w:color="auto"/>
        <w:bottom w:val="none" w:sz="0" w:space="0" w:color="auto"/>
        <w:right w:val="none" w:sz="0" w:space="0" w:color="auto"/>
      </w:divBdr>
    </w:div>
    <w:div w:id="1828355198">
      <w:bodyDiv w:val="1"/>
      <w:marLeft w:val="0"/>
      <w:marRight w:val="0"/>
      <w:marTop w:val="0"/>
      <w:marBottom w:val="0"/>
      <w:divBdr>
        <w:top w:val="none" w:sz="0" w:space="0" w:color="auto"/>
        <w:left w:val="none" w:sz="0" w:space="0" w:color="auto"/>
        <w:bottom w:val="none" w:sz="0" w:space="0" w:color="auto"/>
        <w:right w:val="none" w:sz="0" w:space="0" w:color="auto"/>
      </w:divBdr>
    </w:div>
    <w:div w:id="1830289523">
      <w:bodyDiv w:val="1"/>
      <w:marLeft w:val="0"/>
      <w:marRight w:val="0"/>
      <w:marTop w:val="0"/>
      <w:marBottom w:val="0"/>
      <w:divBdr>
        <w:top w:val="none" w:sz="0" w:space="0" w:color="auto"/>
        <w:left w:val="none" w:sz="0" w:space="0" w:color="auto"/>
        <w:bottom w:val="none" w:sz="0" w:space="0" w:color="auto"/>
        <w:right w:val="none" w:sz="0" w:space="0" w:color="auto"/>
      </w:divBdr>
    </w:div>
    <w:div w:id="1832714560">
      <w:bodyDiv w:val="1"/>
      <w:marLeft w:val="0"/>
      <w:marRight w:val="0"/>
      <w:marTop w:val="0"/>
      <w:marBottom w:val="0"/>
      <w:divBdr>
        <w:top w:val="none" w:sz="0" w:space="0" w:color="auto"/>
        <w:left w:val="none" w:sz="0" w:space="0" w:color="auto"/>
        <w:bottom w:val="none" w:sz="0" w:space="0" w:color="auto"/>
        <w:right w:val="none" w:sz="0" w:space="0" w:color="auto"/>
      </w:divBdr>
    </w:div>
    <w:div w:id="1865483715">
      <w:bodyDiv w:val="1"/>
      <w:marLeft w:val="0"/>
      <w:marRight w:val="0"/>
      <w:marTop w:val="0"/>
      <w:marBottom w:val="0"/>
      <w:divBdr>
        <w:top w:val="none" w:sz="0" w:space="0" w:color="auto"/>
        <w:left w:val="none" w:sz="0" w:space="0" w:color="auto"/>
        <w:bottom w:val="none" w:sz="0" w:space="0" w:color="auto"/>
        <w:right w:val="none" w:sz="0" w:space="0" w:color="auto"/>
      </w:divBdr>
    </w:div>
    <w:div w:id="1874464994">
      <w:bodyDiv w:val="1"/>
      <w:marLeft w:val="0"/>
      <w:marRight w:val="0"/>
      <w:marTop w:val="0"/>
      <w:marBottom w:val="0"/>
      <w:divBdr>
        <w:top w:val="none" w:sz="0" w:space="0" w:color="auto"/>
        <w:left w:val="none" w:sz="0" w:space="0" w:color="auto"/>
        <w:bottom w:val="none" w:sz="0" w:space="0" w:color="auto"/>
        <w:right w:val="none" w:sz="0" w:space="0" w:color="auto"/>
      </w:divBdr>
    </w:div>
    <w:div w:id="1890190997">
      <w:bodyDiv w:val="1"/>
      <w:marLeft w:val="0"/>
      <w:marRight w:val="0"/>
      <w:marTop w:val="0"/>
      <w:marBottom w:val="0"/>
      <w:divBdr>
        <w:top w:val="none" w:sz="0" w:space="0" w:color="auto"/>
        <w:left w:val="none" w:sz="0" w:space="0" w:color="auto"/>
        <w:bottom w:val="none" w:sz="0" w:space="0" w:color="auto"/>
        <w:right w:val="none" w:sz="0" w:space="0" w:color="auto"/>
      </w:divBdr>
    </w:div>
    <w:div w:id="1905287767">
      <w:bodyDiv w:val="1"/>
      <w:marLeft w:val="0"/>
      <w:marRight w:val="0"/>
      <w:marTop w:val="0"/>
      <w:marBottom w:val="0"/>
      <w:divBdr>
        <w:top w:val="none" w:sz="0" w:space="0" w:color="auto"/>
        <w:left w:val="none" w:sz="0" w:space="0" w:color="auto"/>
        <w:bottom w:val="none" w:sz="0" w:space="0" w:color="auto"/>
        <w:right w:val="none" w:sz="0" w:space="0" w:color="auto"/>
      </w:divBdr>
    </w:div>
    <w:div w:id="1909878179">
      <w:bodyDiv w:val="1"/>
      <w:marLeft w:val="0"/>
      <w:marRight w:val="0"/>
      <w:marTop w:val="0"/>
      <w:marBottom w:val="0"/>
      <w:divBdr>
        <w:top w:val="none" w:sz="0" w:space="0" w:color="auto"/>
        <w:left w:val="none" w:sz="0" w:space="0" w:color="auto"/>
        <w:bottom w:val="none" w:sz="0" w:space="0" w:color="auto"/>
        <w:right w:val="none" w:sz="0" w:space="0" w:color="auto"/>
      </w:divBdr>
    </w:div>
    <w:div w:id="1941642265">
      <w:bodyDiv w:val="1"/>
      <w:marLeft w:val="0"/>
      <w:marRight w:val="0"/>
      <w:marTop w:val="0"/>
      <w:marBottom w:val="0"/>
      <w:divBdr>
        <w:top w:val="none" w:sz="0" w:space="0" w:color="auto"/>
        <w:left w:val="none" w:sz="0" w:space="0" w:color="auto"/>
        <w:bottom w:val="none" w:sz="0" w:space="0" w:color="auto"/>
        <w:right w:val="none" w:sz="0" w:space="0" w:color="auto"/>
      </w:divBdr>
    </w:div>
    <w:div w:id="1942839917">
      <w:bodyDiv w:val="1"/>
      <w:marLeft w:val="0"/>
      <w:marRight w:val="0"/>
      <w:marTop w:val="0"/>
      <w:marBottom w:val="0"/>
      <w:divBdr>
        <w:top w:val="none" w:sz="0" w:space="0" w:color="auto"/>
        <w:left w:val="none" w:sz="0" w:space="0" w:color="auto"/>
        <w:bottom w:val="none" w:sz="0" w:space="0" w:color="auto"/>
        <w:right w:val="none" w:sz="0" w:space="0" w:color="auto"/>
      </w:divBdr>
    </w:div>
    <w:div w:id="1947807756">
      <w:bodyDiv w:val="1"/>
      <w:marLeft w:val="0"/>
      <w:marRight w:val="0"/>
      <w:marTop w:val="0"/>
      <w:marBottom w:val="0"/>
      <w:divBdr>
        <w:top w:val="none" w:sz="0" w:space="0" w:color="auto"/>
        <w:left w:val="none" w:sz="0" w:space="0" w:color="auto"/>
        <w:bottom w:val="none" w:sz="0" w:space="0" w:color="auto"/>
        <w:right w:val="none" w:sz="0" w:space="0" w:color="auto"/>
      </w:divBdr>
    </w:div>
    <w:div w:id="1959218455">
      <w:bodyDiv w:val="1"/>
      <w:marLeft w:val="0"/>
      <w:marRight w:val="0"/>
      <w:marTop w:val="0"/>
      <w:marBottom w:val="0"/>
      <w:divBdr>
        <w:top w:val="none" w:sz="0" w:space="0" w:color="auto"/>
        <w:left w:val="none" w:sz="0" w:space="0" w:color="auto"/>
        <w:bottom w:val="none" w:sz="0" w:space="0" w:color="auto"/>
        <w:right w:val="none" w:sz="0" w:space="0" w:color="auto"/>
      </w:divBdr>
    </w:div>
    <w:div w:id="1988315999">
      <w:bodyDiv w:val="1"/>
      <w:marLeft w:val="0"/>
      <w:marRight w:val="0"/>
      <w:marTop w:val="0"/>
      <w:marBottom w:val="0"/>
      <w:divBdr>
        <w:top w:val="none" w:sz="0" w:space="0" w:color="auto"/>
        <w:left w:val="none" w:sz="0" w:space="0" w:color="auto"/>
        <w:bottom w:val="none" w:sz="0" w:space="0" w:color="auto"/>
        <w:right w:val="none" w:sz="0" w:space="0" w:color="auto"/>
      </w:divBdr>
    </w:div>
    <w:div w:id="2014718813">
      <w:bodyDiv w:val="1"/>
      <w:marLeft w:val="0"/>
      <w:marRight w:val="0"/>
      <w:marTop w:val="0"/>
      <w:marBottom w:val="0"/>
      <w:divBdr>
        <w:top w:val="none" w:sz="0" w:space="0" w:color="auto"/>
        <w:left w:val="none" w:sz="0" w:space="0" w:color="auto"/>
        <w:bottom w:val="none" w:sz="0" w:space="0" w:color="auto"/>
        <w:right w:val="none" w:sz="0" w:space="0" w:color="auto"/>
      </w:divBdr>
    </w:div>
    <w:div w:id="2022320173">
      <w:bodyDiv w:val="1"/>
      <w:marLeft w:val="0"/>
      <w:marRight w:val="0"/>
      <w:marTop w:val="0"/>
      <w:marBottom w:val="0"/>
      <w:divBdr>
        <w:top w:val="none" w:sz="0" w:space="0" w:color="auto"/>
        <w:left w:val="none" w:sz="0" w:space="0" w:color="auto"/>
        <w:bottom w:val="none" w:sz="0" w:space="0" w:color="auto"/>
        <w:right w:val="none" w:sz="0" w:space="0" w:color="auto"/>
      </w:divBdr>
    </w:div>
    <w:div w:id="2051224222">
      <w:bodyDiv w:val="1"/>
      <w:marLeft w:val="0"/>
      <w:marRight w:val="0"/>
      <w:marTop w:val="0"/>
      <w:marBottom w:val="0"/>
      <w:divBdr>
        <w:top w:val="none" w:sz="0" w:space="0" w:color="auto"/>
        <w:left w:val="none" w:sz="0" w:space="0" w:color="auto"/>
        <w:bottom w:val="none" w:sz="0" w:space="0" w:color="auto"/>
        <w:right w:val="none" w:sz="0" w:space="0" w:color="auto"/>
      </w:divBdr>
    </w:div>
    <w:div w:id="2052340698">
      <w:bodyDiv w:val="1"/>
      <w:marLeft w:val="0"/>
      <w:marRight w:val="0"/>
      <w:marTop w:val="0"/>
      <w:marBottom w:val="0"/>
      <w:divBdr>
        <w:top w:val="none" w:sz="0" w:space="0" w:color="auto"/>
        <w:left w:val="none" w:sz="0" w:space="0" w:color="auto"/>
        <w:bottom w:val="none" w:sz="0" w:space="0" w:color="auto"/>
        <w:right w:val="none" w:sz="0" w:space="0" w:color="auto"/>
      </w:divBdr>
    </w:div>
    <w:div w:id="2062824644">
      <w:bodyDiv w:val="1"/>
      <w:marLeft w:val="0"/>
      <w:marRight w:val="0"/>
      <w:marTop w:val="0"/>
      <w:marBottom w:val="0"/>
      <w:divBdr>
        <w:top w:val="none" w:sz="0" w:space="0" w:color="auto"/>
        <w:left w:val="none" w:sz="0" w:space="0" w:color="auto"/>
        <w:bottom w:val="none" w:sz="0" w:space="0" w:color="auto"/>
        <w:right w:val="none" w:sz="0" w:space="0" w:color="auto"/>
      </w:divBdr>
    </w:div>
    <w:div w:id="2067483387">
      <w:bodyDiv w:val="1"/>
      <w:marLeft w:val="0"/>
      <w:marRight w:val="0"/>
      <w:marTop w:val="0"/>
      <w:marBottom w:val="0"/>
      <w:divBdr>
        <w:top w:val="none" w:sz="0" w:space="0" w:color="auto"/>
        <w:left w:val="none" w:sz="0" w:space="0" w:color="auto"/>
        <w:bottom w:val="none" w:sz="0" w:space="0" w:color="auto"/>
        <w:right w:val="none" w:sz="0" w:space="0" w:color="auto"/>
      </w:divBdr>
    </w:div>
    <w:div w:id="2079858941">
      <w:bodyDiv w:val="1"/>
      <w:marLeft w:val="0"/>
      <w:marRight w:val="0"/>
      <w:marTop w:val="0"/>
      <w:marBottom w:val="0"/>
      <w:divBdr>
        <w:top w:val="none" w:sz="0" w:space="0" w:color="auto"/>
        <w:left w:val="none" w:sz="0" w:space="0" w:color="auto"/>
        <w:bottom w:val="none" w:sz="0" w:space="0" w:color="auto"/>
        <w:right w:val="none" w:sz="0" w:space="0" w:color="auto"/>
      </w:divBdr>
    </w:div>
    <w:div w:id="2080520760">
      <w:bodyDiv w:val="1"/>
      <w:marLeft w:val="0"/>
      <w:marRight w:val="0"/>
      <w:marTop w:val="0"/>
      <w:marBottom w:val="0"/>
      <w:divBdr>
        <w:top w:val="none" w:sz="0" w:space="0" w:color="auto"/>
        <w:left w:val="none" w:sz="0" w:space="0" w:color="auto"/>
        <w:bottom w:val="none" w:sz="0" w:space="0" w:color="auto"/>
        <w:right w:val="none" w:sz="0" w:space="0" w:color="auto"/>
      </w:divBdr>
    </w:div>
    <w:div w:id="2125876689">
      <w:bodyDiv w:val="1"/>
      <w:marLeft w:val="0"/>
      <w:marRight w:val="0"/>
      <w:marTop w:val="0"/>
      <w:marBottom w:val="0"/>
      <w:divBdr>
        <w:top w:val="none" w:sz="0" w:space="0" w:color="auto"/>
        <w:left w:val="none" w:sz="0" w:space="0" w:color="auto"/>
        <w:bottom w:val="none" w:sz="0" w:space="0" w:color="auto"/>
        <w:right w:val="none" w:sz="0" w:space="0" w:color="auto"/>
      </w:divBdr>
    </w:div>
    <w:div w:id="2126268612">
      <w:bodyDiv w:val="1"/>
      <w:marLeft w:val="0"/>
      <w:marRight w:val="0"/>
      <w:marTop w:val="0"/>
      <w:marBottom w:val="0"/>
      <w:divBdr>
        <w:top w:val="none" w:sz="0" w:space="0" w:color="auto"/>
        <w:left w:val="none" w:sz="0" w:space="0" w:color="auto"/>
        <w:bottom w:val="none" w:sz="0" w:space="0" w:color="auto"/>
        <w:right w:val="none" w:sz="0" w:space="0" w:color="auto"/>
      </w:divBdr>
    </w:div>
    <w:div w:id="2134208118">
      <w:bodyDiv w:val="1"/>
      <w:marLeft w:val="0"/>
      <w:marRight w:val="0"/>
      <w:marTop w:val="0"/>
      <w:marBottom w:val="0"/>
      <w:divBdr>
        <w:top w:val="none" w:sz="0" w:space="0" w:color="auto"/>
        <w:left w:val="none" w:sz="0" w:space="0" w:color="auto"/>
        <w:bottom w:val="none" w:sz="0" w:space="0" w:color="auto"/>
        <w:right w:val="none" w:sz="0" w:space="0" w:color="auto"/>
      </w:divBdr>
    </w:div>
    <w:div w:id="214180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61EDE-CCA6-4E6F-A51F-01CCEADBE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13442</TotalTime>
  <Pages>5</Pages>
  <Words>1450</Words>
  <Characters>8271</Characters>
  <Application>Microsoft Office Word</Application>
  <DocSecurity>0</DocSecurity>
  <Lines>68</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احمد حسنی</cp:lastModifiedBy>
  <cp:revision>234</cp:revision>
  <dcterms:created xsi:type="dcterms:W3CDTF">2012-07-02T12:50:00Z</dcterms:created>
  <dcterms:modified xsi:type="dcterms:W3CDTF">2024-01-17T14:04:00Z</dcterms:modified>
</cp:coreProperties>
</file>